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2319" w14:textId="3A7D07C3" w:rsidR="004D669D" w:rsidRPr="004D5859" w:rsidRDefault="004D669D" w:rsidP="006F08BE">
      <w:pPr>
        <w:pStyle w:val="Heading1"/>
        <w:jc w:val="left"/>
        <w:rPr>
          <w:lang w:val="en-US"/>
        </w:rPr>
      </w:pPr>
      <w:r w:rsidRPr="004D5859">
        <w:rPr>
          <w:lang w:val="en-US"/>
        </w:rPr>
        <w:t xml:space="preserve">Assessing </w:t>
      </w:r>
      <w:r w:rsidR="00496E3D">
        <w:rPr>
          <w:lang w:val="en-US"/>
        </w:rPr>
        <w:t xml:space="preserve">stakeholder perceptions </w:t>
      </w:r>
      <w:r w:rsidRPr="004D5859">
        <w:rPr>
          <w:lang w:val="en-US"/>
        </w:rPr>
        <w:t xml:space="preserve">to </w:t>
      </w:r>
      <w:r w:rsidR="00095A61">
        <w:rPr>
          <w:lang w:val="en-US"/>
        </w:rPr>
        <w:t>guide</w:t>
      </w:r>
      <w:r w:rsidR="001350D2">
        <w:rPr>
          <w:lang w:val="en-US"/>
        </w:rPr>
        <w:t xml:space="preserve"> social</w:t>
      </w:r>
      <w:r w:rsidR="008A0291">
        <w:rPr>
          <w:lang w:val="en-US"/>
        </w:rPr>
        <w:t xml:space="preserve"> and </w:t>
      </w:r>
      <w:r w:rsidR="001350D2">
        <w:rPr>
          <w:lang w:val="en-US"/>
        </w:rPr>
        <w:t>ecological fit of marine protected areas</w:t>
      </w:r>
    </w:p>
    <w:p w14:paraId="6976F27A" w14:textId="77777777" w:rsidR="0064399E" w:rsidRPr="004D5859" w:rsidRDefault="0064399E" w:rsidP="006F08BE">
      <w:pPr>
        <w:jc w:val="left"/>
        <w:rPr>
          <w:lang w:val="en-US"/>
        </w:rPr>
      </w:pPr>
    </w:p>
    <w:p w14:paraId="3720F702" w14:textId="7BBC117A" w:rsidR="00973372" w:rsidRPr="004D5859" w:rsidRDefault="003D60C8" w:rsidP="006F08BE">
      <w:pPr>
        <w:jc w:val="left"/>
        <w:rPr>
          <w:lang w:val="en-US"/>
        </w:rPr>
      </w:pPr>
      <w:r w:rsidRPr="004D5859">
        <w:rPr>
          <w:b/>
          <w:bCs/>
          <w:lang w:val="en-US"/>
        </w:rPr>
        <w:t>Authors:</w:t>
      </w:r>
      <w:r w:rsidRPr="004D5859">
        <w:rPr>
          <w:lang w:val="en-US"/>
        </w:rPr>
        <w:t xml:space="preserve"> Victor Brun</w:t>
      </w:r>
      <w:r w:rsidR="00B85719" w:rsidRPr="004D5859">
        <w:rPr>
          <w:vertAlign w:val="superscript"/>
          <w:lang w:val="en-US"/>
        </w:rPr>
        <w:t>1</w:t>
      </w:r>
      <w:r w:rsidR="00244FB7">
        <w:rPr>
          <w:vertAlign w:val="superscript"/>
          <w:lang w:val="en-US"/>
        </w:rPr>
        <w:t>,2</w:t>
      </w:r>
      <w:r w:rsidR="002B4F37">
        <w:rPr>
          <w:vertAlign w:val="superscript"/>
          <w:lang w:val="en-US"/>
        </w:rPr>
        <w:t>*</w:t>
      </w:r>
      <w:r w:rsidRPr="004D5859">
        <w:rPr>
          <w:lang w:val="en-US"/>
        </w:rPr>
        <w:t>, John R</w:t>
      </w:r>
      <w:r w:rsidR="00233A51">
        <w:rPr>
          <w:lang w:val="en-US"/>
        </w:rPr>
        <w:t>oderick V.</w:t>
      </w:r>
      <w:r w:rsidRPr="004D5859">
        <w:rPr>
          <w:lang w:val="en-US"/>
        </w:rPr>
        <w:t xml:space="preserve"> Madarcos</w:t>
      </w:r>
      <w:r w:rsidR="00244FB7">
        <w:rPr>
          <w:vertAlign w:val="superscript"/>
          <w:lang w:val="en-US"/>
        </w:rPr>
        <w:t>3</w:t>
      </w:r>
      <w:r w:rsidRPr="004D5859">
        <w:rPr>
          <w:lang w:val="en-US"/>
        </w:rPr>
        <w:t xml:space="preserve">, </w:t>
      </w:r>
      <w:r w:rsidR="00E03F87">
        <w:rPr>
          <w:lang w:val="en-US"/>
        </w:rPr>
        <w:t>Anna J. Celis</w:t>
      </w:r>
      <w:r w:rsidR="00244FB7">
        <w:rPr>
          <w:vertAlign w:val="superscript"/>
          <w:lang w:val="en-US"/>
        </w:rPr>
        <w:t>2</w:t>
      </w:r>
      <w:r w:rsidR="00E03F87">
        <w:rPr>
          <w:lang w:val="en-US"/>
        </w:rPr>
        <w:t xml:space="preserve">, </w:t>
      </w:r>
      <w:r w:rsidRPr="004D5859">
        <w:rPr>
          <w:lang w:val="en-US"/>
        </w:rPr>
        <w:t>Lota A. Creencia</w:t>
      </w:r>
      <w:r w:rsidR="00244FB7">
        <w:rPr>
          <w:vertAlign w:val="superscript"/>
          <w:lang w:val="en-US"/>
        </w:rPr>
        <w:t>3</w:t>
      </w:r>
      <w:r w:rsidRPr="004D5859">
        <w:rPr>
          <w:lang w:val="en-US"/>
        </w:rPr>
        <w:t>,</w:t>
      </w:r>
      <w:r w:rsidR="00E21726">
        <w:rPr>
          <w:lang w:val="en-US"/>
        </w:rPr>
        <w:t xml:space="preserve"> Georgina</w:t>
      </w:r>
      <w:r w:rsidR="00CF7E52">
        <w:rPr>
          <w:lang w:val="en-US"/>
        </w:rPr>
        <w:t xml:space="preserve"> G.</w:t>
      </w:r>
      <w:r w:rsidR="00E21726">
        <w:rPr>
          <w:lang w:val="en-US"/>
        </w:rPr>
        <w:t xml:space="preserve"> Gurney</w:t>
      </w:r>
      <w:r w:rsidR="00E03F87">
        <w:rPr>
          <w:vertAlign w:val="superscript"/>
          <w:lang w:val="en-US"/>
        </w:rPr>
        <w:t>4</w:t>
      </w:r>
      <w:r w:rsidR="00E21726">
        <w:rPr>
          <w:lang w:val="en-US"/>
        </w:rPr>
        <w:t>,</w:t>
      </w:r>
      <w:r w:rsidR="001038EE" w:rsidRPr="004D5859">
        <w:rPr>
          <w:lang w:val="en-US"/>
        </w:rPr>
        <w:t xml:space="preserve"> </w:t>
      </w:r>
      <w:r w:rsidRPr="004D5859">
        <w:rPr>
          <w:lang w:val="en-US"/>
        </w:rPr>
        <w:t>Joachim Claudet</w:t>
      </w:r>
      <w:r w:rsidR="00B85719" w:rsidRPr="004D5859">
        <w:rPr>
          <w:vertAlign w:val="superscript"/>
          <w:lang w:val="en-US"/>
        </w:rPr>
        <w:t>1</w:t>
      </w:r>
    </w:p>
    <w:p w14:paraId="06B0E863" w14:textId="07809601" w:rsidR="00973372" w:rsidRDefault="00B85719" w:rsidP="006F08BE">
      <w:pPr>
        <w:jc w:val="left"/>
        <w:rPr>
          <w:sz w:val="20"/>
          <w:szCs w:val="20"/>
        </w:rPr>
      </w:pPr>
      <w:r w:rsidRPr="00C84623">
        <w:rPr>
          <w:sz w:val="20"/>
          <w:szCs w:val="20"/>
          <w:vertAlign w:val="superscript"/>
        </w:rPr>
        <w:t>1</w:t>
      </w:r>
      <w:r w:rsidR="005D06D2" w:rsidRPr="00C84623">
        <w:rPr>
          <w:sz w:val="20"/>
          <w:szCs w:val="20"/>
        </w:rPr>
        <w:t xml:space="preserve">National Center for Scientific </w:t>
      </w:r>
      <w:proofErr w:type="spellStart"/>
      <w:r w:rsidR="005D06D2" w:rsidRPr="00C84623">
        <w:rPr>
          <w:sz w:val="20"/>
          <w:szCs w:val="20"/>
        </w:rPr>
        <w:t>Research</w:t>
      </w:r>
      <w:proofErr w:type="spellEnd"/>
      <w:r w:rsidR="005D06D2" w:rsidRPr="00C84623">
        <w:rPr>
          <w:sz w:val="20"/>
          <w:szCs w:val="20"/>
        </w:rPr>
        <w:t xml:space="preserve">, PSL Université Paris, CRIOBE, CNRS-EPHE-UPVD, Maison de l’Océan, 195 rue Saint-Jacques, 75005 Paris, </w:t>
      </w:r>
      <w:r w:rsidR="00E03F87">
        <w:rPr>
          <w:sz w:val="20"/>
          <w:szCs w:val="20"/>
        </w:rPr>
        <w:t>France</w:t>
      </w:r>
    </w:p>
    <w:p w14:paraId="1CDD646F" w14:textId="0021524E" w:rsidR="00E03F87" w:rsidRPr="00E03F87" w:rsidRDefault="00244FB7" w:rsidP="006F08BE">
      <w:pPr>
        <w:jc w:val="left"/>
        <w:rPr>
          <w:sz w:val="20"/>
          <w:szCs w:val="20"/>
          <w:lang w:val="en-US"/>
        </w:rPr>
      </w:pPr>
      <w:r>
        <w:rPr>
          <w:vertAlign w:val="superscript"/>
          <w:lang w:val="en-US"/>
        </w:rPr>
        <w:t>2</w:t>
      </w:r>
      <w:r w:rsidR="00E03F87" w:rsidRPr="00E03F87">
        <w:rPr>
          <w:sz w:val="20"/>
          <w:szCs w:val="20"/>
          <w:lang w:val="en-US"/>
        </w:rPr>
        <w:t>Sulubaai</w:t>
      </w:r>
      <w:r w:rsidR="00E03F87">
        <w:rPr>
          <w:sz w:val="20"/>
          <w:szCs w:val="20"/>
          <w:lang w:val="en-US"/>
        </w:rPr>
        <w:t xml:space="preserve"> Environmental Foundation, Taytay, 5323 Palawan, Philippines</w:t>
      </w:r>
    </w:p>
    <w:p w14:paraId="4BCFDD94" w14:textId="23B5409A" w:rsidR="006B1A41" w:rsidRDefault="00244FB7" w:rsidP="006F08BE">
      <w:pPr>
        <w:jc w:val="left"/>
        <w:rPr>
          <w:sz w:val="20"/>
          <w:szCs w:val="20"/>
          <w:lang w:val="en-US"/>
        </w:rPr>
      </w:pPr>
      <w:r>
        <w:rPr>
          <w:sz w:val="20"/>
          <w:szCs w:val="20"/>
          <w:vertAlign w:val="superscript"/>
          <w:lang w:val="en-US"/>
        </w:rPr>
        <w:t>3</w:t>
      </w:r>
      <w:r w:rsidR="006B1A41" w:rsidRPr="004D5859">
        <w:rPr>
          <w:sz w:val="20"/>
          <w:szCs w:val="20"/>
          <w:lang w:val="en-US"/>
        </w:rPr>
        <w:t xml:space="preserve">College of Fisheries and </w:t>
      </w:r>
      <w:r w:rsidR="00597D9E">
        <w:rPr>
          <w:sz w:val="20"/>
          <w:szCs w:val="20"/>
          <w:lang w:val="en-US"/>
        </w:rPr>
        <w:t>Natural</w:t>
      </w:r>
      <w:r w:rsidR="00597D9E" w:rsidRPr="004D5859">
        <w:rPr>
          <w:sz w:val="20"/>
          <w:szCs w:val="20"/>
          <w:lang w:val="en-US"/>
        </w:rPr>
        <w:t xml:space="preserve"> </w:t>
      </w:r>
      <w:r w:rsidR="006B1A41" w:rsidRPr="004D5859">
        <w:rPr>
          <w:sz w:val="20"/>
          <w:szCs w:val="20"/>
          <w:lang w:val="en-US"/>
        </w:rPr>
        <w:t xml:space="preserve">Sciences, Western Philippines University, Puerto </w:t>
      </w:r>
      <w:proofErr w:type="spellStart"/>
      <w:r w:rsidR="006B1A41" w:rsidRPr="004D5859">
        <w:rPr>
          <w:sz w:val="20"/>
          <w:szCs w:val="20"/>
          <w:lang w:val="en-US"/>
        </w:rPr>
        <w:t>Princesa</w:t>
      </w:r>
      <w:proofErr w:type="spellEnd"/>
      <w:r w:rsidR="006B1A41" w:rsidRPr="004D5859">
        <w:rPr>
          <w:sz w:val="20"/>
          <w:szCs w:val="20"/>
          <w:lang w:val="en-US"/>
        </w:rPr>
        <w:t xml:space="preserve"> City,</w:t>
      </w:r>
      <w:r w:rsidR="00233A51">
        <w:rPr>
          <w:sz w:val="20"/>
          <w:szCs w:val="20"/>
          <w:lang w:val="en-US"/>
        </w:rPr>
        <w:t xml:space="preserve"> 53000 Palawan,</w:t>
      </w:r>
      <w:r w:rsidR="006B1A41" w:rsidRPr="004D5859">
        <w:rPr>
          <w:sz w:val="20"/>
          <w:szCs w:val="20"/>
          <w:lang w:val="en-US"/>
        </w:rPr>
        <w:t xml:space="preserve"> Philippines</w:t>
      </w:r>
    </w:p>
    <w:p w14:paraId="4D41E0C4" w14:textId="169FD243" w:rsidR="00CF7E52" w:rsidRPr="00CF7E52" w:rsidRDefault="00E03F87" w:rsidP="006F08BE">
      <w:pPr>
        <w:jc w:val="left"/>
        <w:rPr>
          <w:sz w:val="20"/>
          <w:szCs w:val="20"/>
          <w:lang w:val="en-US"/>
        </w:rPr>
      </w:pPr>
      <w:r>
        <w:rPr>
          <w:sz w:val="20"/>
          <w:szCs w:val="20"/>
          <w:vertAlign w:val="superscript"/>
          <w:lang w:val="en-US"/>
        </w:rPr>
        <w:t>4</w:t>
      </w:r>
      <w:r w:rsidR="00CF7E52">
        <w:rPr>
          <w:sz w:val="20"/>
          <w:szCs w:val="20"/>
          <w:lang w:val="en-US"/>
        </w:rPr>
        <w:t>College of Arts, Society and Education, James Cook University, Townsville, Queensland 4811, Australia</w:t>
      </w:r>
    </w:p>
    <w:p w14:paraId="7E0E43B0" w14:textId="77777777" w:rsidR="000B4F71" w:rsidRPr="00F533FF" w:rsidRDefault="000B4F71" w:rsidP="006F08BE">
      <w:pPr>
        <w:jc w:val="left"/>
        <w:rPr>
          <w:sz w:val="20"/>
          <w:szCs w:val="20"/>
          <w:lang w:val="en-US"/>
        </w:rPr>
      </w:pPr>
    </w:p>
    <w:p w14:paraId="007458C7" w14:textId="061BC8A9" w:rsidR="003D60C8" w:rsidRPr="000B4F71" w:rsidRDefault="002B4F37" w:rsidP="006F08BE">
      <w:pPr>
        <w:jc w:val="left"/>
        <w:rPr>
          <w:sz w:val="20"/>
          <w:szCs w:val="20"/>
          <w:lang w:val="en-US"/>
        </w:rPr>
      </w:pPr>
      <w:r w:rsidRPr="000B4F71">
        <w:rPr>
          <w:sz w:val="20"/>
          <w:szCs w:val="20"/>
          <w:vertAlign w:val="superscript"/>
          <w:lang w:val="en-US"/>
        </w:rPr>
        <w:t>*</w:t>
      </w:r>
      <w:r w:rsidR="002632AC">
        <w:rPr>
          <w:sz w:val="20"/>
          <w:szCs w:val="20"/>
          <w:lang w:val="en-US"/>
        </w:rPr>
        <w:t>Correspond</w:t>
      </w:r>
      <w:r w:rsidR="00065FC6">
        <w:rPr>
          <w:sz w:val="20"/>
          <w:szCs w:val="20"/>
          <w:lang w:val="en-US"/>
        </w:rPr>
        <w:t>ence</w:t>
      </w:r>
      <w:r w:rsidRPr="000B4F71">
        <w:rPr>
          <w:sz w:val="20"/>
          <w:szCs w:val="20"/>
          <w:lang w:val="en-US"/>
        </w:rPr>
        <w:t xml:space="preserve">: </w:t>
      </w:r>
      <w:r w:rsidR="000B4F71" w:rsidRPr="000B4F71">
        <w:rPr>
          <w:sz w:val="20"/>
          <w:szCs w:val="20"/>
          <w:lang w:val="en-US"/>
        </w:rPr>
        <w:t>victor.brun@sciencespo.fr</w:t>
      </w:r>
    </w:p>
    <w:p w14:paraId="2599C14C" w14:textId="77777777" w:rsidR="002B4F37" w:rsidRPr="004D5859" w:rsidRDefault="002B4F37" w:rsidP="006F08BE">
      <w:pPr>
        <w:jc w:val="left"/>
        <w:rPr>
          <w:lang w:val="en-US"/>
        </w:rPr>
      </w:pPr>
    </w:p>
    <w:p w14:paraId="0A7E6DE3" w14:textId="5899E42B" w:rsidR="003D60C8" w:rsidRPr="004D5859" w:rsidRDefault="00D976D4" w:rsidP="006F08BE">
      <w:pPr>
        <w:jc w:val="left"/>
        <w:rPr>
          <w:b/>
          <w:bCs/>
          <w:lang w:val="en-US"/>
        </w:rPr>
      </w:pPr>
      <w:r>
        <w:rPr>
          <w:b/>
          <w:bCs/>
          <w:lang w:val="en-US"/>
        </w:rPr>
        <w:t>Summary</w:t>
      </w:r>
    </w:p>
    <w:p w14:paraId="52AB183B" w14:textId="0967F6AC" w:rsidR="003D60C8" w:rsidRPr="004D5859" w:rsidRDefault="00597D9E" w:rsidP="002B4F37">
      <w:pPr>
        <w:rPr>
          <w:lang w:val="en-US"/>
        </w:rPr>
      </w:pPr>
      <w:r>
        <w:rPr>
          <w:lang w:val="en-US"/>
        </w:rPr>
        <w:t>Effective social and ecological interventions that can benefit both nature and people are needed to halt the degradation of ecosystems and subsequent negative impacts on human well-being</w:t>
      </w:r>
      <w:r w:rsidR="001C0DB4" w:rsidRPr="004D5859">
        <w:rPr>
          <w:lang w:val="en-US"/>
        </w:rPr>
        <w:t xml:space="preserve">. </w:t>
      </w:r>
      <w:r w:rsidR="008870EA" w:rsidRPr="004D5859">
        <w:rPr>
          <w:lang w:val="en-US"/>
        </w:rPr>
        <w:t xml:space="preserve">Marine </w:t>
      </w:r>
      <w:r w:rsidR="00D62D98" w:rsidRPr="004D5859">
        <w:rPr>
          <w:lang w:val="en-US"/>
        </w:rPr>
        <w:t xml:space="preserve">protected areas </w:t>
      </w:r>
      <w:r w:rsidR="008870EA" w:rsidRPr="004D5859">
        <w:rPr>
          <w:lang w:val="en-US"/>
        </w:rPr>
        <w:t xml:space="preserve">(MPAs) </w:t>
      </w:r>
      <w:r w:rsidR="00D62D98" w:rsidRPr="004D5859">
        <w:rPr>
          <w:lang w:val="en-US"/>
        </w:rPr>
        <w:t xml:space="preserve">are </w:t>
      </w:r>
      <w:r w:rsidR="008870EA" w:rsidRPr="004D5859">
        <w:rPr>
          <w:lang w:val="en-US"/>
        </w:rPr>
        <w:t xml:space="preserve">commonly used </w:t>
      </w:r>
      <w:r w:rsidR="00D62D98" w:rsidRPr="004D5859">
        <w:rPr>
          <w:lang w:val="en-US"/>
        </w:rPr>
        <w:t xml:space="preserve">to </w:t>
      </w:r>
      <w:r w:rsidR="008870EA" w:rsidRPr="004D5859">
        <w:rPr>
          <w:lang w:val="en-US"/>
        </w:rPr>
        <w:t xml:space="preserve">foster </w:t>
      </w:r>
      <w:r w:rsidR="00311634" w:rsidRPr="004D5859">
        <w:rPr>
          <w:lang w:val="en-US"/>
        </w:rPr>
        <w:t xml:space="preserve">the </w:t>
      </w:r>
      <w:r w:rsidR="00D62D98" w:rsidRPr="004D5859">
        <w:rPr>
          <w:lang w:val="en-US"/>
        </w:rPr>
        <w:t>sustainability of coastal social</w:t>
      </w:r>
      <w:r>
        <w:rPr>
          <w:lang w:val="en-US"/>
        </w:rPr>
        <w:t>-</w:t>
      </w:r>
      <w:r w:rsidR="00D62D98" w:rsidRPr="004D5859">
        <w:rPr>
          <w:lang w:val="en-US"/>
        </w:rPr>
        <w:t>ecological systems.</w:t>
      </w:r>
      <w:r w:rsidR="009B2043" w:rsidRPr="004D5859">
        <w:rPr>
          <w:lang w:val="en-US"/>
        </w:rPr>
        <w:t xml:space="preserve"> </w:t>
      </w:r>
      <w:r w:rsidR="008870EA" w:rsidRPr="004D5859">
        <w:rPr>
          <w:lang w:val="en-US"/>
        </w:rPr>
        <w:t>However,</w:t>
      </w:r>
      <w:r w:rsidR="006F08BE">
        <w:rPr>
          <w:lang w:val="en-US"/>
        </w:rPr>
        <w:t xml:space="preserve"> because</w:t>
      </w:r>
      <w:r w:rsidR="008870EA" w:rsidRPr="004D5859">
        <w:rPr>
          <w:lang w:val="en-US"/>
        </w:rPr>
        <w:t xml:space="preserve"> MPAs</w:t>
      </w:r>
      <w:r w:rsidR="006F08BE">
        <w:rPr>
          <w:lang w:val="en-US"/>
        </w:rPr>
        <w:t xml:space="preserve"> are</w:t>
      </w:r>
      <w:r w:rsidR="008870EA" w:rsidRPr="004D5859">
        <w:rPr>
          <w:lang w:val="en-US"/>
        </w:rPr>
        <w:t xml:space="preserve"> often </w:t>
      </w:r>
      <w:r w:rsidR="00F54100" w:rsidRPr="004D5859">
        <w:rPr>
          <w:lang w:val="en-US"/>
        </w:rPr>
        <w:t>proposed and implemented</w:t>
      </w:r>
      <w:r w:rsidR="00665909" w:rsidRPr="004D5859">
        <w:rPr>
          <w:lang w:val="en-US"/>
        </w:rPr>
        <w:t xml:space="preserve"> by external actors</w:t>
      </w:r>
      <w:r w:rsidR="006F08BE">
        <w:rPr>
          <w:lang w:val="en-US"/>
        </w:rPr>
        <w:t>, e</w:t>
      </w:r>
      <w:r w:rsidR="008870EA" w:rsidRPr="004D5859">
        <w:rPr>
          <w:lang w:val="en-US"/>
        </w:rPr>
        <w:t xml:space="preserve">nsuring </w:t>
      </w:r>
      <w:r w:rsidR="00F56F60">
        <w:rPr>
          <w:lang w:val="en-US"/>
        </w:rPr>
        <w:t>they</w:t>
      </w:r>
      <w:r w:rsidR="006F08BE">
        <w:rPr>
          <w:lang w:val="en-US"/>
        </w:rPr>
        <w:t xml:space="preserve"> are</w:t>
      </w:r>
      <w:r w:rsidR="008870EA" w:rsidRPr="004D5859">
        <w:rPr>
          <w:lang w:val="en-US"/>
        </w:rPr>
        <w:t xml:space="preserve"> fit to the local social</w:t>
      </w:r>
      <w:r w:rsidR="009B2552">
        <w:rPr>
          <w:lang w:val="en-US"/>
        </w:rPr>
        <w:t xml:space="preserve"> and </w:t>
      </w:r>
      <w:r w:rsidR="008870EA" w:rsidRPr="004D5859">
        <w:rPr>
          <w:lang w:val="en-US"/>
        </w:rPr>
        <w:t xml:space="preserve">ecological context </w:t>
      </w:r>
      <w:r w:rsidR="00665909" w:rsidRPr="004D5859">
        <w:rPr>
          <w:lang w:val="en-US"/>
        </w:rPr>
        <w:t xml:space="preserve">remains a challenge. </w:t>
      </w:r>
      <w:r w:rsidR="008870EA" w:rsidRPr="004D5859">
        <w:rPr>
          <w:lang w:val="en-US"/>
        </w:rPr>
        <w:t xml:space="preserve">Here, </w:t>
      </w:r>
      <w:r w:rsidR="00665909" w:rsidRPr="004D5859">
        <w:rPr>
          <w:lang w:val="en-US"/>
        </w:rPr>
        <w:t xml:space="preserve">we introduce a </w:t>
      </w:r>
      <w:r w:rsidR="00D316BC" w:rsidRPr="004D5859">
        <w:rPr>
          <w:lang w:val="en-US"/>
        </w:rPr>
        <w:t xml:space="preserve">framework </w:t>
      </w:r>
      <w:r w:rsidR="00665909" w:rsidRPr="004D5859">
        <w:rPr>
          <w:lang w:val="en-US"/>
        </w:rPr>
        <w:t xml:space="preserve">to </w:t>
      </w:r>
      <w:r w:rsidR="008870EA" w:rsidRPr="004D5859">
        <w:rPr>
          <w:lang w:val="en-US"/>
        </w:rPr>
        <w:t xml:space="preserve">identify the place-based social and ecological </w:t>
      </w:r>
      <w:r w:rsidR="00BC423B">
        <w:rPr>
          <w:lang w:val="en-US"/>
        </w:rPr>
        <w:t xml:space="preserve">goals </w:t>
      </w:r>
      <w:r w:rsidR="006F08BE">
        <w:rPr>
          <w:lang w:val="en-US"/>
        </w:rPr>
        <w:t>for</w:t>
      </w:r>
      <w:r w:rsidR="008870EA" w:rsidRPr="004D5859">
        <w:rPr>
          <w:lang w:val="en-US"/>
        </w:rPr>
        <w:t xml:space="preserve"> an MPA</w:t>
      </w:r>
      <w:r w:rsidR="00C063D6" w:rsidRPr="004D5859">
        <w:rPr>
          <w:lang w:val="en-US"/>
        </w:rPr>
        <w:t>. We</w:t>
      </w:r>
      <w:r w:rsidR="008870EA" w:rsidRPr="004D5859">
        <w:rPr>
          <w:lang w:val="en-US"/>
        </w:rPr>
        <w:t xml:space="preserve"> </w:t>
      </w:r>
      <w:r w:rsidR="00C063D6" w:rsidRPr="004D5859">
        <w:rPr>
          <w:lang w:val="en-US"/>
        </w:rPr>
        <w:t xml:space="preserve">use </w:t>
      </w:r>
      <w:r>
        <w:rPr>
          <w:lang w:val="en-US"/>
        </w:rPr>
        <w:t>a marine conservation project in the Philippines as a case study</w:t>
      </w:r>
      <w:r w:rsidR="009A00E2" w:rsidRPr="004D5859">
        <w:rPr>
          <w:lang w:val="en-US"/>
        </w:rPr>
        <w:t xml:space="preserve">. </w:t>
      </w:r>
      <w:r w:rsidR="000E125B" w:rsidRPr="004D5859">
        <w:rPr>
          <w:lang w:val="en-US"/>
        </w:rPr>
        <w:t>W</w:t>
      </w:r>
      <w:r w:rsidR="009A00E2" w:rsidRPr="004D5859">
        <w:rPr>
          <w:lang w:val="en-US"/>
        </w:rPr>
        <w:t>e</w:t>
      </w:r>
      <w:r w:rsidR="00DD73B0" w:rsidRPr="004D5859">
        <w:rPr>
          <w:lang w:val="en-US"/>
        </w:rPr>
        <w:t xml:space="preserve"> asses</w:t>
      </w:r>
      <w:r w:rsidR="009A00E2" w:rsidRPr="004D5859">
        <w:rPr>
          <w:lang w:val="en-US"/>
        </w:rPr>
        <w:t>s</w:t>
      </w:r>
      <w:r w:rsidR="007A23AE" w:rsidRPr="004D5859">
        <w:rPr>
          <w:lang w:val="en-US"/>
        </w:rPr>
        <w:t xml:space="preserve"> </w:t>
      </w:r>
      <w:r w:rsidR="00E21726">
        <w:rPr>
          <w:lang w:val="en-US"/>
        </w:rPr>
        <w:t>the perceptions of local communities</w:t>
      </w:r>
      <w:r w:rsidR="00E367B5">
        <w:rPr>
          <w:lang w:val="en-US"/>
        </w:rPr>
        <w:t xml:space="preserve"> and</w:t>
      </w:r>
      <w:r w:rsidR="00E21726">
        <w:rPr>
          <w:lang w:val="en-US"/>
        </w:rPr>
        <w:t xml:space="preserve"> decision-makers</w:t>
      </w:r>
      <w:r w:rsidR="00E367B5">
        <w:rPr>
          <w:lang w:val="en-US"/>
        </w:rPr>
        <w:t xml:space="preserve"> </w:t>
      </w:r>
      <w:r w:rsidR="00E21726">
        <w:rPr>
          <w:lang w:val="en-US"/>
        </w:rPr>
        <w:t>across four domains</w:t>
      </w:r>
      <w:r w:rsidR="00665909" w:rsidRPr="004D5859">
        <w:rPr>
          <w:lang w:val="en-US"/>
        </w:rPr>
        <w:t xml:space="preserve">: </w:t>
      </w:r>
      <w:proofErr w:type="spellStart"/>
      <w:r w:rsidR="00DD7671" w:rsidRPr="004D5859">
        <w:rPr>
          <w:lang w:val="en-US"/>
        </w:rPr>
        <w:t>i</w:t>
      </w:r>
      <w:proofErr w:type="spellEnd"/>
      <w:r w:rsidR="003D60C8" w:rsidRPr="004D5859">
        <w:rPr>
          <w:lang w:val="en-US"/>
        </w:rPr>
        <w:t xml:space="preserve">) </w:t>
      </w:r>
      <w:r w:rsidR="0088090E">
        <w:rPr>
          <w:lang w:val="en-US"/>
        </w:rPr>
        <w:t>marine importance</w:t>
      </w:r>
      <w:r w:rsidR="003D60C8" w:rsidRPr="004D5859">
        <w:rPr>
          <w:lang w:val="en-US"/>
        </w:rPr>
        <w:t xml:space="preserve">, </w:t>
      </w:r>
      <w:r w:rsidR="00DD7671" w:rsidRPr="004D5859">
        <w:rPr>
          <w:lang w:val="en-US"/>
        </w:rPr>
        <w:t>ii</w:t>
      </w:r>
      <w:r w:rsidR="003D60C8" w:rsidRPr="004D5859">
        <w:rPr>
          <w:lang w:val="en-US"/>
        </w:rPr>
        <w:t xml:space="preserve">) environmental </w:t>
      </w:r>
      <w:r w:rsidR="007A23AE" w:rsidRPr="004D5859">
        <w:rPr>
          <w:lang w:val="en-US"/>
        </w:rPr>
        <w:t>stressors</w:t>
      </w:r>
      <w:r w:rsidR="003D60C8" w:rsidRPr="004D5859">
        <w:rPr>
          <w:lang w:val="en-US"/>
        </w:rPr>
        <w:t xml:space="preserve">, </w:t>
      </w:r>
      <w:r w:rsidR="00DD7671" w:rsidRPr="004D5859">
        <w:rPr>
          <w:lang w:val="en-US"/>
        </w:rPr>
        <w:t>i</w:t>
      </w:r>
      <w:r w:rsidR="007A23AE" w:rsidRPr="004D5859">
        <w:rPr>
          <w:lang w:val="en-US"/>
        </w:rPr>
        <w:t>ii</w:t>
      </w:r>
      <w:r w:rsidR="003D60C8" w:rsidRPr="004D5859">
        <w:rPr>
          <w:lang w:val="en-US"/>
        </w:rPr>
        <w:t xml:space="preserve">) </w:t>
      </w:r>
      <w:r w:rsidR="006E6153" w:rsidRPr="004D5859">
        <w:rPr>
          <w:lang w:val="en-US"/>
        </w:rPr>
        <w:t>proposed</w:t>
      </w:r>
      <w:r w:rsidR="006F08BE">
        <w:rPr>
          <w:lang w:val="en-US"/>
        </w:rPr>
        <w:t xml:space="preserve"> management</w:t>
      </w:r>
      <w:r w:rsidR="006E6153" w:rsidRPr="004D5859">
        <w:rPr>
          <w:lang w:val="en-US"/>
        </w:rPr>
        <w:t xml:space="preserve"> options</w:t>
      </w:r>
      <w:r w:rsidR="003D60C8" w:rsidRPr="004D5859">
        <w:rPr>
          <w:lang w:val="en-US"/>
        </w:rPr>
        <w:t>,</w:t>
      </w:r>
      <w:r w:rsidR="007A23AE" w:rsidRPr="004D5859">
        <w:rPr>
          <w:lang w:val="en-US"/>
        </w:rPr>
        <w:t xml:space="preserve"> and</w:t>
      </w:r>
      <w:r w:rsidR="003D60C8" w:rsidRPr="004D5859">
        <w:rPr>
          <w:lang w:val="en-US"/>
        </w:rPr>
        <w:t xml:space="preserve"> </w:t>
      </w:r>
      <w:r w:rsidR="007A23AE" w:rsidRPr="004D5859">
        <w:rPr>
          <w:lang w:val="en-US"/>
        </w:rPr>
        <w:t>i</w:t>
      </w:r>
      <w:r w:rsidR="00DD7671" w:rsidRPr="004D5859">
        <w:rPr>
          <w:lang w:val="en-US"/>
        </w:rPr>
        <w:t>v</w:t>
      </w:r>
      <w:r w:rsidR="003D60C8" w:rsidRPr="004D5859">
        <w:rPr>
          <w:lang w:val="en-US"/>
        </w:rPr>
        <w:t xml:space="preserve">) </w:t>
      </w:r>
      <w:r w:rsidR="00E73E49" w:rsidRPr="004D5859">
        <w:rPr>
          <w:lang w:val="en-US"/>
        </w:rPr>
        <w:t>MPA</w:t>
      </w:r>
      <w:r w:rsidR="00FB7CA3" w:rsidRPr="004D5859">
        <w:rPr>
          <w:lang w:val="en-US"/>
        </w:rPr>
        <w:t xml:space="preserve"> goals</w:t>
      </w:r>
      <w:r w:rsidR="00664026">
        <w:rPr>
          <w:lang w:val="en-US"/>
        </w:rPr>
        <w:t xml:space="preserve"> and needs</w:t>
      </w:r>
      <w:r w:rsidR="003D60C8" w:rsidRPr="004D5859">
        <w:rPr>
          <w:lang w:val="en-US"/>
        </w:rPr>
        <w:t>.</w:t>
      </w:r>
      <w:r w:rsidR="00643538" w:rsidRPr="004D5859">
        <w:rPr>
          <w:lang w:val="en-US"/>
        </w:rPr>
        <w:t xml:space="preserve"> </w:t>
      </w:r>
      <w:r w:rsidR="001907AA" w:rsidRPr="00A67D82">
        <w:rPr>
          <w:lang w:val="en-US"/>
        </w:rPr>
        <w:t xml:space="preserve">Assessing </w:t>
      </w:r>
      <w:r w:rsidR="001350D2">
        <w:rPr>
          <w:lang w:val="en-US"/>
        </w:rPr>
        <w:t>these is</w:t>
      </w:r>
      <w:r w:rsidR="009B2043" w:rsidRPr="004D5859">
        <w:rPr>
          <w:lang w:val="en-US"/>
        </w:rPr>
        <w:t xml:space="preserve"> a way</w:t>
      </w:r>
      <w:r w:rsidR="00643538" w:rsidRPr="004D5859">
        <w:rPr>
          <w:lang w:val="en-US"/>
        </w:rPr>
        <w:t xml:space="preserve"> </w:t>
      </w:r>
      <w:r>
        <w:rPr>
          <w:lang w:val="en-US"/>
        </w:rPr>
        <w:t xml:space="preserve">to refine </w:t>
      </w:r>
      <w:r w:rsidR="00D01FD1">
        <w:rPr>
          <w:lang w:val="en-US"/>
        </w:rPr>
        <w:t>marine conservation goals</w:t>
      </w:r>
      <w:r>
        <w:rPr>
          <w:lang w:val="en-US"/>
        </w:rPr>
        <w:t xml:space="preserve"> locally</w:t>
      </w:r>
      <w:r w:rsidR="00B20137" w:rsidRPr="004D5859">
        <w:rPr>
          <w:lang w:val="en-US"/>
        </w:rPr>
        <w:t>,</w:t>
      </w:r>
      <w:r w:rsidR="00643538" w:rsidRPr="004D5859">
        <w:rPr>
          <w:lang w:val="en-US"/>
        </w:rPr>
        <w:t xml:space="preserve"> adapt the implementation of planned interventions</w:t>
      </w:r>
      <w:r w:rsidR="006F08BE">
        <w:rPr>
          <w:lang w:val="en-US"/>
        </w:rPr>
        <w:t>,</w:t>
      </w:r>
      <w:r w:rsidR="00276DCF" w:rsidRPr="004D5859">
        <w:rPr>
          <w:lang w:val="en-US"/>
        </w:rPr>
        <w:t xml:space="preserve"> and </w:t>
      </w:r>
      <w:r w:rsidR="001907AA" w:rsidRPr="004D5859">
        <w:rPr>
          <w:lang w:val="en-US"/>
        </w:rPr>
        <w:t xml:space="preserve">monitor </w:t>
      </w:r>
      <w:r w:rsidR="00276DCF" w:rsidRPr="004D5859">
        <w:rPr>
          <w:lang w:val="en-US"/>
        </w:rPr>
        <w:t xml:space="preserve">their future </w:t>
      </w:r>
      <w:r w:rsidR="001907AA" w:rsidRPr="004D5859">
        <w:rPr>
          <w:lang w:val="en-US"/>
        </w:rPr>
        <w:t>outcomes</w:t>
      </w:r>
      <w:r w:rsidR="00643538" w:rsidRPr="004D5859">
        <w:rPr>
          <w:lang w:val="en-US"/>
        </w:rPr>
        <w:t>.</w:t>
      </w:r>
      <w:r w:rsidR="003D60C8" w:rsidRPr="004D5859">
        <w:rPr>
          <w:lang w:val="en-US"/>
        </w:rPr>
        <w:br w:type="page"/>
      </w:r>
    </w:p>
    <w:p w14:paraId="08CD699D" w14:textId="77777777" w:rsidR="003D60C8" w:rsidRPr="004D5859" w:rsidRDefault="003D60C8" w:rsidP="006F08BE">
      <w:pPr>
        <w:pStyle w:val="Heading2"/>
        <w:jc w:val="left"/>
        <w:rPr>
          <w:lang w:val="en-US"/>
        </w:rPr>
      </w:pPr>
      <w:r w:rsidRPr="004D5859">
        <w:rPr>
          <w:lang w:val="en-US"/>
        </w:rPr>
        <w:lastRenderedPageBreak/>
        <w:t>1. Introduction</w:t>
      </w:r>
    </w:p>
    <w:p w14:paraId="098A9ABF" w14:textId="1E6D4F67" w:rsidR="007A128E" w:rsidRPr="00B84939" w:rsidRDefault="00421691" w:rsidP="00AD7B74">
      <w:pPr>
        <w:rPr>
          <w:lang w:val="en-US"/>
        </w:rPr>
      </w:pPr>
      <w:r w:rsidRPr="004D5859">
        <w:rPr>
          <w:lang w:val="en-US"/>
        </w:rPr>
        <w:t xml:space="preserve">Coastal </w:t>
      </w:r>
      <w:r w:rsidR="007671AB" w:rsidRPr="004D5859">
        <w:rPr>
          <w:lang w:val="en-US"/>
        </w:rPr>
        <w:t xml:space="preserve">fishing </w:t>
      </w:r>
      <w:r w:rsidR="003D60C8" w:rsidRPr="004D5859">
        <w:rPr>
          <w:lang w:val="en-US"/>
        </w:rPr>
        <w:t xml:space="preserve">communities </w:t>
      </w:r>
      <w:r w:rsidRPr="004D5859">
        <w:rPr>
          <w:lang w:val="en-US"/>
        </w:rPr>
        <w:t xml:space="preserve">can be highly </w:t>
      </w:r>
      <w:r w:rsidR="003D60C8" w:rsidRPr="004D5859">
        <w:rPr>
          <w:lang w:val="en-US"/>
        </w:rPr>
        <w:t>depend</w:t>
      </w:r>
      <w:r w:rsidRPr="004D5859">
        <w:rPr>
          <w:lang w:val="en-US"/>
        </w:rPr>
        <w:t>ent</w:t>
      </w:r>
      <w:r w:rsidR="003D60C8" w:rsidRPr="004D5859">
        <w:rPr>
          <w:lang w:val="en-US"/>
        </w:rPr>
        <w:t xml:space="preserve"> on </w:t>
      </w:r>
      <w:r w:rsidRPr="004D5859">
        <w:rPr>
          <w:lang w:val="en-US"/>
        </w:rPr>
        <w:t>marine ecosystem services,</w:t>
      </w:r>
      <w:r w:rsidR="003D60C8" w:rsidRPr="004D5859">
        <w:rPr>
          <w:lang w:val="en-US"/>
        </w:rPr>
        <w:t xml:space="preserve"> making them</w:t>
      </w:r>
      <w:r w:rsidR="00945654" w:rsidRPr="004D5859">
        <w:rPr>
          <w:lang w:val="en-US"/>
        </w:rPr>
        <w:t xml:space="preserve"> p</w:t>
      </w:r>
      <w:r w:rsidR="003D60C8" w:rsidRPr="004D5859">
        <w:rPr>
          <w:lang w:val="en-US"/>
        </w:rPr>
        <w:t xml:space="preserve">articularly vulnerable to </w:t>
      </w:r>
      <w:r w:rsidR="006F08BE">
        <w:rPr>
          <w:lang w:val="en-US"/>
        </w:rPr>
        <w:t xml:space="preserve">marine </w:t>
      </w:r>
      <w:r w:rsidR="00FE47F7" w:rsidRPr="004D5859">
        <w:rPr>
          <w:lang w:val="en-US"/>
        </w:rPr>
        <w:t xml:space="preserve">environmental degradation </w:t>
      </w:r>
      <w:r w:rsidR="006C6F1D" w:rsidRPr="004D5859">
        <w:rPr>
          <w:lang w:val="en-US"/>
        </w:rPr>
        <w:t>or change</w:t>
      </w:r>
      <w:r w:rsidR="00597D9E">
        <w:rPr>
          <w:lang w:val="en-US"/>
        </w:rPr>
        <w:t>s</w:t>
      </w:r>
      <w:r w:rsidR="006C6F1D" w:rsidRPr="004D5859">
        <w:rPr>
          <w:lang w:val="en-US"/>
        </w:rPr>
        <w:t xml:space="preserve"> in access to resources</w:t>
      </w:r>
      <w:r w:rsidR="00C029FF" w:rsidRPr="004D5859">
        <w:rPr>
          <w:lang w:val="en-US"/>
        </w:rPr>
        <w:fldChar w:fldCharType="begin" w:fldLock="1"/>
      </w:r>
      <w:r w:rsidR="007C577C">
        <w:rPr>
          <w:lang w:val="en-US"/>
        </w:rPr>
        <w:instrText xml:space="preserve"> ADDIN ZOTERO_ITEM CSL_CITATION {"citationID":"s7Qdrl2U","properties":{"formattedCitation":"\\super 1\\uc0\\u8211{}4\\nosupersub{}","plainCitation":"1–4","noteIndex":0},"citationItems":[{"id":"l7GKas28/EkckC9LQ","uris":["http://www.mendeley.com/documents/?uuid=b2cd2839-f3c4-4784-9e2a-71d527856b9e"],"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risk","type":"article-journal","volume":"9"}},{"id":4126,"uris":["http://zotero.org/users/6997178/items/ZM9PNL9C"],"itemData":{"id":4126,"type":"article-journal","abstract":"The term “blue justice” was coined in 2018 during the 3rd World Small-Scale Fisheries Congress. Since then, academic engagement with the concept has grown rapidly. This article reviews 5 years of blue justice scholarship and synthesizes some of the key perspectives, developments, and gaps. We then connect this literature to wider relevant debates by reviewing two key areas of research – first on blue injustices and second on grassroots resistance to these injustices. Much of the early scholarship on blue justice focused on injustices experienced by small-scale fishers in the context of the blue economy. In contrast, more recent writing and the empirical cases reviewed here suggest that intersecting forms of oppression render certain coastal individuals and groups vulnerable to blue injustices. These developments signal an expansion of the blue justice literature to a broader set of affected groups and underlying causes of injustice. Our review also suggests that while grassroots resistance efforts led by coastal communities have successfully stopped unfair exposure to environmental harms, preserved their livelihoods and ways of life, defended their culture and customary rights, renegotiated power distributions, and proposed alternative futures, these efforts have been underemphasized in the blue justice scholarship, and from marine and coastal literature more broadly. We conclude with some suggestions for understanding and supporting blue justice now and into the future.","container-title":"Cambridge Prisms: Coastal Futures","DOI":"10.1017/cft.2023.4","ISSN":"2754-7205","journalAbbreviation":"Camb. prisms Coast. futures","language":"en","page":"e15","source":"DOI.org (Crossref)","title":"Blue justice: A review of emerging scholarship and resistance movements","title-short":"Blue justice","volume":"1","author":[{"family":"Blythe","given":"Jessica L."},{"family":"Gill","given":"David A."},{"family":"Claudet","given":"Joachim"},{"family":"Bennett","given":"Nathan J."},{"family":"Gurney","given":"Georgina G."},{"family":"Baggio","given":"Jacopo A."},{"family":"Ban","given":"Natalie C."},{"family":"Bernard","given":"Miranda L."},{"family":"Brun","given":"Victor"},{"family":"Darling","given":"Emily S."},{"family":"Di Franco","given":"Antonio"},{"family":"Epstein","given":"Graham"},{"family":"Franks","given":"Phil"},{"family":"Horan","given":"Rebecca"},{"family":"Jupiter","given":"Stacy D."},{"family":"Lau","given":"Jacqueline"},{"family":"Lazzari","given":"Natali"},{"family":"Mahajan","given":"Shauna L."},{"family":"Mangubhai","given":"Sangeeta"},{"family":"Naggea","given":"Josheena"},{"family":"Turner","given":"Rachel A."},{"family":"Zafra-Calvo","given":"Noelia"}],"issued":{"date-parts":[["2023"]]}}},{"id":"l7GKas28/jDZNcqk6","uris":["http://www.mendeley.com/documents/?uuid=dbc0c2fb-554c-410b-bd06-c81c44d8f964"],"itemData":{"DOI":"10.1038/s41558-017-0065-x","ISSN":"1758-678X","abstract":"©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A."}],"issued":{"date-parts":[["2023",2]]}}}],"schema":"https://github.com/citation-style-language/schema/raw/master/csl-citation.json"} </w:instrText>
      </w:r>
      <w:r w:rsidR="00C029FF" w:rsidRPr="004D5859">
        <w:rPr>
          <w:lang w:val="en-US"/>
        </w:rPr>
        <w:fldChar w:fldCharType="separate"/>
      </w:r>
      <w:r w:rsidR="00CA20B2" w:rsidRPr="00CA20B2">
        <w:rPr>
          <w:rFonts w:ascii="Calibri" w:cs="Calibri"/>
          <w:vertAlign w:val="superscript"/>
          <w:lang w:val="en-GB"/>
        </w:rPr>
        <w:t>1–4</w:t>
      </w:r>
      <w:r w:rsidR="00C029FF" w:rsidRPr="004D5859">
        <w:rPr>
          <w:lang w:val="en-US"/>
        </w:rPr>
        <w:fldChar w:fldCharType="end"/>
      </w:r>
      <w:r w:rsidR="00040C4B" w:rsidRPr="00CA20B2">
        <w:rPr>
          <w:lang w:val="en-US"/>
        </w:rPr>
        <w:t>.</w:t>
      </w:r>
      <w:r w:rsidR="00384053" w:rsidRPr="00CA20B2">
        <w:rPr>
          <w:lang w:val="en-US"/>
        </w:rPr>
        <w:t xml:space="preserve"> </w:t>
      </w:r>
      <w:r w:rsidR="004B559C" w:rsidRPr="004B559C">
        <w:rPr>
          <w:lang w:val="en-US"/>
        </w:rPr>
        <w:t>Im</w:t>
      </w:r>
      <w:r w:rsidR="004B559C">
        <w:rPr>
          <w:lang w:val="en-US"/>
        </w:rPr>
        <w:t>proving the way coastal and marine resources are used is a great challenge</w:t>
      </w:r>
      <w:r w:rsidR="00BE16D4">
        <w:rPr>
          <w:lang w:val="en-US"/>
        </w:rPr>
        <w:t xml:space="preserve"> as ocean-based activities</w:t>
      </w:r>
      <w:r w:rsidR="00331C8F">
        <w:rPr>
          <w:lang w:val="en-US"/>
        </w:rPr>
        <w:t xml:space="preserve"> such as coastal tourism</w:t>
      </w:r>
      <w:r w:rsidR="00201AF3">
        <w:rPr>
          <w:lang w:val="en-US"/>
        </w:rPr>
        <w:t xml:space="preserve">, </w:t>
      </w:r>
      <w:r w:rsidR="008C2D94">
        <w:rPr>
          <w:lang w:val="en-US"/>
        </w:rPr>
        <w:t>infrastructure development</w:t>
      </w:r>
      <w:r w:rsidR="007C577C">
        <w:rPr>
          <w:lang w:val="en-US"/>
        </w:rPr>
        <w:t>,</w:t>
      </w:r>
      <w:r w:rsidR="00201AF3">
        <w:rPr>
          <w:lang w:val="en-US"/>
        </w:rPr>
        <w:t xml:space="preserve"> and fishing</w:t>
      </w:r>
      <w:r w:rsidR="00BE16D4">
        <w:rPr>
          <w:lang w:val="en-US"/>
        </w:rPr>
        <w:t xml:space="preserve"> are developing at an increasing pace</w:t>
      </w:r>
      <w:r w:rsidR="004B559C">
        <w:rPr>
          <w:lang w:val="en-US"/>
        </w:rPr>
        <w:fldChar w:fldCharType="begin"/>
      </w:r>
      <w:r w:rsidR="00CA20B2">
        <w:rPr>
          <w:lang w:val="en-US"/>
        </w:rPr>
        <w:instrText xml:space="preserve"> ADDIN ZOTERO_ITEM CSL_CITATION {"citationID":"BvRVzVaw","properties":{"formattedCitation":"\\super 5\\nosupersub{}","plainCitation":"5","noteIndex":0},"citationItems":[{"id":1862,"uris":["http://zotero.org/users/6997178/items/593JR74A"],"itemData":{"id":1862,"type":"article-journal","container-title":"One Earth","DOI":"10.1016/j.oneear.2019.12.016","ISSN":"25903322","issue":"1","journalAbbreviation":"One Earth","language":"en","page":"43-54","source":"DOI.org (Crossref)","title":"The Blue Acceleration: The Trajectory of Human Expansion into the Ocean","title-short":"The Blue Acceleration","volume":"2","author":[{"family":"Jouffray","given":"Jean-Baptiste"},{"family":"Blasiak","given":"Robert"},{"family":"Norström","given":"Albert V."},{"family":"Österblom","given":"Henrik"},{"family":"Nyström","given":"Magnus"}],"issued":{"date-parts":[["2020",1]]}}}],"schema":"https://github.com/citation-style-language/schema/raw/master/csl-citation.json"} </w:instrText>
      </w:r>
      <w:r w:rsidR="004B559C">
        <w:rPr>
          <w:lang w:val="en-US"/>
        </w:rPr>
        <w:fldChar w:fldCharType="separate"/>
      </w:r>
      <w:r w:rsidR="00CA20B2" w:rsidRPr="00CA20B2">
        <w:rPr>
          <w:rFonts w:ascii="Calibri" w:cs="Calibri"/>
          <w:vertAlign w:val="superscript"/>
          <w:lang w:val="en-GB"/>
        </w:rPr>
        <w:t>5</w:t>
      </w:r>
      <w:r w:rsidR="004B559C">
        <w:rPr>
          <w:lang w:val="en-US"/>
        </w:rPr>
        <w:fldChar w:fldCharType="end"/>
      </w:r>
      <w:r w:rsidR="004B559C">
        <w:rPr>
          <w:lang w:val="en-US"/>
        </w:rPr>
        <w:t xml:space="preserve">. </w:t>
      </w:r>
      <w:r w:rsidR="00F42F96" w:rsidRPr="004D5859">
        <w:rPr>
          <w:lang w:val="en-US"/>
        </w:rPr>
        <w:t>A variety of</w:t>
      </w:r>
      <w:r w:rsidR="00924FE9" w:rsidRPr="004D5859">
        <w:rPr>
          <w:lang w:val="en-US"/>
        </w:rPr>
        <w:t xml:space="preserve"> approaches </w:t>
      </w:r>
      <w:r w:rsidR="00C13145" w:rsidRPr="004D5859">
        <w:rPr>
          <w:lang w:val="en-US"/>
        </w:rPr>
        <w:t xml:space="preserve">exist to identify </w:t>
      </w:r>
      <w:r w:rsidR="00924FE9" w:rsidRPr="004D5859">
        <w:rPr>
          <w:lang w:val="en-US"/>
        </w:rPr>
        <w:t xml:space="preserve">sustainability </w:t>
      </w:r>
      <w:r w:rsidR="00C13145" w:rsidRPr="004D5859">
        <w:rPr>
          <w:lang w:val="en-US"/>
        </w:rPr>
        <w:t xml:space="preserve">interventions in </w:t>
      </w:r>
      <w:r w:rsidR="00924FE9" w:rsidRPr="004D5859">
        <w:rPr>
          <w:lang w:val="en-US"/>
        </w:rPr>
        <w:t>coastal social-ecological systems</w:t>
      </w:r>
      <w:r w:rsidR="007A23AE" w:rsidRPr="004D5859">
        <w:rPr>
          <w:lang w:val="en-US"/>
        </w:rPr>
        <w:t xml:space="preserve"> (SESs)</w:t>
      </w:r>
      <w:r w:rsidR="00924FE9" w:rsidRPr="004D5859">
        <w:rPr>
          <w:lang w:val="en-US"/>
        </w:rPr>
        <w:t xml:space="preserve"> </w:t>
      </w:r>
      <w:r w:rsidR="006B447D" w:rsidRPr="004D5859">
        <w:rPr>
          <w:lang w:val="en-US"/>
        </w:rPr>
        <w:t xml:space="preserve">according to their expected </w:t>
      </w:r>
      <w:r w:rsidR="00C13145" w:rsidRPr="004D5859">
        <w:rPr>
          <w:lang w:val="en-US"/>
        </w:rPr>
        <w:t>outcomes</w:t>
      </w:r>
      <w:r w:rsidR="00FD037B">
        <w:rPr>
          <w:lang w:val="en-US"/>
        </w:rPr>
        <w:fldChar w:fldCharType="begin"/>
      </w:r>
      <w:r w:rsidR="00FD037B">
        <w:rPr>
          <w:lang w:val="en-US"/>
        </w:rPr>
        <w:instrText xml:space="preserve"> ADDIN ZOTERO_ITEM CSL_CITATION {"citationID":"TNHbEBRE","properties":{"formattedCitation":"\\super 6\\nosupersub{}","plainCitation":"6","noteIndex":0},"citationItems":[{"id":2920,"uris":["http://zotero.org/users/6997178/items/8SVUWFWS"],"itemData":{"id":2920,"type":"article-journal","container-title":"Nature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6</w:t>
      </w:r>
      <w:r w:rsidR="00FD037B">
        <w:rPr>
          <w:lang w:val="en-US"/>
        </w:rPr>
        <w:fldChar w:fldCharType="end"/>
      </w:r>
      <w:r w:rsidR="00C13145" w:rsidRPr="004D5859">
        <w:rPr>
          <w:lang w:val="en-US"/>
        </w:rPr>
        <w:t xml:space="preserve"> or </w:t>
      </w:r>
      <w:r w:rsidR="004B559C">
        <w:rPr>
          <w:lang w:val="en-US"/>
        </w:rPr>
        <w:t xml:space="preserve">local </w:t>
      </w:r>
      <w:r w:rsidR="00DB2F3B">
        <w:rPr>
          <w:lang w:val="en-US"/>
        </w:rPr>
        <w:t>conditions</w:t>
      </w:r>
      <w:r w:rsidR="00FD037B">
        <w:rPr>
          <w:lang w:val="en-US"/>
        </w:rPr>
        <w:fldChar w:fldCharType="begin"/>
      </w:r>
      <w:r w:rsidR="00FD037B">
        <w:rPr>
          <w:lang w:val="en-US"/>
        </w:rPr>
        <w:instrText xml:space="preserve"> ADDIN ZOTERO_ITEM CSL_CITATION {"citationID":"KtLuimJh","properties":{"formattedCitation":"\\super 7\\nosupersub{}","plainCitation":"7","noteIndex":0},"citationItems":[{"id":2599,"uris":["http://zotero.org/users/6997178/items/2PB5VYYR"],"itemData":{"id":2599,"type":"article-journal","abstract":"Sustaining human well-being is intimately linked to maintaining productive and healthy ecosystems. Avoiding trade-offs and fostering co-benefits is however challenging. Here, we present an operational approach that integrates biodiversity conservation, human development, and natural resource management by (1) examining resource and resource user interactions through the lens of social–ecological vulnerability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interventions, thus suggesting a shift from the current resource-focused approach toward a more social–ecological perspective. Our vulnerability-based approach provides practitioners with a valuable tool for broadening their set of management options, leading to escape from panacea traps.","container-title":"Conservation Letters","DOI":"10.1111/conl.12677","ISSN":"1755-263X, 1755-263X","issue":"1","journalAbbreviation":"CONSERVATION LETTERS","language":"en","source":"DOI.org (Crossref)","title":"Operationalizing vulnerability for social–ecological integration in conservation and natural resource management","URL":"https://onlinelibrary.wiley.com/doi/10.1111/conl.12677","volume":"13","author":[{"family":"Thiault","given":"Lauric"},{"family":"Gelcich","given":"Stefan"},{"family":"Marshall","given":"Nadine"},{"family":"Marshall","given":"Paul"},{"family":"Chlous","given":"Frédérique"},{"family":"Claudet","given":"Joachim"}],"accessed":{"date-parts":[["2022",8,18]]},"issued":{"date-parts":[["2020",1]]}}}],"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7</w:t>
      </w:r>
      <w:r w:rsidR="00FD037B">
        <w:rPr>
          <w:lang w:val="en-US"/>
        </w:rPr>
        <w:fldChar w:fldCharType="end"/>
      </w:r>
      <w:r w:rsidR="00FD037B">
        <w:rPr>
          <w:lang w:val="en-US"/>
        </w:rPr>
        <w:t xml:space="preserve">. </w:t>
      </w:r>
      <w:r w:rsidR="00DB2F3B">
        <w:rPr>
          <w:lang w:val="en-US"/>
        </w:rPr>
        <w:t>However, t</w:t>
      </w:r>
      <w:r w:rsidR="004B559C">
        <w:rPr>
          <w:lang w:val="en-US"/>
        </w:rPr>
        <w:t>he</w:t>
      </w:r>
      <w:r w:rsidR="0004376B" w:rsidRPr="0064399E">
        <w:rPr>
          <w:lang w:val="en-US"/>
        </w:rPr>
        <w:t xml:space="preserve"> identification and</w:t>
      </w:r>
      <w:r w:rsidR="00DB2F3B">
        <w:rPr>
          <w:lang w:val="en-US"/>
        </w:rPr>
        <w:t xml:space="preserve"> </w:t>
      </w:r>
      <w:r w:rsidR="0004376B" w:rsidRPr="0064399E">
        <w:rPr>
          <w:lang w:val="en-US"/>
        </w:rPr>
        <w:t xml:space="preserve">implementation of </w:t>
      </w:r>
      <w:r w:rsidR="000808F4" w:rsidRPr="0064399E">
        <w:rPr>
          <w:lang w:val="en-US"/>
        </w:rPr>
        <w:t>sustainability</w:t>
      </w:r>
      <w:r w:rsidR="0004376B" w:rsidRPr="0064399E">
        <w:rPr>
          <w:lang w:val="en-US"/>
        </w:rPr>
        <w:t xml:space="preserve"> interventions are often driven externally</w:t>
      </w:r>
      <w:r w:rsidR="0086572E" w:rsidRPr="004D5859">
        <w:rPr>
          <w:lang w:val="en-US"/>
        </w:rPr>
        <w:fldChar w:fldCharType="begin"/>
      </w:r>
      <w:r w:rsidR="00CA20B2">
        <w:rPr>
          <w:lang w:val="en-US"/>
        </w:rPr>
        <w:instrText xml:space="preserve"> ADDIN ZOTERO_ITEM CSL_CITATION {"citationID":"seqHxNUa","properties":{"formattedCitation":"\\super 8\\nosupersub{}","plainCitation":"8","noteIndex":0},"citationItems":[{"id":4145,"uris":["http://zotero.org/users/6997178/items/GWZRVG7H"],"itemData":{"id":4145,"type":"article-journal","abstract":"Over decades, biodiversity conservation researchers and practitioners have developed theories and conceptual frameworks to inform the planning, implementation, and evaluation of community-based conservation (CBC). While a diversity of mechanisms for understanding and supporting CBC has helped tailor approaches to local needs and conditions, the absence of a unified lens to understand CBC has limited the capacity for integrating foundational theory into practice more systemically, and for learning across different projects, stakeholders, and institutions. We introduce a theory-based framework called “the CBC framework” that draws upon three foundational theories from sociology, economics, and political science to understand the establishment, persistence, and diffusion of CBC. Experience applying aspects of the framework within different conservation organizations demonstrates how this integrative approach can provide a gateway for practitioners to engage with social science theory to understand the status and context of CBC interventions and efforts.","container-title":"Conservation Science and Practice","DOI":"10.1111/csp2.299","ISSN":"2578-4854, 2578-4854","issue":"1","journalAbbreviation":"Conservat Sci and Prac","language":"en","source":"DOI.org (Crossref)","title":"A theory‐based framework for understanding the establishment, persistence, and diffusion of community‐based conservation","URL":"https://onlinelibrary.wiley.com/doi/10.1111/csp2.299","volume":"3","author":[{"family":"Mahajan","given":"Shauna L."},{"family":"Jagadish","given":"Arundhati"},{"family":"Glew","given":"Louise"},{"family":"Ahmadia","given":"Gabby"},{"family":"Becker","given":"Hannah"},{"family":"Fidler","given":"Robert Y."},{"family":"Jeha","given":"Lena"},{"family":"Mills","given":"Morena"},{"family":"Cox","given":"Courtney"},{"family":"DeMello","given":"Nicole"},{"family":"Harborne","given":"Alastair R."},{"family":"Masuda","given":"Yuta J."},{"family":"McKinnon","given":"Madeleine C."},{"family":"Painter","given":"Michael"},{"family":"Wilkie","given":"David"},{"family":"Mascia","given":"Michael B."}],"accessed":{"date-parts":[["2023",2,28]]},"issued":{"date-parts":[["2021",1]]}}}],"schema":"https://github.com/citation-style-language/schema/raw/master/csl-citation.json"}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8</w:t>
      </w:r>
      <w:r w:rsidR="0086572E" w:rsidRPr="004D5859">
        <w:rPr>
          <w:lang w:val="en-US"/>
        </w:rPr>
        <w:fldChar w:fldCharType="end"/>
      </w:r>
      <w:r w:rsidR="007F189D">
        <w:rPr>
          <w:lang w:val="en-US"/>
        </w:rPr>
        <w:t>, which</w:t>
      </w:r>
      <w:r w:rsidR="000808F4" w:rsidRPr="004D5859">
        <w:rPr>
          <w:lang w:val="en-US"/>
        </w:rPr>
        <w:t xml:space="preserve"> </w:t>
      </w:r>
      <w:r w:rsidR="007F189D">
        <w:rPr>
          <w:lang w:val="en-US"/>
        </w:rPr>
        <w:t>can increase the likelihood that</w:t>
      </w:r>
      <w:r w:rsidR="000808F4" w:rsidRPr="004D5859">
        <w:rPr>
          <w:lang w:val="en-US"/>
        </w:rPr>
        <w:t xml:space="preserve"> interventions </w:t>
      </w:r>
      <w:r w:rsidR="00DB2F3B">
        <w:rPr>
          <w:lang w:val="en-US"/>
        </w:rPr>
        <w:t>are not fit to local context</w:t>
      </w:r>
      <w:r w:rsidR="007A128E">
        <w:rPr>
          <w:lang w:val="en-US"/>
        </w:rPr>
        <w:t>s</w:t>
      </w:r>
      <w:r w:rsidR="00DB2F3B">
        <w:rPr>
          <w:lang w:val="en-US"/>
        </w:rPr>
        <w:t xml:space="preserve"> and </w:t>
      </w:r>
      <w:r w:rsidR="000808F4" w:rsidRPr="004D5859">
        <w:rPr>
          <w:lang w:val="en-US"/>
        </w:rPr>
        <w:t>fail to deliver expected positive social and ecological outcomes or even lead to negative outcomes</w:t>
      </w:r>
      <w:r w:rsidR="00597D9E">
        <w:rPr>
          <w:lang w:val="en-US"/>
        </w:rPr>
        <w:t>,</w:t>
      </w:r>
      <w:r w:rsidR="000808F4" w:rsidRPr="004D5859">
        <w:rPr>
          <w:lang w:val="en-US"/>
        </w:rPr>
        <w:t xml:space="preserve"> including increased environmental degradation, social inequities</w:t>
      </w:r>
      <w:r w:rsidR="00827E4A" w:rsidRPr="004D5859">
        <w:rPr>
          <w:lang w:val="en-US"/>
        </w:rPr>
        <w:t>,</w:t>
      </w:r>
      <w:r w:rsidR="000808F4" w:rsidRPr="004D5859">
        <w:rPr>
          <w:lang w:val="en-US"/>
        </w:rPr>
        <w:t xml:space="preserve"> and conflicts</w:t>
      </w:r>
      <w:r w:rsidR="00451DEF" w:rsidRPr="004D5859">
        <w:rPr>
          <w:lang w:val="en-US"/>
        </w:rPr>
        <w:fldChar w:fldCharType="begin" w:fldLock="1"/>
      </w:r>
      <w:r w:rsidR="007C577C">
        <w:rPr>
          <w:lang w:val="en-US"/>
        </w:rPr>
        <w:instrText xml:space="preserve"> ADDIN ZOTERO_ITEM CSL_CITATION {"citationID":"s5BMxsH2","properties":{"formattedCitation":"\\super 4,9\\uc0\\u8211{}18\\nosupersub{}","plainCitation":"4,9–18","noteIndex":0},"citationItems":[{"id":"l7GKas28/lADJK3D0","uris":["http://www.mendeley.com/documents/?uuid=594dfc73-674b-4c3f-9e99-e19c71fa610d"],"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areas","type":"article-journal","volume":"2"}},{"id":"l7GKas28/8Y5aq9c8","uris":["http://www.mendeley.com/documents/?uuid=7bb77049-8bb8-45a5-b10c-8cac1cc3ad51"],"itemData":{"DOI":"10.1111/j.1523-1739.2009.01185.x","ISSN":"08888892","abstract":"We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J."}],"issued":{"date-parts":[["2022",4,20]]}}},{"id":"l7GKas28/Qy3OXZHK","uris":["http://www.mendeley.com/documents/?uuid=ea997d60-1788-4a97-8d3f-3fd12e70a779"],"itemData":{"DOI":"10.1073/pnas.1520420113","ISSN":"10916490","PMID":"27035953","abstract":"Data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Impacts","type":"article-journal","volume":"44"}},{"id":2776,"uris":["http://zotero.org/users/6997178/items/J4KGXV3M"],"itemData":{"id":2776,"type":"article-journal","container-title":"Global Environmental Change","DOI":"10.1016/j.gloenvcha.2014.04.003","ISSN":"09593780","journalAbbreviation":"Global Environmental Change","language":"en","page":"98-107","source":"DOI.org (Crossref)","title":"Poverty and protected areas: An evaluation of a marine integrated conservation and development project in Indonesia","title-short":"Poverty and protected areas","volume":"26","author":[{"family":"Gurney","given":"Georgina G."},{"family":"Cinner","given":"Joshua"},{"family":"Ban","given":"Natalie C."},{"family":"Pressey","given":"Robert L."},{"family":"Pollnac","given":"Richard"},{"family":"Campbell","given":"Stuart J."},{"family":"Tasidjawa","given":"Sonny"},{"family":"Setiawan","given":"Fakhrizal"}],"issued":{"date-parts":[["2014",5]]}}},{"id":"l7GKas28/AGRqq4Oo","uris":["http://www.mendeley.com/documents/?uuid=d4394b57-d4e2-414a-b43c-0f3a74d38c62"],"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Northern-","type":"article-journal"}},{"id":"l7GKas28/NufTyfXQ","uris":["http://www.mendeley.com/documents/?uuid=5a73d20a-348e-4602-a3e5-cf4f2ea2a282"],"itemData":{"DOI":"10.1038/s41893-020-00668-1","ISSN":"23989629","abstract":"Which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fisheries","type":"article-journal","volume":"4"}},{"id":"l7GKas28/soyhZfh5","uris":["http://www.mendeley.com/documents/?uuid=3155d77f-e140-431d-9090-5c3173b6e4a7"],"itemData":{"DOI":"10.1016/j.biocon.2021.109138","ISSN":"00063207","abstract":"Protected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opportunities","type":"article-journal","volume":"260"}}],"schema":"https://github.com/citation-style-language/schema/raw/master/csl-citation.json"} </w:instrText>
      </w:r>
      <w:r w:rsidR="00451DEF" w:rsidRPr="004D5859">
        <w:rPr>
          <w:lang w:val="en-US"/>
        </w:rPr>
        <w:fldChar w:fldCharType="separate"/>
      </w:r>
      <w:r w:rsidR="00CA20B2" w:rsidRPr="00CA20B2">
        <w:rPr>
          <w:rFonts w:ascii="Calibri" w:cs="Calibri"/>
          <w:vertAlign w:val="superscript"/>
          <w:lang w:val="en-GB"/>
        </w:rPr>
        <w:t>4,9–18</w:t>
      </w:r>
      <w:r w:rsidR="00451DEF" w:rsidRPr="004D5859">
        <w:rPr>
          <w:lang w:val="en-US"/>
        </w:rPr>
        <w:fldChar w:fldCharType="end"/>
      </w:r>
      <w:r w:rsidR="008F50DC" w:rsidRPr="00CA20B2">
        <w:rPr>
          <w:lang w:val="en-US"/>
        </w:rPr>
        <w:t>.</w:t>
      </w:r>
      <w:r w:rsidR="001C1B36" w:rsidRPr="00CA20B2">
        <w:rPr>
          <w:lang w:val="en-US"/>
        </w:rPr>
        <w:t xml:space="preserve"> </w:t>
      </w:r>
      <w:r w:rsidR="007A128E" w:rsidRPr="007A128E">
        <w:rPr>
          <w:lang w:val="en-US"/>
        </w:rPr>
        <w:t>The concept of social</w:t>
      </w:r>
      <w:r w:rsidR="009B2552">
        <w:rPr>
          <w:lang w:val="en-US"/>
        </w:rPr>
        <w:t xml:space="preserve"> and </w:t>
      </w:r>
      <w:r w:rsidR="007A128E" w:rsidRPr="007A128E">
        <w:rPr>
          <w:lang w:val="en-US"/>
        </w:rPr>
        <w:t>ecolo</w:t>
      </w:r>
      <w:r w:rsidR="007A128E">
        <w:rPr>
          <w:lang w:val="en-US"/>
        </w:rPr>
        <w:t xml:space="preserve">gical fit represents the idea that some governance arrangements </w:t>
      </w:r>
      <w:r w:rsidR="00CE586A">
        <w:rPr>
          <w:lang w:val="en-US"/>
        </w:rPr>
        <w:t xml:space="preserve">and interventions </w:t>
      </w:r>
      <w:r w:rsidR="007A128E">
        <w:rPr>
          <w:lang w:val="en-US"/>
        </w:rPr>
        <w:t>are more adequately</w:t>
      </w:r>
      <w:r w:rsidR="00CE586A">
        <w:rPr>
          <w:lang w:val="en-US"/>
        </w:rPr>
        <w:t xml:space="preserve"> and specifically</w:t>
      </w:r>
      <w:r w:rsidR="007A128E">
        <w:rPr>
          <w:lang w:val="en-US"/>
        </w:rPr>
        <w:t xml:space="preserve"> </w:t>
      </w:r>
      <w:r w:rsidR="00CF7E52">
        <w:rPr>
          <w:lang w:val="en-US"/>
        </w:rPr>
        <w:t xml:space="preserve">suited to </w:t>
      </w:r>
      <w:r w:rsidR="00CE586A">
        <w:rPr>
          <w:lang w:val="en-US"/>
        </w:rPr>
        <w:t>the</w:t>
      </w:r>
      <w:r w:rsidR="007A128E">
        <w:rPr>
          <w:lang w:val="en-US"/>
        </w:rPr>
        <w:t xml:space="preserve"> </w:t>
      </w:r>
      <w:r w:rsidR="00CE586A">
        <w:rPr>
          <w:lang w:val="en-US"/>
        </w:rPr>
        <w:t xml:space="preserve">social and ecological </w:t>
      </w:r>
      <w:r w:rsidR="00CF7E52">
        <w:rPr>
          <w:lang w:val="en-US"/>
        </w:rPr>
        <w:t>characteristics of the</w:t>
      </w:r>
      <w:r w:rsidR="00CE586A">
        <w:rPr>
          <w:lang w:val="en-US"/>
        </w:rPr>
        <w:t xml:space="preserve"> environmental problem</w:t>
      </w:r>
      <w:r w:rsidR="00CF7E52">
        <w:rPr>
          <w:lang w:val="en-US"/>
        </w:rPr>
        <w:t xml:space="preserve"> at hand</w:t>
      </w:r>
      <w:r w:rsidR="00CE586A">
        <w:rPr>
          <w:lang w:val="en-US"/>
        </w:rPr>
        <w:fldChar w:fldCharType="begin"/>
      </w:r>
      <w:r w:rsidR="00CA20B2">
        <w:rPr>
          <w:lang w:val="en-US"/>
        </w:rPr>
        <w:instrText xml:space="preserve"> ADDIN ZOTERO_ITEM CSL_CITATION {"citationID":"fkDZyCOy","properties":{"formattedCitation":"\\super 19\\uc0\\u8211{}21\\nosupersub{}","plainCitation":"19–21","noteIndex":0},"citationItems":[{"id":5895,"uris":["http://zotero.org/users/6997178/items/MZFA5Z98"],"itemData":{"id":5895,"type":"article-journal","container-title":"Current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CE586A">
        <w:rPr>
          <w:lang w:val="en-US"/>
        </w:rPr>
        <w:fldChar w:fldCharType="separate"/>
      </w:r>
      <w:r w:rsidR="00CA20B2" w:rsidRPr="00CA20B2">
        <w:rPr>
          <w:rFonts w:ascii="Calibri" w:cs="Calibri"/>
          <w:vertAlign w:val="superscript"/>
          <w:lang w:val="en-GB"/>
        </w:rPr>
        <w:t>19–21</w:t>
      </w:r>
      <w:r w:rsidR="00CE586A">
        <w:rPr>
          <w:lang w:val="en-US"/>
        </w:rPr>
        <w:fldChar w:fldCharType="end"/>
      </w:r>
      <w:r w:rsidR="00CE586A">
        <w:rPr>
          <w:lang w:val="en-US"/>
        </w:rPr>
        <w:t>. It has been applied to</w:t>
      </w:r>
      <w:r w:rsidR="00D20EC8">
        <w:rPr>
          <w:lang w:val="en-US"/>
        </w:rPr>
        <w:t xml:space="preserve"> study the relevance of</w:t>
      </w:r>
      <w:r w:rsidR="00CE586A">
        <w:rPr>
          <w:lang w:val="en-US"/>
        </w:rPr>
        <w:t xml:space="preserve"> </w:t>
      </w:r>
      <w:r w:rsidR="00D20EC8">
        <w:rPr>
          <w:lang w:val="en-US"/>
        </w:rPr>
        <w:t>sustainability interventions in the context of marine social-ecological systems and their ability to efficiently curb ecological threats and improve human well-being</w:t>
      </w:r>
      <w:r w:rsidR="00D20EC8">
        <w:rPr>
          <w:lang w:val="en-US"/>
        </w:rPr>
        <w:fldChar w:fldCharType="begin"/>
      </w:r>
      <w:r w:rsidR="00CA20B2">
        <w:rPr>
          <w:lang w:val="en-US"/>
        </w:rPr>
        <w:instrText xml:space="preserve"> ADDIN ZOTERO_ITEM CSL_CITATION {"citationID":"PIXNZxAb","properties":{"formattedCitation":"\\super 20,22\\nosupersub{}","plainCitation":"20,22","noteIndex":0},"citationItems":[{"id":4215,"uris":["http://zotero.org/users/6997178/items/CC9VHU7W"],"itemData":{"id":4215,"type":"article-journal","abstract":"Significant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D20EC8">
        <w:rPr>
          <w:lang w:val="en-US"/>
        </w:rPr>
        <w:fldChar w:fldCharType="separate"/>
      </w:r>
      <w:r w:rsidR="00CA20B2" w:rsidRPr="00CA20B2">
        <w:rPr>
          <w:rFonts w:ascii="Calibri" w:cs="Calibri"/>
          <w:vertAlign w:val="superscript"/>
          <w:lang w:val="en-GB"/>
        </w:rPr>
        <w:t>20,22</w:t>
      </w:r>
      <w:r w:rsidR="00D20EC8">
        <w:rPr>
          <w:lang w:val="en-US"/>
        </w:rPr>
        <w:fldChar w:fldCharType="end"/>
      </w:r>
      <w:r w:rsidR="00D20EC8">
        <w:rPr>
          <w:lang w:val="en-US"/>
        </w:rPr>
        <w:t>.</w:t>
      </w:r>
    </w:p>
    <w:p w14:paraId="20D52DF0" w14:textId="4281BF3A" w:rsidR="005F602A" w:rsidRPr="004D5859" w:rsidRDefault="007A23AE" w:rsidP="00AD7B74">
      <w:pPr>
        <w:rPr>
          <w:lang w:val="en-US"/>
        </w:rPr>
      </w:pPr>
      <w:r w:rsidRPr="004D5859">
        <w:rPr>
          <w:lang w:val="en-US"/>
        </w:rPr>
        <w:t>Marine protected areas (MPAs)</w:t>
      </w:r>
      <w:r w:rsidR="0088486C">
        <w:rPr>
          <w:lang w:val="en-US"/>
        </w:rPr>
        <w:t>, among other area-based management tools,</w:t>
      </w:r>
      <w:r w:rsidRPr="004D5859">
        <w:rPr>
          <w:lang w:val="en-US"/>
        </w:rPr>
        <w:t xml:space="preserve"> are </w:t>
      </w:r>
      <w:r w:rsidR="00496776" w:rsidRPr="004D5859">
        <w:rPr>
          <w:lang w:val="en-US"/>
        </w:rPr>
        <w:t xml:space="preserve">commonly used to </w:t>
      </w:r>
      <w:r w:rsidR="002D26F3">
        <w:rPr>
          <w:lang w:val="en-US"/>
        </w:rPr>
        <w:t>improve</w:t>
      </w:r>
      <w:r w:rsidR="004647C6" w:rsidRPr="004D5859">
        <w:rPr>
          <w:lang w:val="en-US"/>
        </w:rPr>
        <w:t xml:space="preserve"> the</w:t>
      </w:r>
      <w:r w:rsidR="00496776" w:rsidRPr="004D5859">
        <w:rPr>
          <w:lang w:val="en-US"/>
        </w:rPr>
        <w:t xml:space="preserve"> sustainability of coastal social-ecological systems</w:t>
      </w:r>
      <w:r w:rsidR="0086572E" w:rsidRPr="004D5859">
        <w:rPr>
          <w:lang w:val="en-US"/>
        </w:rPr>
        <w:fldChar w:fldCharType="begin"/>
      </w:r>
      <w:r w:rsidR="00CA20B2">
        <w:rPr>
          <w:lang w:val="en-US"/>
        </w:rPr>
        <w:instrText xml:space="preserve"> ADDIN ZOTERO_ITEM CSL_CITATION {"citationID":"GzqZkOFl","properties":{"formattedCitation":"\\super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23</w:t>
      </w:r>
      <w:r w:rsidR="0086572E" w:rsidRPr="004D5859">
        <w:rPr>
          <w:lang w:val="en-US"/>
        </w:rPr>
        <w:fldChar w:fldCharType="end"/>
      </w:r>
      <w:r w:rsidR="0086572E" w:rsidRPr="004D5859">
        <w:rPr>
          <w:lang w:val="en-US"/>
        </w:rPr>
        <w:t>.</w:t>
      </w:r>
      <w:r w:rsidR="000F3B2D" w:rsidRPr="0064399E">
        <w:rPr>
          <w:lang w:val="en-US"/>
        </w:rPr>
        <w:t xml:space="preserve"> </w:t>
      </w:r>
      <w:r w:rsidR="00CF7E52">
        <w:rPr>
          <w:lang w:val="en-US"/>
        </w:rPr>
        <w:t>MPAs can deliver benefits to people across diverse well</w:t>
      </w:r>
      <w:r w:rsidR="00597D9E">
        <w:rPr>
          <w:lang w:val="en-US"/>
        </w:rPr>
        <w:t>-</w:t>
      </w:r>
      <w:r w:rsidR="00CF7E52">
        <w:rPr>
          <w:lang w:val="en-US"/>
        </w:rPr>
        <w:t>being dimensions (Ban et al. 2019) and</w:t>
      </w:r>
      <w:r w:rsidR="00597D9E">
        <w:rPr>
          <w:lang w:val="en-US"/>
        </w:rPr>
        <w:t>,</w:t>
      </w:r>
      <w:r w:rsidR="00CF7E52">
        <w:rPr>
          <w:lang w:val="en-US"/>
        </w:rPr>
        <w:t xml:space="preserve"> thus, </w:t>
      </w:r>
      <w:r w:rsidR="000F3B2D" w:rsidRPr="004D5859">
        <w:rPr>
          <w:lang w:val="en-US"/>
        </w:rPr>
        <w:t xml:space="preserve">can </w:t>
      </w:r>
      <w:r w:rsidR="00D20EC8">
        <w:rPr>
          <w:lang w:val="en-US"/>
        </w:rPr>
        <w:t>be appealing to</w:t>
      </w:r>
      <w:r w:rsidR="000F3B2D" w:rsidRPr="004D5859">
        <w:rPr>
          <w:lang w:val="en-US"/>
        </w:rPr>
        <w:t xml:space="preserve"> local communities</w:t>
      </w:r>
      <w:r w:rsidR="000F3B2D" w:rsidRPr="004D5859">
        <w:rPr>
          <w:lang w:val="en-US"/>
        </w:rPr>
        <w:fldChar w:fldCharType="begin"/>
      </w:r>
      <w:r w:rsidR="00CA20B2">
        <w:rPr>
          <w:lang w:val="en-US"/>
        </w:rPr>
        <w:instrText xml:space="preserve"> ADDIN ZOTERO_ITEM CSL_CITATION {"citationID":"IIRMYMZV","properties":{"formattedCitation":"\\super 24\\nosupersub{}","plainCitation":"24","noteIndex":0},"citationItems":[{"id":5714,"uris":["http://zotero.org/users/6997178/items/83V3CIZ2"],"itemData":{"id":5714,"type":"article-journal","abstract":"The pressure on the coastal region in either a developing or developing country is relatively similar, where climate change, preserving marine resources in the surrounding area, the rapid development of infrastructure in the region, and boosting the economy are the main topics. The differences are in the resources needed to deal with those problems. For remote areas such as the small islands region in an emerging developed country like Indonesia, the challenge is way more complicated than in the metropolitan region. The effort must come from the coastal communities in the region to initiate the movement to maintain the marine resources in the region; by doing so, it can generate more sustainable income and prepare the area for the negative impact of climate change. Thus, the study aimed to measure the value of protecting the surrounding marine area to increase resilience against climate change and preserve marine resources by coastal communities in the Kei Islands, Indonesia. We utilize choice modelling (CM) to measure the perception of coastal communities toward proposed Marine Protected Areas (MPAs). Data collected with choice cards and a questionnaire to check and tabulate the answer with a total of 655 respondents, three choices, and four levels of choices resulted in 26,975 datasets. The study found that most coastal communities support the idea of protecting marine resources, and the CM result showed that coastal protection is the main trigger for communities to implement MPA in the region. The result showed the importance of climate change in coastal regions.","container-title":"Marine Policy","DOI":"10.1016/j.marpol.2023.105838","ISSN":"0308597X","journalAbbreviation":"Marine Policy","language":"en","page":"105838","source":"DOI.org (Crossref)","title":"Do coastal communities in small islands value marine resources through marine protected areas?: Evidence from Kei Islands Indonesia with choice modelling","title-short":"Do coastal communities in small islands value marine resources through marine protected areas?","volume":"157","author":[{"family":"Teniwut","given":"Wellem Anselmus"},{"family":"Hamid","given":"Syahibul Kahfi"},{"family":"Teniwut","given":"Roberto Mario Kabi"},{"family":"Renhoran","given":"Maimuna"},{"family":"Pratama","given":"Christy Desta"}],"issued":{"date-parts":[["2023",11]]}}}],"schema":"https://github.com/citation-style-language/schema/raw/master/csl-citation.json"}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24</w:t>
      </w:r>
      <w:r w:rsidR="000F3B2D" w:rsidRPr="004D5859">
        <w:rPr>
          <w:lang w:val="en-US"/>
        </w:rPr>
        <w:fldChar w:fldCharType="end"/>
      </w:r>
      <w:r w:rsidR="00CF7E52">
        <w:rPr>
          <w:lang w:val="en-US"/>
        </w:rPr>
        <w:t>. However,</w:t>
      </w:r>
      <w:r w:rsidR="008D6611">
        <w:rPr>
          <w:lang w:val="en-US"/>
        </w:rPr>
        <w:t xml:space="preserve"> MPAs </w:t>
      </w:r>
      <w:r w:rsidR="004D5859" w:rsidRPr="0064399E">
        <w:rPr>
          <w:lang w:val="en-US"/>
        </w:rPr>
        <w:t xml:space="preserve">are </w:t>
      </w:r>
      <w:r w:rsidR="001A3D8D">
        <w:rPr>
          <w:lang w:val="en-US"/>
        </w:rPr>
        <w:t xml:space="preserve">also </w:t>
      </w:r>
      <w:r w:rsidR="00D444DF" w:rsidRPr="0064399E">
        <w:rPr>
          <w:lang w:val="en-US"/>
        </w:rPr>
        <w:t>often proposed</w:t>
      </w:r>
      <w:r w:rsidR="00741DD4" w:rsidRPr="0064399E">
        <w:rPr>
          <w:lang w:val="en-US"/>
        </w:rPr>
        <w:t>, implemented</w:t>
      </w:r>
      <w:r w:rsidR="00D444DF" w:rsidRPr="0064399E">
        <w:rPr>
          <w:lang w:val="en-US"/>
        </w:rPr>
        <w:t xml:space="preserve"> and managed by external</w:t>
      </w:r>
      <w:r w:rsidR="00EB53DE" w:rsidRPr="0064399E">
        <w:rPr>
          <w:lang w:val="en-US"/>
        </w:rPr>
        <w:t xml:space="preserve"> </w:t>
      </w:r>
      <w:r w:rsidR="00D444DF" w:rsidRPr="0064399E">
        <w:rPr>
          <w:lang w:val="en-US"/>
        </w:rPr>
        <w:t>actor</w:t>
      </w:r>
      <w:r w:rsidR="00EB53DE" w:rsidRPr="0064399E">
        <w:rPr>
          <w:lang w:val="en-US"/>
        </w:rPr>
        <w:t>s</w:t>
      </w:r>
      <w:r w:rsidR="00506124" w:rsidRPr="0064399E">
        <w:rPr>
          <w:lang w:val="en-US"/>
        </w:rPr>
        <w:t>, in</w:t>
      </w:r>
      <w:r w:rsidR="00CA7E8E">
        <w:rPr>
          <w:lang w:val="en-US"/>
        </w:rPr>
        <w:t>cluding</w:t>
      </w:r>
      <w:r w:rsidR="00DC6A6D" w:rsidRPr="0064399E">
        <w:rPr>
          <w:lang w:val="en-US"/>
        </w:rPr>
        <w:t xml:space="preserve"> non-governmental organizations (NGOs). </w:t>
      </w:r>
      <w:r w:rsidR="00D3417C" w:rsidRPr="004D5859">
        <w:rPr>
          <w:lang w:val="en-US"/>
        </w:rPr>
        <w:t xml:space="preserve">While these </w:t>
      </w:r>
      <w:r w:rsidR="00EB53DE" w:rsidRPr="004D5859">
        <w:rPr>
          <w:lang w:val="en-US"/>
        </w:rPr>
        <w:t>actors</w:t>
      </w:r>
      <w:r w:rsidR="00DC6A6D" w:rsidRPr="004D5859">
        <w:rPr>
          <w:lang w:val="en-US"/>
        </w:rPr>
        <w:t xml:space="preserve"> </w:t>
      </w:r>
      <w:r w:rsidR="00D444DF" w:rsidRPr="004D5859">
        <w:rPr>
          <w:lang w:val="en-US"/>
        </w:rPr>
        <w:t xml:space="preserve">can </w:t>
      </w:r>
      <w:r w:rsidR="00CF7E52">
        <w:rPr>
          <w:lang w:val="en-US"/>
        </w:rPr>
        <w:t xml:space="preserve">support </w:t>
      </w:r>
      <w:r w:rsidR="00233A51">
        <w:rPr>
          <w:lang w:val="en-US"/>
        </w:rPr>
        <w:t xml:space="preserve">the </w:t>
      </w:r>
      <w:r w:rsidR="00CF7E52">
        <w:rPr>
          <w:lang w:val="en-US"/>
        </w:rPr>
        <w:t xml:space="preserve">participation of local actors </w:t>
      </w:r>
      <w:r w:rsidR="00506124" w:rsidRPr="004D5859">
        <w:rPr>
          <w:lang w:val="en-US"/>
        </w:rPr>
        <w:t>in resource governance</w:t>
      </w:r>
      <w:r w:rsidR="0046115B">
        <w:rPr>
          <w:lang w:val="en-US"/>
        </w:rPr>
        <w:fldChar w:fldCharType="begin"/>
      </w:r>
      <w:r w:rsidR="00CA20B2">
        <w:rPr>
          <w:lang w:val="en-US"/>
        </w:rPr>
        <w:instrText xml:space="preserve"> ADDIN ZOTERO_ITEM CSL_CITATION {"citationID":"yxF69V8p","properties":{"formattedCitation":"\\super 25\\nosupersub{}","plainCitation":"25","noteIndex":0},"citationItems":[{"id":2465,"uris":["http://zotero.org/users/6997178/items/EE85ZRBJ"],"itemData":{"id":2465,"type":"article-journal","container-title":"Environmental Science &amp; Policy","DOI":"10.1016/j.envsci.2016.04.015","ISSN":"14629011","journalAbbreviation":"Environmental Science &amp; Policy","language":"en","page":"212-220","source":"DOI.org (Crossref)","title":"Participation in devolved commons management: Multiscale socioeconomic factors related to individuals’ participation in community-based management of marine protected areas in Indonesia","title-short":"Participation in devolved commons management","volume":"61","author":[{"family":"Gurney","given":"G.G."},{"family":"Cinner","given":"J.E."},{"family":"Sartin","given":"J."},{"family":"Pressey","given":"R.L."},{"family":"Ban","given":"N.C."},{"family":"Marshall","given":"N.A."},{"family":"Prabuning","given":"D."}],"issued":{"date-parts":[["2016",7]]}}}],"schema":"https://github.com/citation-style-language/schema/raw/master/csl-citation.json"} </w:instrText>
      </w:r>
      <w:r w:rsidR="0046115B">
        <w:rPr>
          <w:lang w:val="en-US"/>
        </w:rPr>
        <w:fldChar w:fldCharType="separate"/>
      </w:r>
      <w:r w:rsidR="00CA20B2" w:rsidRPr="00CA20B2">
        <w:rPr>
          <w:rFonts w:ascii="Calibri" w:cs="Calibri"/>
          <w:vertAlign w:val="superscript"/>
          <w:lang w:val="en-GB"/>
        </w:rPr>
        <w:t>25</w:t>
      </w:r>
      <w:r w:rsidR="0046115B">
        <w:rPr>
          <w:lang w:val="en-US"/>
        </w:rPr>
        <w:fldChar w:fldCharType="end"/>
      </w:r>
      <w:r w:rsidR="0046115B">
        <w:rPr>
          <w:lang w:val="en-US"/>
        </w:rPr>
        <w:t xml:space="preserve"> </w:t>
      </w:r>
      <w:r w:rsidR="00CF7E52">
        <w:rPr>
          <w:lang w:val="en-US"/>
        </w:rPr>
        <w:t>and</w:t>
      </w:r>
      <w:r w:rsidR="00D3417C" w:rsidRPr="004D5859">
        <w:rPr>
          <w:lang w:val="en-US"/>
        </w:rPr>
        <w:t xml:space="preserve"> enhance </w:t>
      </w:r>
      <w:r w:rsidR="001C1B36">
        <w:rPr>
          <w:lang w:val="en-US"/>
        </w:rPr>
        <w:t xml:space="preserve">the </w:t>
      </w:r>
      <w:r w:rsidR="00D444DF" w:rsidRPr="004D5859">
        <w:rPr>
          <w:lang w:val="en-US"/>
        </w:rPr>
        <w:t xml:space="preserve">financial and legal capacity </w:t>
      </w:r>
      <w:r w:rsidR="00DC6A6D" w:rsidRPr="004D5859">
        <w:rPr>
          <w:lang w:val="en-US"/>
        </w:rPr>
        <w:t>of MPAs</w:t>
      </w:r>
      <w:r w:rsidR="00336069" w:rsidRPr="004D5859">
        <w:rPr>
          <w:lang w:val="en-US"/>
        </w:rPr>
        <w:fldChar w:fldCharType="begin"/>
      </w:r>
      <w:r w:rsidR="00CA20B2">
        <w:rPr>
          <w:lang w:val="en-US"/>
        </w:rPr>
        <w:instrText xml:space="preserve"> ADDIN ZOTERO_ITEM CSL_CITATION {"citationID":"iLWxmGKG","properties":{"formattedCitation":"\\super 26,27\\nosupersub{}","plainCitation":"26,27","noteIndex":0},"citationItems":[{"id":2327,"uris":["http://zotero.org/users/6997178/items/YU9N675A"],"itemData":{"id":2327,"type":"article-journal","language":"en","page":"17","source":"Zotero","title":"CORAL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26,27</w:t>
      </w:r>
      <w:r w:rsidR="00336069" w:rsidRPr="004D5859">
        <w:rPr>
          <w:lang w:val="en-US"/>
        </w:rPr>
        <w:fldChar w:fldCharType="end"/>
      </w:r>
      <w:r w:rsidR="00D3417C" w:rsidRPr="004D5859">
        <w:rPr>
          <w:lang w:val="en-US"/>
        </w:rPr>
        <w:t>, externally drive</w:t>
      </w:r>
      <w:r w:rsidR="0086572E" w:rsidRPr="004D5859">
        <w:rPr>
          <w:lang w:val="en-US"/>
        </w:rPr>
        <w:t>n</w:t>
      </w:r>
      <w:r w:rsidR="00D3417C" w:rsidRPr="004D5859">
        <w:rPr>
          <w:lang w:val="en-US"/>
        </w:rPr>
        <w:t xml:space="preserve"> area-based conservation </w:t>
      </w:r>
      <w:r w:rsidR="00D444DF" w:rsidRPr="004D5859">
        <w:rPr>
          <w:lang w:val="en-US"/>
        </w:rPr>
        <w:t xml:space="preserve">can </w:t>
      </w:r>
      <w:r w:rsidR="00D3417C" w:rsidRPr="004D5859">
        <w:rPr>
          <w:lang w:val="en-US"/>
        </w:rPr>
        <w:t xml:space="preserve">create or exacerbate local vulnerabilities, </w:t>
      </w:r>
      <w:r w:rsidR="002D4CA7" w:rsidRPr="004D5859">
        <w:rPr>
          <w:lang w:val="en-US"/>
        </w:rPr>
        <w:t>for instance</w:t>
      </w:r>
      <w:r w:rsidR="00597D9E">
        <w:rPr>
          <w:lang w:val="en-US"/>
        </w:rPr>
        <w:t>,</w:t>
      </w:r>
      <w:r w:rsidR="00EB53DE" w:rsidRPr="004D5859">
        <w:rPr>
          <w:lang w:val="en-US"/>
        </w:rPr>
        <w:t xml:space="preserve"> when preventing fishers </w:t>
      </w:r>
      <w:r w:rsidR="00D444DF" w:rsidRPr="004D5859">
        <w:rPr>
          <w:lang w:val="en-US"/>
        </w:rPr>
        <w:t>from accessing their fishing grounds</w:t>
      </w:r>
      <w:r w:rsidR="00506124" w:rsidRPr="004D5859">
        <w:rPr>
          <w:lang w:val="en-US"/>
        </w:rPr>
        <w:fldChar w:fldCharType="begin"/>
      </w:r>
      <w:r w:rsidR="007C577C">
        <w:rPr>
          <w:lang w:val="en-US"/>
        </w:rPr>
        <w:instrText xml:space="preserve"> ADDIN ZOTERO_ITEM CSL_CITATION {"citationID":"JstmghbK","properties":{"formattedCitation":"\\super 4,14,28\\nosupersub{}","plainCitation":"4,14,28","noteIndex":0},"citationItems":[{"id":3737,"uris":["http://zotero.org/users/6997178/items/ITCZFDW8"],"itemData":{"id":3737,"type":"article-journal","abstract":"Addressing vulnerabilities in small-­scale fisheries (SSF) has been gaining increasing attention due to their role in securing livelihoods of millions of people in the world, even though when they are subject to susceptible scenarios. We reviewed the literature with the aim of shedding light on the distribution, coping strategies, and common drivers of vulnerabilities in worldwide SSF. Seventy-­eight studied cases worldwide, 21 drivers of vulnerability, and 8 coping strategies were identified. Natural and human-­induced declining fish catches was the most common driver of vulnerability and disobedience of fishing rules the most common coping strategy. From the three dimensions of vulnerability, exposure (presence of vulnerable scenarios) was the highest (50%), followed by sensitivity (susceptibility to vulnerable scenarios) (29%) and adaptive capacity (ability to cope with vulnerable scenarios) (21%). The literature review highlights the need for adopting a context-­specific threefold (resource management and conservation, livelihoods development, and restructured governance) approach to SSF management.","container-title":"Fisheries Management and Ecology","DOI":"10.1111/fme.12538","ISSN":"0969-997X, 1365-2400","journalAbbreviation":"Fisheries Management Eco","language":"en","page":"fme.12538","source":"DOI.org (Crossref)","title":"A review of vulnerabilities in worldwide small‐scale fisheries","author":[{"family":"Cánovas‐Molina","given":"Almudena"},{"family":"García‐Frapolli","given":"Eduardo"}],"issued":{"date-parts":[["2022",3,15]]}}},{"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Resources","id":"iKvMCSpZ/9GQ8LlIt","issue":"1","issued":{"date-parts":[["2019","10","17"]]},"page":"347-372","title":"Social Synergies, Tradeoffs, and Equity in Marine Conservation Impacts","type":"article-journal","volume":"44"}}],"schema":"https://github.com/citation-style-language/schema/raw/master/csl-citation.json"} </w:instrText>
      </w:r>
      <w:r w:rsidR="00506124" w:rsidRPr="004D5859">
        <w:rPr>
          <w:lang w:val="en-US"/>
        </w:rPr>
        <w:fldChar w:fldCharType="separate"/>
      </w:r>
      <w:r w:rsidR="00CA20B2" w:rsidRPr="00CA20B2">
        <w:rPr>
          <w:rFonts w:ascii="Calibri" w:cs="Calibri"/>
          <w:vertAlign w:val="superscript"/>
          <w:lang w:val="en-GB"/>
        </w:rPr>
        <w:t>4,14,28</w:t>
      </w:r>
      <w:r w:rsidR="00506124" w:rsidRPr="004D5859">
        <w:rPr>
          <w:lang w:val="en-US"/>
        </w:rPr>
        <w:fldChar w:fldCharType="end"/>
      </w:r>
      <w:r w:rsidR="00D444DF" w:rsidRPr="004D5859">
        <w:rPr>
          <w:lang w:val="en-US"/>
        </w:rPr>
        <w:t>.</w:t>
      </w:r>
      <w:r w:rsidR="00026C42" w:rsidRPr="004D5859">
        <w:rPr>
          <w:lang w:val="en-US"/>
        </w:rPr>
        <w:t xml:space="preserve"> </w:t>
      </w:r>
      <w:r w:rsidR="00CF7E52">
        <w:rPr>
          <w:lang w:val="en-US"/>
        </w:rPr>
        <w:t xml:space="preserve">Indeed, </w:t>
      </w:r>
      <w:r w:rsidR="000F3B2D" w:rsidRPr="004D5859">
        <w:rPr>
          <w:lang w:val="en-US"/>
        </w:rPr>
        <w:t xml:space="preserve">opposition </w:t>
      </w:r>
      <w:r w:rsidR="00CF7E52">
        <w:rPr>
          <w:lang w:val="en-US"/>
        </w:rPr>
        <w:t xml:space="preserve">to MPAs can arise when they do not meet </w:t>
      </w:r>
      <w:r w:rsidR="000F3B2D" w:rsidRPr="004D5859">
        <w:rPr>
          <w:lang w:val="en-US"/>
        </w:rPr>
        <w:t>local needs or their benefits</w:t>
      </w:r>
      <w:r w:rsidR="00C41818">
        <w:rPr>
          <w:lang w:val="en-US"/>
        </w:rPr>
        <w:t xml:space="preserve"> are</w:t>
      </w:r>
      <w:r w:rsidR="000F3B2D" w:rsidRPr="004D5859">
        <w:rPr>
          <w:lang w:val="en-US"/>
        </w:rPr>
        <w:t xml:space="preserve"> oversold</w:t>
      </w:r>
      <w:r w:rsidR="000F3B2D" w:rsidRPr="004D5859">
        <w:rPr>
          <w:lang w:val="en-US"/>
        </w:rPr>
        <w:fldChar w:fldCharType="begin"/>
      </w:r>
      <w:r w:rsidR="00CA20B2">
        <w:rPr>
          <w:lang w:val="en-US"/>
        </w:rPr>
        <w:instrText xml:space="preserve"> ADDIN ZOTERO_ITEM CSL_CITATION {"citationID":"iNGDV1ji","properties":{"formattedCitation":"\\super 29,30\\nosupersub{}","plainCitation":"29,30","noteIndex":0},"citationItems":[{"id":5748,"uris":["http://zotero.org/users/6997178/items/LYVX9E6U"],"itemData":{"id":5748,"type":"article-journal","abstract":"Conservation designations such as protected areas are increasing in numbers around the world, yet it is widely reported that many are failing to reach their objectives. They are frequently promoted as opportunities for win-win outcomes that can both protect biodiversity and lead to economic benefits for affected communities. This win-win view characterizes the dominant discourse surrounding many protected areas. Although this discourse and the arguments derived from it may lead to initial acceptance of conservation interventions, this study shows how it does not necessarily result in compliance and positive attitudes toward specific protected areas. Consequently, the discourse has important implications not just for making the case for protected area implementation, but also for the likelihood of protected areas reaching their objectives. We explain how the win-win discourse influences support for marine protected areas (MPAs) and, ultimately, their success. Using data from focus groups, questionnaires, and in-depth interviews at three MPA sites in the Philippines, we identified three reasons why the win-win discourse can negatively influence prolonged support for MPAs: dashed expectations, inequity, and temptation. Through an understanding of these issues, it becomes possible to suggest improvements that can be made pre-MPA implementation that can lead to prolonged support of MPAs. A focus on less tangible and economic MPA benefits, aligning MPA goals with cultural and social values, and higher levels of transparency when describing MPA outcomes are all ways in which prolonged support of MPAs can be bolstered.","container-title":"Ecology and Society","DOI":"10.5751/ES-08204-210136","ISSN":"1708-3087","issue":"1","journalAbbreviation":"E&amp;S","language":"en","page":"art36","source":"DOI.org (Crossref)","title":"Challenging the win-win discourse on conservation and development: analyzing support for marine protected areas","title-short":"Challenging the win-win discourse on conservation and development","volume":"21","author":[{"family":"Chaigneau","given":"Tomas"},{"family":"Brown","given":"Katrina"}],"issued":{"date-parts":[["2016"]]}}},{"id":5749,"uris":["http://zotero.org/users/6997178/items/DMXQIYDN"],"itemData":{"id":5749,"type":"article-journal","abstract":"There is a controversy in the literature on marine protected areas (MPAs) over the way their outcomes are portrayed in terms of winners and losers. On the one hand, many analysts have portrayed MPAs as win-win solutions, resulting in both increased biodiversity and improved livelihoods. On the other hand, some analysts have argued that win-win outcomes are mythical, and in practice, MPAs invariably result in trade-offs between ecological and economic objectives. This study seeks to test which of these two hypotheses fits the Cabo de Palos Islas Hormigas marine protected area (CPH-MPA) in southeast Spain. However, it does so not by analysing directly the tension between the two objectives of ecological and economic goals, but by analysing the tensions between four groups of stakeholders—fishers, divers, community residents, and administrators—which map on to the tension between the two goals. The study is based on 111 interviews of key informants conducted in 2013–2014 to discover the perceptions of stakeholders on the issue of who are the winners and who are the losers as a result of the MPA. The main findings of this study on the CPH-MPA are that winning and losing are very complex and ambiguous categories; that there is no objective way of determining who are winners or losers; that the situation of winners and losers is due to human intervention rather than a natural and inevitable process; that win-win outcomes are implausible because trade-offs between wins and losses are inevitable; and that political authorities have to decide who will be the winners and who will be the losers.","container-title":"Maritime Studies","DOI":"10.1007/s40152-019-00134-5","ISSN":"1872-7859, 2212-9790","issue":"2","journalAbbreviation":"Maritime Studies","language":"en","page":"159-171","source":"DOI.org (Crossref)","title":"Interpretations of MPA winners and losers: a case study of the Cabo De Palos- Islas Hormigas Fisheries Reserve","title-short":"Interpretations of MPA winners and losers","volume":"18","author":[{"family":"Hogg","given":"Katie"},{"family":"Gray","given":"Tim"},{"family":"Noguera-Méndez","given":"Pedro"},{"family":"Semitiel-García","given":"María"},{"family":"Young","given":"Sarah"}],"issued":{"date-parts":[["2019",8]]}}}],"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29,30</w:t>
      </w:r>
      <w:r w:rsidR="000F3B2D" w:rsidRPr="004D5859">
        <w:rPr>
          <w:lang w:val="en-US"/>
        </w:rPr>
        <w:fldChar w:fldCharType="end"/>
      </w:r>
      <w:r w:rsidR="000F3B2D" w:rsidRPr="004D5859">
        <w:rPr>
          <w:lang w:val="en-US"/>
        </w:rPr>
        <w:t>. S</w:t>
      </w:r>
      <w:r w:rsidR="000A6B90" w:rsidRPr="004D5859">
        <w:rPr>
          <w:lang w:val="en-US"/>
        </w:rPr>
        <w:t>ocial</w:t>
      </w:r>
      <w:r w:rsidR="009B2552">
        <w:rPr>
          <w:lang w:val="en-US"/>
        </w:rPr>
        <w:t xml:space="preserve"> and </w:t>
      </w:r>
      <w:r w:rsidR="000A6B90" w:rsidRPr="004D5859">
        <w:rPr>
          <w:lang w:val="en-US"/>
        </w:rPr>
        <w:t>ecological fit should</w:t>
      </w:r>
      <w:r w:rsidR="00212BB9">
        <w:rPr>
          <w:lang w:val="en-US"/>
        </w:rPr>
        <w:t>,</w:t>
      </w:r>
      <w:r w:rsidR="000A6B90" w:rsidRPr="004D5859">
        <w:rPr>
          <w:lang w:val="en-US"/>
        </w:rPr>
        <w:t xml:space="preserve"> </w:t>
      </w:r>
      <w:r w:rsidR="000F3B2D" w:rsidRPr="004D5859">
        <w:rPr>
          <w:lang w:val="en-US"/>
        </w:rPr>
        <w:t>therefore</w:t>
      </w:r>
      <w:r w:rsidR="00212BB9">
        <w:rPr>
          <w:lang w:val="en-US"/>
        </w:rPr>
        <w:t>,</w:t>
      </w:r>
      <w:r w:rsidR="000F3B2D" w:rsidRPr="004D5859">
        <w:rPr>
          <w:lang w:val="en-US"/>
        </w:rPr>
        <w:t xml:space="preserve"> </w:t>
      </w:r>
      <w:r w:rsidR="000A6B90" w:rsidRPr="004D5859">
        <w:rPr>
          <w:lang w:val="en-US"/>
        </w:rPr>
        <w:t>be a top</w:t>
      </w:r>
      <w:r w:rsidR="00212BB9">
        <w:rPr>
          <w:lang w:val="en-US"/>
        </w:rPr>
        <w:t xml:space="preserve"> </w:t>
      </w:r>
      <w:r w:rsidR="000A6B90" w:rsidRPr="004D5859">
        <w:rPr>
          <w:lang w:val="en-US"/>
        </w:rPr>
        <w:t xml:space="preserve">priority for all </w:t>
      </w:r>
      <w:r w:rsidR="00977628" w:rsidRPr="004D5859">
        <w:rPr>
          <w:lang w:val="en-US"/>
        </w:rPr>
        <w:t>conservation initiatives</w:t>
      </w:r>
      <w:r w:rsidR="000A6B90" w:rsidRPr="004D5859">
        <w:rPr>
          <w:lang w:val="en-US"/>
        </w:rPr>
        <w:fldChar w:fldCharType="begin"/>
      </w:r>
      <w:r w:rsidR="00CA20B2">
        <w:rPr>
          <w:lang w:val="en-US"/>
        </w:rPr>
        <w:instrText xml:space="preserve"> ADDIN ZOTERO_ITEM CSL_CITATION {"citationID":"2lDWFVeL","properties":{"formattedCitation":"\\super 20\\uc0\\u8211{}22,31,32\\nosupersub{}","plainCitation":"20–22,31,32","noteIndex":0},"citationItems":[{"id":5695,"uris":["http://zotero.org/users/6997178/items/9W6LVK9F"],"itemData":{"id":5695,"type":"article-journal","abstract":"Abstract\n            \n              \n                \n                  Most MPA networks are designed only with ecological processes in mind to increase their conservation utility. However, since MPA networks often involve large geographic areas, they also affect and involve multiple actors, institutions, and policy sectors.\n                \n                \n                  A key challenge when establishing an effective MPA network is to align the ‘social system’ with the biophysical MPA network (the ‘ecological system’). This challenge is often denoted as ‘social–ecological fit’.\n                \n                \n                  Facilitating collaborative social interactions among various actors and stakeholders (social connectivity) is equally as important as accomplishing ecological connectivity. New analytical approaches are required to effectively examine this ‘social’ dimension of fit.\n                \n                \n                  An emerging marine reserve network in Jamaica and the recent invasion of Indo‐Pacific lionfish are used as a case study to: (1) examine the extent to which horizontal and vertical social ties bring local and national actors together to collaborate, coordinate, and share knowledge; and (2) assess the extent to which different attributes and features of such multilevel social networks may enhance or inhibit particular aspects of social–ecological fit.\n                \n                \n                  Findings suggest that multilevel linkages have played the greatest role in relation to enhancing fit in the marine reserve network in the context of the recent lionfish invasion. However, the long‐term propensity of the multi‐actor and multilevel networks to enhance social–ecological fit is uncertain given the prevalence of weak social ties, lack of a culture of information sharing and collaboration, and limited financial resources.","container-title":"Aquatic Conservation: Marine and Freshwater Ecosystems","DOI":"10.1002/aqc.2775","ISSN":"1052-7613, 1099-0755","issue":"6","journalAbbreviation":"Aquatic Conservation","language":"en","page":"1209-1223","source":"DOI.org (Crossref)","title":"Examining horizontal and vertical social ties to achieve social–ecological fit in an emerging marine reserve network","volume":"27","author":[{"family":"Alexander","given":"Steven M."},{"family":"Armitage","given":"Derek"},{"family":"Carrington","given":"Peter J."},{"family":"Bodin","given":"Örjan"}],"issued":{"date-parts":[["2017",12]]}}},{"id":2690,"uris":["http://zotero.org/users/6997178/items/UJB7CYA4"],"itemData":{"id":2690,"type":"article-journal","abstract":"Coral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0A6B90" w:rsidRPr="004D5859">
        <w:rPr>
          <w:lang w:val="en-US"/>
        </w:rPr>
        <w:fldChar w:fldCharType="separate"/>
      </w:r>
      <w:r w:rsidR="00CA20B2" w:rsidRPr="00CA20B2">
        <w:rPr>
          <w:rFonts w:ascii="Calibri" w:cs="Calibri"/>
          <w:vertAlign w:val="superscript"/>
          <w:lang w:val="en-GB"/>
        </w:rPr>
        <w:t>20–22,31,32</w:t>
      </w:r>
      <w:r w:rsidR="000A6B90" w:rsidRPr="004D5859">
        <w:rPr>
          <w:lang w:val="en-US"/>
        </w:rPr>
        <w:fldChar w:fldCharType="end"/>
      </w:r>
      <w:r w:rsidR="005D2147" w:rsidRPr="00CA20B2">
        <w:rPr>
          <w:lang w:val="en-US"/>
        </w:rPr>
        <w:t>, i</w:t>
      </w:r>
      <w:r w:rsidR="00C77859" w:rsidRPr="00CA20B2">
        <w:rPr>
          <w:lang w:val="en-US"/>
        </w:rPr>
        <w:t>f</w:t>
      </w:r>
      <w:r w:rsidR="005D2147" w:rsidRPr="00CA20B2">
        <w:rPr>
          <w:lang w:val="en-US"/>
        </w:rPr>
        <w:t xml:space="preserve"> not a </w:t>
      </w:r>
      <w:r w:rsidR="00B738C4" w:rsidRPr="00CA20B2">
        <w:rPr>
          <w:lang w:val="en-US"/>
        </w:rPr>
        <w:t>moral</w:t>
      </w:r>
      <w:r w:rsidR="005D2147" w:rsidRPr="00CA20B2">
        <w:rPr>
          <w:lang w:val="en-US"/>
        </w:rPr>
        <w:t xml:space="preserve"> obligation</w:t>
      </w:r>
      <w:r w:rsidR="00CA20B2">
        <w:rPr>
          <w:lang w:val="en-US"/>
        </w:rPr>
        <w:fldChar w:fldCharType="begin"/>
      </w:r>
      <w:r w:rsidR="00CA20B2">
        <w:rPr>
          <w:lang w:val="en-US"/>
        </w:rPr>
        <w:instrText xml:space="preserve"> ADDIN ZOTERO_ITEM CSL_CITATION {"citationID":"JQlyTKUu","properties":{"formattedCitation":"\\super 33\\nosupersub{}","plainCitation":"33","noteIndex":0},"citationItems":[{"id":4142,"uris":["http://zotero.org/users/6997178/items/AEJ654L6"],"itemData":{"id":4142,"type":"article-journal","abstract":"Area-based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CA20B2">
        <w:rPr>
          <w:lang w:val="en-US"/>
        </w:rPr>
        <w:fldChar w:fldCharType="separate"/>
      </w:r>
      <w:r w:rsidR="00CA20B2" w:rsidRPr="00CA20B2">
        <w:rPr>
          <w:rFonts w:ascii="Calibri" w:cs="Calibri"/>
          <w:vertAlign w:val="superscript"/>
          <w:lang w:val="en-GB"/>
        </w:rPr>
        <w:t>33</w:t>
      </w:r>
      <w:r w:rsidR="00CA20B2">
        <w:rPr>
          <w:lang w:val="en-US"/>
        </w:rPr>
        <w:fldChar w:fldCharType="end"/>
      </w:r>
      <w:r w:rsidR="000A6B90" w:rsidRPr="00CA20B2">
        <w:rPr>
          <w:lang w:val="en-US"/>
        </w:rPr>
        <w:t>.</w:t>
      </w:r>
      <w:r w:rsidR="00A31DF0" w:rsidRPr="00CA20B2">
        <w:rPr>
          <w:lang w:val="en-US"/>
        </w:rPr>
        <w:t xml:space="preserve"> </w:t>
      </w:r>
      <w:r w:rsidR="005F602A" w:rsidRPr="004D5859">
        <w:rPr>
          <w:lang w:val="en-US"/>
        </w:rPr>
        <w:t xml:space="preserve">As global coverage of MPAs is </w:t>
      </w:r>
      <w:r w:rsidR="00371DF3" w:rsidRPr="004D5859">
        <w:rPr>
          <w:lang w:val="en-US"/>
        </w:rPr>
        <w:t>likely to increase</w:t>
      </w:r>
      <w:r w:rsidR="00201AF3">
        <w:rPr>
          <w:lang w:val="en-US"/>
        </w:rPr>
        <w:t xml:space="preserve"> at a fast pace</w:t>
      </w:r>
      <w:r w:rsidR="00371DF3" w:rsidRPr="004D5859">
        <w:rPr>
          <w:lang w:val="en-US"/>
        </w:rPr>
        <w:t xml:space="preserve"> </w:t>
      </w:r>
      <w:r w:rsidR="0078644E" w:rsidRPr="004D5859">
        <w:rPr>
          <w:lang w:val="en-US"/>
        </w:rPr>
        <w:t xml:space="preserve">to comply </w:t>
      </w:r>
      <w:r w:rsidR="00233A51">
        <w:rPr>
          <w:lang w:val="en-US"/>
        </w:rPr>
        <w:t>with</w:t>
      </w:r>
      <w:r w:rsidR="0078644E" w:rsidRPr="004D5859">
        <w:rPr>
          <w:lang w:val="en-US"/>
        </w:rPr>
        <w:t xml:space="preserve"> Target 3 of the Kunming-Montréal Global Biodiversity Framework</w:t>
      </w:r>
      <w:r w:rsidR="00F84096" w:rsidRPr="004D5859">
        <w:rPr>
          <w:lang w:val="en-US"/>
        </w:rPr>
        <w:t xml:space="preserve">, </w:t>
      </w:r>
      <w:r w:rsidR="00DC6A6D" w:rsidRPr="004D5859">
        <w:rPr>
          <w:lang w:val="en-US"/>
        </w:rPr>
        <w:t xml:space="preserve">improving the </w:t>
      </w:r>
      <w:r w:rsidR="00944374" w:rsidRPr="004D5859">
        <w:rPr>
          <w:lang w:val="en-US"/>
        </w:rPr>
        <w:t xml:space="preserve">inclusivity and fit of MPAs </w:t>
      </w:r>
      <w:r w:rsidR="00EB53DE" w:rsidRPr="004D5859">
        <w:rPr>
          <w:lang w:val="en-US"/>
        </w:rPr>
        <w:t>constitute</w:t>
      </w:r>
      <w:r w:rsidR="00F84096" w:rsidRPr="004D5859">
        <w:rPr>
          <w:lang w:val="en-US"/>
        </w:rPr>
        <w:t>s</w:t>
      </w:r>
      <w:r w:rsidR="006331CA" w:rsidRPr="004D5859">
        <w:rPr>
          <w:lang w:val="en-US"/>
        </w:rPr>
        <w:t xml:space="preserve"> a pillar of ocean justice and equity</w:t>
      </w:r>
      <w:r w:rsidR="00336069" w:rsidRPr="004D5859">
        <w:rPr>
          <w:lang w:val="en-US"/>
        </w:rPr>
        <w:fldChar w:fldCharType="begin"/>
      </w:r>
      <w:r w:rsidR="00CA20B2">
        <w:rPr>
          <w:lang w:val="en-US"/>
        </w:rPr>
        <w:instrText xml:space="preserve"> ADDIN ZOTERO_ITEM CSL_CITATION {"citationID":"CWfGUHOy","properties":{"formattedCitation":"\\super 12,33\\nosupersub{}","plainCitation":"12,33","noteIndex":0},"citationItems":[{"id":2008,"uris":["http://zotero.org/users/6997178/items/TZGDUQ95"],"itemData":{"id":2008,"type":"article-journal","abstract":"AND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12,33</w:t>
      </w:r>
      <w:r w:rsidR="00336069" w:rsidRPr="004D5859">
        <w:rPr>
          <w:lang w:val="en-US"/>
        </w:rPr>
        <w:fldChar w:fldCharType="end"/>
      </w:r>
      <w:r w:rsidR="00336069" w:rsidRPr="004D5859">
        <w:rPr>
          <w:lang w:val="en-US"/>
        </w:rPr>
        <w:t>.</w:t>
      </w:r>
    </w:p>
    <w:p w14:paraId="2D500BE8" w14:textId="33C0976D" w:rsidR="001648A2" w:rsidRPr="004D5859" w:rsidRDefault="00B17C6B" w:rsidP="00AD7B74">
      <w:pPr>
        <w:rPr>
          <w:lang w:val="en-US"/>
        </w:rPr>
      </w:pPr>
      <w:r w:rsidRPr="004D5859">
        <w:rPr>
          <w:lang w:val="en-US"/>
        </w:rPr>
        <w:lastRenderedPageBreak/>
        <w:t xml:space="preserve">Social assessments </w:t>
      </w:r>
      <w:r w:rsidR="00EC35E7" w:rsidRPr="004D5859">
        <w:rPr>
          <w:lang w:val="en-US"/>
        </w:rPr>
        <w:t xml:space="preserve">focusing </w:t>
      </w:r>
      <w:r w:rsidR="00F53DB7" w:rsidRPr="004D5859">
        <w:rPr>
          <w:lang w:val="en-US"/>
        </w:rPr>
        <w:t>o</w:t>
      </w:r>
      <w:r w:rsidR="00EC35E7" w:rsidRPr="004D5859">
        <w:rPr>
          <w:lang w:val="en-US"/>
        </w:rPr>
        <w:t>n</w:t>
      </w:r>
      <w:r w:rsidR="00F53DB7" w:rsidRPr="004D5859">
        <w:rPr>
          <w:lang w:val="en-US"/>
        </w:rPr>
        <w:t xml:space="preserve"> </w:t>
      </w:r>
      <w:r w:rsidR="001038EE" w:rsidRPr="004D5859">
        <w:rPr>
          <w:lang w:val="en-US"/>
        </w:rPr>
        <w:t>stakeholders</w:t>
      </w:r>
      <w:r w:rsidR="00F53DB7" w:rsidRPr="004D5859">
        <w:rPr>
          <w:lang w:val="en-US"/>
        </w:rPr>
        <w:t>’ perception</w:t>
      </w:r>
      <w:r w:rsidR="00233A51">
        <w:rPr>
          <w:lang w:val="en-US"/>
        </w:rPr>
        <w:t>s</w:t>
      </w:r>
      <w:r w:rsidR="001038EE" w:rsidRPr="004D5859">
        <w:rPr>
          <w:lang w:val="en-US"/>
        </w:rPr>
        <w:t xml:space="preserve"> have</w:t>
      </w:r>
      <w:r w:rsidR="00DD38A9" w:rsidRPr="004D5859">
        <w:rPr>
          <w:lang w:val="en-US"/>
        </w:rPr>
        <w:t xml:space="preserve"> widely </w:t>
      </w:r>
      <w:r w:rsidR="001038EE" w:rsidRPr="004D5859">
        <w:rPr>
          <w:lang w:val="en-US"/>
        </w:rPr>
        <w:t>been used for MPA planning</w:t>
      </w:r>
      <w:r w:rsidR="00944374" w:rsidRPr="004D5859">
        <w:rPr>
          <w:lang w:val="en-US"/>
        </w:rPr>
        <w:t xml:space="preserve"> and evaluation</w:t>
      </w:r>
      <w:r w:rsidR="00F53DB7" w:rsidRPr="004D5859">
        <w:rPr>
          <w:lang w:val="en-US"/>
        </w:rPr>
        <w:t>.</w:t>
      </w:r>
      <w:r w:rsidR="00331C8F">
        <w:rPr>
          <w:lang w:val="en-US"/>
        </w:rPr>
        <w:t xml:space="preserve"> The perceptions of stakeholders can be informative to support multi-level governance arrangements, where the motivations and actions of different actors can be highly contrasted and need to be integrated</w:t>
      </w:r>
      <w:r w:rsidR="00331C8F">
        <w:rPr>
          <w:lang w:val="en-US"/>
        </w:rPr>
        <w:fldChar w:fldCharType="begin"/>
      </w:r>
      <w:r w:rsidR="00FD037B">
        <w:rPr>
          <w:lang w:val="en-US"/>
        </w:rPr>
        <w:instrText xml:space="preserve"> ADDIN ZOTERO_ITEM CSL_CITATION {"citationID":"ESrtKhAA","properties":{"formattedCitation":"\\super 34\\nosupersub{}","plainCitation":"34","noteIndex":0},"citationItems":[{"id":2545,"uris":["http://zotero.org/users/6997178/items/N32XUYU9"],"itemData":{"id":2545,"type":"article-journal","abstract":"This article synthesizes and compares environmental governance theories. For each theory we outline its main tenets, claims, origin, and supporting literature. We then group the theories into focused versus combinatory frameworks for comparison. The analysis resonates with many types of ecosystems; however, to make it more tangible, we focus on coastal systems. First, we characterize coastal governance challenges and then later link salient research questions arising from these challenges to the theories that may be useful in answering them. Our discussion emphasizes the usefulness of having a diverse theoretical toolbox, and we argue that if governance analysts are more broadly informed about the theories available, they may more easily engage in open-minded interdisciplinary collaboration. The eight theories examined are the following: polycentricity, network governance, multilevel governance, collective action, governmentality (power / knowledge), adaptive governance, interactive governance theory (IGT), and evolutionary governance theory (EGT). Polycentricity and network governance both help examine the links or connections in governance processes. Polycentricity emphasizes structural configurations at a broader level, and network governance highlights agency and information flow within and between individuals or organizations. Collective action theory is helpful for examining community level governance, and helps analyze variables hindering or enabling self-organization and shared resource outcomes. In contrast, multilevel governance helps understand governance integration processes between localities, regions, and states across administrative, policy, or legal dimensions. Governmentality is helpful for understanding the role of discourse, power, knowledge, and narratives in governance, such as who creates them and who becomes governed by them with what effect. Adaptive governance helps analyze the links between context, change, and resilience. IGT helps examine the interdependencies between the systems being governed and the governing systems. EGT is helpful for unpacking how coevolutionary processes shape governance and the options for change.","container-title":"Ecology and Society","DOI":"10.5751/ES-12067-250419","ISSN":"1708-3087","issue":"4","journalAbbreviation":"E&amp;S","language":"en","page":"art19","source":"DOI.org (Crossref)","title":"Environmental governance theories: a review and application to coastal systems","title-short":"Environmental governance theories","volume":"25","author":[{"family":"Partelow","given":"Stefan"},{"family":"Schlüter","given":"Achim"},{"family":"Armitage","given":"Derek"},{"family":"Bavinck","given":"Maarten"},{"family":"Carlisle","given":"Keith"},{"family":"Gruby","given":"Rebecca L."},{"family":"Hornidge","given":"Anna-Katharina"},{"family":"Le Tissier","given":"Martin"},{"family":"Pittman","given":"Jeremy B."},{"family":"Song","given":"Andrew M."},{"family":"Sousa","given":"Lisa P."},{"family":"Văidianu","given":"Natașa"},{"family":"Van Assche","given":"Kristof"}],"issued":{"date-parts":[["2020"]]}}}],"schema":"https://github.com/citation-style-language/schema/raw/master/csl-citation.json"} </w:instrText>
      </w:r>
      <w:r w:rsidR="00331C8F">
        <w:rPr>
          <w:lang w:val="en-US"/>
        </w:rPr>
        <w:fldChar w:fldCharType="separate"/>
      </w:r>
      <w:r w:rsidR="00FD037B" w:rsidRPr="00FD037B">
        <w:rPr>
          <w:rFonts w:ascii="Calibri" w:cs="Calibri"/>
          <w:vertAlign w:val="superscript"/>
          <w:lang w:val="en-GB"/>
        </w:rPr>
        <w:t>34</w:t>
      </w:r>
      <w:r w:rsidR="00331C8F">
        <w:rPr>
          <w:lang w:val="en-US"/>
        </w:rPr>
        <w:fldChar w:fldCharType="end"/>
      </w:r>
      <w:r w:rsidR="00331C8F">
        <w:rPr>
          <w:lang w:val="en-US"/>
        </w:rPr>
        <w:t>.</w:t>
      </w:r>
      <w:r w:rsidR="00331C8F" w:rsidRPr="004D5859">
        <w:rPr>
          <w:lang w:val="en-US"/>
        </w:rPr>
        <w:t xml:space="preserve"> </w:t>
      </w:r>
      <w:r w:rsidR="00F53DB7" w:rsidRPr="004D5859">
        <w:rPr>
          <w:lang w:val="en-US"/>
        </w:rPr>
        <w:t xml:space="preserve">These can help </w:t>
      </w:r>
      <w:r w:rsidR="00D153B1" w:rsidRPr="004D5859">
        <w:rPr>
          <w:lang w:val="en-US"/>
        </w:rPr>
        <w:t>evaluate local dependenc</w:t>
      </w:r>
      <w:r w:rsidR="000A2551">
        <w:rPr>
          <w:lang w:val="en-US"/>
        </w:rPr>
        <w:t>i</w:t>
      </w:r>
      <w:r w:rsidR="00D153B1" w:rsidRPr="004D5859">
        <w:rPr>
          <w:lang w:val="en-US"/>
        </w:rPr>
        <w:t>e</w:t>
      </w:r>
      <w:r w:rsidR="000A2551">
        <w:rPr>
          <w:lang w:val="en-US"/>
        </w:rPr>
        <w:t>s</w:t>
      </w:r>
      <w:r w:rsidR="00D153B1" w:rsidRPr="004D5859">
        <w:rPr>
          <w:lang w:val="en-US"/>
        </w:rPr>
        <w:t xml:space="preserve"> on marine ecosystem services</w:t>
      </w:r>
      <w:r w:rsidR="00C91580" w:rsidRPr="004D5859">
        <w:rPr>
          <w:lang w:val="en-US"/>
        </w:rPr>
        <w:fldChar w:fldCharType="begin"/>
      </w:r>
      <w:r w:rsidR="00FD037B">
        <w:rPr>
          <w:lang w:val="en-US"/>
        </w:rPr>
        <w:instrText xml:space="preserve"> ADDIN ZOTERO_ITEM CSL_CITATION {"citationID":"fq3XJWEJ","properties":{"formattedCitation":"\\super 35\\nosupersub{}","plainCitation":"35","noteIndex":0},"citationItems":[{"id":2842,"uris":["http://zotero.org/users/6997178/items/TI4VHHUC"],"itemData":{"id":2842,"type":"article-journal","abstract":"Marine protected areas (MPAs) have historically been implemented and managed in a top-down way, excluding resource-dependent users from planning and management. In response to conﬂict and non-compliance, the governance of marine resources is increasingly embracing community-based approaches, assuming that by putting communities at the forefront of planning and management, participation will increase, causing positive social and ecological impacts. Given the relative newness of community-based MPAs, this study explores how resource users perceive their impacts on ecosystem services (ES) and human well-being (HWB). This study explores two community-based MPAs called tengefus in Kenya using mixed qualitative methods, including a participatory photography method called photovoice. Participation in and donor support for tengefus inﬂuences how resource users perceived tengefus and their impacts on ES and HWB. Individuals who were engaged in the tengefu from the inception or held oﬃcial positions perceived more positive impacts on ES and HWB compared to those not as involved. Tengefus were often viewed by communities as attractors for external support and funding, positively inﬂuencing attitudes and feelings towards conservation. One site, the ﬁrst tengefu in Kenya, had more external support and was surrounded by positive perceptions, while the other site had little external support and was surrounded by more conﬂict and mixed perceptions. This study exempliﬁes the complex socialpolitical dynamics that MPAs create and are embedded within. Community-based MPA initiatives could beneﬁt from ensuring widespread engagement throughout the inception, implementation and management, recognizing and managing expectations around donor support, and not assuming that beneﬁts spillover throughout the community.","container-title":"Marine Policy","DOI":"10.1016/j.marpol.2016.09.005","ISSN":"0308597X","journalAbbreviation":"Marine Policy","language":"en","page":"108-119","source":"DOI.org (Crossref)","title":"Perceptions of ecosystem services and benefits to human well-being from community-based marine protected areas in Kenya","volume":"74","author":[{"family":"Mahajan","given":"Shauna L."},{"family":"Daw","given":"Tim"}],"issued":{"date-parts":[["2016",12]]}}}],"schema":"https://github.com/citation-style-language/schema/raw/master/csl-citation.json"}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35</w:t>
      </w:r>
      <w:r w:rsidR="00C91580" w:rsidRPr="004D5859">
        <w:rPr>
          <w:lang w:val="en-US"/>
        </w:rPr>
        <w:fldChar w:fldCharType="end"/>
      </w:r>
      <w:r w:rsidR="004E6D4B" w:rsidRPr="004D5859">
        <w:rPr>
          <w:lang w:val="en-US"/>
        </w:rPr>
        <w:t xml:space="preserve">, </w:t>
      </w:r>
      <w:r w:rsidR="002B5A2B" w:rsidRPr="004D5859">
        <w:rPr>
          <w:lang w:val="en-US"/>
        </w:rPr>
        <w:t xml:space="preserve">assess </w:t>
      </w:r>
      <w:r w:rsidR="003451E6" w:rsidRPr="004D5859">
        <w:rPr>
          <w:lang w:val="en-US"/>
        </w:rPr>
        <w:t>threats to ecosystems</w:t>
      </w:r>
      <w:r w:rsidR="00C91580" w:rsidRPr="004D5859">
        <w:rPr>
          <w:lang w:val="en-US"/>
        </w:rPr>
        <w:fldChar w:fldCharType="begin"/>
      </w:r>
      <w:r w:rsidR="00FD037B">
        <w:rPr>
          <w:lang w:val="en-US"/>
        </w:rPr>
        <w:instrText xml:space="preserve"> ADDIN ZOTERO_ITEM CSL_CITATION {"citationID":"Fwbd5sE5","properties":{"formattedCitation":"\\super 36\\nosupersub{}","plainCitation":"36","noteIndex":0},"citationItems":[{"id":3806,"uris":["http://zotero.org/users/6997178/items/D5JNWNAX"],"itemData":{"id":3806,"type":"article-journal","container-title":"Regional Studies in Marine Science","DOI":"10.1016/j.rsma.2022.102664","ISSN":"23524855","journalAbbreviation":"Regional Studies in Marine Science","language":"en","page":"102664","source":"DOI.org (Crossref)","title":"Stakeholders’ perceptions on environmental quality and threats to subtropical marine reserves","volume":"56","author":[{"family":"Giglio","given":"Vinicius J."},{"family":"Pereira-Filho","given":"Guilherme H."},{"family":"Marconi","given":"Marina"},{"family":"Rolim","given":"Fernanda A."},{"family":"Motta","given":"Fabio S."}],"issued":{"date-parts":[["2022",11]]}}}],"schema":"https://github.com/citation-style-language/schema/raw/master/csl-citation.json"}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36</w:t>
      </w:r>
      <w:r w:rsidR="00C91580" w:rsidRPr="004D5859">
        <w:rPr>
          <w:lang w:val="en-US"/>
        </w:rPr>
        <w:fldChar w:fldCharType="end"/>
      </w:r>
      <w:r w:rsidR="00C91580" w:rsidRPr="004D5859">
        <w:rPr>
          <w:lang w:val="en-US"/>
        </w:rPr>
        <w:t xml:space="preserve">, </w:t>
      </w:r>
      <w:r w:rsidR="000A2551">
        <w:rPr>
          <w:lang w:val="en-US"/>
        </w:rPr>
        <w:t xml:space="preserve">help </w:t>
      </w:r>
      <w:r w:rsidR="00F53DB7" w:rsidRPr="004D5859">
        <w:rPr>
          <w:lang w:val="en-US"/>
        </w:rPr>
        <w:t>design the MPA</w:t>
      </w:r>
      <w:r w:rsidR="008F50DC" w:rsidRPr="004D5859">
        <w:rPr>
          <w:lang w:val="en-US"/>
        </w:rPr>
        <w:fldChar w:fldCharType="begin"/>
      </w:r>
      <w:r w:rsidR="007C577C">
        <w:rPr>
          <w:lang w:val="en-US"/>
        </w:rPr>
        <w:instrText xml:space="preserve"> ADDIN ZOTERO_ITEM CSL_CITATION {"citationID":"syePvfJt","properties":{"formattedCitation":"\\super 37\\nosupersub{}","plainCitation":"37","noteIndex":0},"citationItems":[{"id":"l7GKas28/7BA89mG7","uris":["http://www.mendeley.com/documents/?uuid=356ab2ad-8dc5-4f8f-b5ba-68cc1ec47d37"],"itemData":{"DOI":"10.1016/j.envsci.2014.03.003","ISSN":"18736416","abstract":"The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Policy","id":"bWN220F2/RrdsP2LF","issued":{"date-parts":[["2014"]]},"page":"116-131","title":"Using stakeholders' perspective of ecosystem services and biodiversity features to plan a marine protected area","type":"article-journal","volume":"40"}}],"schema":"https://github.com/citation-style-language/schema/raw/master/csl-citation.json"} </w:instrText>
      </w:r>
      <w:r w:rsidR="008F50DC" w:rsidRPr="004D5859">
        <w:rPr>
          <w:lang w:val="en-US"/>
        </w:rPr>
        <w:fldChar w:fldCharType="separate"/>
      </w:r>
      <w:r w:rsidR="00FD037B" w:rsidRPr="00FD037B">
        <w:rPr>
          <w:rFonts w:ascii="Calibri" w:cs="Calibri"/>
          <w:vertAlign w:val="superscript"/>
          <w:lang w:val="en-GB"/>
        </w:rPr>
        <w:t>37</w:t>
      </w:r>
      <w:r w:rsidR="008F50DC" w:rsidRPr="004D5859">
        <w:rPr>
          <w:lang w:val="en-US"/>
        </w:rPr>
        <w:fldChar w:fldCharType="end"/>
      </w:r>
      <w:r w:rsidR="008F50DC" w:rsidRPr="004D5859">
        <w:rPr>
          <w:lang w:val="en-US"/>
        </w:rPr>
        <w:t xml:space="preserve">, </w:t>
      </w:r>
      <w:r w:rsidR="00F53DB7" w:rsidRPr="004D5859">
        <w:rPr>
          <w:lang w:val="en-US"/>
        </w:rPr>
        <w:t>understand barriers and levers to a specific MPA feature</w:t>
      </w:r>
      <w:r w:rsidR="000A2551">
        <w:rPr>
          <w:lang w:val="en-US"/>
        </w:rPr>
        <w:t xml:space="preserve"> like the level of protection</w:t>
      </w:r>
      <w:r w:rsidRPr="004D5859">
        <w:rPr>
          <w:lang w:val="en-US"/>
        </w:rPr>
        <w:fldChar w:fldCharType="begin"/>
      </w:r>
      <w:r w:rsidR="00FD037B">
        <w:rPr>
          <w:lang w:val="en-US"/>
        </w:rPr>
        <w:instrText xml:space="preserve"> ADDIN ZOTERO_ITEM CSL_CITATION {"citationID":"nhZQenys","properties":{"formattedCitation":"\\super 38\\nosupersub{}","plainCitation":"38","noteIndex":0},"citationItems":[{"id":3825,"uris":["http://zotero.org/users/6997178/items/JGTYR78R"],"itemData":{"id":3825,"type":"article-journal","abstract":"Marine protected areas (MPAs) are a key conservation tool to meet the objectives of ocean protection policies. Many MPAs fail to be effective because of too weak levels of protection, and some governments aim to increase the coverage of fully and highly protected areas within their waters. However, governments face numerous barriers in translating their commitments into effective conservation measures. Here, we propose a three-step framework to identify the barriers faced when designating and implementing speciﬁc levels of protection and to design an action plan to lever these barriers. Using France as a case study, we found that differing stakeholders’ perceptions and impaired interaction between stakeholders and decision makers hamper the transition from ambitions to action. We suggest a two-tiered action plan to address these barriers, acting at both deep and shallow leverage points. Enhancing participation and holding decision makers accountable for their commitments while mobilizing ﬁnancial capital and simplifying governance will facilitate the implementation of effective conservation measures with adequate levels of protection.","container-title":"One Earth","DOI":"10.1016/j.oneear.2022.08.007","ISSN":"25903322","issue":"9","journalAbbreviation":"One Earth","language":"en","page":"987-999","source":"DOI.org (Crossref)","title":"A framework to identify barriers and levers to increase the levels of protection of marine protected areas","volume":"5","author":[{"family":"Schultz","given":"Marieke"},{"family":"Brun","given":"Victor"},{"family":"Wingate","given":"Molly"},{"family":"Cury","given":"Philippe"},{"family":"Gaill","given":"Françoise"},{"family":"Sicre","given":"Marie-Alexandrine"},{"family":"Claudet","given":"Joachim"}],"issued":{"date-parts":[["2022",9]]}}}],"schema":"https://github.com/citation-style-language/schema/raw/master/csl-citation.json"} </w:instrText>
      </w:r>
      <w:r w:rsidRPr="004D5859">
        <w:rPr>
          <w:lang w:val="en-US"/>
        </w:rPr>
        <w:fldChar w:fldCharType="separate"/>
      </w:r>
      <w:r w:rsidR="00FD037B" w:rsidRPr="00FD037B">
        <w:rPr>
          <w:rFonts w:ascii="Calibri" w:cs="Calibri"/>
          <w:vertAlign w:val="superscript"/>
          <w:lang w:val="en-GB"/>
        </w:rPr>
        <w:t>38</w:t>
      </w:r>
      <w:r w:rsidRPr="004D5859">
        <w:rPr>
          <w:lang w:val="en-US"/>
        </w:rPr>
        <w:fldChar w:fldCharType="end"/>
      </w:r>
      <w:r w:rsidRPr="004D5859">
        <w:rPr>
          <w:lang w:val="en-US"/>
        </w:rPr>
        <w:t xml:space="preserve">, </w:t>
      </w:r>
      <w:r w:rsidR="002B5A2B" w:rsidRPr="004D5859">
        <w:rPr>
          <w:lang w:val="en-US"/>
        </w:rPr>
        <w:t xml:space="preserve">or </w:t>
      </w:r>
      <w:r w:rsidR="003451E6" w:rsidRPr="004D5859">
        <w:rPr>
          <w:lang w:val="en-US"/>
        </w:rPr>
        <w:t xml:space="preserve">assess </w:t>
      </w:r>
      <w:r w:rsidR="00F53DB7" w:rsidRPr="004D5859">
        <w:rPr>
          <w:lang w:val="en-US"/>
        </w:rPr>
        <w:t>local support for conservation</w:t>
      </w:r>
      <w:r w:rsidR="007B5A90" w:rsidRPr="004D5859">
        <w:rPr>
          <w:lang w:val="en-US"/>
        </w:rPr>
        <w:fldChar w:fldCharType="begin"/>
      </w:r>
      <w:r w:rsidR="00FD037B">
        <w:rPr>
          <w:lang w:val="en-US"/>
        </w:rPr>
        <w:instrText xml:space="preserve"> ADDIN ZOTERO_ITEM CSL_CITATION {"citationID":"ehgyeAAk","properties":{"formattedCitation":"\\super 39\\nosupersub{}","plainCitation":"39","noteIndex":0},"citationItems":[{"id":4954,"uris":["http://zotero.org/users/6997178/items/G77Z5YST"],"itemData":{"id":4954,"type":"article-journal","abstract":"Local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schema":"https://github.com/citation-style-language/schema/raw/master/csl-citation.json"} </w:instrText>
      </w:r>
      <w:r w:rsidR="007B5A90" w:rsidRPr="004D5859">
        <w:rPr>
          <w:lang w:val="en-US"/>
        </w:rPr>
        <w:fldChar w:fldCharType="separate"/>
      </w:r>
      <w:r w:rsidR="00FD037B" w:rsidRPr="00FD037B">
        <w:rPr>
          <w:rFonts w:ascii="Calibri" w:cs="Calibri"/>
          <w:vertAlign w:val="superscript"/>
          <w:lang w:val="en-GB"/>
        </w:rPr>
        <w:t>39</w:t>
      </w:r>
      <w:r w:rsidR="007B5A90" w:rsidRPr="004D5859">
        <w:rPr>
          <w:lang w:val="en-US"/>
        </w:rPr>
        <w:fldChar w:fldCharType="end"/>
      </w:r>
      <w:r w:rsidR="007B5A90" w:rsidRPr="004D5859">
        <w:rPr>
          <w:lang w:val="en-US"/>
        </w:rPr>
        <w:t>.</w:t>
      </w:r>
      <w:r w:rsidR="00331C8F">
        <w:rPr>
          <w:lang w:val="en-US"/>
        </w:rPr>
        <w:t xml:space="preserve"> </w:t>
      </w:r>
      <w:r w:rsidR="00966B06" w:rsidRPr="004D5859">
        <w:rPr>
          <w:lang w:val="en-US"/>
        </w:rPr>
        <w:t>However, a</w:t>
      </w:r>
      <w:r w:rsidR="001648A2" w:rsidRPr="004D5859">
        <w:rPr>
          <w:lang w:val="en-US"/>
        </w:rPr>
        <w:t xml:space="preserve"> </w:t>
      </w:r>
      <w:r w:rsidR="00A1620B">
        <w:rPr>
          <w:lang w:val="en-US"/>
        </w:rPr>
        <w:t>framework</w:t>
      </w:r>
      <w:r w:rsidR="00A1620B" w:rsidRPr="004D5859">
        <w:rPr>
          <w:lang w:val="en-US"/>
        </w:rPr>
        <w:t xml:space="preserve"> </w:t>
      </w:r>
      <w:r w:rsidR="001648A2" w:rsidRPr="004D5859">
        <w:rPr>
          <w:lang w:val="en-US"/>
        </w:rPr>
        <w:t xml:space="preserve">designed to </w:t>
      </w:r>
      <w:r w:rsidR="00893F5A" w:rsidRPr="004D5859">
        <w:rPr>
          <w:lang w:val="en-US"/>
        </w:rPr>
        <w:t xml:space="preserve">jointly </w:t>
      </w:r>
      <w:r w:rsidR="003451E6" w:rsidRPr="004D5859">
        <w:rPr>
          <w:lang w:val="en-US"/>
        </w:rPr>
        <w:t xml:space="preserve">study </w:t>
      </w:r>
      <w:r w:rsidR="00212BB9">
        <w:rPr>
          <w:lang w:val="en-US"/>
        </w:rPr>
        <w:t>local actors' perceptions</w:t>
      </w:r>
      <w:r w:rsidR="001648A2" w:rsidRPr="004D5859">
        <w:rPr>
          <w:lang w:val="en-US"/>
        </w:rPr>
        <w:t xml:space="preserve"> on </w:t>
      </w:r>
      <w:r w:rsidR="001C1B36">
        <w:rPr>
          <w:lang w:val="en-US"/>
        </w:rPr>
        <w:t>these different domains relevant to the social</w:t>
      </w:r>
      <w:r w:rsidR="00331C8F">
        <w:rPr>
          <w:lang w:val="en-US"/>
        </w:rPr>
        <w:t xml:space="preserve"> and </w:t>
      </w:r>
      <w:r w:rsidR="001C1B36">
        <w:rPr>
          <w:lang w:val="en-US"/>
        </w:rPr>
        <w:t xml:space="preserve">ecological fit of MPAs </w:t>
      </w:r>
      <w:r w:rsidR="0085558A" w:rsidRPr="004D5859">
        <w:rPr>
          <w:lang w:val="en-US"/>
        </w:rPr>
        <w:t xml:space="preserve">is </w:t>
      </w:r>
      <w:r w:rsidR="00EE0014" w:rsidRPr="004D5859">
        <w:rPr>
          <w:lang w:val="en-US"/>
        </w:rPr>
        <w:t>still lacking</w:t>
      </w:r>
      <w:r w:rsidR="001648A2" w:rsidRPr="004D5859">
        <w:rPr>
          <w:lang w:val="en-US"/>
        </w:rPr>
        <w:t>.</w:t>
      </w:r>
      <w:r w:rsidR="00470742" w:rsidRPr="004D5859">
        <w:rPr>
          <w:lang w:val="en-US"/>
        </w:rPr>
        <w:t xml:space="preserve"> </w:t>
      </w:r>
    </w:p>
    <w:p w14:paraId="2C4FFDCE" w14:textId="291A4345" w:rsidR="00E8632D" w:rsidRDefault="00E67AD2" w:rsidP="00AD7B74">
      <w:pPr>
        <w:rPr>
          <w:lang w:val="en-US"/>
        </w:rPr>
      </w:pPr>
      <w:r w:rsidRPr="004D5859">
        <w:rPr>
          <w:lang w:val="en-US"/>
        </w:rPr>
        <w:t>Here,</w:t>
      </w:r>
      <w:r w:rsidR="00331C8F">
        <w:rPr>
          <w:lang w:val="en-US"/>
        </w:rPr>
        <w:t xml:space="preserve"> based on the literature on MPA governance and effectiveness</w:t>
      </w:r>
      <w:r w:rsidR="003B6276">
        <w:rPr>
          <w:lang w:val="en-US"/>
        </w:rPr>
        <w:t xml:space="preserve"> (e.g.</w:t>
      </w:r>
      <w:r w:rsidR="00BD1E5F">
        <w:rPr>
          <w:lang w:val="en-US"/>
        </w:rPr>
        <w:t xml:space="preserve"> </w:t>
      </w:r>
      <w:r w:rsidR="007C577C">
        <w:rPr>
          <w:lang w:val="en-US"/>
        </w:rPr>
        <w:fldChar w:fldCharType="begin"/>
      </w:r>
      <w:r w:rsidR="00BD1E5F">
        <w:rPr>
          <w:lang w:val="en-US"/>
        </w:rPr>
        <w:instrText xml:space="preserve"> ADDIN ZOTERO_ITEM CSL_CITATION {"citationID":"DXHPB9Mi","properties":{"formattedCitation":"\\super 4,10,27,39\\uc0\\u8211{}41\\nosupersub{}","plainCitation":"4,10,27,39–41","noteIndex":0},"citationItems":[{"id":4136,"uris":["http://zotero.org/users/6997178/items/58X935VP"],"itemData":{"id":4136,"type":"article-journal","container-title":"One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Sustainability","id":"l7GKas28/9o8kF49P","issue":"6","issued":{"date-parts":[["2019"]]},"page":"524-532","publisher":"Springer US","title":"Well-being outcomes of marine protected areas","type":"article-journal","volume":"2"}},{"id":2762,"uris":["http://zotero.org/users/6997178/items/HDDKSWL7"],"itemData":{"id":2762,"type":"article-journal","container-title":"Nature","DOI":"10.1038/nature21708","ISSN":"0028-0836,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James"},{"family":"Dearden","given":"Philip"}],"issued":{"date-parts":[["2014",2]]}}},{"id":2722,"uris":["http://zotero.org/users/6997178/items/BDQ978T6"],"itemData":{"id":2722,"type":"article-journal","container-title":"Nature","DOI":"10.1038/nature13022","ISSN":"0028-0836, 1476-4687","issue":"7487","journalAbbreviation":"Nature","language":"en","page":"216-220","source":"DOI.org (Crossref)","title":"Global conservation outcomes depend on marine protected areas with five key features","volume":"506","author":[{"family":"Edgar","given":"Graham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J."}],"issued":{"date-parts":[["2014",2,13]]}}}],"schema":"https://github.com/citation-style-language/schema/raw/master/csl-citation.json"}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4,10,27,39–41</w:t>
      </w:r>
      <w:r w:rsidR="007C577C">
        <w:rPr>
          <w:lang w:val="en-US"/>
        </w:rPr>
        <w:fldChar w:fldCharType="end"/>
      </w:r>
      <w:r w:rsidR="003B6276">
        <w:rPr>
          <w:lang w:val="en-US"/>
        </w:rPr>
        <w:t>)</w:t>
      </w:r>
      <w:r w:rsidR="00331C8F">
        <w:rPr>
          <w:lang w:val="en-US"/>
        </w:rPr>
        <w:t>,</w:t>
      </w:r>
      <w:r w:rsidRPr="004D5859">
        <w:rPr>
          <w:lang w:val="en-US"/>
        </w:rPr>
        <w:t xml:space="preserve"> w</w:t>
      </w:r>
      <w:r w:rsidR="00470742" w:rsidRPr="004D5859">
        <w:rPr>
          <w:lang w:val="en-US"/>
        </w:rPr>
        <w:t xml:space="preserve">e </w:t>
      </w:r>
      <w:r w:rsidR="00D316BC" w:rsidRPr="004D5859">
        <w:rPr>
          <w:lang w:val="en-US"/>
        </w:rPr>
        <w:t xml:space="preserve">develop </w:t>
      </w:r>
      <w:r w:rsidR="00605100" w:rsidRPr="004D5859">
        <w:rPr>
          <w:lang w:val="en-US"/>
        </w:rPr>
        <w:t xml:space="preserve">a framework </w:t>
      </w:r>
      <w:r w:rsidR="003451E6" w:rsidRPr="004D5859">
        <w:rPr>
          <w:lang w:val="en-US"/>
        </w:rPr>
        <w:t xml:space="preserve">designed </w:t>
      </w:r>
      <w:r w:rsidR="00605100" w:rsidRPr="004D5859">
        <w:rPr>
          <w:lang w:val="en-US"/>
        </w:rPr>
        <w:t xml:space="preserve">to </w:t>
      </w:r>
      <w:r w:rsidR="003451E6" w:rsidRPr="004D5859">
        <w:rPr>
          <w:lang w:val="en-US"/>
        </w:rPr>
        <w:t>understand</w:t>
      </w:r>
      <w:r w:rsidR="00CB43F6">
        <w:rPr>
          <w:lang w:val="en-US"/>
        </w:rPr>
        <w:t xml:space="preserve"> and guide</w:t>
      </w:r>
      <w:r w:rsidR="003451E6" w:rsidRPr="004D5859">
        <w:rPr>
          <w:lang w:val="en-US"/>
        </w:rPr>
        <w:t xml:space="preserve"> </w:t>
      </w:r>
      <w:r w:rsidR="00CF7E52">
        <w:rPr>
          <w:lang w:val="en-US"/>
        </w:rPr>
        <w:t>the fit of MPAs</w:t>
      </w:r>
      <w:r w:rsidR="003E1EB9">
        <w:rPr>
          <w:lang w:val="en-US"/>
        </w:rPr>
        <w:t xml:space="preserve"> </w:t>
      </w:r>
      <w:r w:rsidRPr="004D5859">
        <w:rPr>
          <w:lang w:val="en-US"/>
        </w:rPr>
        <w:t>to the local social</w:t>
      </w:r>
      <w:r w:rsidR="00212BB9">
        <w:rPr>
          <w:lang w:val="en-US"/>
        </w:rPr>
        <w:t xml:space="preserve"> and </w:t>
      </w:r>
      <w:r w:rsidRPr="004D5859">
        <w:rPr>
          <w:lang w:val="en-US"/>
        </w:rPr>
        <w:t>ecological context</w:t>
      </w:r>
      <w:r w:rsidR="00423AA1" w:rsidRPr="004D5859">
        <w:rPr>
          <w:lang w:val="en-US"/>
        </w:rPr>
        <w:t xml:space="preserve"> </w:t>
      </w:r>
      <w:r w:rsidR="000A705C" w:rsidRPr="004D5859">
        <w:rPr>
          <w:lang w:val="en-US"/>
        </w:rPr>
        <w:t xml:space="preserve">by assessing </w:t>
      </w:r>
      <w:r w:rsidR="00423AA1" w:rsidRPr="004D5859">
        <w:rPr>
          <w:lang w:val="en-US"/>
        </w:rPr>
        <w:t xml:space="preserve">stakeholders’ perception across </w:t>
      </w:r>
      <w:r w:rsidR="000A705C" w:rsidRPr="004D5859">
        <w:rPr>
          <w:lang w:val="en-US"/>
        </w:rPr>
        <w:t xml:space="preserve">four </w:t>
      </w:r>
      <w:r w:rsidR="007836AA" w:rsidRPr="004D5859">
        <w:rPr>
          <w:lang w:val="en-US"/>
        </w:rPr>
        <w:t>domains</w:t>
      </w:r>
      <w:r w:rsidR="000A705C" w:rsidRPr="004D5859">
        <w:rPr>
          <w:lang w:val="en-US"/>
        </w:rPr>
        <w:t xml:space="preserve">: </w:t>
      </w:r>
      <w:proofErr w:type="spellStart"/>
      <w:r w:rsidR="000A705C" w:rsidRPr="004D5859">
        <w:rPr>
          <w:lang w:val="en-US"/>
        </w:rPr>
        <w:t>i</w:t>
      </w:r>
      <w:proofErr w:type="spellEnd"/>
      <w:r w:rsidR="000A705C" w:rsidRPr="004D5859">
        <w:rPr>
          <w:lang w:val="en-US"/>
        </w:rPr>
        <w:t xml:space="preserve">) </w:t>
      </w:r>
      <w:r w:rsidR="002C1175">
        <w:rPr>
          <w:lang w:val="en-US"/>
        </w:rPr>
        <w:t>marine importance</w:t>
      </w:r>
      <w:r w:rsidR="000A705C" w:rsidRPr="004D5859">
        <w:rPr>
          <w:lang w:val="en-US"/>
        </w:rPr>
        <w:t>, ii) environmental stressors, iii) proposed</w:t>
      </w:r>
      <w:r w:rsidR="00E8632D">
        <w:rPr>
          <w:lang w:val="en-US"/>
        </w:rPr>
        <w:t xml:space="preserve"> management</w:t>
      </w:r>
      <w:r w:rsidR="00555FB9" w:rsidRPr="004D5859">
        <w:rPr>
          <w:lang w:val="en-US"/>
        </w:rPr>
        <w:t xml:space="preserve"> options</w:t>
      </w:r>
      <w:r w:rsidR="007836AA" w:rsidRPr="004D5859">
        <w:rPr>
          <w:lang w:val="en-US"/>
        </w:rPr>
        <w:t>,</w:t>
      </w:r>
      <w:r w:rsidR="000A705C" w:rsidRPr="004D5859">
        <w:rPr>
          <w:lang w:val="en-US"/>
        </w:rPr>
        <w:t xml:space="preserve"> and iv) </w:t>
      </w:r>
      <w:r w:rsidR="00555FB9" w:rsidRPr="004D5859">
        <w:rPr>
          <w:lang w:val="en-US"/>
        </w:rPr>
        <w:t>MPA</w:t>
      </w:r>
      <w:r w:rsidR="004E6D4B" w:rsidRPr="004D5859">
        <w:rPr>
          <w:lang w:val="en-US"/>
        </w:rPr>
        <w:t xml:space="preserve"> </w:t>
      </w:r>
      <w:r w:rsidR="00FB7CA3" w:rsidRPr="004D5859">
        <w:rPr>
          <w:lang w:val="en-US"/>
        </w:rPr>
        <w:t>goals</w:t>
      </w:r>
      <w:r w:rsidR="00336069" w:rsidRPr="004D5859">
        <w:rPr>
          <w:lang w:val="en-US"/>
        </w:rPr>
        <w:t xml:space="preserve">. </w:t>
      </w:r>
      <w:r w:rsidR="001A3D8D">
        <w:rPr>
          <w:lang w:val="en-US"/>
        </w:rPr>
        <w:t>Assessing</w:t>
      </w:r>
      <w:r w:rsidR="002C1175">
        <w:rPr>
          <w:lang w:val="en-US"/>
        </w:rPr>
        <w:t xml:space="preserve"> the perception of</w:t>
      </w:r>
      <w:r w:rsidR="00E8632D">
        <w:rPr>
          <w:lang w:val="en-US"/>
        </w:rPr>
        <w:t xml:space="preserve"> </w:t>
      </w:r>
      <w:r w:rsidR="002C1175">
        <w:rPr>
          <w:lang w:val="en-US"/>
        </w:rPr>
        <w:t>marine and coastal ecosystems</w:t>
      </w:r>
      <w:r w:rsidR="00E8632D">
        <w:rPr>
          <w:lang w:val="en-US"/>
        </w:rPr>
        <w:t xml:space="preserve"> is a way to </w:t>
      </w:r>
      <w:r w:rsidR="002C1175">
        <w:rPr>
          <w:lang w:val="en-US"/>
        </w:rPr>
        <w:t>identify</w:t>
      </w:r>
      <w:r w:rsidR="001A3D8D">
        <w:rPr>
          <w:lang w:val="en-US"/>
        </w:rPr>
        <w:t xml:space="preserve"> </w:t>
      </w:r>
      <w:r w:rsidR="002C1175">
        <w:rPr>
          <w:lang w:val="en-US"/>
        </w:rPr>
        <w:t>what</w:t>
      </w:r>
      <w:r w:rsidR="005D7DB8">
        <w:rPr>
          <w:lang w:val="en-US"/>
        </w:rPr>
        <w:t xml:space="preserve"> benefits </w:t>
      </w:r>
      <w:r w:rsidR="00E8632D">
        <w:rPr>
          <w:lang w:val="en-US"/>
        </w:rPr>
        <w:t xml:space="preserve">MPAs </w:t>
      </w:r>
      <w:r w:rsidR="005D7DB8">
        <w:rPr>
          <w:lang w:val="en-US"/>
        </w:rPr>
        <w:t>aim to improve or sustain</w:t>
      </w:r>
      <w:r w:rsidR="00E8632D">
        <w:rPr>
          <w:lang w:val="en-US"/>
        </w:rPr>
        <w:t xml:space="preserve">. Similarly, </w:t>
      </w:r>
      <w:r w:rsidR="00212BB9">
        <w:rPr>
          <w:lang w:val="en-US"/>
        </w:rPr>
        <w:t>these communities' perceptions of environmental stressors are informative regarding threats</w:t>
      </w:r>
      <w:r w:rsidR="00FB0E83">
        <w:rPr>
          <w:lang w:val="en-US"/>
        </w:rPr>
        <w:t xml:space="preserve"> expected to be cur</w:t>
      </w:r>
      <w:r w:rsidR="00CF7E52">
        <w:rPr>
          <w:lang w:val="en-US"/>
        </w:rPr>
        <w:t>b</w:t>
      </w:r>
      <w:r w:rsidR="00FB0E83">
        <w:rPr>
          <w:lang w:val="en-US"/>
        </w:rPr>
        <w:t>ed</w:t>
      </w:r>
      <w:r w:rsidR="00E8632D">
        <w:rPr>
          <w:lang w:val="en-US"/>
        </w:rPr>
        <w:t xml:space="preserve"> by </w:t>
      </w:r>
      <w:r w:rsidR="00FB0E83">
        <w:rPr>
          <w:lang w:val="en-US"/>
        </w:rPr>
        <w:t>MPAs</w:t>
      </w:r>
      <w:r w:rsidR="00E8632D">
        <w:rPr>
          <w:lang w:val="en-US"/>
        </w:rPr>
        <w:t xml:space="preserve">. </w:t>
      </w:r>
      <w:r w:rsidR="002C1175" w:rsidRPr="001350D2">
        <w:rPr>
          <w:lang w:val="en-US"/>
        </w:rPr>
        <w:t xml:space="preserve">Proposed management options represent a portfolio of different interventions that </w:t>
      </w:r>
      <w:r w:rsidR="002C1175">
        <w:rPr>
          <w:lang w:val="en-US"/>
        </w:rPr>
        <w:t xml:space="preserve">can </w:t>
      </w:r>
      <w:r w:rsidR="002C1175" w:rsidRPr="001350D2">
        <w:rPr>
          <w:lang w:val="en-US"/>
        </w:rPr>
        <w:t>include but are not limited to MPAs.</w:t>
      </w:r>
      <w:r w:rsidR="002C1175">
        <w:rPr>
          <w:lang w:val="en-US"/>
        </w:rPr>
        <w:t xml:space="preserve"> </w:t>
      </w:r>
      <w:r w:rsidR="00FB0E83">
        <w:rPr>
          <w:lang w:val="en-US"/>
        </w:rPr>
        <w:t xml:space="preserve">Finally, </w:t>
      </w:r>
      <w:r w:rsidR="003E1EB9">
        <w:rPr>
          <w:lang w:val="en-US"/>
        </w:rPr>
        <w:t>asking stakeholders about the</w:t>
      </w:r>
      <w:r w:rsidR="00BD1E5F">
        <w:rPr>
          <w:lang w:val="en-US"/>
        </w:rPr>
        <w:t xml:space="preserve"> specific</w:t>
      </w:r>
      <w:r w:rsidR="003E1EB9">
        <w:rPr>
          <w:lang w:val="en-US"/>
        </w:rPr>
        <w:t xml:space="preserve"> goals they </w:t>
      </w:r>
      <w:r w:rsidR="00BD1E5F">
        <w:rPr>
          <w:lang w:val="en-US"/>
        </w:rPr>
        <w:t>envision</w:t>
      </w:r>
      <w:r w:rsidR="003E1EB9">
        <w:rPr>
          <w:lang w:val="en-US"/>
        </w:rPr>
        <w:t xml:space="preserve"> for MPAs</w:t>
      </w:r>
      <w:r w:rsidR="002C1175">
        <w:rPr>
          <w:lang w:val="en-US"/>
        </w:rPr>
        <w:t xml:space="preserve"> </w:t>
      </w:r>
      <w:r w:rsidR="00BD1E5F">
        <w:rPr>
          <w:lang w:val="en-US"/>
        </w:rPr>
        <w:t>is a way to dive deeper in what they are expected to achieve</w:t>
      </w:r>
      <w:r w:rsidR="00FB0E83">
        <w:rPr>
          <w:lang w:val="en-US"/>
        </w:rPr>
        <w:t xml:space="preserve"> in relation to the three first domains.</w:t>
      </w:r>
    </w:p>
    <w:p w14:paraId="2382944D" w14:textId="60D0124B" w:rsidR="00A31DF0" w:rsidRPr="004D5859" w:rsidRDefault="00095337" w:rsidP="00FB0E83">
      <w:pPr>
        <w:rPr>
          <w:lang w:val="en-US"/>
        </w:rPr>
      </w:pPr>
      <w:r>
        <w:rPr>
          <w:lang w:val="en-US"/>
        </w:rPr>
        <w:t>To trial</w:t>
      </w:r>
      <w:r w:rsidR="00EA7C2F" w:rsidRPr="004D5859">
        <w:rPr>
          <w:lang w:val="en-US"/>
        </w:rPr>
        <w:t xml:space="preserve"> our framework</w:t>
      </w:r>
      <w:r>
        <w:rPr>
          <w:lang w:val="en-US"/>
        </w:rPr>
        <w:t xml:space="preserve">, </w:t>
      </w:r>
      <w:r w:rsidR="006C4599">
        <w:rPr>
          <w:lang w:val="en-US"/>
        </w:rPr>
        <w:t>propose</w:t>
      </w:r>
      <w:r>
        <w:rPr>
          <w:lang w:val="en-US"/>
        </w:rPr>
        <w:t xml:space="preserve"> tentative methods for data collection and analysis, and demonstrate </w:t>
      </w:r>
      <w:r w:rsidR="006C4599">
        <w:rPr>
          <w:lang w:val="en-US"/>
        </w:rPr>
        <w:t xml:space="preserve">some of </w:t>
      </w:r>
      <w:r>
        <w:rPr>
          <w:lang w:val="en-US"/>
        </w:rPr>
        <w:t>the results that can be obtained</w:t>
      </w:r>
      <w:r w:rsidR="006C4599">
        <w:rPr>
          <w:lang w:val="en-US"/>
        </w:rPr>
        <w:t xml:space="preserve"> and their local relevance for management</w:t>
      </w:r>
      <w:r>
        <w:rPr>
          <w:lang w:val="en-US"/>
        </w:rPr>
        <w:t>, we</w:t>
      </w:r>
      <w:r w:rsidR="00E14DF5" w:rsidRPr="004D5859">
        <w:rPr>
          <w:lang w:val="en-US"/>
        </w:rPr>
        <w:t xml:space="preserve"> stud</w:t>
      </w:r>
      <w:r>
        <w:rPr>
          <w:lang w:val="en-US"/>
        </w:rPr>
        <w:t>ied</w:t>
      </w:r>
      <w:r w:rsidR="00E14DF5" w:rsidRPr="004D5859">
        <w:rPr>
          <w:lang w:val="en-US"/>
        </w:rPr>
        <w:t xml:space="preserve"> a conservation project undertaken in Palawan</w:t>
      </w:r>
      <w:r w:rsidR="00506124" w:rsidRPr="004D5859">
        <w:rPr>
          <w:lang w:val="en-US"/>
        </w:rPr>
        <w:t>,</w:t>
      </w:r>
      <w:r w:rsidR="00E14DF5" w:rsidRPr="004D5859">
        <w:rPr>
          <w:lang w:val="en-US"/>
        </w:rPr>
        <w:t xml:space="preserve"> Philippines</w:t>
      </w:r>
      <w:r w:rsidR="00347467" w:rsidRPr="004D5859">
        <w:rPr>
          <w:lang w:val="en-US"/>
        </w:rPr>
        <w:t>,</w:t>
      </w:r>
      <w:r w:rsidR="00E14DF5" w:rsidRPr="004D5859">
        <w:rPr>
          <w:lang w:val="en-US"/>
        </w:rPr>
        <w:t xml:space="preserve"> </w:t>
      </w:r>
      <w:r w:rsidR="00605100" w:rsidRPr="004D5859">
        <w:rPr>
          <w:lang w:val="en-US"/>
        </w:rPr>
        <w:t xml:space="preserve">where </w:t>
      </w:r>
      <w:r w:rsidR="00413773" w:rsidRPr="004D5859">
        <w:rPr>
          <w:lang w:val="en-US"/>
        </w:rPr>
        <w:t>a</w:t>
      </w:r>
      <w:r w:rsidR="001D6004" w:rsidRPr="004D5859">
        <w:rPr>
          <w:lang w:val="en-US"/>
        </w:rPr>
        <w:t xml:space="preserve"> </w:t>
      </w:r>
      <w:r w:rsidR="00212BB9">
        <w:rPr>
          <w:lang w:val="en-US"/>
        </w:rPr>
        <w:t>non-governmental organization (</w:t>
      </w:r>
      <w:r w:rsidR="001D6004" w:rsidRPr="004D5859">
        <w:rPr>
          <w:lang w:val="en-US"/>
        </w:rPr>
        <w:t>NGO</w:t>
      </w:r>
      <w:r w:rsidR="00212BB9">
        <w:rPr>
          <w:lang w:val="en-US"/>
        </w:rPr>
        <w:t>)</w:t>
      </w:r>
      <w:r w:rsidR="001D6004" w:rsidRPr="004D5859">
        <w:rPr>
          <w:lang w:val="en-US"/>
        </w:rPr>
        <w:t xml:space="preserve"> is </w:t>
      </w:r>
      <w:r w:rsidR="00336069" w:rsidRPr="004D5859">
        <w:rPr>
          <w:lang w:val="en-US"/>
        </w:rPr>
        <w:t>promoting</w:t>
      </w:r>
      <w:r w:rsidR="00E14DF5" w:rsidRPr="004D5859">
        <w:rPr>
          <w:lang w:val="en-US"/>
        </w:rPr>
        <w:t xml:space="preserve"> the creation of</w:t>
      </w:r>
      <w:r w:rsidR="00506124" w:rsidRPr="004D5859">
        <w:rPr>
          <w:lang w:val="en-US"/>
        </w:rPr>
        <w:t xml:space="preserve"> several</w:t>
      </w:r>
      <w:r w:rsidR="00E14DF5" w:rsidRPr="004D5859">
        <w:rPr>
          <w:lang w:val="en-US"/>
        </w:rPr>
        <w:t xml:space="preserve"> community-based MPAs</w:t>
      </w:r>
      <w:r w:rsidR="001D6004" w:rsidRPr="004D5859">
        <w:rPr>
          <w:lang w:val="en-US"/>
        </w:rPr>
        <w:t>.</w:t>
      </w:r>
      <w:r w:rsidR="00506124" w:rsidRPr="004D5859">
        <w:rPr>
          <w:lang w:val="en-US"/>
        </w:rPr>
        <w:t xml:space="preserve"> </w:t>
      </w:r>
      <w:r w:rsidR="00EA7C2F" w:rsidRPr="004D5859">
        <w:rPr>
          <w:lang w:val="en-US"/>
        </w:rPr>
        <w:t xml:space="preserve">We surveyed the perceptions </w:t>
      </w:r>
      <w:r w:rsidR="00506124" w:rsidRPr="004D5859">
        <w:rPr>
          <w:lang w:val="en-US"/>
        </w:rPr>
        <w:t xml:space="preserve">of local resource users, </w:t>
      </w:r>
      <w:r w:rsidR="004B7647" w:rsidRPr="004D5859">
        <w:rPr>
          <w:lang w:val="en-US"/>
        </w:rPr>
        <w:t xml:space="preserve">researchers </w:t>
      </w:r>
      <w:r w:rsidR="00506124" w:rsidRPr="004D5859">
        <w:rPr>
          <w:lang w:val="en-US"/>
        </w:rPr>
        <w:t>and decision-makers</w:t>
      </w:r>
      <w:r w:rsidR="00EA7C2F" w:rsidRPr="004D5859">
        <w:rPr>
          <w:lang w:val="en-US"/>
        </w:rPr>
        <w:t xml:space="preserve"> across the </w:t>
      </w:r>
      <w:r w:rsidR="00355E39" w:rsidRPr="004D5859">
        <w:rPr>
          <w:lang w:val="en-US"/>
        </w:rPr>
        <w:t xml:space="preserve">four </w:t>
      </w:r>
      <w:r w:rsidR="00EC17D4">
        <w:rPr>
          <w:lang w:val="en-US"/>
        </w:rPr>
        <w:t xml:space="preserve">perception </w:t>
      </w:r>
      <w:r w:rsidR="00EA7C2F" w:rsidRPr="004D5859">
        <w:rPr>
          <w:lang w:val="en-US"/>
        </w:rPr>
        <w:t xml:space="preserve">domains and synthesized </w:t>
      </w:r>
      <w:r w:rsidR="00FB0E83">
        <w:rPr>
          <w:lang w:val="en-US"/>
        </w:rPr>
        <w:t xml:space="preserve">their perceptions to assess the </w:t>
      </w:r>
      <w:r w:rsidR="005001A7" w:rsidRPr="004D5859">
        <w:rPr>
          <w:lang w:val="en-US"/>
        </w:rPr>
        <w:t xml:space="preserve">challenges and opportunities </w:t>
      </w:r>
      <w:r w:rsidR="00EA7C2F" w:rsidRPr="004D5859">
        <w:rPr>
          <w:lang w:val="en-US"/>
        </w:rPr>
        <w:t>for a local social</w:t>
      </w:r>
      <w:r>
        <w:rPr>
          <w:lang w:val="en-US"/>
        </w:rPr>
        <w:t xml:space="preserve"> and </w:t>
      </w:r>
      <w:r w:rsidR="00EA7C2F" w:rsidRPr="004D5859">
        <w:rPr>
          <w:lang w:val="en-US"/>
        </w:rPr>
        <w:t>ecological fi</w:t>
      </w:r>
      <w:r w:rsidR="00355E39" w:rsidRPr="004D5859">
        <w:rPr>
          <w:lang w:val="en-US"/>
        </w:rPr>
        <w:t>t</w:t>
      </w:r>
      <w:r w:rsidR="00EA7C2F" w:rsidRPr="004D5859">
        <w:rPr>
          <w:lang w:val="en-US"/>
        </w:rPr>
        <w:t xml:space="preserve"> of th</w:t>
      </w:r>
      <w:r w:rsidR="00D04CB3">
        <w:rPr>
          <w:lang w:val="en-US"/>
        </w:rPr>
        <w:t>at</w:t>
      </w:r>
      <w:r w:rsidR="00EA7C2F" w:rsidRPr="004D5859">
        <w:rPr>
          <w:lang w:val="en-US"/>
        </w:rPr>
        <w:t xml:space="preserve"> </w:t>
      </w:r>
      <w:r w:rsidR="00EC17D4">
        <w:rPr>
          <w:lang w:val="en-US"/>
        </w:rPr>
        <w:t xml:space="preserve">area-based </w:t>
      </w:r>
      <w:r w:rsidR="00EA7C2F" w:rsidRPr="004D5859">
        <w:rPr>
          <w:lang w:val="en-US"/>
        </w:rPr>
        <w:t>conservation project</w:t>
      </w:r>
      <w:r w:rsidR="00911B9F" w:rsidRPr="004D5859">
        <w:rPr>
          <w:lang w:val="en-US"/>
        </w:rPr>
        <w:t>.</w:t>
      </w:r>
      <w:r w:rsidR="00957654">
        <w:rPr>
          <w:lang w:val="en-US"/>
        </w:rPr>
        <w:t xml:space="preserve"> </w:t>
      </w:r>
      <w:r w:rsidR="00A31DF0" w:rsidRPr="004D5859">
        <w:rPr>
          <w:lang w:val="en-US"/>
        </w:rPr>
        <w:br w:type="page"/>
      </w:r>
    </w:p>
    <w:p w14:paraId="6DA26924" w14:textId="61B12853" w:rsidR="00BA70FB" w:rsidRPr="002632AC" w:rsidRDefault="001C450C" w:rsidP="002632AC">
      <w:pPr>
        <w:pStyle w:val="Heading2"/>
        <w:jc w:val="left"/>
        <w:rPr>
          <w:lang w:val="en-US"/>
        </w:rPr>
      </w:pPr>
      <w:r>
        <w:rPr>
          <w:lang w:val="en-US"/>
        </w:rPr>
        <w:lastRenderedPageBreak/>
        <w:t xml:space="preserve">2. </w:t>
      </w:r>
      <w:r w:rsidR="000F31C4" w:rsidRPr="00657A05">
        <w:rPr>
          <w:bCs/>
          <w:lang w:val="en-US"/>
        </w:rPr>
        <w:t>A framework to assess the social</w:t>
      </w:r>
      <w:r w:rsidR="00095337">
        <w:rPr>
          <w:bCs/>
          <w:lang w:val="en-US"/>
        </w:rPr>
        <w:t xml:space="preserve"> and </w:t>
      </w:r>
      <w:r w:rsidR="000F31C4" w:rsidRPr="00657A05">
        <w:rPr>
          <w:bCs/>
          <w:lang w:val="en-US"/>
        </w:rPr>
        <w:t>ecological fit of marine protected areas</w:t>
      </w:r>
    </w:p>
    <w:p w14:paraId="1E1DBDED" w14:textId="020F18A1" w:rsidR="000D0563" w:rsidRPr="00643DB2" w:rsidRDefault="00233A51" w:rsidP="000D0563">
      <w:pPr>
        <w:rPr>
          <w:lang w:val="en-US"/>
        </w:rPr>
      </w:pPr>
      <w:r>
        <w:rPr>
          <w:lang w:val="en-US"/>
        </w:rPr>
        <w:t>We aimed</w:t>
      </w:r>
      <w:r w:rsidR="000D0563" w:rsidRPr="00074F69">
        <w:rPr>
          <w:lang w:val="en-US"/>
        </w:rPr>
        <w:t xml:space="preserve"> to develop a framework designed to determine the expectations of local stakeholders and the </w:t>
      </w:r>
      <w:r w:rsidR="00BC423B">
        <w:rPr>
          <w:lang w:val="en-US"/>
        </w:rPr>
        <w:t>goals</w:t>
      </w:r>
      <w:r w:rsidR="00BC423B" w:rsidRPr="00074F69" w:rsidDel="00BC423B">
        <w:rPr>
          <w:lang w:val="en-US"/>
        </w:rPr>
        <w:t xml:space="preserve"> </w:t>
      </w:r>
      <w:r w:rsidR="000D0563" w:rsidRPr="00074F69">
        <w:rPr>
          <w:lang w:val="en-US"/>
        </w:rPr>
        <w:t>of a project of new community-based MPAs to guide their social</w:t>
      </w:r>
      <w:r w:rsidR="00095337">
        <w:rPr>
          <w:lang w:val="en-US"/>
        </w:rPr>
        <w:t xml:space="preserve"> and </w:t>
      </w:r>
      <w:r w:rsidR="000D0563" w:rsidRPr="00074F69">
        <w:rPr>
          <w:lang w:val="en-US"/>
        </w:rPr>
        <w:t xml:space="preserve">ecological fit. The survey was designed to collect perceptions in the following four domains: </w:t>
      </w:r>
      <w:proofErr w:type="spellStart"/>
      <w:r w:rsidR="000D0563" w:rsidRPr="00074F69">
        <w:rPr>
          <w:lang w:val="en-US"/>
        </w:rPr>
        <w:t>i</w:t>
      </w:r>
      <w:proofErr w:type="spellEnd"/>
      <w:r w:rsidR="000D0563" w:rsidRPr="00074F69">
        <w:rPr>
          <w:lang w:val="en-US"/>
        </w:rPr>
        <w:t xml:space="preserve">) </w:t>
      </w:r>
      <w:r w:rsidR="00C41818">
        <w:rPr>
          <w:lang w:val="en-US"/>
        </w:rPr>
        <w:t>marine importance</w:t>
      </w:r>
      <w:r w:rsidR="000D0563" w:rsidRPr="00074F69">
        <w:rPr>
          <w:lang w:val="en-US"/>
        </w:rPr>
        <w:t>, ii) environmental stressors, iii) proposed management options, and iv) MPA goals</w:t>
      </w:r>
      <w:r w:rsidR="000D0563">
        <w:rPr>
          <w:lang w:val="en-US"/>
        </w:rPr>
        <w:t xml:space="preserve"> </w:t>
      </w:r>
      <w:r w:rsidR="000D0563" w:rsidRPr="00074F69">
        <w:rPr>
          <w:lang w:val="en-US"/>
        </w:rPr>
        <w:t>(</w:t>
      </w:r>
      <w:r w:rsidR="0007487E">
        <w:rPr>
          <w:lang w:val="en-US"/>
        </w:rPr>
        <w:t>Table</w:t>
      </w:r>
      <w:r w:rsidR="0007487E" w:rsidRPr="00074F69">
        <w:rPr>
          <w:lang w:val="en-US"/>
        </w:rPr>
        <w:t xml:space="preserve"> </w:t>
      </w:r>
      <w:r w:rsidR="000D0563" w:rsidRPr="00074F69">
        <w:rPr>
          <w:lang w:val="en-US"/>
        </w:rPr>
        <w:t xml:space="preserve">1). It </w:t>
      </w:r>
      <w:r w:rsidR="000D0563">
        <w:rPr>
          <w:lang w:val="en-US"/>
        </w:rPr>
        <w:t xml:space="preserve">helps ensure </w:t>
      </w:r>
      <w:r w:rsidR="000D0563" w:rsidRPr="00074F69">
        <w:rPr>
          <w:lang w:val="en-US"/>
        </w:rPr>
        <w:t>management</w:t>
      </w:r>
      <w:r w:rsidR="000D0563">
        <w:rPr>
          <w:lang w:val="en-US"/>
        </w:rPr>
        <w:t xml:space="preserve"> is</w:t>
      </w:r>
      <w:r w:rsidR="000D0563" w:rsidRPr="00074F69">
        <w:rPr>
          <w:lang w:val="en-US"/>
        </w:rPr>
        <w:t xml:space="preserve"> more likely to be</w:t>
      </w:r>
      <w:r w:rsidR="00ED4BE4">
        <w:rPr>
          <w:lang w:val="en-US"/>
        </w:rPr>
        <w:t xml:space="preserve"> </w:t>
      </w:r>
      <w:r w:rsidR="00BB235C">
        <w:rPr>
          <w:lang w:val="en-US"/>
        </w:rPr>
        <w:t>locally fit</w:t>
      </w:r>
      <w:r w:rsidR="00ED4BE4">
        <w:rPr>
          <w:lang w:val="en-US"/>
        </w:rPr>
        <w:t>, hence</w:t>
      </w:r>
      <w:r w:rsidR="000D0563" w:rsidRPr="00074F69">
        <w:rPr>
          <w:lang w:val="en-US"/>
        </w:rPr>
        <w:t xml:space="preserve"> aligned with local values, needs, cultural and governance systems, </w:t>
      </w:r>
      <w:r w:rsidR="00ED4BE4">
        <w:rPr>
          <w:lang w:val="en-US"/>
        </w:rPr>
        <w:t xml:space="preserve">which means </w:t>
      </w:r>
      <w:r w:rsidR="000D0563">
        <w:rPr>
          <w:lang w:val="en-US"/>
        </w:rPr>
        <w:t>a greater likelihood of</w:t>
      </w:r>
      <w:r w:rsidR="000D0563" w:rsidRPr="00074F69">
        <w:rPr>
          <w:lang w:val="en-US"/>
        </w:rPr>
        <w:t xml:space="preserve"> local</w:t>
      </w:r>
      <w:r w:rsidR="000D0563">
        <w:rPr>
          <w:lang w:val="en-US"/>
        </w:rPr>
        <w:t xml:space="preserve"> leadership,</w:t>
      </w:r>
      <w:r w:rsidR="000D0563" w:rsidRPr="00074F69">
        <w:rPr>
          <w:lang w:val="en-US"/>
        </w:rPr>
        <w:t xml:space="preserve"> support, compliance,</w:t>
      </w:r>
      <w:r w:rsidR="00613F5E">
        <w:rPr>
          <w:lang w:val="en-US"/>
        </w:rPr>
        <w:t xml:space="preserve"> trust,</w:t>
      </w:r>
      <w:r w:rsidR="000D0563" w:rsidRPr="00074F69">
        <w:rPr>
          <w:lang w:val="en-US"/>
        </w:rPr>
        <w:t xml:space="preserve"> and therefore social and ecological outcomes</w:t>
      </w:r>
      <w:r w:rsidR="00ED4BE4">
        <w:rPr>
          <w:lang w:val="en-US"/>
        </w:rPr>
        <w:fldChar w:fldCharType="begin"/>
      </w:r>
      <w:r w:rsidR="00BD1E5F">
        <w:rPr>
          <w:lang w:val="en-US"/>
        </w:rPr>
        <w:instrText xml:space="preserve"> ADDIN ZOTERO_ITEM CSL_CITATION {"citationID":"Higzdrrd","properties":{"formattedCitation":"\\super 22,39,44\\nosupersub{}","plainCitation":"22,39,44","noteIndex":0},"citationItems":[{"id":4222,"uris":["http://zotero.org/users/6997178/items/TQ8QC83R"],"itemData":{"id":4222,"type":"article-journal","abstract":"Improved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6929,"uris":["http://zotero.org/users/6997178/items/3IBK4W6X"],"itemData":{"id":6929,"type":"article-journal","abstract":"This article explores the reasons for the local rejection of a proposed national park in Switzerland. Using a mixed-methods approach and resorting to qualitative and quantitative data, we follow the thread of trust issues in the participatory planning process of a protected area. Different rationales and discourses, both project-specific but also more general, influenced the opinions of local stakeholders. Connecting these different opinions was the issue of (dis)trust, which weaves in and out of prominent lines of argumentation and informs individual sentiments. The application of a multidimensional trust framework helps to understand the influence of different types of trust on protected area negotiations. We discuss how a focus on rational trust building can help to sharpen the diverse goals of contemporary protected areas with integrated conservation and economic development schemes, as well as enable the emergence of other types of trust to facilitate conservation debates.","container-title":"Society &amp; Natural Resources","DOI":"10.1080/08941920.2021.1994679","ISSN":"0894-1920, 1521-0723","issue":"5","journalAbbreviation":"Society &amp; Natural Resources","language":"en","page":"487-505","source":"DOI.org (Crossref)","title":"The Role of Trust in the Participatory Establishment of Protected Areas—Lessons Learnt from a Failed National Park Project in Switzerland","volume":"35","author":[{"family":"Michel","given":"Annina Helena"},{"family":"Pleger","given":"Lyn Ellen"},{"family":"Von Atzigen","given":"Aline"},{"family":"Bosello","given":"Ottavia"},{"family":"Sager","given":"Fritz"},{"family":"Hunziker","given":"Marcel"},{"family":"Graefe","given":"Olivier"},{"family":"Siegrist","given":"Dominik"},{"family":"Backhaus","given":"Norman"}],"issued":{"date-parts":[["2022",5,4]]}}}],"schema":"https://github.com/citation-style-language/schema/raw/master/csl-citation.json"} </w:instrText>
      </w:r>
      <w:r w:rsidR="00ED4BE4">
        <w:rPr>
          <w:lang w:val="en-US"/>
        </w:rPr>
        <w:fldChar w:fldCharType="separate"/>
      </w:r>
      <w:r w:rsidR="00BD1E5F" w:rsidRPr="00BD1E5F">
        <w:rPr>
          <w:rFonts w:ascii="Calibri" w:cs="Calibri"/>
          <w:vertAlign w:val="superscript"/>
          <w:lang w:val="en-GB"/>
        </w:rPr>
        <w:t>22,39,44</w:t>
      </w:r>
      <w:r w:rsidR="00ED4BE4">
        <w:rPr>
          <w:lang w:val="en-US"/>
        </w:rPr>
        <w:fldChar w:fldCharType="end"/>
      </w:r>
      <w:r w:rsidR="00ED4BE4">
        <w:rPr>
          <w:lang w:val="en-US"/>
        </w:rPr>
        <w:t>.</w:t>
      </w:r>
      <w:r w:rsidR="0088090E">
        <w:rPr>
          <w:lang w:val="en-US"/>
        </w:rPr>
        <w:t xml:space="preserve"> This framework can also be informative on social</w:t>
      </w:r>
      <w:r w:rsidR="00212BB9">
        <w:rPr>
          <w:lang w:val="en-US"/>
        </w:rPr>
        <w:t xml:space="preserve"> and </w:t>
      </w:r>
      <w:r w:rsidR="0088090E">
        <w:rPr>
          <w:lang w:val="en-US"/>
        </w:rPr>
        <w:t xml:space="preserve">ecological interactions, which is key to understand the conditions in which </w:t>
      </w:r>
      <w:r w:rsidR="00BB235C">
        <w:rPr>
          <w:lang w:val="en-US"/>
        </w:rPr>
        <w:t>management</w:t>
      </w:r>
      <w:r w:rsidR="0088090E">
        <w:rPr>
          <w:lang w:val="en-US"/>
        </w:rPr>
        <w:t xml:space="preserve"> can be (in)effective </w:t>
      </w:r>
      <w:r w:rsidR="0088090E">
        <w:rPr>
          <w:lang w:val="en-US"/>
        </w:rPr>
        <w:fldChar w:fldCharType="begin"/>
      </w:r>
      <w:r w:rsidR="00BD1E5F">
        <w:rPr>
          <w:lang w:val="en-US"/>
        </w:rPr>
        <w:instrText xml:space="preserve"> ADDIN ZOTERO_ITEM CSL_CITATION {"citationID":"NuZ4P583","properties":{"formattedCitation":"\\super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88090E">
        <w:rPr>
          <w:lang w:val="en-US"/>
        </w:rPr>
        <w:fldChar w:fldCharType="separate"/>
      </w:r>
      <w:r w:rsidR="00BD1E5F" w:rsidRPr="00BD1E5F">
        <w:rPr>
          <w:rFonts w:ascii="Calibri" w:cs="Calibri"/>
          <w:vertAlign w:val="superscript"/>
          <w:lang w:val="en-GB"/>
        </w:rPr>
        <w:t>42</w:t>
      </w:r>
      <w:r w:rsidR="0088090E">
        <w:rPr>
          <w:lang w:val="en-US"/>
        </w:rPr>
        <w:fldChar w:fldCharType="end"/>
      </w:r>
      <w:r w:rsidR="0088090E">
        <w:rPr>
          <w:lang w:val="en-US"/>
        </w:rPr>
        <w:t>.</w:t>
      </w:r>
      <w:r w:rsidR="000D0563" w:rsidRPr="00074F69">
        <w:rPr>
          <w:lang w:val="en-US"/>
        </w:rPr>
        <w:t xml:space="preserve"> </w:t>
      </w:r>
      <w:r w:rsidR="00623C20">
        <w:rPr>
          <w:lang w:val="en-US"/>
        </w:rPr>
        <w:t xml:space="preserve">We believe </w:t>
      </w:r>
      <w:r w:rsidR="00BB235C">
        <w:rPr>
          <w:lang w:val="en-US"/>
        </w:rPr>
        <w:t xml:space="preserve">the </w:t>
      </w:r>
      <w:r w:rsidR="003B6276">
        <w:rPr>
          <w:lang w:val="en-US"/>
        </w:rPr>
        <w:t xml:space="preserve">target audience of such assessment can be </w:t>
      </w:r>
      <w:r w:rsidR="00623C20">
        <w:rPr>
          <w:lang w:val="en-US"/>
        </w:rPr>
        <w:t>MPA managers</w:t>
      </w:r>
      <w:r w:rsidR="00212BB9">
        <w:rPr>
          <w:lang w:val="en-US"/>
        </w:rPr>
        <w:t>,</w:t>
      </w:r>
      <w:r w:rsidR="00623C20">
        <w:rPr>
          <w:lang w:val="en-US"/>
        </w:rPr>
        <w:t xml:space="preserve"> whether they are </w:t>
      </w:r>
      <w:r w:rsidR="00212BB9">
        <w:rPr>
          <w:lang w:val="en-US"/>
        </w:rPr>
        <w:t>NGOs</w:t>
      </w:r>
      <w:r w:rsidR="00623C20">
        <w:rPr>
          <w:lang w:val="en-US"/>
        </w:rPr>
        <w:t xml:space="preserve">, government, or local community representatives. </w:t>
      </w:r>
      <w:r w:rsidR="000D0563" w:rsidRPr="00643DB2">
        <w:rPr>
          <w:lang w:val="en-US"/>
        </w:rPr>
        <w:t>The following sections detail each domain</w:t>
      </w:r>
      <w:r w:rsidR="00BB235C">
        <w:rPr>
          <w:lang w:val="en-US"/>
        </w:rPr>
        <w:t xml:space="preserve"> of the framework</w:t>
      </w:r>
      <w:r w:rsidR="000D0563" w:rsidRPr="00643DB2">
        <w:rPr>
          <w:lang w:val="en-US"/>
        </w:rPr>
        <w:t xml:space="preserve"> using existing literature and provide examples of their use in the context of area-based marine conservation </w:t>
      </w:r>
      <w:r w:rsidR="009B2552">
        <w:rPr>
          <w:lang w:val="en-US"/>
        </w:rPr>
        <w:t>social and ecological fit</w:t>
      </w:r>
      <w:r w:rsidR="000D0563" w:rsidRPr="00643DB2">
        <w:rPr>
          <w:lang w:val="en-US"/>
        </w:rPr>
        <w:t>.</w:t>
      </w:r>
    </w:p>
    <w:p w14:paraId="173A3D91" w14:textId="04542434" w:rsidR="000D0563" w:rsidRPr="000F31C4" w:rsidRDefault="000D0563" w:rsidP="000D0563">
      <w:pPr>
        <w:jc w:val="left"/>
        <w:rPr>
          <w:b/>
          <w:bCs/>
          <w:lang w:val="en-US"/>
        </w:rPr>
      </w:pPr>
      <w:r w:rsidRPr="000F31C4">
        <w:rPr>
          <w:b/>
          <w:bCs/>
          <w:lang w:val="en-US"/>
        </w:rPr>
        <w:t>2.1. Marine importance</w:t>
      </w:r>
    </w:p>
    <w:p w14:paraId="3058AADC" w14:textId="30DE77B4" w:rsidR="000D0563" w:rsidRPr="00B84939" w:rsidRDefault="000D0563" w:rsidP="000D0563">
      <w:pPr>
        <w:rPr>
          <w:lang w:val="en-US"/>
        </w:rPr>
      </w:pPr>
      <w:r>
        <w:rPr>
          <w:lang w:val="en-US"/>
        </w:rPr>
        <w:t>The</w:t>
      </w:r>
      <w:r w:rsidRPr="004D5859">
        <w:rPr>
          <w:lang w:val="en-US"/>
        </w:rPr>
        <w:t xml:space="preserve"> first domain we propose to explore is</w:t>
      </w:r>
      <w:r>
        <w:rPr>
          <w:lang w:val="en-US"/>
        </w:rPr>
        <w:t xml:space="preserve"> </w:t>
      </w:r>
      <w:r w:rsidR="00C41818">
        <w:rPr>
          <w:lang w:val="en-US"/>
        </w:rPr>
        <w:t xml:space="preserve">the </w:t>
      </w:r>
      <w:r>
        <w:rPr>
          <w:lang w:val="en-US"/>
        </w:rPr>
        <w:t xml:space="preserve">perceived importance of the marine and coastal environment. The diversity of ways in which communities depend on environmental features </w:t>
      </w:r>
      <w:r w:rsidR="00C41818">
        <w:rPr>
          <w:lang w:val="en-US"/>
        </w:rPr>
        <w:t>constitutes</w:t>
      </w:r>
      <w:r>
        <w:rPr>
          <w:lang w:val="en-US"/>
        </w:rPr>
        <w:t xml:space="preserve"> an important part of their well-being, </w:t>
      </w:r>
      <w:r w:rsidR="00C77D8F">
        <w:rPr>
          <w:lang w:val="en-US"/>
        </w:rPr>
        <w:t>particularly</w:t>
      </w:r>
      <w:r>
        <w:rPr>
          <w:lang w:val="en-US"/>
        </w:rPr>
        <w:t xml:space="preserve"> in the context of coastal communities depending on fishing</w:t>
      </w:r>
      <w:r w:rsidRPr="004D5859">
        <w:rPr>
          <w:lang w:val="en-US"/>
        </w:rPr>
        <w:fldChar w:fldCharType="begin" w:fldLock="1"/>
      </w:r>
      <w:r w:rsidR="00BD1E5F">
        <w:rPr>
          <w:lang w:val="en-US"/>
        </w:rPr>
        <w:instrText xml:space="preserve"> ADDIN ZOTERO_ITEM CSL_CITATION {"citationID":"Q4848TeD","properties":{"formattedCitation":"\\super 45\\nosupersub{}","plainCitation":"45","noteIndex":0},"citationItems":[{"id":"l7GKas28/7HGZzPiW","uris":["http://www.mendeley.com/documents/?uuid=ef69c1b5-2129-4671-acd3-c48541497f0f"],"itemData":{"DOI":"10.1002/pan3.10293","ISSN":"25758314","abstract":"Decades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w:t>
      </w:r>
      <w:r w:rsidRPr="004D5859">
        <w:rPr>
          <w:lang w:val="en-US"/>
        </w:rPr>
        <w:fldChar w:fldCharType="end"/>
      </w:r>
      <w:r w:rsidRPr="004D5859">
        <w:rPr>
          <w:lang w:val="en-US"/>
        </w:rPr>
        <w:t>.</w:t>
      </w:r>
      <w:r>
        <w:rPr>
          <w:lang w:val="en-US"/>
        </w:rPr>
        <w:t xml:space="preserve"> </w:t>
      </w:r>
      <w:r w:rsidRPr="004D5859">
        <w:rPr>
          <w:lang w:val="en-US"/>
        </w:rPr>
        <w:t xml:space="preserve">The framing of </w:t>
      </w:r>
      <w:r>
        <w:rPr>
          <w:lang w:val="en-US"/>
        </w:rPr>
        <w:t>this dependence</w:t>
      </w:r>
      <w:r w:rsidRPr="004D5859">
        <w:rPr>
          <w:lang w:val="en-US"/>
        </w:rPr>
        <w:t xml:space="preserve"> as ecosystem services or nature’s contributions to people has caused some debate</w:t>
      </w:r>
      <w:r w:rsidRPr="004D5859">
        <w:rPr>
          <w:lang w:val="en-US"/>
        </w:rPr>
        <w:fldChar w:fldCharType="begin" w:fldLock="1"/>
      </w:r>
      <w:r w:rsidR="00BD1E5F">
        <w:rPr>
          <w:lang w:val="en-US"/>
        </w:rPr>
        <w:instrText xml:space="preserve"> ADDIN ZOTERO_ITEM CSL_CITATION {"citationID":"KnFUCw7w","properties":{"formattedCitation":"\\super 45\\uc0\\u8211{}48\\nosupersub{}","plainCitation":"45–48","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landscape","type":"article-journal"}},{"id":5751,"uris":["http://zotero.org/users/6997178/items/5R9LU2ZU"],"itemData":{"id":5751,"type":"article-journal","abstract":"Recognizing culture, and diverse sources of knowledge, can improve assessments\n          , \n            \n              A major challenge today and into the future is to maintain or enhance beneficial contributions of nature to a good quality of life for all people. This is among the key motivations of the Intergovernmental Science-Policy Platform on Biodiversity and Ecosystem Services (IPBES), a joint global effort by governments, academia, and civil society to assess and promote knowledge of Earth's biodiversity and ecosystems and their contribution to human societies in order to inform policy formulation. One of the more recent key elements of the IPBES conceptual framework (\n              1\n              ) is the notion of nature's contributions to people (NCP), which builds on the ecosystem service concept popularized by the Millennium Ecosystem Assessment (MA) (\n              2\n              ). But as we detail below, NCP as defined and put into practice in IPBES differs from earlier work in several important ways. First, the NCP approach recognizes the central and pervasive role that culture plays in defining all links between people and nature. Second, use of NCP elevates, emphasizes, and operationalizes the role of indigenous and local knowledge in understanding nature's contribution to people.","container-title":"Science","DOI":"10.1126/science.aap8826","ISSN":"0036-8075, 1095-9203","issue":"6373","journalAbbreviation":"Science","language":"en","page":"270-272","source":"DOI.org (Crossref)","title":"Assessing nature's contributions to people","volume":"359","author":[{"family":"Díaz","given":"Sandra"},{"family":"Pascual","given":"Unai"},{"family":"Stenseke","given":"Marie"},{"family":"Martín-López","given":"Berta"},{"family":"Watson","given":"Robert T."},{"family":"Molnár","given":"Zsolt"},{"family":"Hill","given":"Rosemary"},{"family":"Chan","given":"Kai M. A."},{"family":"Baste","given":"Ivar A."},{"family":"Brauman","given":"Kate A."},{"family":"Polasky","given":"Stephen"},{"family":"Church","given":"Andrew"},{"family":"Lonsdale","given":"Mark"},{"family":"Larigauderie","given":"Anne"},{"family":"Leadley","given":"Paul W."},{"family":"Van Oudenhoven","given":"Alexander P. E."},{"family":"Van Der Plaat","given":"Felice"},{"family":"Schröter","given":"Matthias"},{"family":"Lavorel","given":"Sandra"},{"family":"Aumeeruddy-Thomas","given":"Yildiz"},{"family":"Bukvareva","given":"Elena"},{"family":"Davies","given":"Kirsten"},{"family":"Demissew","given":"Sebsebe"},{"family":"Erpul","given":"Gunay"},{"family":"Failler","given":"Pierre"},{"family":"Guerra","given":"Carlos A."},{"family":"Hewitt","given":"Chad L."},{"family":"Keune","given":"Hans"},{"family":"Lindley","given":"Sarah"},{"family":"Shirayama","given":"Yoshihisa"}],"issued":{"date-parts":[["2018",1,19]]}}},{"id":"l7GKas28/bxK8Dr7Q","uris":["http://www.mendeley.com/documents/?uuid=86df1311-efc5-411c-b7ae-db4a4ed4a15f"],"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id":"l7GKas28/or1ItUI4","uris":["http://www.mendeley.com/documents/?uuid=165b3f20-3f9c-43f6-949a-1fcfa00de161"],"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45–48</w:t>
      </w:r>
      <w:r w:rsidRPr="004D5859">
        <w:rPr>
          <w:lang w:val="en-US"/>
        </w:rPr>
        <w:fldChar w:fldCharType="end"/>
      </w:r>
      <w:r w:rsidRPr="004D5859">
        <w:rPr>
          <w:lang w:val="en-US"/>
        </w:rPr>
        <w:t>; yet these definitions hold in common the idea that disrupting ecological processes</w:t>
      </w:r>
      <w:r w:rsidR="00C77D8F">
        <w:rPr>
          <w:lang w:val="en-US"/>
        </w:rPr>
        <w:t xml:space="preserve"> or managing ecosystems will, in turn,</w:t>
      </w:r>
      <w:r w:rsidRPr="004D5859">
        <w:rPr>
          <w:lang w:val="en-US"/>
        </w:rPr>
        <w:t xml:space="preserve"> affect either negatively or positively human well-being. Depending on contexts, MPAs can have positive or negative </w:t>
      </w:r>
      <w:r w:rsidR="004A03D0">
        <w:rPr>
          <w:lang w:val="en-US"/>
        </w:rPr>
        <w:t>social outcomes on economic and health dimensions</w:t>
      </w:r>
      <w:r w:rsidRPr="004D5859">
        <w:rPr>
          <w:lang w:val="en-US"/>
        </w:rPr>
        <w:fldChar w:fldCharType="begin" w:fldLock="1"/>
      </w:r>
      <w:r w:rsidR="00BD1E5F">
        <w:rPr>
          <w:lang w:val="en-US"/>
        </w:rPr>
        <w:instrText xml:space="preserve"> ADDIN ZOTERO_ITEM CSL_CITATION {"citationID":"Bnz8vJqR","properties":{"formattedCitation":"\\super 10,49,50\\nosupersub{}","plainCitation":"10,49,50","noteIndex":0},"citationItems":[{"id":"l7GKas28/9o8kF49P","uris":["http://www.mendeley.com/documents/?uuid=e98d63bf-0d2f-4605-9f42-6362ebb4af13"],"itemData":{"DOI":"10.1038/s41893-019-0306-2","ISSN":"23989629","abstract":"Marine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areas","type":"article-journal","volume":"2"}},{"id":5167,"uris":["http://zotero.org/users/6997178/items/TENRLLZU"],"itemData":{"id":5167,"type":"article-journal","container-title":"Nature Sustainability","DOI":"10.1038/s41893-023-01150-4","ISSN":"2398-9629","journalAbbreviation":"Nat Sustain","language":"en","source":"DOI.org (Crossref)","title":"Co-benefits of marine protected areas for nature and people","URL":"https://www.nature.com/articles/s41893-023-01150-4","author":[{"family":"Nowakowski","given":"A. Justin"},{"family":"Canty","given":"Steven W. J."},{"family":"Bennett","given":"Nathan J."},{"family":"Cox","given":"Courtney E."},{"family":"Valdivia","given":"Abel"},{"family":"Deichmann","given":"Jessica L."},{"family":"Akre","given":"Thomas S."},{"family":"Bonilla-Anariba","given":"Sara E."},{"family":"Costedoat","given":"Sebastien"},{"family":"McField","given":"Melanie"}],"accessed":{"date-parts":[["2023",7,3]]},"issued":{"date-parts":[["2023",6,22]]}}},{"id":6908,"uris":["http://zotero.org/users/6997178/items/ED8XPU23"],"itemData":{"id":6908,"type":"article-journal","abstract":"Marine protected areas (MPAs) have been used for biodiversity conservation for decades. However, critics argue that evidence of their economic benefits is weak, particularly with regard to fisheries. This continued opposition to MPAs for fisheries slows progress towards conservation targets and undermines the economic and ecological sustainability of the oceans. This paper provides 48 examples of fishery-related a nd 3 1 o f t ourism-related e conomic b enefits in 25 an d 24 countries, respectively. There was no evidence of net costs of MPAs to fisheries a nywhere. F ishery b enefits in cluded increased fish stocks, catch volumes, catch per unit effort, fecundity and larval export, and larger fish and lobsters. Well-designed and enforced MPAs provide sustainable benefits f or fi shing co mmunities an d ev en su b-optimally de signed MPAs can provide economic advantages. MPAs represent one of the best strategies for maintaining the sustainable exploitation of marine resources.","container-title":"Scientia Marina","DOI":"10.3989/scimar.05417.080","ISSN":"1886-8134, 0214-8358","issue":"1","journalAbbreviation":"Sci. mar.","language":"en","license":"https://creativecommons.org/licenses/by/4.0","page":"e080","source":"DOI.org (Crossref)","title":"Evidence of economic benefits from marine protected areas","volume":"88","author":[{"family":"Costello","given":"Mark John"}],"issued":{"date-parts":[["2024",3,27]]}}}],"schema":"https://github.com/citation-style-language/schema/raw/master/csl-citation.json"}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10,49,50</w:t>
      </w:r>
      <w:r w:rsidRPr="004D5859">
        <w:rPr>
          <w:lang w:val="en-US"/>
        </w:rPr>
        <w:fldChar w:fldCharType="end"/>
      </w:r>
      <w:r w:rsidR="004A03D0">
        <w:rPr>
          <w:lang w:val="en-US"/>
        </w:rPr>
        <w:t>, but also on non-material elements such as sense of place and spirituality</w:t>
      </w:r>
      <w:r w:rsidR="004A03D0">
        <w:rPr>
          <w:lang w:val="en-US"/>
        </w:rPr>
        <w:fldChar w:fldCharType="begin"/>
      </w:r>
      <w:r w:rsidR="00BD1E5F">
        <w:rPr>
          <w:lang w:val="en-US"/>
        </w:rPr>
        <w:instrText xml:space="preserve"> ADDIN ZOTERO_ITEM CSL_CITATION {"citationID":"aTVlCDlG","properties":{"formattedCitation":"\\super 51\\nosupersub{}","plainCitation":"51","noteIndex":0},"citationItems":[{"id":2446,"uris":["http://zotero.org/users/6997178/items/J8C8BFRV"],"itemData":{"id":2446,"type":"article-journal","abstract":"The non-material aspects of nature are frequently the most socially valued and demanded nature’s contributions to people (NCP). This is because non-material NCP often lay the foundations of key human well-being dimensions such as identities, experiences, and capabilities. Yet, while research on material NCP such as food and water abound, studies of non-material NCP are relatively scarce. This research gap results in a limited understanding of the relationships between non-material NCP and human well-being, especially in the marine and coastal environment. To understand the relationships between nonmaterial NCP and subjective human well-being, we surveyed 453 users of Litoral Norte—a multiple-use marine protected area in Portugal. Our survey included 16 statement indicators reflecting theoretical constructs of subjective well-being. Using factor analysis, we found that subjective well-being derived from relating to, interacting with, and experiencing marine and coastal sites can be grouped into four interpretable cultural dimensions of well-being. These dimensions are ‘engagement with nature &amp; health’, ‘sense of place’, ‘solitude in nature’, and ‘spirituality’. We also found statistically significant differences in reported levels of the four dimensions of well-being. Reported levels of well-being varied with interviewees’ socio-economic characteristics and environmental behaviour. Our findings offer interesting insights for marine conservation practice and policy that aims to foster both biodiversity and human well-being.","container-title":"Sustainability Science","DOI":"10.1007/s11625-021-01021-x","ISSN":"1862-4065, 1862-4057","issue":"3","journalAbbreviation":"Sustain Sci","language":"en","page":"793-808","source":"DOI.org (Crossref)","title":"Non-material nature’s contributions to people from a marine protected area support multiple dimensions of human well-being","volume":"17","author":[{"family":"Garcia Rodrigues","given":"João"},{"family":"Villasante","given":"Sebastián"},{"family":"Sousa Pinto","given":"Isabel"}],"issued":{"date-parts":[["2022",5]]}}}],"schema":"https://github.com/citation-style-language/schema/raw/master/csl-citation.json"} </w:instrText>
      </w:r>
      <w:r w:rsidR="004A03D0">
        <w:rPr>
          <w:lang w:val="en-US"/>
        </w:rPr>
        <w:fldChar w:fldCharType="separate"/>
      </w:r>
      <w:r w:rsidR="00BD1E5F" w:rsidRPr="00BD1E5F">
        <w:rPr>
          <w:rFonts w:ascii="Calibri" w:cs="Calibri"/>
          <w:vertAlign w:val="superscript"/>
          <w:lang w:val="en-GB"/>
        </w:rPr>
        <w:t>51</w:t>
      </w:r>
      <w:r w:rsidR="004A03D0">
        <w:rPr>
          <w:lang w:val="en-US"/>
        </w:rPr>
        <w:fldChar w:fldCharType="end"/>
      </w:r>
      <w:r w:rsidRPr="004D5859">
        <w:rPr>
          <w:lang w:val="en-US"/>
        </w:rPr>
        <w:t xml:space="preserve">. </w:t>
      </w:r>
      <w:r>
        <w:rPr>
          <w:lang w:val="en-US"/>
        </w:rPr>
        <w:t xml:space="preserve">Assessing </w:t>
      </w:r>
      <w:r w:rsidR="00E0509F">
        <w:rPr>
          <w:lang w:val="en-US"/>
        </w:rPr>
        <w:t>marine importance</w:t>
      </w:r>
      <w:r>
        <w:rPr>
          <w:lang w:val="en-US"/>
        </w:rPr>
        <w:t xml:space="preserve"> can help for </w:t>
      </w:r>
      <w:r w:rsidR="00BB235C">
        <w:rPr>
          <w:lang w:val="en-US"/>
        </w:rPr>
        <w:t>social and ecological</w:t>
      </w:r>
      <w:r>
        <w:rPr>
          <w:lang w:val="en-US"/>
        </w:rPr>
        <w:t xml:space="preserve"> fit</w:t>
      </w:r>
      <w:r>
        <w:rPr>
          <w:lang w:val="en-US"/>
        </w:rPr>
        <w:fldChar w:fldCharType="begin"/>
      </w:r>
      <w:r w:rsidR="00CA20B2">
        <w:rPr>
          <w:lang w:val="en-US"/>
        </w:rPr>
        <w:instrText xml:space="preserve"> ADDIN ZOTERO_ITEM CSL_CITATION {"citationID":"bK1QdX7B","properties":{"formattedCitation":"\\super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Pr>
          <w:lang w:val="en-US"/>
        </w:rPr>
        <w:fldChar w:fldCharType="separate"/>
      </w:r>
      <w:r w:rsidR="00CA20B2" w:rsidRPr="00CA20B2">
        <w:rPr>
          <w:rFonts w:ascii="Calibri" w:cs="Calibri"/>
          <w:vertAlign w:val="superscript"/>
          <w:lang w:val="en-GB"/>
        </w:rPr>
        <w:t>19</w:t>
      </w:r>
      <w:r>
        <w:rPr>
          <w:lang w:val="en-US"/>
        </w:rPr>
        <w:fldChar w:fldCharType="end"/>
      </w:r>
      <w:r>
        <w:rPr>
          <w:lang w:val="en-US"/>
        </w:rPr>
        <w:t xml:space="preserve">, as it is informative on where and how people </w:t>
      </w:r>
      <w:r w:rsidR="00BB235C">
        <w:rPr>
          <w:lang w:val="en-US"/>
        </w:rPr>
        <w:t xml:space="preserve">value, </w:t>
      </w:r>
      <w:r>
        <w:rPr>
          <w:lang w:val="en-US"/>
        </w:rPr>
        <w:t>use</w:t>
      </w:r>
      <w:r w:rsidR="00BB235C">
        <w:rPr>
          <w:lang w:val="en-US"/>
        </w:rPr>
        <w:t xml:space="preserve"> and hence benefit from marine</w:t>
      </w:r>
      <w:r>
        <w:rPr>
          <w:lang w:val="en-US"/>
        </w:rPr>
        <w:t xml:space="preserve"> ecosystems. In other words, it highlights the core values and relationships between ecosystems and human </w:t>
      </w:r>
      <w:r w:rsidR="00C77D8F">
        <w:rPr>
          <w:lang w:val="en-US"/>
        </w:rPr>
        <w:t xml:space="preserve">well-being </w:t>
      </w:r>
      <w:r w:rsidR="008B6F37">
        <w:rPr>
          <w:lang w:val="en-US"/>
        </w:rPr>
        <w:t>in all its dimensions</w:t>
      </w:r>
      <w:r w:rsidRPr="004D5859">
        <w:rPr>
          <w:lang w:val="en-US"/>
        </w:rPr>
        <w:fldChar w:fldCharType="begin"/>
      </w:r>
      <w:r w:rsidR="00BD1E5F">
        <w:rPr>
          <w:lang w:val="en-US"/>
        </w:rPr>
        <w:instrText xml:space="preserve"> ADDIN ZOTERO_ITEM CSL_CITATION {"citationID":"5X46VYbL","properties":{"formattedCitation":"\\super 14,52\\nosupersub{}","plainCitation":"14,52","noteIndex":0},"citationItems":[{"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Resources","id":"bWN220F2/t1Yp79JC","issue":"1","issued":{"date-parts":[["2019","10","17"]]},"page":"347-372","title":"Social Synergies, Tradeoffs, and Equity in Marine Conservation Impacts","type":"article-journal","volume":"44"}},{"id":2480,"uris":["http://zotero.org/users/6997178/items/D88PCF2S"],"itemData":{"id":2480,"type":"article-journal","container-title":"Global Environmental Change","DOI":"10.1016/j.gloenvcha.2013.07.028","ISSN":"09593780","issue":"6","journalAbbreviation":"Global Environmental Change","language":"en","page":"1444-1453","source":"DOI.org (Crossref)","title":"Synergies and tradeoffs in how managers, scientists, and fishers value coral reef ecosystem services","volume":"23","author":[{"family":"Hicks","given":"Christina C."},{"family":"Graham","given":"Nicholas A.J."},{"family":"Cinner","given":"Joshua E."}],"issued":{"date-parts":[["2013",12]]}}}],"schema":"https://github.com/citation-style-language/schema/raw/master/csl-citation.json"}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14,52</w:t>
      </w:r>
      <w:r w:rsidRPr="004D5859">
        <w:rPr>
          <w:lang w:val="en-US"/>
        </w:rPr>
        <w:fldChar w:fldCharType="end"/>
      </w:r>
      <w:r w:rsidRPr="004D5859">
        <w:rPr>
          <w:lang w:val="en-US"/>
        </w:rPr>
        <w:t>.</w:t>
      </w:r>
      <w:r>
        <w:rPr>
          <w:lang w:val="en-US"/>
        </w:rPr>
        <w:t xml:space="preserve"> </w:t>
      </w:r>
      <w:r w:rsidR="00CA7E8E" w:rsidRPr="004D5859">
        <w:rPr>
          <w:lang w:val="en-US"/>
        </w:rPr>
        <w:t>Th</w:t>
      </w:r>
      <w:r w:rsidR="00CA7E8E">
        <w:rPr>
          <w:lang w:val="en-US"/>
        </w:rPr>
        <w:t xml:space="preserve">ese dependencies </w:t>
      </w:r>
      <w:r>
        <w:rPr>
          <w:lang w:val="en-US"/>
        </w:rPr>
        <w:t>indeed</w:t>
      </w:r>
      <w:r w:rsidRPr="004D5859">
        <w:rPr>
          <w:lang w:val="en-US"/>
        </w:rPr>
        <w:t xml:space="preserve"> </w:t>
      </w:r>
      <w:r>
        <w:rPr>
          <w:lang w:val="en-US"/>
        </w:rPr>
        <w:t>var</w:t>
      </w:r>
      <w:r w:rsidR="00823CE8">
        <w:rPr>
          <w:lang w:val="en-US"/>
        </w:rPr>
        <w:t>y</w:t>
      </w:r>
      <w:r>
        <w:rPr>
          <w:lang w:val="en-US"/>
        </w:rPr>
        <w:t xml:space="preserve"> </w:t>
      </w:r>
      <w:r w:rsidRPr="004D5859">
        <w:rPr>
          <w:lang w:val="en-US"/>
        </w:rPr>
        <w:t>between contexts</w:t>
      </w:r>
      <w:r w:rsidR="00C77D8F">
        <w:rPr>
          <w:lang w:val="en-US"/>
        </w:rPr>
        <w:t xml:space="preserve"> and within groups and are susceptible to radical</w:t>
      </w:r>
      <w:r w:rsidRPr="004D5859">
        <w:rPr>
          <w:lang w:val="en-US"/>
        </w:rPr>
        <w:t xml:space="preserve"> change in time</w:t>
      </w:r>
      <w:r w:rsidRPr="004D5859">
        <w:rPr>
          <w:lang w:val="en-US"/>
        </w:rPr>
        <w:fldChar w:fldCharType="begin"/>
      </w:r>
      <w:r w:rsidR="00BD1E5F">
        <w:rPr>
          <w:lang w:val="en-US"/>
        </w:rPr>
        <w:instrText xml:space="preserve"> ADDIN ZOTERO_ITEM CSL_CITATION {"citationID":"NDReyQpQ","properties":{"formattedCitation":"\\super 53\\uc0\\u8211{}57\\nosupersub{}","plainCitation":"53–57","noteIndex":0},"citationItems":[{"id":2497,"uris":["http://zotero.org/users/6997178/items/DHP99ICS"],"itemData":{"id":2497,"type":"article-journal","abstract":"Urbanization entails social, economic and environmental changes that can transform how people relate to nature and disconnect them from it, with consequences for their wellbeing. The impacts of urbanization on humannature relationships viewed through people’s ecosystem service (ES) preferences are however poorly understood, especially in the rapidly urbanizing Global South. We tested the hypothesis that, although both urban and rural people depend on ES, people in cities would value ES less because they are less directly connected to ecosystems. Using a paired urban–rural study design, we conducted 200 interviews with urban and rural dwellers along the coast of the Solomon Islands, a Small Island Developing State (SIDS), to compare the importance they attributed to different ES and ecosystem disservices (EDS) for wellbeing, as well as their satisfaction with ES. Although urban and rural dwellers reported that ES were very important for their wellbeing, urban dwellers’ ratings were lower, supporting our hypothesis. Urban dwellers were less satisfied than rural dwellers with the benefits that they received from ES and would have preferred to benefit more, showing that they were less connected to nature. Both urban and rural dwellers perceived important negative impacts from EDS. Thus, even a relatively recent urbanization process can alter people’s relationships with nature, reducing significantly the benefits that people derive from ecosystems. Urban planning and environmental management can help reconnect people to nature and create more sustainable cities by addressing people’s needs and preferences towards nature, as revealed through ES and EDS socio-cultural valuation.","container-title":"Ecosystem Services","DOI":"10.1016/j.ecoser.2020.101109","ISSN":"22120416","journalAbbreviation":"Ecosystem Services","language":"en","page":"101109","source":"DOI.org (Crossref)","title":"Urbanization alters ecosystem service preferences in a Small Island Developing State","volume":"43","author":[{"family":"Lapointe","given":"Marie"},{"family":"Gurney","given":"Georgina G."},{"family":"Cumming","given":"Graeme S."}],"issued":{"date-parts":[["2020",6]]}}},{"id":2499,"uris":["http://zotero.org/users/6997178/items/ZC5R7J6G"],"itemData":{"id":2499,"type":"article-journal","abstract":"Ecosystem services have become a dominant paradigm for understanding how people derive well-being from ecosystems. However, the framework has been critiqued for over-emphasizing the availability of services as a proxy for beneﬁts, and thus missing the socially-stratiﬁed ways that people access ecosystem services. We aim to contribute to ecosystem services’ theoretical treatment of access by drawing on ideas from political ecology (legitimacy) and anthropology (entanglement). We hypothesize that where customary and modern forms of resource management co-exist, changes in customary institutions will also change people’s ability to and means of beneﬁting from ecosystem services, with implications for well-being. We ask a) what are the constellations of social, economic, and institutional mechanisms that enable or hinder access to a range of provisioning ecosystem services; and b) how are these constellations shifting as different elements of customary institutions gain or lose legitimacy in the process of entanglement with modernity? Through a qualitative mixed-methods case study in a coastal atoll community in Papua New Guinea, we identify key access mechanisms across the value chain of marine provisioning services. Our study ﬁnds the legitimacy of customary systems – and thus their power in shaping access – has eroded unevenly for some ecosystem services, and some people within the community (e.g. younger men), and less for others (e.g. women), and that different marine provisioning services are shaped by speciﬁc access mechanisms, which vary along the value chain. Our ﬁndings suggest that attention to entanglement and legitimacy can help ecosystem services approaches capture the dynamic and relational aspects of power that shape how people navigate access to resources in a changing world. We contend that viewing power as relational illuminates how customary institutions lose or gain legitimacy as they become entangled with modernity.","container-title":"World Development","DOI":"10.1016/j.worlddev.2019.104730","ISSN":"0305750X","journalAbbreviation":"World Development","language":"en","page":"104730","source":"DOI.org (Crossref)","title":"Access to marine ecosystem services: Examining entanglement and legitimacy in customary institutions","title-short":"Access to marine ecosystem services","volume":"126","author":[{"family":"Lau","given":"Jacqueline D."},{"family":"Cinner","given":"Joshua E."},{"family":"Fabinyi","given":"Michael"},{"family":"Gurney","given":"Georgina G."},{"family":"Hicks","given":"Christina C."}],"issued":{"date-parts":[["2020",2]]}}},{"id":2498,"uris":["http://zotero.org/users/6997178/items/3D9XAHHP"],"itemData":{"id":2498,"type":"article-journal","abstract":"Coastal ecosystems support the livelihoods and wellbeing of millions of people worldwide. However, the marine and terrestrial ecosystem services that coastal ecosystems provide are particularly vulnerable to global environmental change, as are the coastal communities who directly depend on them. To navigate these changes and ensure the wellbeing of coastal communities, policy-makers must know which coastal ecosystem services matter to whom, and why. Yet, in developing coastal settings, capturing people’s perceptions of the importance of ecosystem services is challenging for several reasons. Firstly, coastal ecosystem services encompass both terrestrial and marine services across multiple categories (i.e. provisioning, supporting, and cultural) that are diﬃcult to value together. Secondly, widely used monetary valuation techniques are often inappropriate because of culturally speciﬁc attributions of value, and the intangible nature of key cultural ecosystem services. Thirdly, people within communities may hold diﬀerent ecosystem services values. In this paper, we examine how people ascribe and explain the importance of a range of marine and terrestrial ecosystem services in three coastal communities in Papua New Guinea. We use a mixed-methods approach that combines a non-monetary ranking and rating assessment of multiple ecosystem services, with a socio-economic survey (N = 139) and qualitative explanations of why ecosystem services matter. We ﬁnd that people uniformly ascribe the most importance to marine and terrestrial provisioning services that directly support their livelihoods and material wellbeing. However, within communities, gender, wealth, and years of formal schooling do shape some diﬀerences in how people rate ecosystem services. In addition, although cultural ecosystem services were often rated lower, people emphasized that they ranked provisioning services highly, in part, because of their contribution to cultural values like bequest. People also expressed concern about extractive ecosystem services, like fuelwood, that were perceived to be destructive, and were rated low. We contend that comprehensive ecosystem services assessments that include narratives can capture the broad importance of a range of ecosystem services, alongside relational values and normative judgements. This exploratory approach is a useful step towards understanding the complexities of ecosystem services in developing coastal settings.","container-title":"Ecosystem Services","DOI":"10.1016/j.ecoser.2018.12.012","ISSN":"22120416","journalAbbreviation":"Ecosystem Services","language":"en","page":"219-230","source":"DOI.org (Crossref)","title":"What matters to whom and why? Understanding the importance of coastal ecosystem services in developing coastal communities","title-short":"What matters to whom and why?","volume":"35","author":[{"family":"Lau","given":"Jacqueline D."},{"family":"Hicks","given":"Christina C."},{"family":"Gurney","given":"Georgina G."},{"family":"Cinner","given":"Joshua E."}],"issued":{"date-parts":[["2019",2]]}}},{"id":2615,"uris":["http://zotero.org/users/6997178/items/EFHCR2DW"],"itemData":{"id":2615,"type":"article-journal","container-title":"People and Nature","DOI":"10.1002/pan3.10220","ISSN":"2575-8314, 2575-8314","issue":"3","journalAbbreviation":"People and Nature","language":"en","page":"639-657","source":"DOI.org (Crossref)","title":"Fishers perceptions of ecosystem service change associated with climate‐disturbed coral reefs","volume":"3","author":[{"family":"Woodhead","given":"Anna J."},{"family":"Graham","given":"Nicholas A. J."},{"family":"Robinson","given":"James P. W."},{"family":"Norström","given":"Albert V."},{"family":"Bodin","given":"Nathalie"},{"family":"Marie","given":"Stephanie"},{"family":"Balett","given":"Marie‐Corinne"},{"family":"Hicks","given":"Christina C."}],"issued":{"date-parts":[["2021",6]]}}},{"id":3826,"uris":["http://zotero.org/users/6997178/items/FJBGTL8U"],"itemData":{"id":3826,"type":"article-journal","container-title":"Aquatic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53–57</w:t>
      </w:r>
      <w:r w:rsidRPr="004D5859">
        <w:rPr>
          <w:lang w:val="en-US"/>
        </w:rPr>
        <w:fldChar w:fldCharType="end"/>
      </w:r>
      <w:r w:rsidRPr="00CA20B2">
        <w:rPr>
          <w:lang w:val="en-US"/>
        </w:rPr>
        <w:t xml:space="preserve">. </w:t>
      </w:r>
      <w:r>
        <w:rPr>
          <w:lang w:val="en-US"/>
        </w:rPr>
        <w:t>Finally, it is important to note that many of the impacts of MPAs on people are direct</w:t>
      </w:r>
      <w:r w:rsidR="00C77D8F">
        <w:rPr>
          <w:lang w:val="en-US"/>
        </w:rPr>
        <w:t xml:space="preserve"> and not mediated by changes in ecosystem services</w:t>
      </w:r>
      <w:r w:rsidR="00C77D8F" w:rsidRPr="00BD1E5F">
        <w:rPr>
          <w:vertAlign w:val="superscript"/>
          <w:lang w:val="en-US"/>
        </w:rPr>
        <w:t>15</w:t>
      </w:r>
      <w:r w:rsidR="00C77D8F">
        <w:rPr>
          <w:lang w:val="en-US"/>
        </w:rPr>
        <w:t>,</w:t>
      </w:r>
      <w:r>
        <w:rPr>
          <w:lang w:val="en-US"/>
        </w:rPr>
        <w:t xml:space="preserve"> for example, </w:t>
      </w:r>
      <w:r w:rsidR="00823CE8">
        <w:rPr>
          <w:lang w:val="en-US"/>
        </w:rPr>
        <w:t>the</w:t>
      </w:r>
      <w:r w:rsidR="00D16FE6">
        <w:rPr>
          <w:lang w:val="en-US"/>
        </w:rPr>
        <w:t xml:space="preserve"> immediate</w:t>
      </w:r>
      <w:r w:rsidR="00823CE8">
        <w:rPr>
          <w:lang w:val="en-US"/>
        </w:rPr>
        <w:t xml:space="preserve"> </w:t>
      </w:r>
      <w:r>
        <w:rPr>
          <w:lang w:val="en-US"/>
        </w:rPr>
        <w:t>loss of agency</w:t>
      </w:r>
      <w:r w:rsidR="00D16FE6">
        <w:rPr>
          <w:lang w:val="en-US"/>
        </w:rPr>
        <w:t xml:space="preserve"> of local fishers</w:t>
      </w:r>
      <w:r w:rsidR="00CA7E8E">
        <w:rPr>
          <w:lang w:val="en-US"/>
        </w:rPr>
        <w:t xml:space="preserve"> linked to new fishing restrictions</w:t>
      </w:r>
      <w:r>
        <w:rPr>
          <w:lang w:val="en-US"/>
        </w:rPr>
        <w:t xml:space="preserve">. </w:t>
      </w:r>
      <w:r>
        <w:rPr>
          <w:lang w:val="en-US"/>
        </w:rPr>
        <w:lastRenderedPageBreak/>
        <w:t xml:space="preserve">These impacts can be </w:t>
      </w:r>
      <w:r w:rsidR="00233A51">
        <w:rPr>
          <w:lang w:val="en-US"/>
        </w:rPr>
        <w:t>critical</w:t>
      </w:r>
      <w:r>
        <w:rPr>
          <w:lang w:val="en-US"/>
        </w:rPr>
        <w:t xml:space="preserve"> motivators whether or not people support management and </w:t>
      </w:r>
      <w:r w:rsidR="00233A51">
        <w:rPr>
          <w:lang w:val="en-US"/>
        </w:rPr>
        <w:t xml:space="preserve">are </w:t>
      </w:r>
      <w:r>
        <w:rPr>
          <w:lang w:val="en-US"/>
        </w:rPr>
        <w:t>important to consider when designing options to fit the social-ecological context.</w:t>
      </w:r>
    </w:p>
    <w:p w14:paraId="549F82D4" w14:textId="614F5FB3" w:rsidR="000D0563" w:rsidRPr="000F31C4" w:rsidRDefault="000D0563" w:rsidP="000D0563">
      <w:pPr>
        <w:jc w:val="left"/>
        <w:rPr>
          <w:b/>
          <w:bCs/>
          <w:lang w:val="en-US"/>
        </w:rPr>
      </w:pPr>
      <w:r w:rsidRPr="000F31C4">
        <w:rPr>
          <w:b/>
          <w:bCs/>
          <w:lang w:val="en-US"/>
        </w:rPr>
        <w:t>2.1</w:t>
      </w:r>
      <w:r w:rsidR="000F31C4" w:rsidRPr="000F31C4">
        <w:rPr>
          <w:b/>
          <w:bCs/>
          <w:lang w:val="en-US"/>
        </w:rPr>
        <w:t xml:space="preserve">. </w:t>
      </w:r>
      <w:r w:rsidRPr="000F31C4">
        <w:rPr>
          <w:b/>
          <w:bCs/>
          <w:lang w:val="en-US"/>
        </w:rPr>
        <w:t>Environmental stressors</w:t>
      </w:r>
    </w:p>
    <w:p w14:paraId="066ACEBE" w14:textId="1C0DC740" w:rsidR="000D0563" w:rsidRPr="004D5859" w:rsidRDefault="000D0563" w:rsidP="000D0563">
      <w:pPr>
        <w:rPr>
          <w:lang w:val="en-US"/>
        </w:rPr>
      </w:pPr>
      <w:r>
        <w:rPr>
          <w:lang w:val="en-US"/>
        </w:rPr>
        <w:t>Assessing environmental stressors can help guide the ecological fit of MPAs, defined as an “</w:t>
      </w:r>
      <w:r w:rsidRPr="00891CA4">
        <w:rPr>
          <w:i/>
          <w:iCs/>
          <w:lang w:val="en-US"/>
        </w:rPr>
        <w:t>alignment between the spatial, temporal and functional characteristics of biophysical problems and institutions</w:t>
      </w:r>
      <w:r>
        <w:rPr>
          <w:lang w:val="en-US"/>
        </w:rPr>
        <w:t>”</w:t>
      </w:r>
      <w:r>
        <w:rPr>
          <w:lang w:val="en-US"/>
        </w:rPr>
        <w:fldChar w:fldCharType="begin"/>
      </w:r>
      <w:r w:rsidR="00CA20B2">
        <w:rPr>
          <w:lang w:val="en-US"/>
        </w:rPr>
        <w:instrText xml:space="preserve"> ADDIN ZOTERO_ITEM CSL_CITATION {"citationID":"klopuTiV","properties":{"formattedCitation":"\\super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Pr>
          <w:lang w:val="en-US"/>
        </w:rPr>
        <w:fldChar w:fldCharType="separate"/>
      </w:r>
      <w:r w:rsidR="00CA20B2" w:rsidRPr="00CA20B2">
        <w:rPr>
          <w:rFonts w:ascii="Calibri" w:cs="Calibri"/>
          <w:vertAlign w:val="superscript"/>
          <w:lang w:val="en-GB"/>
        </w:rPr>
        <w:t>19</w:t>
      </w:r>
      <w:r>
        <w:rPr>
          <w:lang w:val="en-US"/>
        </w:rPr>
        <w:fldChar w:fldCharType="end"/>
      </w:r>
      <w:r>
        <w:rPr>
          <w:lang w:val="en-US"/>
        </w:rPr>
        <w:t xml:space="preserve">. </w:t>
      </w:r>
      <w:r w:rsidRPr="004D5859">
        <w:rPr>
          <w:lang w:val="en-US"/>
        </w:rPr>
        <w:t>After documenting how marine ecosystem</w:t>
      </w:r>
      <w:r>
        <w:rPr>
          <w:lang w:val="en-US"/>
        </w:rPr>
        <w:t xml:space="preserve"> service</w:t>
      </w:r>
      <w:r w:rsidRPr="004D5859">
        <w:rPr>
          <w:lang w:val="en-US"/>
        </w:rPr>
        <w:t xml:space="preserve">s contribute to </w:t>
      </w:r>
      <w:r w:rsidR="00C76FF4">
        <w:rPr>
          <w:lang w:val="en-US"/>
        </w:rPr>
        <w:t>local communities' well-being, we propose assessing</w:t>
      </w:r>
      <w:r w:rsidRPr="004D5859">
        <w:rPr>
          <w:lang w:val="en-US"/>
        </w:rPr>
        <w:t xml:space="preserve"> what stressors are thought </w:t>
      </w:r>
      <w:r w:rsidR="00C76FF4">
        <w:rPr>
          <w:lang w:val="en-US"/>
        </w:rPr>
        <w:t xml:space="preserve">to </w:t>
      </w:r>
      <w:r w:rsidR="00891CA4">
        <w:rPr>
          <w:lang w:val="en-US"/>
        </w:rPr>
        <w:t xml:space="preserve">potentially </w:t>
      </w:r>
      <w:r w:rsidR="00C76FF4">
        <w:rPr>
          <w:lang w:val="en-US"/>
        </w:rPr>
        <w:t>affect this contribution</w:t>
      </w:r>
      <w:r w:rsidR="00891CA4">
        <w:rPr>
          <w:lang w:val="en-US"/>
        </w:rPr>
        <w:t xml:space="preserve">. </w:t>
      </w:r>
      <w:r w:rsidRPr="004D5859">
        <w:rPr>
          <w:lang w:val="en-US"/>
        </w:rPr>
        <w:t xml:space="preserve">The perception of environmental stressors </w:t>
      </w:r>
      <w:r w:rsidR="00C76FF4">
        <w:rPr>
          <w:lang w:val="en-US"/>
        </w:rPr>
        <w:t>in</w:t>
      </w:r>
      <w:r w:rsidR="00C76FF4" w:rsidRPr="004D5859">
        <w:rPr>
          <w:lang w:val="en-US"/>
        </w:rPr>
        <w:t xml:space="preserve"> </w:t>
      </w:r>
      <w:r w:rsidRPr="004D5859">
        <w:rPr>
          <w:lang w:val="en-US"/>
        </w:rPr>
        <w:t>marine ecosystems varies between actors, cultures and knowledge systems</w:t>
      </w:r>
      <w:r w:rsidRPr="004D5859">
        <w:rPr>
          <w:lang w:val="en-US"/>
        </w:rPr>
        <w:fldChar w:fldCharType="begin"/>
      </w:r>
      <w:r w:rsidR="00BD1E5F">
        <w:rPr>
          <w:lang w:val="en-US"/>
        </w:rPr>
        <w:instrText xml:space="preserve"> ADDIN ZOTERO_ITEM CSL_CITATION {"citationID":"L2eMp3Pw","properties":{"formattedCitation":"\\super 58\\uc0\\u8211{}61\\nosupersub{}","plainCitation":"58–61","noteIndex":0},"citationItems":[{"id":2363,"uris":["http://zotero.org/users/6997178/items/E79G68TD"],"itemData":{"id":2363,"type":"article-journal","abstract":"This paper presents a transdisciplinary study focusing on the socio-ecological mechanisms at play in the alteration of Moorea’s (French Polynesia) coastline. Building on a previous study synthesizing the results from monitoring efforts of the island’s coastline from 1977 to 2018, we offer a joint analysis of scientific and local perceptions of coastal changes and of the impacts of coastal armoring in Moorea. Drawing on ecological and ethnographic data (111 semi-structured interviews of Moorea residents and representatives from local authorities), we analyze the drivers invoked by near-shore residents to modify their coastline as well as the perceived effects of coastal artificialization on the near-shore marine biodiversity and topography. We also address the broader economic and political contexts under which the island’s coastline is being increasingly transformed. Overall, our study highlights how the perceptions of increased erosion coupled to poorly enforced regulations drive the progressive armoring of the coastline through a diversity of private-based developments. We discuss how the latter have, both for scientists and residents, controversial community-wide economic, social, and ecological impacts.","container-title":"Population and Environment","DOI":"10.1007/s11111-021-00391-9","ISSN":"0199-0039, 1573-7810","issue":"3","journalAbbreviation":"Popul Environ","language":"en","page":"423-443","source":"DOI.org (Crossref)","title":"Local perceptions of socio-ecological drivers and effects of coastal armoring: the case of Moorea, French Polynesia","title-short":"Local perceptions of socio-ecological drivers and effects of coastal armoring","volume":"43","author":[{"family":"Calandra","given":"Maëlle"},{"family":"Wencélius","given":"Jean"},{"family":"Moussa","given":"Rakamaly Madi"},{"family":"Gache","given":"Camille"},{"family":"Berthe","given":"Cécile"},{"family":"Waqalevu","given":"Viliame"},{"family":"Ung","given":"Pascal"},{"family":"Lerouvreur","given":"Franck"},{"family":"Bambridge","given":"Tamatoa"},{"family":"Galzin","given":"René"},{"family":"Bertucci","given":"Frédéric"},{"family":"Lecchini","given":"David"}],"issued":{"date-parts":[["2022",3]]}}},{"id":2711,"uris":["http://zotero.org/users/6997178/items/EX4V3UMB"],"itemData":{"id":2711,"type":"article-journal","container-title":"Nature Ecology &amp; Evolution","DOI":"10.1038/s41559-019-0953-8","ISSN":"2397-334X","issue":"9","journalAbbreviation":"Nat Ecol Evol","language":"en","page":"1341-1350","source":"DOI.org (Crossref)","title":"Social–environmental drivers inform strategic management of coral reefs in the Anthropocene","volume":"3","author":[{"family":"Darling","given":"Emily S."},{"family":"McClanahan","given":"Tim R."},{"family":"Maina","given":"Joseph"},{"family":"Gurney","given":"Georgina G."},{"family":"Graham","given":"Nicholas A. J."},{"family":"Januchowski-Hartley","given":"Fraser"},{"family":"Cinner","given":"Joshua E."},{"family":"Mora","given":"Camilo"},{"family":"Hicks","given":"Christina C."},{"family":"Maire","given":"Eva"},{"family":"Puotinen","given":"Marji"},{"family":"Skirving","given":"William J."},{"family":"Adjeroud","given":"Mehdi"},{"family":"Ahmadia","given":"Gabby"},{"family":"Arthur","given":"Rohan"},{"family":"Bauman","given":"Andrew G."},{"family":"Beger","given":"Maria"},{"family":"Berumen","given":"Michael L."},{"family":"Bigot","given":"Lionel"},{"family":"Bouwmeester","given":"Jessica"},{"family":"Brenier","given":"Ambroise"},{"family":"Bridge","given":"Tom C. L."},{"family":"Brown","given":"Eric"},{"family":"Campbell","given":"Stuart J."},{"family":"Cannon","given":"Sara"},{"family":"Cauvin","given":"Bruce"},{"family":"Chen","given":"Chaolun Allen"},{"family":"Claudet","given":"Joachim"},{"family":"Denis","given":"Vianney"},{"family":"Donner","given":"Simon"},{"literal":"Estradivari"},{"family":"Fadli","given":"Nur"},{"family":"Feary","given":"David A."},{"family":"Fenner","given":"Douglas"},{"family":"Fox","given":"Helen"},{"family":"Franklin","given":"Erik C."},{"family":"Friedlander","given":"Alan"},{"family":"Gilmour","given":"James"},{"family":"Goiran","given":"Claire"},{"family":"Guest","given":"James"},{"family":"Hobbs","given":"Jean-Paul A."},{"family":"Hoey","given":"Andrew S."},{"family":"Houk","given":"Peter"},{"family":"Johnson","given":"Steven"},{"family":"Jupiter","given":"Stacy D."},{"family":"Kayal","given":"Mohsen"},{"family":"Kuo","given":"Chao-yang"},{"family":"Lamb","given":"Joleah"},{"family":"Lee","given":"Michelle A. C."},{"family":"Low","given":"Jeffrey"},{"family":"Muthiga","given":"Nyawira"},{"family":"Muttaqin","given":"Efin"},{"family":"Nand","given":"Yashika"},{"family":"Nash","given":"Kirsty L."},{"family":"Nedlic","given":"Osamu"},{"family":"Pandolfi","given":"John M."},{"family":"Pardede","given":"Shinta"},{"family":"Patankar","given":"Vardhan"},{"family":"Penin","given":"Lucie"},{"family":"Ribas-Deulofeu","given":"Lauriane"},{"family":"Richards","given":"Zoe"},{"family":"Roberts","given":"T. Edward"},{"family":"Rodgers","given":"Ku’ulei S."},{"family":"Safuan","given":"Che Din Mohd"},{"family":"Sala","given":"Enric"},{"family":"Shedrawi","given":"George"},{"family":"Sin","given":"Tsai Min"},{"family":"Smallhorn-West","given":"Patrick"},{"family":"Smith","given":"Jennifer E."},{"family":"Sommer","given":"Brigitte"},{"family":"Steinberg","given":"Peter D."},{"family":"Sutthacheep","given":"Makamas"},{"family":"Tan","given":"Chun Hong James"},{"family":"Williams","given":"Gareth J."},{"family":"Wilson","given":"Shaun"},{"family":"Yeemin","given":"Thamasak"},{"family":"Bruno","given":"John F."},{"family":"Fortin","given":"Marie-Josée"},{"family":"Krkosek","given":"Martin"},{"family":"Mouillot","given":"David"}],"issued":{"date-parts":[["2019",9]]}}},{"id":3155,"uris":["http://zotero.org/users/6997178/items/4CGMY8NX"],"itemData":{"id":3155,"type":"article-journal","abstract":"Coral reefs worldwide face unprecedented cumulative anthropogenic effects of interacting local human pressures, global climate change and distal social processes. Reefs are also bound by the natural biophysical environment within which they exist. In this context, a key challenge for effective management is understanding how anthropogenic and biophysical conditions interact to drive distinct coral reef configurations. Here, we use machine learning to conduct explanatory predictions on reef ecosystems defined by both fish and benthic communities. Drawing on the most spatially extensive dataset available across the Hawaiian archipelago—20 anthropogenic and biophysical predictors over 620 survey sites—we model the occurrence of four distinct reef regimes and provide a novel approach to quantify the relative influence of human and environmental variables in shaping reef ecosystems. Our findings highlight the nuances of what underpins different coral reef regimes, the overwhelming importance of biophysical predictors and how a reef's natural setting may either expand or narrow the opportunity space for management interventions. The methods developed through this study can help inform reef practitioners and hold promises for replication across a broad range of ecosystems.","container-title":"Proceedings of the Royal Society B: Biological Sciences","DOI":"10.1098/rspb.2018.2544","ISSN":"0962-8452, 1471-2954","issue":"1896","journalAbbreviation":"Proc. R. Soc. B.","language":"en","page":"20182544","source":"DOI.org (Crossref)","title":"Parsing human and biophysical drivers of coral reef regimes","volume":"286","author":[{"family":"Jouffray","given":"Jean-Baptiste"},{"family":"Wedding","given":"Lisa M."},{"family":"Norström","given":"Albert V."},{"family":"Donovan","given":"Mary K."},{"family":"Williams","given":"Gareth J."},{"family":"Crowder","given":"Larry B."},{"family":"Erickson","given":"Ashley L."},{"family":"Friedlander","given":"Alan M."},{"family":"Graham","given":"Nicholas A. J."},{"family":"Gove","given":"Jamison M."},{"family":"Kappel","given":"Carrie V."},{"family":"Kittinger","given":"John N."},{"family":"Lecky","given":"Joey"},{"family":"Oleson","given":"Kirsten L. L."},{"family":"Selkoe","given":"Kimberly A."},{"family":"White","given":"Crow"},{"family":"Williams","given":"Ivor D."},{"family":"Nyström","given":"Magnus"}],"issued":{"date-parts":[["2019",2,13]]}}},{"id":2511,"uris":["http://zotero.org/users/6997178/items/CVBHIZM2"],"itemData":{"id":2511,"type":"article-journal","abstract":"The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58–61</w:t>
      </w:r>
      <w:r w:rsidRPr="004D5859">
        <w:rPr>
          <w:lang w:val="en-US"/>
        </w:rPr>
        <w:fldChar w:fldCharType="end"/>
      </w:r>
      <w:r w:rsidRPr="00CB573E">
        <w:rPr>
          <w:lang w:val="en-US"/>
        </w:rPr>
        <w:t xml:space="preserve">. </w:t>
      </w:r>
      <w:r w:rsidRPr="004D5859">
        <w:rPr>
          <w:lang w:val="en-US"/>
        </w:rPr>
        <w:t>These stressors encompass drivers linked to climate change</w:t>
      </w:r>
      <w:r w:rsidR="00C76FF4">
        <w:rPr>
          <w:lang w:val="en-US"/>
        </w:rPr>
        <w:t xml:space="preserve"> or various pollution sources</w:t>
      </w:r>
      <w:r w:rsidR="004A7FFD">
        <w:rPr>
          <w:lang w:val="en-US"/>
        </w:rPr>
        <w:t xml:space="preserve"> </w:t>
      </w:r>
      <w:r w:rsidR="00C76FF4">
        <w:rPr>
          <w:lang w:val="en-US"/>
        </w:rPr>
        <w:t xml:space="preserve">and their impacts, </w:t>
      </w:r>
      <w:r w:rsidR="00D01FD1">
        <w:rPr>
          <w:lang w:val="en-US"/>
        </w:rPr>
        <w:t>as well as</w:t>
      </w:r>
      <w:r w:rsidR="00C76FF4">
        <w:rPr>
          <w:lang w:val="en-US"/>
        </w:rPr>
        <w:t xml:space="preserve"> the root causes</w:t>
      </w:r>
      <w:r w:rsidRPr="004D5859">
        <w:rPr>
          <w:lang w:val="en-US"/>
        </w:rPr>
        <w:t xml:space="preserve"> of these threats: more distal drivers such as urbanization or poverty. </w:t>
      </w:r>
      <w:r>
        <w:rPr>
          <w:lang w:val="en-US"/>
        </w:rPr>
        <w:t xml:space="preserve">Using the ecological knowledge of local stakeholders is a way to ensure MPAs can effectively tackle the threats at play in that particular ecosystem. It is also a step forward in assessing their expected future outcomes. For instance, if stakeholders </w:t>
      </w:r>
      <w:r w:rsidR="00C76FF4">
        <w:rPr>
          <w:lang w:val="en-US"/>
        </w:rPr>
        <w:t xml:space="preserve">consider the main impact to be tackled to be a decrease in the </w:t>
      </w:r>
      <w:r>
        <w:rPr>
          <w:lang w:val="en-US"/>
        </w:rPr>
        <w:t xml:space="preserve">population of a specific group of species, subsequent monitoring could focus on that group of species. </w:t>
      </w:r>
    </w:p>
    <w:p w14:paraId="4A8A0CB0" w14:textId="7078CD9F" w:rsidR="000D0563" w:rsidRPr="000F31C4" w:rsidRDefault="000D0563" w:rsidP="000D0563">
      <w:pPr>
        <w:jc w:val="left"/>
        <w:rPr>
          <w:b/>
          <w:bCs/>
          <w:lang w:val="en-US"/>
        </w:rPr>
      </w:pPr>
      <w:r w:rsidRPr="000F31C4">
        <w:rPr>
          <w:b/>
          <w:bCs/>
          <w:lang w:val="en-US"/>
        </w:rPr>
        <w:t>2.</w:t>
      </w:r>
      <w:r w:rsidR="000F31C4" w:rsidRPr="000F31C4">
        <w:rPr>
          <w:b/>
          <w:bCs/>
          <w:lang w:val="en-US"/>
        </w:rPr>
        <w:t>3.</w:t>
      </w:r>
      <w:r w:rsidRPr="000F31C4">
        <w:rPr>
          <w:b/>
          <w:bCs/>
          <w:lang w:val="en-US"/>
        </w:rPr>
        <w:t xml:space="preserve"> Proposed options</w:t>
      </w:r>
    </w:p>
    <w:p w14:paraId="2D15A896" w14:textId="271CA3CD" w:rsidR="000D0563" w:rsidRPr="004D5859" w:rsidRDefault="000D0563" w:rsidP="000D0563">
      <w:pPr>
        <w:rPr>
          <w:lang w:val="en-US"/>
        </w:rPr>
      </w:pPr>
      <w:r w:rsidRPr="004D5859">
        <w:rPr>
          <w:lang w:val="en-US"/>
        </w:rPr>
        <w:t xml:space="preserve">We </w:t>
      </w:r>
      <w:r>
        <w:rPr>
          <w:lang w:val="en-US"/>
        </w:rPr>
        <w:t>refer to</w:t>
      </w:r>
      <w:r w:rsidRPr="004D5859">
        <w:rPr>
          <w:lang w:val="en-US"/>
        </w:rPr>
        <w:t xml:space="preserve"> </w:t>
      </w:r>
      <w:r>
        <w:rPr>
          <w:lang w:val="en-US"/>
        </w:rPr>
        <w:t>“</w:t>
      </w:r>
      <w:r w:rsidRPr="004D5859">
        <w:rPr>
          <w:lang w:val="en-US"/>
        </w:rPr>
        <w:t>proposed options</w:t>
      </w:r>
      <w:r>
        <w:rPr>
          <w:lang w:val="en-US"/>
        </w:rPr>
        <w:t>”</w:t>
      </w:r>
      <w:r w:rsidRPr="004D5859">
        <w:rPr>
          <w:lang w:val="en-US"/>
        </w:rPr>
        <w:t xml:space="preserve"> </w:t>
      </w:r>
      <w:r w:rsidR="00823CE8">
        <w:rPr>
          <w:lang w:val="en-US"/>
        </w:rPr>
        <w:t>as</w:t>
      </w:r>
      <w:r>
        <w:rPr>
          <w:lang w:val="en-US"/>
        </w:rPr>
        <w:t xml:space="preserve"> </w:t>
      </w:r>
      <w:r w:rsidR="00823CE8">
        <w:rPr>
          <w:lang w:val="en-US"/>
        </w:rPr>
        <w:t>the ideas that</w:t>
      </w:r>
      <w:r w:rsidR="00823CE8" w:rsidRPr="004D5859">
        <w:rPr>
          <w:lang w:val="en-US"/>
        </w:rPr>
        <w:t xml:space="preserve"> </w:t>
      </w:r>
      <w:r w:rsidRPr="004D5859">
        <w:rPr>
          <w:lang w:val="en-US"/>
        </w:rPr>
        <w:t xml:space="preserve">different stakeholders bring up in the discussion as a </w:t>
      </w:r>
      <w:r>
        <w:rPr>
          <w:lang w:val="en-US"/>
        </w:rPr>
        <w:t xml:space="preserve">potential </w:t>
      </w:r>
      <w:r w:rsidRPr="004D5859">
        <w:rPr>
          <w:lang w:val="en-US"/>
        </w:rPr>
        <w:t xml:space="preserve">solution to curb the stressors previously identified. </w:t>
      </w:r>
      <w:r>
        <w:rPr>
          <w:lang w:val="en-US"/>
        </w:rPr>
        <w:t>When an</w:t>
      </w:r>
      <w:r w:rsidRPr="004D5859">
        <w:rPr>
          <w:lang w:val="en-US"/>
        </w:rPr>
        <w:t xml:space="preserve"> MPA is planned or already exists, asking stakeholders to discuss all potential</w:t>
      </w:r>
      <w:r>
        <w:rPr>
          <w:lang w:val="en-US"/>
        </w:rPr>
        <w:t xml:space="preserve"> management</w:t>
      </w:r>
      <w:r w:rsidRPr="004D5859">
        <w:rPr>
          <w:lang w:val="en-US"/>
        </w:rPr>
        <w:t xml:space="preserve"> options is a way to verify if and how they </w:t>
      </w:r>
      <w:r w:rsidR="004A7FFD">
        <w:rPr>
          <w:lang w:val="en-US"/>
        </w:rPr>
        <w:t>mention MPAs (e.g., as a legitimate useful tool</w:t>
      </w:r>
      <w:r w:rsidR="00823CE8">
        <w:rPr>
          <w:lang w:val="en-US"/>
        </w:rPr>
        <w:t xml:space="preserve"> or</w:t>
      </w:r>
      <w:r w:rsidR="004A7FFD">
        <w:rPr>
          <w:lang w:val="en-US"/>
        </w:rPr>
        <w:t xml:space="preserve"> as an intervention with limited potential)</w:t>
      </w:r>
      <w:r w:rsidRPr="004D5859">
        <w:rPr>
          <w:lang w:val="en-US"/>
        </w:rPr>
        <w:t xml:space="preserve">. </w:t>
      </w:r>
      <w:r w:rsidR="00A652AE" w:rsidRPr="00C93A87">
        <w:rPr>
          <w:lang w:val="en-US"/>
        </w:rPr>
        <w:t>It also allows for a better understanding of stakeholders’ perceptions of MPAs, refining of</w:t>
      </w:r>
      <w:r w:rsidR="00A652AE">
        <w:rPr>
          <w:lang w:val="en-US"/>
        </w:rPr>
        <w:t xml:space="preserve"> specific</w:t>
      </w:r>
      <w:r w:rsidR="00A652AE" w:rsidRPr="00C93A87">
        <w:rPr>
          <w:lang w:val="en-US"/>
        </w:rPr>
        <w:t xml:space="preserve"> MPA </w:t>
      </w:r>
      <w:r w:rsidR="00BC423B">
        <w:rPr>
          <w:lang w:val="en-US"/>
        </w:rPr>
        <w:t>goals</w:t>
      </w:r>
      <w:r w:rsidR="00A652AE" w:rsidRPr="00C93A87">
        <w:rPr>
          <w:lang w:val="en-US"/>
        </w:rPr>
        <w:t>, and adaptive improvement of MPA management</w:t>
      </w:r>
      <w:r w:rsidRPr="004D5859">
        <w:rPr>
          <w:lang w:val="en-US"/>
        </w:rPr>
        <w:fldChar w:fldCharType="begin" w:fldLock="1"/>
      </w:r>
      <w:r w:rsidR="00BD1E5F">
        <w:rPr>
          <w:lang w:val="en-US"/>
        </w:rPr>
        <w:instrText xml:space="preserve"> ADDIN ZOTERO_ITEM CSL_CITATION {"citationID":"fFM24p05","properties":{"formattedCitation":"\\super 62,63\\nosupersub{}","plainCitation":"62,63","noteIndex":0},"citationItems":[{"id":4127,"uris":["http://zotero.org/users/6997178/items/ITW5L574"],"itemData":{"id":4127,"type":"article-journal","abstract":"Marine Protected Areas (MPAs) regulate human behaviour within their boundaries to support long-term con­ servation of marine ecosystems and associated human benefits. As complex socio-ecological systems, the success of MPAs is fundamentally reliant upon community and stakeholder engagement, support, and compliance. Using the Aliwal Shoal MPA in South Africa as a case study, 48 stakeholder interviews were conducted to explore perceptions of existing challenges and potential solutions relating to management of the MPA. Analysis identified several challenges including: i) non-compliance with existing laws; ii) insufficient marine law enforcement; iii) national corruption; iv) poor physical infrastructure, and v) perceived racially biased MPA regulations. To address these challenges, interviewees highlighted the following potential solutions: i) development of awareness raising initiatives to foster marine stewardship and support for the MPA; ii) improving the visibility of marine conservation and MPA management activities; iii) investing finances generated by the Aliwal Shoal MPA regu­ lations (such as diving permit fees) directly into MPA management; iv) identifying and enhancing local skills and knowledge that could contribute to enhancing conservation activities; and v) exploring innovative technical solutions that can improve community awareness and compliance with MPA regulations. While not represen­ tative of the entire spectrum of stakeholders, this paper provides useful insights that can be used by national MPA implementing agencies, local management bodies and conservation organisations as they try to improve engagement with local stakeholders to optimise social, economic, and ecological benefits, and contribute to improved governance. Additionally, the paper contributes to the global call for improved communication and engagement with stakeholders about MPAs, especially considering the increased emphasis placed on protected areas for global conservation.","container-title":"Marine Policy","DOI":"10.1016/j.marpol.2022.105470","ISSN":"0308597X","journalAbbreviation":"Marine Policy","language":"en","page":"105470","source":"DOI.org (Crossref)","title":"Stakeholder perspectives on socio-economic challenges and recommendations for better management of the Aliwal Shoal Marine Protected Area in South Africa","volume":"148","author":[{"family":"Francolini","given":"E.M."},{"family":"Mann-Lang","given":"J.B."},{"family":"McKinley","given":"E."},{"family":"Mann","given":"B.Q."},{"family":"Abrahams","given":"M.I."}],"issued":{"date-parts":[["2023",2]]}}},{"id":"l7GKas28/s2Dy4TFY","uris":["http://www.mendeley.com/documents/?uuid=787153a0-3250-49f0-b185-6f2f9cd50846"],"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62,63</w:t>
      </w:r>
      <w:r w:rsidRPr="004D5859">
        <w:rPr>
          <w:lang w:val="en-US"/>
        </w:rPr>
        <w:fldChar w:fldCharType="end"/>
      </w:r>
      <w:r w:rsidRPr="004D5859">
        <w:rPr>
          <w:lang w:val="en-US"/>
        </w:rPr>
        <w:t xml:space="preserve">. </w:t>
      </w:r>
      <w:r>
        <w:rPr>
          <w:lang w:val="en-US"/>
        </w:rPr>
        <w:t>L</w:t>
      </w:r>
      <w:r w:rsidRPr="004D5859">
        <w:rPr>
          <w:lang w:val="en-US"/>
        </w:rPr>
        <w:t xml:space="preserve">eaving space for different stakeholders to make </w:t>
      </w:r>
      <w:r>
        <w:rPr>
          <w:lang w:val="en-US"/>
        </w:rPr>
        <w:t xml:space="preserve">management </w:t>
      </w:r>
      <w:r w:rsidRPr="004D5859">
        <w:rPr>
          <w:lang w:val="en-US"/>
        </w:rPr>
        <w:t xml:space="preserve">propositions can be </w:t>
      </w:r>
      <w:r>
        <w:rPr>
          <w:lang w:val="en-US"/>
        </w:rPr>
        <w:t>vital</w:t>
      </w:r>
      <w:r w:rsidRPr="004D5859">
        <w:rPr>
          <w:lang w:val="en-US"/>
        </w:rPr>
        <w:t xml:space="preserve"> to increas</w:t>
      </w:r>
      <w:r w:rsidR="004C0222">
        <w:rPr>
          <w:lang w:val="en-US"/>
        </w:rPr>
        <w:t>ing</w:t>
      </w:r>
      <w:r>
        <w:rPr>
          <w:lang w:val="en-US"/>
        </w:rPr>
        <w:t xml:space="preserve"> their</w:t>
      </w:r>
      <w:r w:rsidRPr="004D5859">
        <w:rPr>
          <w:lang w:val="en-US"/>
        </w:rPr>
        <w:t xml:space="preserve"> support and legitimacy</w:t>
      </w:r>
      <w:r w:rsidRPr="004D5859">
        <w:rPr>
          <w:lang w:val="en-US"/>
        </w:rPr>
        <w:fldChar w:fldCharType="begin"/>
      </w:r>
      <w:r w:rsidR="00BD1E5F">
        <w:rPr>
          <w:lang w:val="en-US"/>
        </w:rPr>
        <w:instrText xml:space="preserve"> ADDIN ZOTERO_ITEM CSL_CITATION {"citationID":"uEzVJIsH","properties":{"formattedCitation":"\\super 64,65\\nosupersub{}","plainCitation":"64,65","noteIndex":0},"citationItems":[{"id":5077,"uris":["http://zotero.org/users/6997178/items/DYU8H75F"],"itemData":{"id":5077,"type":"article-journal","abstract":"Marine spatial planning (MSP) often favors blue growth objectives over biodiversity conservation, diminishing its role in promoting sustainability. We used in-depth qualitative document analysis to assess how conservation principles and priorities are included in five case studies to identify a path for better integrating conservation with MSP. Five themes emerged, reflecting conservation in MSP from weak to strong inclusion: (1) prioritizing economy; (2) ecosystems as limits; (3) social-ecological systems; (4) ecosystems as functional; and (5) ecosystems as fundamental. Our analysis suggests MSP priorities for managing or mitigating impacts and conservation was less apparent, though some plans appear more prepared to integrate conservation. We propose the concept of conservation ready MSP, where plans are designed to integrate conservation in MSP as a way to support sus­ tained ocean use. MSP may be more conservation ready when specific commitments are made and conservation underpins ocean use, reflecting the fundamental role of biodiversity conservation in sustainability.","container-title":"Marine Policy","DOI":"10.1016/j.marpol.2023.105655","ISSN":"0308597X","journalAbbreviation":"Marine Policy","language":"en","page":"105655","source":"DOI.org (Crossref)","title":"Conservation ready marine spatial planning","volume":"153","author":[{"family":"Reimer","given":"Julie M."},{"family":"Devillers","given":"Rodolphe"},{"family":"Trouillet","given":"Brice"},{"family":"Ban","given":"Natalie C."},{"family":"Agardy","given":"Tundi"},{"family":"Claudet","given":"Joachim"}],"issued":{"date-parts":[["2023",7]]}}},{"id":3873,"uris":["http://zotero.org/users/6997178/items/SA6SLRUZ"],"itemData":{"id":3873,"type":"article-journal","abstract":"With the rapid growth of Indonesia’s marine protected area (MPAs) estate in Indonesia, reaching 23.9 million hectares by January 2020, attention needs to be focused on strengthening the effectiveness of MPA management. Consolidating and expanding protection of Indonesia’s marine resources is critical with increasing pressure from a fast-expanding population, illegal, unreported, and unregulated fishing, pollution, coastal development, un­ sustainable tourism and climate change. Biodiversity conservation must therefore concurrently consider multiple economic sectors such as fisheries and tourism, and their synergies with MPA management. This paper aims to outline the current landscape of fisheries and marine tourism pertaining to area-based conservation in Indonesia, to inform and support improved integration into effective MPA management. Four areas to focus efforts were identified: diversification of governance types of community-based management, improved coordination be­ tween fisheries and MPAs during planning and management implementation, the development and support of pathways for sustainable tourism, and planning for future conditions. Sustainable development for fisheries and tourism must be incorporated into all aspects of MPA management, whilst recognising that current management systems are insufficient to ensure long-term sustainability for natural resources and local communities, and strategies need to increase resilience of social-ecological systems in anticipation of future conditions.","container-title":"Marine Policy","DOI":"10.1016/j.marpol.2022.105301","ISSN":"0308597X","journalAbbreviation":"Marine Policy","language":"en","page":"105301","source":"DOI.org (Crossref)","title":"The inclusion of fisheries and tourism in marine protected areas to support conservation in Indonesia","volume":"146","author":[{"family":"Tranter","given":"Sylvie N."},{"literal":"Estradivari"},{"family":"Ahmadia","given":"Gabby N."},{"family":"Andradi-Brown","given":"Dominic A."},{"family":"Muenzel","given":"Dominic"},{"family":"Agung","given":"Firdaus"},{"literal":"Amkieltiela"},{"family":"Ford","given":"Amanda K."},{"family":"Habibi","given":"Abdullah"},{"family":"Handayani","given":"Christian N."},{"family":"Iqbal","given":"Mohamad"},{"family":"Krueck","given":"Nils C."},{"family":"Lazuardi","given":"Muhammad E."},{"family":"Muawanah","given":"Umi"},{"family":"Papilaya","given":"Renoldy L."},{"family":"Razak","given":"Tries B."},{"family":"Sapari","given":"Agus"},{"family":"Sjahruddin","given":"Fikri F."},{"family":"Veverka","given":"Laura"},{"family":"Yusri","given":"Safran"},{"family":"Beger","given":"Maria"}],"issued":{"date-parts":[["2022",12]]}}}],"schema":"https://github.com/citation-style-language/schema/raw/master/csl-citation.json"}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64,65</w:t>
      </w:r>
      <w:r w:rsidRPr="004D5859">
        <w:rPr>
          <w:lang w:val="en-US"/>
        </w:rPr>
        <w:fldChar w:fldCharType="end"/>
      </w:r>
      <w:r w:rsidRPr="004D5859">
        <w:rPr>
          <w:lang w:val="en-US"/>
        </w:rPr>
        <w:t xml:space="preserve">. </w:t>
      </w:r>
      <w:r w:rsidR="00623C20">
        <w:rPr>
          <w:lang w:val="en-US"/>
        </w:rPr>
        <w:t>A crucial</w:t>
      </w:r>
      <w:r w:rsidR="00344B18">
        <w:rPr>
          <w:lang w:val="en-US"/>
        </w:rPr>
        <w:t xml:space="preserve"> task to address this question lies in the delimitation of community members and stakeholders</w:t>
      </w:r>
      <w:r w:rsidR="00891CA4">
        <w:rPr>
          <w:lang w:val="en-US"/>
        </w:rPr>
        <w:t>, for typically</w:t>
      </w:r>
      <w:r w:rsidR="00344B18">
        <w:rPr>
          <w:lang w:val="en-US"/>
        </w:rPr>
        <w:t xml:space="preserve"> based on the degree and nature of their relation to</w:t>
      </w:r>
      <w:r w:rsidR="00891CA4">
        <w:rPr>
          <w:lang w:val="en-US"/>
        </w:rPr>
        <w:t xml:space="preserve"> local</w:t>
      </w:r>
      <w:r w:rsidR="00344B18">
        <w:rPr>
          <w:lang w:val="en-US"/>
        </w:rPr>
        <w:t xml:space="preserve"> coastal and marine ecosystems</w:t>
      </w:r>
      <w:r w:rsidR="00891CA4">
        <w:rPr>
          <w:lang w:val="en-US"/>
        </w:rPr>
        <w:fldChar w:fldCharType="begin"/>
      </w:r>
      <w:r w:rsidR="00891CA4">
        <w:rPr>
          <w:lang w:val="en-US"/>
        </w:rPr>
        <w:instrText xml:space="preserve"> ADDIN ZOTERO_ITEM CSL_CITATION {"citationID":"UYcc9ePx","properties":{"formattedCitation":"\\super 66\\nosupersub{}","plainCitation":"66","noteIndex":0},"citationItems":[{"id":2466,"uris":["http://zotero.org/users/6997178/items/U35KQLL6"],"itemData":{"id":2466,"type":"article-journal","abstract":"Significance\n            Effective environmental policy requires public participation in management, typically achieved through engaging community defined by residential location or resource use. However, current social and environmental change, particularly increasing connectedness, demands new approaches to community. We draw on place attachment theory to redefine community in the context of Australia’s Great Barrier Reef. Using a large dataset on place attachment, our analysis of local, national, and international stakeholders identified four communities differing in their attachment to the reef and spanning location and use communities. Our results suggest that place attachment can bridge geographic and social boundaries, and communities of attachment could thus be leveraged to foster transnational stewardship, which is crucial to addressing modern sustainability challenges in our globalized world.\n          , \n            The concept of community is often used in environmental policy to foster environmental stewardship and public participation, crucial prerequisites of effective management. However, prevailing conceptualizations of community based on residential location or resource use are limited with respect to their utility as surrogates for communities of shared environment-related interests, and because of the localist perspective they entail. Thus, addressing contemporary sustainability challenges, which tend to involve transnational social and environmental interactions, urgently requires additional approaches to conceptualizing community that are compatible with current globalization. We propose a framing for redefining community based on place attachment (i.e., the bonds people form with places) in the context of Australia’s Great Barrier Reef, a World Heritage Area threatened by drivers requiring management and political action at scales beyond the local. Using data on place attachment from 5,403 respondents residing locally, nationally, and internationally, we identified four communities that each shared a type of attachment to the reef and that spanned conventional location and use communities. We suggest that as human–environment interactions change with increasing mobility (both corporeal and that mediated by communication and information technology), new types of people–place relations that transcend geographic and social boundaries and do not require ongoing direct experience to form are emerging. We propose that adopting a place attachment framing to community provides a means to capture the neglected nonmaterial bonds people form with the environment, and could be leveraged to foster transnational environmental stewardship, critical to advancing global sustainability in our increasingly connected world.","container-title":"Proceedings of the National Academy of Sciences","DOI":"10.1073/pnas.1712125114","ISSN":"0027-8424, 1091-6490","issue":"38","journalAbbreviation":"Proc. Natl. Acad. Sci. U.S.A.","language":"en","page":"10077-10082","source":"DOI.org (Crossref)","title":"Redefining community based on place attachment in a connected world","volume":"114","author":[{"family":"Gurney","given":"Georgina G."},{"family":"Blythe","given":"Jessica"},{"family":"Adams","given":"Helen"},{"family":"Adger","given":"W. Neil"},{"family":"Curnock","given":"Matthew"},{"family":"Faulkner","given":"Lucy"},{"family":"James","given":"Thomas"},{"family":"Marshall","given":"Nadine A."}],"issued":{"date-parts":[["2017",9,19]]}}}],"schema":"https://github.com/citation-style-language/schema/raw/master/csl-citation.json"} </w:instrText>
      </w:r>
      <w:r w:rsidR="00891CA4">
        <w:rPr>
          <w:lang w:val="en-US"/>
        </w:rPr>
        <w:fldChar w:fldCharType="separate"/>
      </w:r>
      <w:r w:rsidR="00891CA4" w:rsidRPr="00BD1E5F">
        <w:rPr>
          <w:rFonts w:ascii="Calibri" w:cs="Calibri"/>
          <w:vertAlign w:val="superscript"/>
          <w:lang w:val="en-GB"/>
        </w:rPr>
        <w:t>66</w:t>
      </w:r>
      <w:r w:rsidR="00891CA4">
        <w:rPr>
          <w:lang w:val="en-US"/>
        </w:rPr>
        <w:fldChar w:fldCharType="end"/>
      </w:r>
      <w:r w:rsidR="00344B18">
        <w:rPr>
          <w:lang w:val="en-US"/>
        </w:rPr>
        <w:t xml:space="preserve">. </w:t>
      </w:r>
      <w:r w:rsidR="00DB4B12">
        <w:rPr>
          <w:lang w:val="en-US"/>
        </w:rPr>
        <w:t>“</w:t>
      </w:r>
      <w:r w:rsidR="00344B18">
        <w:rPr>
          <w:lang w:val="en-US"/>
        </w:rPr>
        <w:t>Stakeholders</w:t>
      </w:r>
      <w:r w:rsidR="00DB4B12">
        <w:rPr>
          <w:lang w:val="en-US"/>
        </w:rPr>
        <w:t>”</w:t>
      </w:r>
      <w:r w:rsidR="00344B18">
        <w:rPr>
          <w:lang w:val="en-US"/>
        </w:rPr>
        <w:t xml:space="preserve"> can </w:t>
      </w:r>
      <w:r w:rsidR="00C76FF4">
        <w:rPr>
          <w:lang w:val="en-US"/>
        </w:rPr>
        <w:t xml:space="preserve">include actors who do not belong to the community, such as </w:t>
      </w:r>
      <w:r w:rsidR="00D01FD1">
        <w:rPr>
          <w:lang w:val="en-US"/>
        </w:rPr>
        <w:t>provincial government representatives</w:t>
      </w:r>
      <w:r w:rsidR="00C76FF4">
        <w:rPr>
          <w:lang w:val="en-US"/>
        </w:rPr>
        <w:t xml:space="preserve"> in charge of managing protected areas</w:t>
      </w:r>
      <w:r w:rsidR="00105E26">
        <w:rPr>
          <w:lang w:val="en-US"/>
        </w:rPr>
        <w:t>.</w:t>
      </w:r>
      <w:r w:rsidR="00623C20">
        <w:rPr>
          <w:lang w:val="en-US"/>
        </w:rPr>
        <w:t xml:space="preserve"> Defining their implication in management and their role in </w:t>
      </w:r>
      <w:r w:rsidR="00C76FF4">
        <w:rPr>
          <w:lang w:val="en-US"/>
        </w:rPr>
        <w:t xml:space="preserve">decision-making </w:t>
      </w:r>
      <w:r w:rsidR="00623C20">
        <w:rPr>
          <w:lang w:val="en-US"/>
        </w:rPr>
        <w:t>is important to ensure coherence in the management propositions made.</w:t>
      </w:r>
    </w:p>
    <w:p w14:paraId="32F14481" w14:textId="27CE435A" w:rsidR="000D0563" w:rsidRPr="000F31C4" w:rsidRDefault="000D0563" w:rsidP="000D0563">
      <w:pPr>
        <w:jc w:val="left"/>
        <w:rPr>
          <w:b/>
          <w:bCs/>
          <w:lang w:val="en-US"/>
        </w:rPr>
      </w:pPr>
      <w:r w:rsidRPr="000F31C4">
        <w:rPr>
          <w:b/>
          <w:bCs/>
          <w:lang w:val="en-US"/>
        </w:rPr>
        <w:lastRenderedPageBreak/>
        <w:t>2.4. MPA goals</w:t>
      </w:r>
    </w:p>
    <w:p w14:paraId="6CDDE3AD" w14:textId="743D980A" w:rsidR="000D0563" w:rsidRPr="004D5859" w:rsidRDefault="000D0563" w:rsidP="000D0563">
      <w:pPr>
        <w:rPr>
          <w:lang w:val="en-US"/>
        </w:rPr>
      </w:pPr>
      <w:r>
        <w:rPr>
          <w:lang w:val="en-US"/>
        </w:rPr>
        <w:t xml:space="preserve">The </w:t>
      </w:r>
      <w:r w:rsidR="00BC423B">
        <w:rPr>
          <w:lang w:val="en-US"/>
        </w:rPr>
        <w:t>goals</w:t>
      </w:r>
      <w:r w:rsidR="00BC423B" w:rsidDel="00BC423B">
        <w:rPr>
          <w:lang w:val="en-US"/>
        </w:rPr>
        <w:t xml:space="preserve"> </w:t>
      </w:r>
      <w:r>
        <w:rPr>
          <w:lang w:val="en-US"/>
        </w:rPr>
        <w:t>of MPAs can be geared towards ecological outcomes, biodiversity outcomes, or both</w:t>
      </w:r>
      <w:r>
        <w:rPr>
          <w:lang w:val="en-US"/>
        </w:rPr>
        <w:fldChar w:fldCharType="begin"/>
      </w:r>
      <w:r w:rsidR="00CA20B2">
        <w:rPr>
          <w:lang w:val="en-US"/>
        </w:rPr>
        <w:instrText xml:space="preserve"> ADDIN ZOTERO_ITEM CSL_CITATION {"citationID":"B5JEgZiO","properties":{"formattedCitation":"\\super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Pr>
          <w:lang w:val="en-US"/>
        </w:rPr>
        <w:fldChar w:fldCharType="separate"/>
      </w:r>
      <w:r w:rsidR="00CA20B2" w:rsidRPr="00CA20B2">
        <w:rPr>
          <w:rFonts w:ascii="Calibri" w:cs="Calibri"/>
          <w:vertAlign w:val="superscript"/>
          <w:lang w:val="en-GB"/>
        </w:rPr>
        <w:t>23</w:t>
      </w:r>
      <w:r>
        <w:rPr>
          <w:lang w:val="en-US"/>
        </w:rPr>
        <w:fldChar w:fldCharType="end"/>
      </w:r>
      <w:r>
        <w:rPr>
          <w:lang w:val="en-US"/>
        </w:rPr>
        <w:t xml:space="preserve">. </w:t>
      </w:r>
      <w:r w:rsidR="00DB4B12">
        <w:rPr>
          <w:lang w:val="en-US"/>
        </w:rPr>
        <w:t>They can</w:t>
      </w:r>
      <w:r w:rsidR="00A652AE">
        <w:rPr>
          <w:lang w:val="en-US"/>
        </w:rPr>
        <w:t xml:space="preserve"> differ</w:t>
      </w:r>
      <w:r w:rsidRPr="004D5859">
        <w:rPr>
          <w:lang w:val="en-US"/>
        </w:rPr>
        <w:t xml:space="preserve"> between community members and</w:t>
      </w:r>
      <w:r>
        <w:rPr>
          <w:lang w:val="en-US"/>
        </w:rPr>
        <w:t xml:space="preserve"> </w:t>
      </w:r>
      <w:r w:rsidRPr="004D5859">
        <w:rPr>
          <w:lang w:val="en-US"/>
        </w:rPr>
        <w:t>external actors</w:t>
      </w:r>
      <w:r w:rsidRPr="004D5859">
        <w:rPr>
          <w:lang w:val="en-US"/>
        </w:rPr>
        <w:fldChar w:fldCharType="begin"/>
      </w:r>
      <w:r w:rsidR="00BD1E5F">
        <w:rPr>
          <w:lang w:val="en-US"/>
        </w:rPr>
        <w:instrText xml:space="preserve"> ADDIN ZOTERO_ITEM CSL_CITATION {"citationID":"YwuNtvDg","properties":{"formattedCitation":"\\super 67,68\\nosupersub{}","plainCitation":"67,68","noteIndex":0},"citationItems":[{"id":2342,"uris":["http://zotero.org/users/6997178/items/2YEUYZ66"],"itemData":{"id":2342,"type":"article-journal","container-title":"npj Ocean Sustainability","DOI":"10.1038/s44183-022-00002-6","ISSN":"2731-426X","issue":"1","journalAbbreviation":"npj Ocean Sustain","language":"en","page":"3","source":"DOI.org (Crossref)","title":"Local marine stewardship and ocean defenders","volume":"1","author":[{"family":"Bennett","given":"Nathan J."},{"family":"Le Billon","given":"Philippe"},{"family":"Belhabib","given":"Dyhia"},{"family":"Satizábal","given":"Paula"}],"issued":{"date-parts":[["2022",8,10]]}}},{"id":2525,"uris":["http://zotero.org/users/6997178/items/S6Z4SWV4"],"itemData":{"id":2525,"type":"article-journal","abstract":"Common-pool resources are challenged by a number of factors including broadly acceptable resource extraction restrictions and eﬀective implementation of proposed restrictions. Consequently, we evaluated ﬁsher's perceptions of eﬀectiveness of their governance institutions and beneﬁts of restrictions in 16 East African marine ﬁshing communities. At this site level the mean perceived eﬀectiveness of 10 governance institutions and beneﬁts of six restrictions were positively related (r2 = 0.57, p &lt; 0.0007). However, this relationship masked governance-restriction dimensions that diﬀerentiated communities that perceive beneﬁts of closures, protected areas, and species selection versus those preferring gear, minimum sizes of ﬁsh at capture, and closed season restrictions. The ﬁrst “pro-conservation group” was distinguished by their higher scaling of the eﬀectiveness of monitoring of resources and users, graduated sanctions, group identity, and decision-making. Consequently, stronger support for traditional area-and species-based conservation may require strengthening these institutions whereas traditional ﬁsheries restrictions should ﬁnd more support where these institutions are weaker. A climate refugia center that was a high priority for spatial management had strong support for closure restrictions in some sites but weak eﬀectiveness of monitoring of resource users and ecology more broadly, which will need to be strengthened to insure successful area-based management.","container-title":"Biological Conservation","DOI":"10.1016/j.biocon.2020.108585","ISSN":"00063207","journalAbbreviation":"Biological Conservation","language":"en","page":"108585","source":"DOI.org (Crossref)","title":"Perceptions of governance effectiveness and fisheries restriction options in a climate refugia","volume":"246","author":[{"family":"McClanahan","given":"Tim"},{"family":"Abunge","given":"Caroline"}],"issued":{"date-parts":[["2020",6]]}}}],"schema":"https://github.com/citation-style-language/schema/raw/master/csl-citation.json"}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67,68</w:t>
      </w:r>
      <w:r w:rsidRPr="004D5859">
        <w:rPr>
          <w:lang w:val="en-US"/>
        </w:rPr>
        <w:fldChar w:fldCharType="end"/>
      </w:r>
      <w:r w:rsidR="00D01FD1">
        <w:rPr>
          <w:lang w:val="en-US"/>
        </w:rPr>
        <w:t xml:space="preserve">. Therefore, it is vital to make them explicit and as much as possible in adequacy with the underlying values of stakeholders when seeking </w:t>
      </w:r>
      <w:r w:rsidRPr="004D5859">
        <w:rPr>
          <w:lang w:val="en-US"/>
        </w:rPr>
        <w:t xml:space="preserve">better outcomes of </w:t>
      </w:r>
      <w:r>
        <w:rPr>
          <w:lang w:val="en-US"/>
        </w:rPr>
        <w:t>area-based management</w:t>
      </w:r>
      <w:r w:rsidRPr="004D5859">
        <w:rPr>
          <w:lang w:val="en-US"/>
        </w:rPr>
        <w:t>. Diving deeper in</w:t>
      </w:r>
      <w:r w:rsidR="004C0222">
        <w:rPr>
          <w:lang w:val="en-US"/>
        </w:rPr>
        <w:t>to</w:t>
      </w:r>
      <w:r w:rsidRPr="004D5859">
        <w:rPr>
          <w:lang w:val="en-US"/>
        </w:rPr>
        <w:t xml:space="preserve"> how community members</w:t>
      </w:r>
      <w:r w:rsidR="00F75310">
        <w:rPr>
          <w:lang w:val="en-US"/>
        </w:rPr>
        <w:t xml:space="preserve"> </w:t>
      </w:r>
      <w:r w:rsidRPr="004D5859">
        <w:rPr>
          <w:lang w:val="en-US"/>
        </w:rPr>
        <w:t xml:space="preserve">perceive </w:t>
      </w:r>
      <w:r>
        <w:rPr>
          <w:lang w:val="en-US"/>
        </w:rPr>
        <w:t xml:space="preserve">the </w:t>
      </w:r>
      <w:r w:rsidR="00BC423B">
        <w:rPr>
          <w:lang w:val="en-US"/>
        </w:rPr>
        <w:t>goals</w:t>
      </w:r>
      <w:r w:rsidR="00BC423B" w:rsidDel="00BC423B">
        <w:rPr>
          <w:lang w:val="en-US"/>
        </w:rPr>
        <w:t xml:space="preserve"> </w:t>
      </w:r>
      <w:r>
        <w:rPr>
          <w:lang w:val="en-US"/>
        </w:rPr>
        <w:t xml:space="preserve">of </w:t>
      </w:r>
      <w:r w:rsidRPr="004D5859">
        <w:rPr>
          <w:lang w:val="en-US"/>
        </w:rPr>
        <w:t>MPAs</w:t>
      </w:r>
      <w:r>
        <w:rPr>
          <w:lang w:val="en-US"/>
        </w:rPr>
        <w:t xml:space="preserve"> based on their use of marine ecosystems,</w:t>
      </w:r>
      <w:r w:rsidRPr="004D5859">
        <w:rPr>
          <w:lang w:val="en-US"/>
        </w:rPr>
        <w:t xml:space="preserve"> allows</w:t>
      </w:r>
      <w:r w:rsidR="00D01FD1">
        <w:rPr>
          <w:lang w:val="en-US"/>
        </w:rPr>
        <w:t xml:space="preserve"> us</w:t>
      </w:r>
      <w:r w:rsidRPr="004D5859">
        <w:rPr>
          <w:lang w:val="en-US"/>
        </w:rPr>
        <w:t xml:space="preserve"> to </w:t>
      </w:r>
      <w:r w:rsidR="00F75310">
        <w:rPr>
          <w:lang w:val="en-US"/>
        </w:rPr>
        <w:t xml:space="preserve">identify </w:t>
      </w:r>
      <w:r w:rsidRPr="004D5859">
        <w:rPr>
          <w:lang w:val="en-US"/>
        </w:rPr>
        <w:t xml:space="preserve">potential </w:t>
      </w:r>
      <w:r w:rsidR="00F75310">
        <w:rPr>
          <w:lang w:val="en-US"/>
        </w:rPr>
        <w:t>factors of conflict</w:t>
      </w:r>
      <w:r w:rsidRPr="004D5859">
        <w:rPr>
          <w:lang w:val="en-US"/>
        </w:rPr>
        <w:t>.</w:t>
      </w:r>
      <w:r>
        <w:rPr>
          <w:lang w:val="en-US"/>
        </w:rPr>
        <w:t xml:space="preserve"> It can also help refine what external actors initially considered </w:t>
      </w:r>
      <w:r w:rsidR="00891CA4">
        <w:rPr>
          <w:lang w:val="en-US"/>
        </w:rPr>
        <w:t xml:space="preserve">initially </w:t>
      </w:r>
      <w:r>
        <w:rPr>
          <w:lang w:val="en-US"/>
        </w:rPr>
        <w:t xml:space="preserve">as </w:t>
      </w:r>
      <w:r w:rsidR="00BC423B">
        <w:rPr>
          <w:lang w:val="en-US"/>
        </w:rPr>
        <w:t>goals</w:t>
      </w:r>
      <w:r>
        <w:rPr>
          <w:lang w:val="en-US"/>
        </w:rPr>
        <w:t>.</w:t>
      </w:r>
      <w:r w:rsidRPr="004D5859">
        <w:rPr>
          <w:lang w:val="en-US"/>
        </w:rPr>
        <w:t xml:space="preserve"> </w:t>
      </w:r>
    </w:p>
    <w:p w14:paraId="17744362" w14:textId="5A02D929" w:rsidR="000D0563" w:rsidRPr="000F31C4" w:rsidRDefault="000D0563" w:rsidP="000D0563">
      <w:pPr>
        <w:jc w:val="left"/>
        <w:rPr>
          <w:b/>
          <w:bCs/>
          <w:lang w:val="en-US"/>
        </w:rPr>
      </w:pPr>
      <w:r w:rsidRPr="000F31C4">
        <w:rPr>
          <w:b/>
          <w:bCs/>
          <w:lang w:val="en-US"/>
        </w:rPr>
        <w:t>2.5. Synthesis in a rationale</w:t>
      </w:r>
    </w:p>
    <w:p w14:paraId="7347F6A1" w14:textId="3554B24D" w:rsidR="005A188B" w:rsidRPr="00DE08A5" w:rsidRDefault="00D01FD1" w:rsidP="00752A7F">
      <w:pPr>
        <w:rPr>
          <w:lang w:val="en-US"/>
        </w:rPr>
      </w:pPr>
      <w:r>
        <w:rPr>
          <w:lang w:val="en-US"/>
        </w:rPr>
        <w:t>The last step is to build on the four prior domains, integrate these results,</w:t>
      </w:r>
      <w:r w:rsidR="000D0563" w:rsidRPr="004D5859">
        <w:rPr>
          <w:lang w:val="en-US"/>
        </w:rPr>
        <w:t xml:space="preserve"> and build what we call a rationale for MPA</w:t>
      </w:r>
      <w:r w:rsidR="008670B0">
        <w:rPr>
          <w:lang w:val="en-US"/>
        </w:rPr>
        <w:t xml:space="preserve"> management</w:t>
      </w:r>
      <w:r w:rsidR="000D0563" w:rsidRPr="004D5859">
        <w:rPr>
          <w:lang w:val="en-US"/>
        </w:rPr>
        <w:t>. This rationale</w:t>
      </w:r>
      <w:r w:rsidR="000D0563">
        <w:rPr>
          <w:lang w:val="en-US"/>
        </w:rPr>
        <w:t>,</w:t>
      </w:r>
      <w:r w:rsidR="000D0563" w:rsidRPr="004D5859">
        <w:rPr>
          <w:lang w:val="en-US"/>
        </w:rPr>
        <w:t xml:space="preserve"> </w:t>
      </w:r>
      <w:r w:rsidR="008670B0">
        <w:rPr>
          <w:lang w:val="en-US"/>
        </w:rPr>
        <w:t>in the form of a synthetic</w:t>
      </w:r>
      <w:r w:rsidR="000D0563" w:rsidRPr="004D5859">
        <w:rPr>
          <w:lang w:val="en-US"/>
        </w:rPr>
        <w:t xml:space="preserve"> narrative, can include present </w:t>
      </w:r>
      <w:r w:rsidR="00BC423B">
        <w:rPr>
          <w:lang w:val="en-US"/>
        </w:rPr>
        <w:t>goals</w:t>
      </w:r>
      <w:r w:rsidR="000D0563" w:rsidRPr="004D5859">
        <w:rPr>
          <w:lang w:val="en-US"/>
        </w:rPr>
        <w:t xml:space="preserve">, future ones, resources, </w:t>
      </w:r>
      <w:r>
        <w:rPr>
          <w:lang w:val="en-US"/>
        </w:rPr>
        <w:t>and actors, consider potential trade-offs and conflicts, and constitute a summarized statement on how this MPA should fit into</w:t>
      </w:r>
      <w:r w:rsidR="000D0563">
        <w:rPr>
          <w:lang w:val="en-US"/>
        </w:rPr>
        <w:t xml:space="preserve"> the social</w:t>
      </w:r>
      <w:r>
        <w:rPr>
          <w:lang w:val="en-US"/>
        </w:rPr>
        <w:t xml:space="preserve"> and </w:t>
      </w:r>
      <w:r w:rsidR="000D0563">
        <w:rPr>
          <w:lang w:val="en-US"/>
        </w:rPr>
        <w:t>ecological context</w:t>
      </w:r>
      <w:r w:rsidR="000D0563" w:rsidRPr="004D5859">
        <w:rPr>
          <w:lang w:val="en-US"/>
        </w:rPr>
        <w:t>. Th</w:t>
      </w:r>
      <w:r w:rsidR="000D0563">
        <w:rPr>
          <w:lang w:val="en-US"/>
        </w:rPr>
        <w:t>e framework</w:t>
      </w:r>
      <w:r w:rsidR="000D0563" w:rsidRPr="004D5859">
        <w:rPr>
          <w:lang w:val="en-US"/>
        </w:rPr>
        <w:t xml:space="preserve"> we propose is exploratory and should guide subsequent decision and conflict resolution stages. The way we propose to </w:t>
      </w:r>
      <w:r>
        <w:rPr>
          <w:lang w:val="en-US"/>
        </w:rPr>
        <w:t>synthesize these results is to examine alignments, unveil a shared narrative for these goals and divergences, and</w:t>
      </w:r>
      <w:r w:rsidR="000D0563" w:rsidRPr="004D5859">
        <w:rPr>
          <w:lang w:val="en-US"/>
        </w:rPr>
        <w:t xml:space="preserve"> push for further discussions between </w:t>
      </w:r>
      <w:r w:rsidR="000D0563">
        <w:rPr>
          <w:lang w:val="en-US"/>
        </w:rPr>
        <w:t xml:space="preserve">different </w:t>
      </w:r>
      <w:r w:rsidR="000D0563" w:rsidRPr="004D5859">
        <w:rPr>
          <w:lang w:val="en-US"/>
        </w:rPr>
        <w:t>actors based on their potential</w:t>
      </w:r>
      <w:r w:rsidR="004C0222">
        <w:rPr>
          <w:lang w:val="en-US"/>
        </w:rPr>
        <w:t>ly</w:t>
      </w:r>
      <w:r w:rsidR="000D0563" w:rsidRPr="004D5859">
        <w:rPr>
          <w:lang w:val="en-US"/>
        </w:rPr>
        <w:t xml:space="preserve"> conflicting visions.</w:t>
      </w:r>
      <w:r w:rsidR="00EC1CFC">
        <w:rPr>
          <w:lang w:val="en-US"/>
        </w:rPr>
        <w:t xml:space="preserve"> The destination and use of this synthesis will depend on contexts, but generally, we propose that it could be useful to MPA managers, typically in the context of co-management schemes. </w:t>
      </w:r>
      <w:r w:rsidR="005A188B">
        <w:rPr>
          <w:lang w:val="en-US"/>
        </w:rPr>
        <w:br w:type="page"/>
      </w:r>
    </w:p>
    <w:p w14:paraId="67278E45" w14:textId="1FAD2140" w:rsidR="00657A05" w:rsidRPr="00657A05" w:rsidRDefault="00657A05" w:rsidP="00657A05">
      <w:pPr>
        <w:pStyle w:val="Heading2"/>
        <w:rPr>
          <w:lang w:val="en-US"/>
        </w:rPr>
      </w:pPr>
      <w:r>
        <w:rPr>
          <w:lang w:val="en-US"/>
        </w:rPr>
        <w:lastRenderedPageBreak/>
        <w:t xml:space="preserve">3. </w:t>
      </w:r>
      <w:r w:rsidR="000F31C4">
        <w:rPr>
          <w:lang w:val="en-US"/>
        </w:rPr>
        <w:t>Case study</w:t>
      </w:r>
      <w:r w:rsidR="00476E34">
        <w:rPr>
          <w:lang w:val="en-US"/>
        </w:rPr>
        <w:t>: creating a network of MPAs in Palawan, Philippines</w:t>
      </w:r>
    </w:p>
    <w:p w14:paraId="3F5A01EE" w14:textId="0DDBDEBF" w:rsidR="005001A7" w:rsidRDefault="004D1640" w:rsidP="00AD7B74">
      <w:pPr>
        <w:rPr>
          <w:lang w:val="en-US"/>
        </w:rPr>
      </w:pPr>
      <w:r w:rsidRPr="004D5859">
        <w:rPr>
          <w:lang w:val="en-US"/>
        </w:rPr>
        <w:t xml:space="preserve">Using </w:t>
      </w:r>
      <w:r w:rsidR="00BE11BB">
        <w:rPr>
          <w:lang w:val="en-US"/>
        </w:rPr>
        <w:t>structured</w:t>
      </w:r>
      <w:r w:rsidR="001F70DC" w:rsidRPr="004D5859">
        <w:rPr>
          <w:lang w:val="en-US"/>
        </w:rPr>
        <w:t xml:space="preserve"> interviews</w:t>
      </w:r>
      <w:r w:rsidR="00657A05">
        <w:rPr>
          <w:lang w:val="en-US"/>
        </w:rPr>
        <w:t xml:space="preserve">, </w:t>
      </w:r>
      <w:r w:rsidR="0086007B" w:rsidRPr="004D5859">
        <w:rPr>
          <w:lang w:val="en-US"/>
        </w:rPr>
        <w:t xml:space="preserve">we investigated the </w:t>
      </w:r>
      <w:r w:rsidR="006140CA" w:rsidRPr="004D5859">
        <w:rPr>
          <w:lang w:val="en-US"/>
        </w:rPr>
        <w:t>perceptions</w:t>
      </w:r>
      <w:r w:rsidR="0086007B" w:rsidRPr="004D5859">
        <w:rPr>
          <w:lang w:val="en-US"/>
        </w:rPr>
        <w:t xml:space="preserve"> of 6</w:t>
      </w:r>
      <w:r w:rsidR="004E30D8">
        <w:rPr>
          <w:lang w:val="en-US"/>
        </w:rPr>
        <w:t>4</w:t>
      </w:r>
      <w:r w:rsidR="0086007B" w:rsidRPr="004D5859">
        <w:rPr>
          <w:lang w:val="en-US"/>
        </w:rPr>
        <w:t xml:space="preserve"> local </w:t>
      </w:r>
      <w:r w:rsidR="00476E34">
        <w:rPr>
          <w:lang w:val="en-US"/>
        </w:rPr>
        <w:t>stakeholders</w:t>
      </w:r>
      <w:r w:rsidR="00866FF5">
        <w:rPr>
          <w:lang w:val="en-US"/>
        </w:rPr>
        <w:t xml:space="preserve"> (</w:t>
      </w:r>
      <w:r w:rsidR="00131E9C">
        <w:rPr>
          <w:lang w:val="en-US"/>
        </w:rPr>
        <w:t>53 community members and 11 decision-makers</w:t>
      </w:r>
      <w:r w:rsidR="00613660">
        <w:rPr>
          <w:lang w:val="en-US"/>
        </w:rPr>
        <w:t xml:space="preserve"> in charge of environmental management</w:t>
      </w:r>
      <w:r w:rsidR="00131E9C">
        <w:rPr>
          <w:lang w:val="en-US"/>
        </w:rPr>
        <w:t>)</w:t>
      </w:r>
      <w:r w:rsidR="004E30D8">
        <w:rPr>
          <w:lang w:val="en-US"/>
        </w:rPr>
        <w:t xml:space="preserve"> </w:t>
      </w:r>
      <w:r w:rsidR="00476E34">
        <w:rPr>
          <w:lang w:val="en-US"/>
        </w:rPr>
        <w:t>in Palawan, Philippines, on the creation of an MPA network</w:t>
      </w:r>
      <w:r w:rsidR="0007487E">
        <w:rPr>
          <w:lang w:val="en-US"/>
        </w:rPr>
        <w:t xml:space="preserve">. </w:t>
      </w:r>
      <w:r w:rsidR="00236852" w:rsidRPr="004D5859">
        <w:rPr>
          <w:lang w:val="en-US"/>
        </w:rPr>
        <w:t xml:space="preserve">After </w:t>
      </w:r>
      <w:r w:rsidR="002D584E" w:rsidRPr="004D5859">
        <w:rPr>
          <w:lang w:val="en-US"/>
        </w:rPr>
        <w:t>content analysis</w:t>
      </w:r>
      <w:r w:rsidR="00236852" w:rsidRPr="004D5859">
        <w:rPr>
          <w:lang w:val="en-US"/>
        </w:rPr>
        <w:t xml:space="preserve">, </w:t>
      </w:r>
      <w:r w:rsidR="00911B9F" w:rsidRPr="004D5859">
        <w:rPr>
          <w:lang w:val="en-US"/>
        </w:rPr>
        <w:t xml:space="preserve">we identified </w:t>
      </w:r>
      <w:r w:rsidR="00236852" w:rsidRPr="004D5859">
        <w:rPr>
          <w:lang w:val="en-US"/>
        </w:rPr>
        <w:t>1</w:t>
      </w:r>
      <w:r w:rsidRPr="004D5859">
        <w:rPr>
          <w:lang w:val="en-US"/>
        </w:rPr>
        <w:t>51</w:t>
      </w:r>
      <w:r w:rsidR="006140CA" w:rsidRPr="004D5859">
        <w:rPr>
          <w:lang w:val="en-US"/>
        </w:rPr>
        <w:t xml:space="preserve"> </w:t>
      </w:r>
      <w:r w:rsidR="00911B9F" w:rsidRPr="004D5859">
        <w:rPr>
          <w:lang w:val="en-US"/>
        </w:rPr>
        <w:t>individual perceptions</w:t>
      </w:r>
      <w:r w:rsidR="00236852" w:rsidRPr="004D5859">
        <w:rPr>
          <w:lang w:val="en-US"/>
        </w:rPr>
        <w:t xml:space="preserve"> and grouped </w:t>
      </w:r>
      <w:r w:rsidRPr="004D5859">
        <w:rPr>
          <w:lang w:val="en-US"/>
        </w:rPr>
        <w:t xml:space="preserve">them </w:t>
      </w:r>
      <w:r w:rsidR="00236852" w:rsidRPr="004D5859">
        <w:rPr>
          <w:lang w:val="en-US"/>
        </w:rPr>
        <w:t>in</w:t>
      </w:r>
      <w:r w:rsidR="00E46801">
        <w:rPr>
          <w:lang w:val="en-US"/>
        </w:rPr>
        <w:t>to</w:t>
      </w:r>
      <w:r w:rsidR="00236852" w:rsidRPr="004D5859">
        <w:rPr>
          <w:lang w:val="en-US"/>
        </w:rPr>
        <w:t xml:space="preserve"> </w:t>
      </w:r>
      <w:r w:rsidRPr="004D5859">
        <w:rPr>
          <w:lang w:val="en-US"/>
        </w:rPr>
        <w:t>2</w:t>
      </w:r>
      <w:r w:rsidR="009C5D30">
        <w:rPr>
          <w:lang w:val="en-US"/>
        </w:rPr>
        <w:t>5</w:t>
      </w:r>
      <w:r w:rsidR="00236852" w:rsidRPr="004D5859">
        <w:rPr>
          <w:lang w:val="en-US"/>
        </w:rPr>
        <w:t xml:space="preserve"> themes</w:t>
      </w:r>
      <w:r w:rsidR="00476E34">
        <w:rPr>
          <w:lang w:val="en-US"/>
        </w:rPr>
        <w:t xml:space="preserve"> across</w:t>
      </w:r>
      <w:r w:rsidR="00476E34" w:rsidRPr="004D5859">
        <w:rPr>
          <w:lang w:val="en-US"/>
        </w:rPr>
        <w:t xml:space="preserve"> the four domains of our framework</w:t>
      </w:r>
      <w:r w:rsidRPr="004D5859">
        <w:rPr>
          <w:lang w:val="en-US"/>
        </w:rPr>
        <w:t xml:space="preserve"> </w:t>
      </w:r>
      <w:r w:rsidR="004D1C0D" w:rsidRPr="004D5859">
        <w:rPr>
          <w:lang w:val="en-US"/>
        </w:rPr>
        <w:t>(Table 1</w:t>
      </w:r>
      <w:r w:rsidR="00CF1E4C" w:rsidRPr="004D5859">
        <w:rPr>
          <w:lang w:val="en-US"/>
        </w:rPr>
        <w:t xml:space="preserve"> &amp; </w:t>
      </w:r>
      <w:r w:rsidR="0007487E">
        <w:rPr>
          <w:lang w:val="en-US"/>
        </w:rPr>
        <w:t>Figure 1</w:t>
      </w:r>
      <w:r w:rsidR="00FB4C56">
        <w:rPr>
          <w:lang w:val="en-US"/>
        </w:rPr>
        <w:t xml:space="preserve">, </w:t>
      </w:r>
      <w:r w:rsidR="00495555" w:rsidRPr="004D5859">
        <w:rPr>
          <w:lang w:val="en-US"/>
        </w:rPr>
        <w:t xml:space="preserve">complete list of perceptions in </w:t>
      </w:r>
      <w:r w:rsidR="00CF1E4C" w:rsidRPr="004D5859">
        <w:rPr>
          <w:lang w:val="en-US"/>
        </w:rPr>
        <w:t>Supplementary Materials</w:t>
      </w:r>
      <w:r w:rsidR="004D1C0D" w:rsidRPr="004D5859">
        <w:rPr>
          <w:lang w:val="en-US"/>
        </w:rPr>
        <w:t>)</w:t>
      </w:r>
      <w:r w:rsidR="00236852" w:rsidRPr="004D5859">
        <w:rPr>
          <w:lang w:val="en-US"/>
        </w:rPr>
        <w:t xml:space="preserve">. </w:t>
      </w:r>
      <w:r w:rsidR="00D67964">
        <w:rPr>
          <w:lang w:val="en-US"/>
        </w:rPr>
        <w:t xml:space="preserve">This allowed us to study </w:t>
      </w:r>
      <w:r w:rsidR="005A2DF6">
        <w:rPr>
          <w:lang w:val="en-US"/>
        </w:rPr>
        <w:t xml:space="preserve">how local stakeholders </w:t>
      </w:r>
      <w:r w:rsidR="00CF1E4C" w:rsidRPr="004D5859">
        <w:rPr>
          <w:lang w:val="en-US"/>
        </w:rPr>
        <w:t>defin</w:t>
      </w:r>
      <w:r w:rsidR="005A2DF6">
        <w:rPr>
          <w:lang w:val="en-US"/>
        </w:rPr>
        <w:t>e</w:t>
      </w:r>
      <w:r w:rsidR="00CF1E4C" w:rsidRPr="004D5859">
        <w:rPr>
          <w:lang w:val="en-US"/>
        </w:rPr>
        <w:t xml:space="preserve"> the</w:t>
      </w:r>
      <w:r w:rsidR="00DD1A63" w:rsidRPr="004D5859">
        <w:rPr>
          <w:lang w:val="en-US"/>
        </w:rPr>
        <w:t xml:space="preserve"> </w:t>
      </w:r>
      <w:r w:rsidR="005A2DF6">
        <w:rPr>
          <w:lang w:val="en-US"/>
        </w:rPr>
        <w:t xml:space="preserve">potential </w:t>
      </w:r>
      <w:r w:rsidR="00495555" w:rsidRPr="004D5859">
        <w:rPr>
          <w:lang w:val="en-US"/>
        </w:rPr>
        <w:t xml:space="preserve">needs for and </w:t>
      </w:r>
      <w:r w:rsidR="00BC423B">
        <w:rPr>
          <w:lang w:val="en-US"/>
        </w:rPr>
        <w:t>goals</w:t>
      </w:r>
      <w:r w:rsidR="00BC423B" w:rsidRPr="004D5859" w:rsidDel="00BC423B">
        <w:rPr>
          <w:lang w:val="en-US"/>
        </w:rPr>
        <w:t xml:space="preserve"> </w:t>
      </w:r>
      <w:r w:rsidR="00495555" w:rsidRPr="004D5859">
        <w:rPr>
          <w:lang w:val="en-US"/>
        </w:rPr>
        <w:t>of MPAs</w:t>
      </w:r>
      <w:r w:rsidR="00CF1E4C" w:rsidRPr="004D5859">
        <w:rPr>
          <w:lang w:val="en-US"/>
        </w:rPr>
        <w:t xml:space="preserve">. </w:t>
      </w:r>
      <w:r w:rsidR="00D67964">
        <w:rPr>
          <w:lang w:val="en-US"/>
        </w:rPr>
        <w:t>We then</w:t>
      </w:r>
      <w:r w:rsidR="00CF1E4C" w:rsidRPr="004D5859">
        <w:rPr>
          <w:lang w:val="en-US"/>
        </w:rPr>
        <w:t xml:space="preserve"> propose</w:t>
      </w:r>
      <w:r w:rsidR="00531630" w:rsidRPr="004D5859">
        <w:rPr>
          <w:lang w:val="en-US"/>
        </w:rPr>
        <w:t>d</w:t>
      </w:r>
      <w:r w:rsidR="00CF1E4C" w:rsidRPr="004D5859">
        <w:rPr>
          <w:lang w:val="en-US"/>
        </w:rPr>
        <w:t xml:space="preserve"> a synthesis of these</w:t>
      </w:r>
      <w:r w:rsidR="00495555" w:rsidRPr="004D5859">
        <w:rPr>
          <w:lang w:val="en-US"/>
        </w:rPr>
        <w:t xml:space="preserve"> perceptions</w:t>
      </w:r>
      <w:r w:rsidR="00CF1E4C" w:rsidRPr="004D5859">
        <w:rPr>
          <w:lang w:val="en-US"/>
        </w:rPr>
        <w:t xml:space="preserve"> and a rationale for local marine conservation projects in the form of a narrative integrating those elements.</w:t>
      </w:r>
    </w:p>
    <w:p w14:paraId="4ED27E99" w14:textId="18293292" w:rsidR="00476E34" w:rsidRDefault="00476E34" w:rsidP="00AD7B74">
      <w:pPr>
        <w:rPr>
          <w:lang w:val="en-US"/>
        </w:rPr>
      </w:pPr>
    </w:p>
    <w:p w14:paraId="7F85D6B7" w14:textId="568CDE41" w:rsidR="00476E34" w:rsidRDefault="00476E34" w:rsidP="00AD7B74">
      <w:pPr>
        <w:rPr>
          <w:b/>
          <w:bCs/>
          <w:lang w:val="en-US"/>
        </w:rPr>
      </w:pPr>
      <w:r w:rsidRPr="00476E34">
        <w:rPr>
          <w:b/>
          <w:bCs/>
          <w:lang w:val="en-US"/>
        </w:rPr>
        <w:t>3.1. Background and study site</w:t>
      </w:r>
    </w:p>
    <w:p w14:paraId="44837558" w14:textId="3E35148E" w:rsidR="00476E34" w:rsidRDefault="00476E34" w:rsidP="00476E34">
      <w:pPr>
        <w:rPr>
          <w:lang w:val="en-US"/>
        </w:rPr>
      </w:pPr>
      <w:r w:rsidRPr="004D5859">
        <w:rPr>
          <w:lang w:val="en-US"/>
        </w:rPr>
        <w:t>The Philippines has a long history of community-based marine conservation</w:t>
      </w:r>
      <w:r w:rsidRPr="004D5859">
        <w:rPr>
          <w:lang w:val="en-US"/>
        </w:rPr>
        <w:fldChar w:fldCharType="begin"/>
      </w:r>
      <w:r w:rsidR="00BD1E5F">
        <w:rPr>
          <w:lang w:val="en-US"/>
        </w:rPr>
        <w:instrText xml:space="preserve"> ADDIN ZOTERO_ITEM CSL_CITATION {"citationID":"oo4SimUU","properties":{"formattedCitation":"\\super 69\\uc0\\u8211{}72\\nosupersub{}","plainCitation":"69–72","noteIndex":0},"citationItems":[{"id":2794,"uris":["http://zotero.org/users/6997178/items/FEIX5RGY"],"itemData":{"id":2794,"type":"article-journal","abstract":"Marine protected areas (MPAs) are the most extensively implemented ﬁsheries management and conservation tool in the Philippines. Most MPAs have been established and managed by communities together with local governments in a variety of community-based and co-management schemes. This approach has proven successful in gaining community acceptance and achieving local-scale ﬁsheries and conservation objectives. However, the contribution of these MPAs to ecologically connected networks of MPAs is variable since most MPAs were not designed to be parts of networks. Nevertheless, there is growing support for the development of MPAs within the national integrated coastal management framework which supports the “scaling up” of MPAs to establish networks. Scaling up in the Philippine context is achieved by forging inter-institutional collaboration among neighboring local governments (i.e. village to provincial level), with the assistance of other institutions such as non-government organizations, academe, government agencies, and development partners including donors. Herein we review the history of MPAs in the Philippines and the development of inter-institutional collaborations and present examples of scaling up of MPAs to form networks. To further the establishment of social and ecological MPA networks in the Philippines, we describe approaches to forming MPA networks and discuss the fundamental elements of successful collaborative partnerships.","container-title":"Ocean &amp; Coastal Management","DOI":"10.1016/j.ocecoaman.2012.04.012","ISSN":"09645691","journalAbbreviation":"Ocean &amp; Coastal Management","language":"en","page":"15-26","source":"DOI.org (Crossref)","title":"Marine protected area networks in the Philippines: Trends and challenges for establishment and governance","title-short":"Marine protected area networks in the Philippines","volume":"64","author":[{"family":"Horigue","given":"Vera"},{"family":"Aliño","given":"Porfirio M."},{"family":"White","given":"Alan T."},{"family":"Pressey","given":"Robert L."}],"issued":{"date-parts":[["2012",8]]}}},{"id":1790,"uris":["http://zotero.org/users/6997178/items/JDNR5EGP"],"itemData":{"id":1790,"type":"article-journal","abstract":"The Philippines has more than 1600 locally managed marine protected areas (MPAs), the most in the world. However, their eﬀectiveness for coral reef ﬁsheries management is often questionable because most of these MPAs are small and ineﬀectively managed. In this study, we assessed the ﬁsh biomass of commercially important coral reef ﬁshes (e.g. surgeonﬁsh (family Acanthuridae), parrotﬁsh (subfamily Scarinae), snapper (family Lutjanidae), grouper (subfamily Epinephelinae), sweetlips (family Haemulidae), goatﬁsh (Mullidae) and emperor (family Lethrinidae)) in 57 locally managed MPAs in the Philippines. We used the ﬁsh biomass level at the nationally managed, large (332.0 km2), remote, old and well enforced (i.e. strictly protected for &gt; 20 years) Tubbataha Reefs National Marine Park (TRNMP) as a proxy for “unﬁshed” ecosystems (Bo). We considered ﬁsh biomass levels between 25 and 50% of Bo as biomass within the maximum sustainable yield for multi-species coral reef ﬁsheries (BMMSY) (McClanahan et al., 2014). Results showed that ﬁsh biomass levels in 7%, 25% and 68% of the surveyed MPAs were “above BMMSY”, “within BMMSY” and “below BMMSY”, respectively. None of the reefs outside MPAs was “above BMMSY”. About 86% were “below BMMSY” and the rest of the 14% of the sites outside MPAs were “within BMMSY” (14%). The mean ( ± S.E.) ﬁsh biomass levels on reefs inside and outside MPAs were only about 20.4 ± 2.2% and 10.9 ± 1.3%, respectively, of the TRNMP level. Neither size nor age of MPAs was signiﬁcantly associated with ﬁsh biomass. Overall, our study showed that the current locally managed MPAs are not eﬀective enough for coral reef ﬁsheries management but, nonetheless, better than having no MPA at all.","container-title":"Ocean &amp; Coastal Management","DOI":"10.1016/j.ocecoaman.2019.104831","ISSN":"09645691","journalAbbreviation":"Ocean &amp; Coastal Management","language":"en","page":"104831","source":"DOI.org (Crossref)","title":"Effectiveness of small locally-managed marine protected areas for coral reef fisheries management in the Philippines","volume":"179","author":[{"family":"Muallil","given":"Richard N."},{"family":"Deocadez","given":"Melchor R."},{"family":"Martinez","given":"Renmar Jun S."},{"family":"Campos","given":"Wilfredo L."},{"family":"Mamauag","given":"Samuel S."},{"family":"Nañola","given":"Cleto L."},{"family":"Aliño","given":"Porfirio M."}],"issued":{"date-parts":[["2019",9]]}}},{"id":2913,"uris":["http://zotero.org/users/6997178/items/28G9B7FN"],"itemData":{"id":2913,"type":"article-journal","container-title":"Marine Policy","DOI":"10.1016/S0308-597X(97)00016-X","ISSN":"0308597X","issue":"5","journalAbbreviation":"Marine Policy","language":"en","page":"445-464","source":"DOI.org (Crossref)","title":"Community-based coastal resource management in the Philippines: A review and evaluation of programs and projects, 1984–1994","title-short":"Community-based coastal resource management in the Philippines","volume":"21","author":[{"family":"Pomeroy","given":"Robert S"},{"family":"Carlos","given":"Melvin B"}],"issued":{"date-parts":[["1997",9]]}}},{"id":2979,"uris":["http://zotero.org/users/6997178/items/ZUXF5WXK"],"itemData":{"id":2979,"type":"article-journal","abstract":"Quantifying the extent to which existing reserves meet conservation objectives and identifying gaps in coverage are vital to developing systematic protected-area networks. Despite widespread recognition of the Philippines as a global priority for marine conservation, limited work has been undertaken to evaluate the conservation effectiveness of existing marine protected areas (MPAs). Targets for MPA coverage in the Philippines have been specified in the 1998 Fisheries Code legislation, which calls for 15% of coastal municipal waters (within 15 km of the coastline) to be protected within no-take MPAs, and the Philippine Marine Sanctuary Strategy (2004), which aims to protect 10% of coral reef area in no-take MPAs by 2020. We used a newly compiled database of nearly 1000 MPAs to measure progress toward these targets. We evaluated conservation effectiveness of MPAs in two ways. First, we determined the degree to which marine bioregions and conservation priority areas are represented within existing MPAs. Second, we assessed the size and spacing patterns of reserves in terms of best-practice recommendations. We found that the current extent and distribution of MPAs does not adequately represent biodiversity. At present just 0.5% of municipal waters and 2.7–3.4% of coral reef area in the Philippines are protected in no-take MPAs. Moreover, 85% of no-take area is in just two sites; 90% of MPAs are &lt;1 km2. Nevertheless, distances between existing MPAs should ensure larval connectivity between them, providing opportunities to develop regional-scale MPA networks. Despite the considerable success of community-based approaches to MPA implementation in the Philippines, this strategy will not be sufficient to meet conservation targets, even under a best-case scenario for future MPA establishment. We recommend that implementation of community-based MPAs be supplemented by designation of additional large no-take areas specifically located to address conservation targets.","container-title":"Conservation Biology","DOI":"10.1111/j.1523-1739.2009.01340.x","ISSN":"08888892, 15231739","issue":"2","language":"en","page":"531-540","source":"DOI.org (Crossref)","title":"Effectiveness of Marine Protected Areas in the Philippines for Biodiversity Conservation","volume":"24","author":[{"family":"Weeks","given":"Rebecca"},{"family":"Russ","given":"Garry R."},{"family":"Alcala","given":"Angel C."},{"family":"White","given":"Alan T."}],"issued":{"date-parts":[["2010",4]]}}}],"schema":"https://github.com/citation-style-language/schema/raw/master/csl-citation.json"}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69–72</w:t>
      </w:r>
      <w:r w:rsidRPr="004D5859">
        <w:rPr>
          <w:lang w:val="en-US"/>
        </w:rPr>
        <w:fldChar w:fldCharType="end"/>
      </w:r>
      <w:r w:rsidRPr="00CA20B2">
        <w:rPr>
          <w:lang w:val="en-US"/>
        </w:rPr>
        <w:t xml:space="preserve">. </w:t>
      </w:r>
      <w:r w:rsidRPr="004D5859">
        <w:rPr>
          <w:lang w:val="en-US"/>
        </w:rPr>
        <w:t>Most of the country’s population is coastal and depends on coral reef</w:t>
      </w:r>
      <w:r>
        <w:rPr>
          <w:lang w:val="en-US"/>
        </w:rPr>
        <w:t>s</w:t>
      </w:r>
      <w:r w:rsidRPr="004D5859">
        <w:rPr>
          <w:lang w:val="en-US"/>
        </w:rPr>
        <w:t xml:space="preserve"> and associated ecosystems for their </w:t>
      </w:r>
      <w:r>
        <w:rPr>
          <w:lang w:val="en-US"/>
        </w:rPr>
        <w:t>food</w:t>
      </w:r>
      <w:r w:rsidRPr="004D5859">
        <w:rPr>
          <w:lang w:val="en-US"/>
        </w:rPr>
        <w:t xml:space="preserve"> security and livelihoods</w:t>
      </w:r>
      <w:r w:rsidRPr="004D5859">
        <w:rPr>
          <w:lang w:val="en-US"/>
        </w:rPr>
        <w:fldChar w:fldCharType="begin" w:fldLock="1"/>
      </w:r>
      <w:r w:rsidR="00BD1E5F">
        <w:rPr>
          <w:lang w:val="en-US"/>
        </w:rPr>
        <w:instrText xml:space="preserve"> ADDIN ZOTERO_ITEM CSL_CITATION {"citationID":"i5jP9pnb","properties":{"formattedCitation":"\\super 73,74\\nosupersub{}","plainCitation":"73,74","noteIndex":0},"citationItems":[{"id":"l7GKas28/sOQ2LIIZ","uris":["http://www.mendeley.com/documents/?uuid=4f6a8738-549f-4da1-a5c5-4e874c7733a9"],"itemData":{"DOI":"10.1016/j.marpol.2018.02.007","ISSN":"0308597X","abstract":"How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averages","type":"article-journal","volume":"91"}},{"id":2078,"uris":["http://zotero.org/users/6997178/items/ATGJF8NG"],"itemData":{"id":2078,"type":"article-journal","container-title":"Human Ecology","DOI":"10.1007/s10745-016-9874-1","ISSN":"0300-7839, 1572-9915","issue":"2","journalAbbreviation":"Hum Ecol","language":"en","page":"177-188","source":"DOI.org (Crossref)","title":"Fish, Trade and Food Security: Moving beyond ‘Availability’ Discourse in Marine Conservation","title-short":"Fish, Trade and Food Security","volume":"45","author":[{"family":"Fabinyi","given":"Michael"},{"family":"Dressler","given":"Wolfram H."},{"family":"Pido","given":"Michael D."}],"issued":{"date-parts":[["2017",4]]}}}],"schema":"https://github.com/citation-style-language/schema/raw/master/csl-citation.json"}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73,74</w:t>
      </w:r>
      <w:r w:rsidRPr="004D5859">
        <w:rPr>
          <w:lang w:val="en-US"/>
        </w:rPr>
        <w:fldChar w:fldCharType="end"/>
      </w:r>
      <w:r w:rsidRPr="004D5859">
        <w:rPr>
          <w:lang w:val="en-US"/>
        </w:rPr>
        <w:t>. To counteract the depletion of coastal resources</w:t>
      </w:r>
      <w:r w:rsidRPr="004D5859">
        <w:rPr>
          <w:lang w:val="en-US"/>
        </w:rPr>
        <w:fldChar w:fldCharType="begin"/>
      </w:r>
      <w:r w:rsidR="00BD1E5F">
        <w:rPr>
          <w:lang w:val="en-US"/>
        </w:rPr>
        <w:instrText xml:space="preserve"> ADDIN ZOTERO_ITEM CSL_CITATION {"citationID":"Fp7SLvmU","properties":{"formattedCitation":"\\super 75\\nosupersub{}","plainCitation":"75","noteIndex":0},"citationItems":[{"id":1795,"uris":["http://zotero.org/users/6997178/items/3WD9HNHM"],"itemData":{"id":1795,"type":"article-journal","container-title":"Fisheries Centre Research Reports","ISSN":"1198-6727","issue":"1","language":"en","page":"176","source":"Zotero","title":"Philippine marine fisheries catches: a bottom-up reconstruction, 1950 to 2010","volume":"22","author":[{"family":"Palomares","given":"Maria Lourdes D."},{"family":"Pauly","given":"Daniel"}],"issued":{"date-parts":[["2014"]]}}}],"schema":"https://github.com/citation-style-language/schema/raw/master/csl-citation.json"}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75</w:t>
      </w:r>
      <w:r w:rsidRPr="004D5859">
        <w:rPr>
          <w:lang w:val="en-US"/>
        </w:rPr>
        <w:fldChar w:fldCharType="end"/>
      </w:r>
      <w:r w:rsidRPr="004D5859">
        <w:rPr>
          <w:lang w:val="en-US"/>
        </w:rPr>
        <w:t>, public actors and NGOs have long promoted the implementation of fishery management tools</w:t>
      </w:r>
      <w:r>
        <w:rPr>
          <w:lang w:val="en-US"/>
        </w:rPr>
        <w:fldChar w:fldCharType="begin"/>
      </w:r>
      <w:r w:rsidR="00BD1E5F">
        <w:rPr>
          <w:lang w:val="en-US"/>
        </w:rPr>
        <w:instrText xml:space="preserve"> ADDIN ZOTERO_ITEM CSL_CITATION {"citationID":"CnUmVrhb","properties":{"formattedCitation":"\\super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Pr>
          <w:lang w:val="en-US"/>
        </w:rPr>
        <w:fldChar w:fldCharType="separate"/>
      </w:r>
      <w:r w:rsidR="00BD1E5F" w:rsidRPr="00BD1E5F">
        <w:rPr>
          <w:rFonts w:ascii="Calibri" w:cs="Calibri"/>
          <w:vertAlign w:val="superscript"/>
          <w:lang w:val="en-GB"/>
        </w:rPr>
        <w:t>76</w:t>
      </w:r>
      <w:r>
        <w:rPr>
          <w:lang w:val="en-US"/>
        </w:rPr>
        <w:fldChar w:fldCharType="end"/>
      </w:r>
      <w:r w:rsidRPr="004D5859">
        <w:rPr>
          <w:lang w:val="en-US"/>
        </w:rPr>
        <w:t xml:space="preserve">. Among these, MPAs have been presented as particularly relevant, benefitting both coastal ecosystems and fishers </w:t>
      </w:r>
      <w:r w:rsidRPr="004D5859">
        <w:rPr>
          <w:lang w:val="en-US"/>
        </w:rPr>
        <w:fldChar w:fldCharType="begin" w:fldLock="1"/>
      </w:r>
      <w:r w:rsidR="00BD1E5F">
        <w:rPr>
          <w:lang w:val="en-US"/>
        </w:rPr>
        <w:instrText xml:space="preserve"> ADDIN ZOTERO_ITEM CSL_CITATION {"citationID":"TG2ZrdGH","properties":{"formattedCitation":"\\super 77\\nosupersub{}","plainCitation":"77","noteIndex":0},"citationItems":[{"id":"l7GKas28/M7UDCwt0","uris":["http://www.mendeley.com/documents/?uuid=2470f0b5-2f53-4820-aa1a-c3b82360a177"],"itemData":{"author":[{"dropping-particle":"","family":"Alcala","given":"Angel C.","non-dropping-particle":"","parse-names":false,"suffix":""}],"container-title":"Ocean &amp; Coastal Management","id":"ITEM-1","issued":{"date-parts":[["1998"]]},"page":"179-186","title":"Community-based coastal resource management in the Philippines: a case study","type":"article-journal","volume":"38"}}],"schema":"https://github.com/citation-style-language/schema/raw/master/csl-citation.json"}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77</w:t>
      </w:r>
      <w:r w:rsidRPr="004D5859">
        <w:rPr>
          <w:lang w:val="en-US"/>
        </w:rPr>
        <w:fldChar w:fldCharType="end"/>
      </w:r>
      <w:r w:rsidRPr="004D5859">
        <w:rPr>
          <w:lang w:val="en-US"/>
        </w:rPr>
        <w:t>. Such projects in the Philippines are usually initiated by NGOs and researchers in partnership with local government</w:t>
      </w:r>
      <w:r w:rsidR="00613660">
        <w:rPr>
          <w:lang w:val="en-US"/>
        </w:rPr>
        <w:t xml:space="preserve"> </w:t>
      </w:r>
      <w:r w:rsidR="00D01FD1">
        <w:rPr>
          <w:lang w:val="en-US"/>
        </w:rPr>
        <w:t>unit</w:t>
      </w:r>
      <w:r w:rsidRPr="004D5859">
        <w:rPr>
          <w:lang w:val="en-US"/>
        </w:rPr>
        <w:t>s and local civil society organizations</w:t>
      </w:r>
      <w:r w:rsidRPr="004D5859">
        <w:rPr>
          <w:lang w:val="en-US"/>
        </w:rPr>
        <w:fldChar w:fldCharType="begin"/>
      </w:r>
      <w:r w:rsidR="00BD1E5F">
        <w:rPr>
          <w:lang w:val="en-US"/>
        </w:rPr>
        <w:instrText xml:space="preserve"> ADDIN ZOTERO_ITEM CSL_CITATION {"citationID":"BrwKdhai","properties":{"formattedCitation":"\\super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76</w:t>
      </w:r>
      <w:r w:rsidRPr="004D5859">
        <w:rPr>
          <w:lang w:val="en-US"/>
        </w:rPr>
        <w:fldChar w:fldCharType="end"/>
      </w:r>
      <w:r w:rsidRPr="004D5859">
        <w:rPr>
          <w:lang w:val="en-US"/>
        </w:rPr>
        <w:t xml:space="preserve">. </w:t>
      </w:r>
    </w:p>
    <w:p w14:paraId="0239942E" w14:textId="61F34B03" w:rsidR="00476E34" w:rsidRDefault="00476E34" w:rsidP="00476E34">
      <w:pPr>
        <w:rPr>
          <w:lang w:val="en-US"/>
        </w:rPr>
      </w:pPr>
      <w:r>
        <w:rPr>
          <w:lang w:val="en-US"/>
        </w:rPr>
        <w:t xml:space="preserve">In the </w:t>
      </w:r>
      <w:r w:rsidRPr="004D5859">
        <w:rPr>
          <w:lang w:val="en-US"/>
        </w:rPr>
        <w:t>Shark Fin Bay</w:t>
      </w:r>
      <w:r>
        <w:rPr>
          <w:lang w:val="en-US"/>
        </w:rPr>
        <w:t xml:space="preserve"> locality, our case study site, there are about 7000 inhabitants spread around</w:t>
      </w:r>
      <w:r w:rsidRPr="004D5859">
        <w:rPr>
          <w:lang w:val="en-US"/>
        </w:rPr>
        <w:t xml:space="preserve"> five coastal districts</w:t>
      </w:r>
      <w:r>
        <w:rPr>
          <w:lang w:val="en-US"/>
        </w:rPr>
        <w:t>. F</w:t>
      </w:r>
      <w:r w:rsidRPr="004D5859">
        <w:rPr>
          <w:lang w:val="en-US"/>
        </w:rPr>
        <w:t xml:space="preserve">ishing </w:t>
      </w:r>
      <w:r>
        <w:rPr>
          <w:lang w:val="en-US"/>
        </w:rPr>
        <w:t xml:space="preserve">and farming represent </w:t>
      </w:r>
      <w:r w:rsidRPr="004D5859">
        <w:rPr>
          <w:lang w:val="en-US"/>
        </w:rPr>
        <w:t>the main source</w:t>
      </w:r>
      <w:r>
        <w:rPr>
          <w:lang w:val="en-US"/>
        </w:rPr>
        <w:t>s</w:t>
      </w:r>
      <w:r w:rsidRPr="004D5859">
        <w:rPr>
          <w:lang w:val="en-US"/>
        </w:rPr>
        <w:t xml:space="preserve"> of livelihood. An NGO, </w:t>
      </w:r>
      <w:proofErr w:type="spellStart"/>
      <w:r w:rsidRPr="004D5859">
        <w:rPr>
          <w:lang w:val="en-US"/>
        </w:rPr>
        <w:t>Sulubaai</w:t>
      </w:r>
      <w:proofErr w:type="spellEnd"/>
      <w:r w:rsidRPr="004D5859">
        <w:rPr>
          <w:lang w:val="en-US"/>
        </w:rPr>
        <w:t xml:space="preserve"> Environmental Foundation (SEF), has been active in the area since 2011 and has promoted </w:t>
      </w:r>
      <w:r>
        <w:rPr>
          <w:lang w:val="en-US"/>
        </w:rPr>
        <w:t>the development of marine conservation initiatives</w:t>
      </w:r>
      <w:r w:rsidRPr="004D5859">
        <w:rPr>
          <w:lang w:val="en-US"/>
        </w:rPr>
        <w:t xml:space="preserve">. </w:t>
      </w:r>
      <w:r>
        <w:rPr>
          <w:lang w:val="en-US"/>
        </w:rPr>
        <w:t xml:space="preserve">What started as a private endeavor with the 2016 creation of </w:t>
      </w:r>
      <w:r w:rsidR="009C6790">
        <w:rPr>
          <w:lang w:val="en-US"/>
        </w:rPr>
        <w:t xml:space="preserve">the </w:t>
      </w:r>
      <w:proofErr w:type="spellStart"/>
      <w:r>
        <w:rPr>
          <w:lang w:val="en-US"/>
        </w:rPr>
        <w:t>Pangatalan</w:t>
      </w:r>
      <w:proofErr w:type="spellEnd"/>
      <w:r>
        <w:rPr>
          <w:lang w:val="en-US"/>
        </w:rPr>
        <w:t xml:space="preserve"> Island Marine Protected Area managed by SEF </w:t>
      </w:r>
      <w:r w:rsidR="005D2853">
        <w:rPr>
          <w:lang w:val="en-US"/>
        </w:rPr>
        <w:t xml:space="preserve">then evolved </w:t>
      </w:r>
      <w:r>
        <w:rPr>
          <w:lang w:val="en-US"/>
        </w:rPr>
        <w:t>into a project involving more local communities and decision-makers</w:t>
      </w:r>
      <w:r w:rsidR="00C538AE">
        <w:rPr>
          <w:lang w:val="en-US"/>
        </w:rPr>
        <w:t xml:space="preserve"> from the Municipality of Taytay, in charge of decisions related to coastal and marine ecosystems</w:t>
      </w:r>
      <w:r>
        <w:rPr>
          <w:lang w:val="en-US"/>
        </w:rPr>
        <w:t xml:space="preserve">. The interviews used for this study were conducted between 2019 and 2020. </w:t>
      </w:r>
      <w:r w:rsidR="00C10A45">
        <w:rPr>
          <w:lang w:val="en-US"/>
        </w:rPr>
        <w:t xml:space="preserve">The relevance of this case study to </w:t>
      </w:r>
      <w:r w:rsidR="003B6276">
        <w:rPr>
          <w:lang w:val="en-US"/>
        </w:rPr>
        <w:t xml:space="preserve">trial our </w:t>
      </w:r>
      <w:r w:rsidR="00C10A45">
        <w:rPr>
          <w:lang w:val="en-US"/>
        </w:rPr>
        <w:t>framework aiming to determin</w:t>
      </w:r>
      <w:r w:rsidR="003B6276">
        <w:rPr>
          <w:lang w:val="en-US"/>
        </w:rPr>
        <w:t>ing</w:t>
      </w:r>
      <w:r w:rsidR="00C10A45">
        <w:rPr>
          <w:lang w:val="en-US"/>
        </w:rPr>
        <w:t xml:space="preserve"> </w:t>
      </w:r>
      <w:r w:rsidR="00C538AE">
        <w:rPr>
          <w:lang w:val="en-US"/>
        </w:rPr>
        <w:t xml:space="preserve">locally </w:t>
      </w:r>
      <w:r w:rsidR="005D2853">
        <w:rPr>
          <w:lang w:val="en-US"/>
        </w:rPr>
        <w:t>fit</w:t>
      </w:r>
      <w:r w:rsidR="00C10A45">
        <w:rPr>
          <w:lang w:val="en-US"/>
        </w:rPr>
        <w:t xml:space="preserve"> </w:t>
      </w:r>
      <w:r w:rsidR="00BC423B">
        <w:rPr>
          <w:lang w:val="en-US"/>
        </w:rPr>
        <w:t xml:space="preserve">goals </w:t>
      </w:r>
      <w:r w:rsidR="00C10A45">
        <w:rPr>
          <w:lang w:val="en-US"/>
        </w:rPr>
        <w:t xml:space="preserve">for MPAs lies in the specific management situation in which </w:t>
      </w:r>
      <w:r w:rsidR="009C6790">
        <w:rPr>
          <w:lang w:val="en-US"/>
        </w:rPr>
        <w:t>Shark Fin Bay was at the time: SEF was starting the Sea Academy project aiming at creating new community-based MPAs</w:t>
      </w:r>
      <w:r w:rsidR="00C538AE">
        <w:rPr>
          <w:lang w:val="en-US"/>
        </w:rPr>
        <w:t xml:space="preserve"> and </w:t>
      </w:r>
      <w:r w:rsidR="00C538AE">
        <w:rPr>
          <w:lang w:val="en-US"/>
        </w:rPr>
        <w:lastRenderedPageBreak/>
        <w:t xml:space="preserve">shifting from a private to a collaborative governance arrangement. At that time, the objective was to better include local communities and decision-makers </w:t>
      </w:r>
      <w:r w:rsidR="008433A8">
        <w:rPr>
          <w:lang w:val="en-US"/>
        </w:rPr>
        <w:t>in</w:t>
      </w:r>
      <w:r w:rsidR="00C538AE">
        <w:rPr>
          <w:lang w:val="en-US"/>
        </w:rPr>
        <w:t xml:space="preserve"> MPA </w:t>
      </w:r>
      <w:r w:rsidR="003B6276">
        <w:rPr>
          <w:lang w:val="en-US"/>
        </w:rPr>
        <w:t>co-</w:t>
      </w:r>
      <w:r w:rsidR="00C538AE">
        <w:rPr>
          <w:lang w:val="en-US"/>
        </w:rPr>
        <w:t>management</w:t>
      </w:r>
      <w:r w:rsidR="008433A8">
        <w:rPr>
          <w:lang w:val="en-US"/>
        </w:rPr>
        <w:t>; hence, there was</w:t>
      </w:r>
      <w:r w:rsidR="00C538AE">
        <w:rPr>
          <w:lang w:val="en-US"/>
        </w:rPr>
        <w:t xml:space="preserve"> a crucial need to scrutinize the range of relevant </w:t>
      </w:r>
      <w:r w:rsidR="00BC423B">
        <w:rPr>
          <w:lang w:val="en-US"/>
        </w:rPr>
        <w:t xml:space="preserve">goals </w:t>
      </w:r>
      <w:r w:rsidR="00C538AE">
        <w:rPr>
          <w:lang w:val="en-US"/>
        </w:rPr>
        <w:t xml:space="preserve">for these stakeholders. </w:t>
      </w:r>
    </w:p>
    <w:p w14:paraId="7537519B" w14:textId="77777777" w:rsidR="00476E34" w:rsidRPr="00476E34" w:rsidRDefault="00476E34" w:rsidP="00AD7B74">
      <w:pPr>
        <w:rPr>
          <w:lang w:val="en-US"/>
        </w:rPr>
      </w:pPr>
    </w:p>
    <w:p w14:paraId="7B08DAC7" w14:textId="398C750D" w:rsidR="00CF1E4C" w:rsidRPr="004D5859" w:rsidRDefault="005D2853" w:rsidP="00D67964">
      <w:pPr>
        <w:jc w:val="center"/>
        <w:rPr>
          <w:i/>
          <w:iCs/>
          <w:sz w:val="20"/>
          <w:szCs w:val="20"/>
          <w:lang w:val="en-US"/>
        </w:rPr>
      </w:pPr>
      <w:r>
        <w:rPr>
          <w:i/>
          <w:iCs/>
          <w:noProof/>
          <w:sz w:val="20"/>
          <w:szCs w:val="20"/>
          <w:lang w:eastAsia="fr-FR"/>
        </w:rPr>
        <w:drawing>
          <wp:inline distT="0" distB="0" distL="0" distR="0" wp14:anchorId="5C7337D5" wp14:editId="7D2B584D">
            <wp:extent cx="5651500" cy="582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1500" cy="5829300"/>
                    </a:xfrm>
                    <a:prstGeom prst="rect">
                      <a:avLst/>
                    </a:prstGeom>
                  </pic:spPr>
                </pic:pic>
              </a:graphicData>
            </a:graphic>
          </wp:inline>
        </w:drawing>
      </w:r>
    </w:p>
    <w:p w14:paraId="1DBE03E6" w14:textId="107E6D97" w:rsidR="00CF1E4C" w:rsidRPr="004D5859" w:rsidRDefault="0007487E" w:rsidP="006F08BE">
      <w:pPr>
        <w:jc w:val="left"/>
        <w:rPr>
          <w:i/>
          <w:iCs/>
          <w:sz w:val="20"/>
          <w:szCs w:val="20"/>
          <w:lang w:val="en-US"/>
        </w:rPr>
      </w:pPr>
      <w:r>
        <w:rPr>
          <w:i/>
          <w:iCs/>
          <w:sz w:val="20"/>
          <w:szCs w:val="20"/>
          <w:lang w:val="en-US"/>
        </w:rPr>
        <w:t>Figure 1</w:t>
      </w:r>
      <w:r w:rsidR="00CF1E4C" w:rsidRPr="004D5859">
        <w:rPr>
          <w:i/>
          <w:iCs/>
          <w:sz w:val="20"/>
          <w:szCs w:val="20"/>
          <w:lang w:val="en-US"/>
        </w:rPr>
        <w:t>. Main perceptions of different stakeholders</w:t>
      </w:r>
      <w:r w:rsidR="00660BF4" w:rsidRPr="004D5859">
        <w:rPr>
          <w:i/>
          <w:iCs/>
          <w:sz w:val="20"/>
          <w:szCs w:val="20"/>
          <w:lang w:val="en-US"/>
        </w:rPr>
        <w:t xml:space="preserve"> grouped in the four </w:t>
      </w:r>
      <w:r w:rsidR="0086572E" w:rsidRPr="004D5859">
        <w:rPr>
          <w:i/>
          <w:iCs/>
          <w:sz w:val="20"/>
          <w:szCs w:val="20"/>
          <w:lang w:val="en-US"/>
        </w:rPr>
        <w:t xml:space="preserve">perception domains </w:t>
      </w:r>
      <w:r w:rsidR="00660BF4" w:rsidRPr="004D5859">
        <w:rPr>
          <w:i/>
          <w:iCs/>
          <w:sz w:val="20"/>
          <w:szCs w:val="20"/>
          <w:lang w:val="en-US"/>
        </w:rPr>
        <w:t>proposed in our framework</w:t>
      </w:r>
      <w:r w:rsidR="00CF1E4C" w:rsidRPr="004D5859">
        <w:rPr>
          <w:i/>
          <w:iCs/>
          <w:sz w:val="20"/>
          <w:szCs w:val="20"/>
          <w:lang w:val="en-US"/>
        </w:rPr>
        <w:t>.</w:t>
      </w:r>
    </w:p>
    <w:p w14:paraId="1DA84EEC" w14:textId="77777777" w:rsidR="00CF1E4C" w:rsidRPr="004D5859" w:rsidRDefault="00CF1E4C" w:rsidP="006F08BE">
      <w:pPr>
        <w:jc w:val="left"/>
        <w:rPr>
          <w:lang w:val="en-US"/>
        </w:rPr>
      </w:pPr>
    </w:p>
    <w:p w14:paraId="5CE86855" w14:textId="412853BE" w:rsidR="005001A7" w:rsidRPr="004D5859" w:rsidRDefault="005001A7" w:rsidP="006F08BE">
      <w:pPr>
        <w:jc w:val="left"/>
        <w:rPr>
          <w:i/>
          <w:iCs/>
          <w:sz w:val="20"/>
          <w:szCs w:val="20"/>
          <w:lang w:val="en-US"/>
        </w:rPr>
      </w:pPr>
      <w:r w:rsidRPr="004D5859">
        <w:rPr>
          <w:i/>
          <w:iCs/>
          <w:sz w:val="20"/>
          <w:szCs w:val="20"/>
          <w:lang w:val="en-US"/>
        </w:rPr>
        <w:t xml:space="preserve">Table 1. List of </w:t>
      </w:r>
      <w:r w:rsidR="002F617E" w:rsidRPr="004D5859">
        <w:rPr>
          <w:i/>
          <w:iCs/>
          <w:sz w:val="20"/>
          <w:szCs w:val="20"/>
          <w:lang w:val="en-US"/>
        </w:rPr>
        <w:t xml:space="preserve">themes </w:t>
      </w:r>
      <w:r w:rsidRPr="004D5859">
        <w:rPr>
          <w:i/>
          <w:iCs/>
          <w:sz w:val="20"/>
          <w:szCs w:val="20"/>
          <w:lang w:val="en-US"/>
        </w:rPr>
        <w:t>identified through content analysis</w:t>
      </w:r>
      <w:r w:rsidR="002D6ADA">
        <w:rPr>
          <w:i/>
          <w:iCs/>
          <w:sz w:val="20"/>
          <w:szCs w:val="20"/>
          <w:lang w:val="en-US"/>
        </w:rPr>
        <w:t>. Each theme is composed of several individual perceptions detailed in</w:t>
      </w:r>
      <w:r w:rsidR="005D2853">
        <w:rPr>
          <w:i/>
          <w:iCs/>
          <w:sz w:val="20"/>
          <w:szCs w:val="20"/>
          <w:lang w:val="en-US"/>
        </w:rPr>
        <w:t xml:space="preserve"> the</w:t>
      </w:r>
      <w:r w:rsidR="002D6ADA">
        <w:rPr>
          <w:i/>
          <w:iCs/>
          <w:sz w:val="20"/>
          <w:szCs w:val="20"/>
          <w:lang w:val="en-US"/>
        </w:rPr>
        <w:t xml:space="preserve"> Supplementary Materials.</w:t>
      </w:r>
      <w:r w:rsidR="005D2853">
        <w:rPr>
          <w:i/>
          <w:iCs/>
          <w:sz w:val="20"/>
          <w:szCs w:val="20"/>
          <w:lang w:val="en-US"/>
        </w:rPr>
        <w:t xml:space="preserve"> The description is a synthesis of the perceptions of respondents as aggregated in each theme.</w:t>
      </w:r>
    </w:p>
    <w:tbl>
      <w:tblPr>
        <w:tblStyle w:val="GridTable2-Accent3"/>
        <w:tblW w:w="9356" w:type="dxa"/>
        <w:tblLayout w:type="fixed"/>
        <w:tblLook w:val="04A0" w:firstRow="1" w:lastRow="0" w:firstColumn="1" w:lastColumn="0" w:noHBand="0" w:noVBand="1"/>
      </w:tblPr>
      <w:tblGrid>
        <w:gridCol w:w="1134"/>
        <w:gridCol w:w="2116"/>
        <w:gridCol w:w="4411"/>
        <w:gridCol w:w="1695"/>
      </w:tblGrid>
      <w:tr w:rsidR="00555A5D" w:rsidRPr="004D5859" w14:paraId="70C3EA51" w14:textId="77777777" w:rsidTr="00126750">
        <w:trPr>
          <w:gridAfter w:val="1"/>
          <w:cnfStyle w:val="100000000000" w:firstRow="1" w:lastRow="0" w:firstColumn="0" w:lastColumn="0" w:oddVBand="0" w:evenVBand="0" w:oddHBand="0" w:evenHBand="0" w:firstRowFirstColumn="0" w:firstRowLastColumn="0" w:lastRowFirstColumn="0" w:lastRowLastColumn="0"/>
          <w:wAfter w:w="1695" w:type="dxa"/>
        </w:trPr>
        <w:tc>
          <w:tcPr>
            <w:cnfStyle w:val="001000000000" w:firstRow="0" w:lastRow="0" w:firstColumn="1" w:lastColumn="0" w:oddVBand="0" w:evenVBand="0" w:oddHBand="0" w:evenHBand="0" w:firstRowFirstColumn="0" w:firstRowLastColumn="0" w:lastRowFirstColumn="0" w:lastRowLastColumn="0"/>
            <w:tcW w:w="1134" w:type="dxa"/>
          </w:tcPr>
          <w:p w14:paraId="5AF77259" w14:textId="77777777" w:rsidR="00555A5D" w:rsidRPr="004D5859" w:rsidRDefault="00555A5D" w:rsidP="002D6ADA">
            <w:pPr>
              <w:pStyle w:val="NoSpacing"/>
              <w:jc w:val="center"/>
              <w:rPr>
                <w:lang w:val="en-US"/>
              </w:rPr>
            </w:pPr>
            <w:r w:rsidRPr="004D5859">
              <w:rPr>
                <w:lang w:val="en-US"/>
              </w:rPr>
              <w:lastRenderedPageBreak/>
              <w:t>Category</w:t>
            </w:r>
          </w:p>
        </w:tc>
        <w:tc>
          <w:tcPr>
            <w:tcW w:w="2116" w:type="dxa"/>
          </w:tcPr>
          <w:p w14:paraId="61EAA8A1" w14:textId="77777777" w:rsidR="00555A5D" w:rsidRPr="004D5859" w:rsidRDefault="00555A5D" w:rsidP="002D6AD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5859">
              <w:rPr>
                <w:lang w:val="en-US"/>
              </w:rPr>
              <w:t>Theme</w:t>
            </w:r>
          </w:p>
        </w:tc>
        <w:tc>
          <w:tcPr>
            <w:tcW w:w="4411" w:type="dxa"/>
          </w:tcPr>
          <w:p w14:paraId="025422B3" w14:textId="77777777" w:rsidR="00555A5D" w:rsidRPr="004D5859" w:rsidRDefault="00555A5D" w:rsidP="002D6AD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5859">
              <w:rPr>
                <w:lang w:val="en-US"/>
              </w:rPr>
              <w:t>Description</w:t>
            </w:r>
          </w:p>
        </w:tc>
      </w:tr>
      <w:tr w:rsidR="00555A5D" w:rsidRPr="00613660" w14:paraId="751DB329"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7011599" w14:textId="66A10CFD" w:rsidR="00555A5D" w:rsidRPr="004D5859" w:rsidRDefault="001350D2" w:rsidP="006F08BE">
            <w:pPr>
              <w:pStyle w:val="NoSpacing"/>
              <w:jc w:val="left"/>
              <w:rPr>
                <w:sz w:val="16"/>
                <w:szCs w:val="16"/>
                <w:lang w:val="en-US"/>
              </w:rPr>
            </w:pPr>
            <w:r>
              <w:rPr>
                <w:sz w:val="16"/>
                <w:szCs w:val="16"/>
                <w:lang w:val="en-US"/>
              </w:rPr>
              <w:t>Marine importance</w:t>
            </w:r>
          </w:p>
        </w:tc>
        <w:tc>
          <w:tcPr>
            <w:tcW w:w="2116" w:type="dxa"/>
          </w:tcPr>
          <w:p w14:paraId="6FA655D6" w14:textId="77777777"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Livelihood</w:t>
            </w:r>
          </w:p>
          <w:p w14:paraId="5B37E8FA" w14:textId="77777777"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106" w:type="dxa"/>
            <w:gridSpan w:val="2"/>
          </w:tcPr>
          <w:p w14:paraId="0AF1B0F1" w14:textId="2115A1A3"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Marine ecosystems are valuable because people get their livelihoods and income from the</w:t>
            </w:r>
            <w:r w:rsidR="00495555" w:rsidRPr="004D5859">
              <w:rPr>
                <w:sz w:val="16"/>
                <w:szCs w:val="16"/>
                <w:lang w:val="en-US"/>
              </w:rPr>
              <w:t>m.</w:t>
            </w:r>
          </w:p>
        </w:tc>
      </w:tr>
      <w:tr w:rsidR="00555A5D" w:rsidRPr="00613660" w14:paraId="4ED0C2FF"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0F6F3325" w14:textId="77777777" w:rsidR="00555A5D" w:rsidRPr="004D5859" w:rsidRDefault="00555A5D" w:rsidP="006F08BE">
            <w:pPr>
              <w:pStyle w:val="NoSpacing"/>
              <w:jc w:val="left"/>
              <w:rPr>
                <w:sz w:val="16"/>
                <w:szCs w:val="16"/>
                <w:lang w:val="en-US"/>
              </w:rPr>
            </w:pPr>
          </w:p>
        </w:tc>
        <w:tc>
          <w:tcPr>
            <w:tcW w:w="2116" w:type="dxa"/>
          </w:tcPr>
          <w:p w14:paraId="3809C0AC" w14:textId="77777777"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Food and nutrition</w:t>
            </w:r>
          </w:p>
          <w:p w14:paraId="69316318" w14:textId="77777777"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106" w:type="dxa"/>
            <w:gridSpan w:val="2"/>
          </w:tcPr>
          <w:p w14:paraId="26B37D0A" w14:textId="59C3C313"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Local </w:t>
            </w:r>
            <w:r w:rsidR="00495555" w:rsidRPr="004D5859">
              <w:rPr>
                <w:sz w:val="16"/>
                <w:szCs w:val="16"/>
                <w:lang w:val="en-US"/>
              </w:rPr>
              <w:t xml:space="preserve">communities </w:t>
            </w:r>
            <w:r w:rsidRPr="004D5859">
              <w:rPr>
                <w:sz w:val="16"/>
                <w:szCs w:val="16"/>
                <w:lang w:val="en-US"/>
              </w:rPr>
              <w:t xml:space="preserve">get affordable and healthy food from the sea, mostly fish but also shells, shrimps </w:t>
            </w:r>
            <w:r w:rsidR="008433A8">
              <w:rPr>
                <w:sz w:val="16"/>
                <w:szCs w:val="16"/>
                <w:lang w:val="en-US"/>
              </w:rPr>
              <w:t>and</w:t>
            </w:r>
            <w:r w:rsidR="008433A8" w:rsidRPr="004D5859">
              <w:rPr>
                <w:sz w:val="16"/>
                <w:szCs w:val="16"/>
                <w:lang w:val="en-US"/>
              </w:rPr>
              <w:t xml:space="preserve"> </w:t>
            </w:r>
            <w:r w:rsidRPr="004D5859">
              <w:rPr>
                <w:sz w:val="16"/>
                <w:szCs w:val="16"/>
                <w:lang w:val="en-US"/>
              </w:rPr>
              <w:t>seaweeds.</w:t>
            </w:r>
          </w:p>
        </w:tc>
      </w:tr>
      <w:tr w:rsidR="00CF1E4C" w:rsidRPr="00613660" w14:paraId="0907A612"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9D58CB9" w14:textId="77777777" w:rsidR="00CF1E4C" w:rsidRPr="004D5859" w:rsidRDefault="00CF1E4C" w:rsidP="006F08BE">
            <w:pPr>
              <w:pStyle w:val="NoSpacing"/>
              <w:jc w:val="left"/>
              <w:rPr>
                <w:sz w:val="16"/>
                <w:szCs w:val="16"/>
                <w:lang w:val="en-US"/>
              </w:rPr>
            </w:pPr>
          </w:p>
        </w:tc>
        <w:tc>
          <w:tcPr>
            <w:tcW w:w="2116" w:type="dxa"/>
          </w:tcPr>
          <w:p w14:paraId="5084781D"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Cultural services</w:t>
            </w:r>
          </w:p>
        </w:tc>
        <w:tc>
          <w:tcPr>
            <w:tcW w:w="6106" w:type="dxa"/>
            <w:gridSpan w:val="2"/>
          </w:tcPr>
          <w:p w14:paraId="0500C163" w14:textId="78919D8F" w:rsidR="00CF1E4C" w:rsidRPr="004D5859" w:rsidRDefault="0049555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 xml:space="preserve">Local communities </w:t>
            </w:r>
            <w:r w:rsidR="00CF1E4C" w:rsidRPr="004D5859">
              <w:rPr>
                <w:sz w:val="16"/>
                <w:szCs w:val="16"/>
                <w:lang w:val="en-US"/>
              </w:rPr>
              <w:t>value marine ecosystems for their contribution to local traditions, for religious reasons and as a responsibility for future generations.</w:t>
            </w:r>
          </w:p>
        </w:tc>
      </w:tr>
      <w:tr w:rsidR="00CF1E4C" w:rsidRPr="00613660" w14:paraId="1106731C"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057AAF60" w14:textId="77777777" w:rsidR="00CF1E4C" w:rsidRPr="004D5859" w:rsidRDefault="00CF1E4C" w:rsidP="006F08BE">
            <w:pPr>
              <w:pStyle w:val="NoSpacing"/>
              <w:jc w:val="left"/>
              <w:rPr>
                <w:sz w:val="16"/>
                <w:szCs w:val="16"/>
                <w:lang w:val="en-US"/>
              </w:rPr>
            </w:pPr>
          </w:p>
        </w:tc>
        <w:tc>
          <w:tcPr>
            <w:tcW w:w="2116" w:type="dxa"/>
          </w:tcPr>
          <w:p w14:paraId="4EA69725"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Other services</w:t>
            </w:r>
          </w:p>
        </w:tc>
        <w:tc>
          <w:tcPr>
            <w:tcW w:w="6106" w:type="dxa"/>
            <w:gridSpan w:val="2"/>
          </w:tcPr>
          <w:p w14:paraId="680132CB" w14:textId="465DE861"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Other ecosystem services mentioned by respondents </w:t>
            </w:r>
            <w:r w:rsidR="008433A8">
              <w:rPr>
                <w:sz w:val="16"/>
                <w:szCs w:val="16"/>
                <w:lang w:val="en-US"/>
              </w:rPr>
              <w:t>include coastal protection, carbon capture,</w:t>
            </w:r>
            <w:r w:rsidR="002174EF" w:rsidRPr="004D5859">
              <w:rPr>
                <w:sz w:val="16"/>
                <w:szCs w:val="16"/>
                <w:lang w:val="en-US"/>
              </w:rPr>
              <w:t xml:space="preserve"> and </w:t>
            </w:r>
            <w:r w:rsidRPr="004D5859">
              <w:rPr>
                <w:sz w:val="16"/>
                <w:szCs w:val="16"/>
                <w:lang w:val="en-US"/>
              </w:rPr>
              <w:t>tourism</w:t>
            </w:r>
            <w:r w:rsidR="002174EF" w:rsidRPr="004D5859">
              <w:rPr>
                <w:sz w:val="16"/>
                <w:szCs w:val="16"/>
                <w:lang w:val="en-US"/>
              </w:rPr>
              <w:t>.</w:t>
            </w:r>
          </w:p>
        </w:tc>
      </w:tr>
      <w:tr w:rsidR="00CF1E4C" w:rsidRPr="00613660" w14:paraId="22C24C81"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F7AB916" w14:textId="77777777" w:rsidR="00CF1E4C" w:rsidRPr="004D5859" w:rsidRDefault="00CF1E4C" w:rsidP="006F08BE">
            <w:pPr>
              <w:pStyle w:val="NoSpacing"/>
              <w:jc w:val="left"/>
              <w:rPr>
                <w:sz w:val="16"/>
                <w:szCs w:val="16"/>
                <w:lang w:val="en-US"/>
              </w:rPr>
            </w:pPr>
          </w:p>
        </w:tc>
        <w:tc>
          <w:tcPr>
            <w:tcW w:w="2116" w:type="dxa"/>
          </w:tcPr>
          <w:p w14:paraId="621B5882"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Intrinsic value</w:t>
            </w:r>
          </w:p>
        </w:tc>
        <w:tc>
          <w:tcPr>
            <w:tcW w:w="6106" w:type="dxa"/>
            <w:gridSpan w:val="2"/>
          </w:tcPr>
          <w:p w14:paraId="4E1F530F" w14:textId="77777777" w:rsidR="00CF1E4C" w:rsidRPr="004D5859" w:rsidRDefault="00660B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Respondents mentioned the intrinsic value of nature, biodiversity or particular species.</w:t>
            </w:r>
          </w:p>
        </w:tc>
      </w:tr>
      <w:tr w:rsidR="00CF1E4C" w:rsidRPr="00613660" w14:paraId="7F71B241"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12FDB37A" w14:textId="77777777" w:rsidR="00CF1E4C" w:rsidRPr="004D5859" w:rsidRDefault="00CF1E4C" w:rsidP="006F08BE">
            <w:pPr>
              <w:pStyle w:val="NoSpacing"/>
              <w:jc w:val="left"/>
              <w:rPr>
                <w:sz w:val="16"/>
                <w:szCs w:val="16"/>
                <w:lang w:val="en-US"/>
              </w:rPr>
            </w:pPr>
          </w:p>
        </w:tc>
        <w:tc>
          <w:tcPr>
            <w:tcW w:w="2116" w:type="dxa"/>
          </w:tcPr>
          <w:p w14:paraId="29DB1528"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 value identified</w:t>
            </w:r>
          </w:p>
        </w:tc>
        <w:tc>
          <w:tcPr>
            <w:tcW w:w="6106" w:type="dxa"/>
            <w:gridSpan w:val="2"/>
          </w:tcPr>
          <w:p w14:paraId="54C75E18" w14:textId="0556603A" w:rsidR="00CF1E4C" w:rsidRPr="004D5859" w:rsidRDefault="00660B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The respondent could not identify any </w:t>
            </w:r>
            <w:r w:rsidR="00C104AA" w:rsidRPr="004D5859">
              <w:rPr>
                <w:sz w:val="16"/>
                <w:szCs w:val="16"/>
                <w:lang w:val="en-US"/>
              </w:rPr>
              <w:t>ecosystem service.</w:t>
            </w:r>
          </w:p>
        </w:tc>
      </w:tr>
      <w:tr w:rsidR="00F560EC" w:rsidRPr="00613660" w14:paraId="719A5DE6"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47D06B43" w14:textId="77777777" w:rsidR="00CF1E4C" w:rsidRPr="004D5859" w:rsidRDefault="00CF1E4C" w:rsidP="006F08BE">
            <w:pPr>
              <w:pStyle w:val="NoSpacing"/>
              <w:jc w:val="left"/>
              <w:rPr>
                <w:sz w:val="16"/>
                <w:szCs w:val="16"/>
                <w:lang w:val="en-US"/>
              </w:rPr>
            </w:pPr>
            <w:r w:rsidRPr="004D5859">
              <w:rPr>
                <w:sz w:val="16"/>
                <w:szCs w:val="16"/>
                <w:lang w:val="en-US"/>
              </w:rPr>
              <w:t>Environmental stressors</w:t>
            </w:r>
          </w:p>
        </w:tc>
        <w:tc>
          <w:tcPr>
            <w:tcW w:w="2116" w:type="dxa"/>
          </w:tcPr>
          <w:p w14:paraId="21AFC8BA"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Destructive fishing practices</w:t>
            </w:r>
          </w:p>
        </w:tc>
        <w:tc>
          <w:tcPr>
            <w:tcW w:w="6106" w:type="dxa"/>
            <w:gridSpan w:val="2"/>
          </w:tcPr>
          <w:p w14:paraId="6FB443CF"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A threat to marine ecosystems is the use of destructive fishing practices such as cyanide, dynamite, small-meshed nets or compressors.</w:t>
            </w:r>
          </w:p>
        </w:tc>
      </w:tr>
      <w:tr w:rsidR="00CF1E4C" w:rsidRPr="00613660" w14:paraId="590ABD43"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4A112A94" w14:textId="77777777" w:rsidR="00CF1E4C" w:rsidRPr="004D5859" w:rsidRDefault="00CF1E4C" w:rsidP="006F08BE">
            <w:pPr>
              <w:pStyle w:val="NoSpacing"/>
              <w:jc w:val="left"/>
              <w:rPr>
                <w:sz w:val="16"/>
                <w:szCs w:val="16"/>
                <w:lang w:val="en-US"/>
              </w:rPr>
            </w:pPr>
          </w:p>
        </w:tc>
        <w:tc>
          <w:tcPr>
            <w:tcW w:w="2116" w:type="dxa"/>
          </w:tcPr>
          <w:p w14:paraId="0F9B4A82"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Depletion of </w:t>
            </w:r>
            <w:r w:rsidR="00F45945" w:rsidRPr="004D5859">
              <w:rPr>
                <w:sz w:val="16"/>
                <w:szCs w:val="16"/>
                <w:lang w:val="en-US"/>
              </w:rPr>
              <w:t xml:space="preserve">marine </w:t>
            </w:r>
            <w:r w:rsidRPr="004D5859">
              <w:rPr>
                <w:sz w:val="16"/>
                <w:szCs w:val="16"/>
                <w:lang w:val="en-US"/>
              </w:rPr>
              <w:t>resources</w:t>
            </w:r>
          </w:p>
        </w:tc>
        <w:tc>
          <w:tcPr>
            <w:tcW w:w="6106" w:type="dxa"/>
            <w:gridSpan w:val="2"/>
          </w:tcPr>
          <w:p w14:paraId="53860F6D" w14:textId="1BA8B7D1"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Fishery resources have decreased</w:t>
            </w:r>
            <w:r w:rsidR="008433A8">
              <w:rPr>
                <w:sz w:val="16"/>
                <w:szCs w:val="16"/>
                <w:lang w:val="en-US"/>
              </w:rPr>
              <w:t xml:space="preserve">, and habitats have been </w:t>
            </w:r>
            <w:r w:rsidRPr="004D5859">
              <w:rPr>
                <w:sz w:val="16"/>
                <w:szCs w:val="16"/>
                <w:lang w:val="en-US"/>
              </w:rPr>
              <w:t>noticeably damaged because of the increasing number of fisher</w:t>
            </w:r>
            <w:r w:rsidR="00E46801">
              <w:rPr>
                <w:sz w:val="16"/>
                <w:szCs w:val="16"/>
                <w:lang w:val="en-US"/>
              </w:rPr>
              <w:t>s</w:t>
            </w:r>
            <w:r w:rsidRPr="004D5859">
              <w:rPr>
                <w:sz w:val="16"/>
                <w:szCs w:val="16"/>
                <w:lang w:val="en-US"/>
              </w:rPr>
              <w:t xml:space="preserve"> and</w:t>
            </w:r>
            <w:r w:rsidR="00E46801">
              <w:rPr>
                <w:sz w:val="16"/>
                <w:szCs w:val="16"/>
                <w:lang w:val="en-US"/>
              </w:rPr>
              <w:t xml:space="preserve"> the</w:t>
            </w:r>
            <w:r w:rsidRPr="004D5859">
              <w:rPr>
                <w:sz w:val="16"/>
                <w:szCs w:val="16"/>
                <w:lang w:val="en-US"/>
              </w:rPr>
              <w:t xml:space="preserve"> use of destructive practices.</w:t>
            </w:r>
          </w:p>
        </w:tc>
      </w:tr>
      <w:tr w:rsidR="00F560EC" w:rsidRPr="00613660" w14:paraId="644B2A3C"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0C0B8610" w14:textId="77777777" w:rsidR="00CF1E4C" w:rsidRPr="004D5859" w:rsidRDefault="00CF1E4C" w:rsidP="006F08BE">
            <w:pPr>
              <w:pStyle w:val="NoSpacing"/>
              <w:jc w:val="left"/>
              <w:rPr>
                <w:sz w:val="16"/>
                <w:szCs w:val="16"/>
                <w:lang w:val="en-US"/>
              </w:rPr>
            </w:pPr>
          </w:p>
        </w:tc>
        <w:tc>
          <w:tcPr>
            <w:tcW w:w="2116" w:type="dxa"/>
          </w:tcPr>
          <w:p w14:paraId="3122DBAC" w14:textId="77777777"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Deforestation</w:t>
            </w:r>
          </w:p>
        </w:tc>
        <w:tc>
          <w:tcPr>
            <w:tcW w:w="6106" w:type="dxa"/>
            <w:gridSpan w:val="2"/>
          </w:tcPr>
          <w:p w14:paraId="21521061" w14:textId="5DB64C7D"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Respondents described issues such as deforestation for timber, slash-and-burn agriculture (</w:t>
            </w:r>
            <w:r w:rsidRPr="004D5859">
              <w:rPr>
                <w:i/>
                <w:iCs/>
                <w:sz w:val="16"/>
                <w:szCs w:val="16"/>
                <w:lang w:val="en-US"/>
              </w:rPr>
              <w:t>kaingin</w:t>
            </w:r>
            <w:r w:rsidRPr="004D5859">
              <w:rPr>
                <w:sz w:val="16"/>
                <w:szCs w:val="16"/>
                <w:lang w:val="en-US"/>
              </w:rPr>
              <w:t>), or mangrove cutting for charcoal (</w:t>
            </w:r>
            <w:proofErr w:type="spellStart"/>
            <w:r w:rsidRPr="004D5859">
              <w:rPr>
                <w:i/>
                <w:iCs/>
                <w:sz w:val="16"/>
                <w:szCs w:val="16"/>
                <w:lang w:val="en-US"/>
              </w:rPr>
              <w:t>uling</w:t>
            </w:r>
            <w:proofErr w:type="spellEnd"/>
            <w:r w:rsidRPr="004D5859">
              <w:rPr>
                <w:sz w:val="16"/>
                <w:szCs w:val="16"/>
                <w:lang w:val="en-US"/>
              </w:rPr>
              <w:t>).</w:t>
            </w:r>
          </w:p>
        </w:tc>
      </w:tr>
      <w:tr w:rsidR="00F45945" w:rsidRPr="00613660" w14:paraId="5CF2178F"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32A02733" w14:textId="77777777" w:rsidR="00F45945" w:rsidRPr="004D5859" w:rsidRDefault="00F45945" w:rsidP="006F08BE">
            <w:pPr>
              <w:pStyle w:val="NoSpacing"/>
              <w:jc w:val="left"/>
              <w:rPr>
                <w:sz w:val="16"/>
                <w:szCs w:val="16"/>
                <w:lang w:val="en-US"/>
              </w:rPr>
            </w:pPr>
          </w:p>
        </w:tc>
        <w:tc>
          <w:tcPr>
            <w:tcW w:w="2116" w:type="dxa"/>
          </w:tcPr>
          <w:p w14:paraId="450C9C7B" w14:textId="77777777"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Social issues</w:t>
            </w:r>
          </w:p>
          <w:p w14:paraId="0FDBE311" w14:textId="77777777"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106" w:type="dxa"/>
            <w:gridSpan w:val="2"/>
          </w:tcPr>
          <w:p w14:paraId="01A2C87D" w14:textId="3C29D034"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Environmental issues have root causes that can be found in social issues such as poverty, lack of education and opportunities, or demography.</w:t>
            </w:r>
          </w:p>
        </w:tc>
      </w:tr>
      <w:tr w:rsidR="00F560EC" w:rsidRPr="00613660" w14:paraId="22CB2EC4"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4E7EB2F9" w14:textId="77777777" w:rsidR="00CF1E4C" w:rsidRPr="004D5859" w:rsidRDefault="00CF1E4C" w:rsidP="006F08BE">
            <w:pPr>
              <w:pStyle w:val="NoSpacing"/>
              <w:jc w:val="left"/>
              <w:rPr>
                <w:sz w:val="16"/>
                <w:szCs w:val="16"/>
                <w:lang w:val="en-US"/>
              </w:rPr>
            </w:pPr>
          </w:p>
        </w:tc>
        <w:tc>
          <w:tcPr>
            <w:tcW w:w="2116" w:type="dxa"/>
          </w:tcPr>
          <w:p w14:paraId="6DA4E095" w14:textId="77777777"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Pollutions</w:t>
            </w:r>
          </w:p>
        </w:tc>
        <w:tc>
          <w:tcPr>
            <w:tcW w:w="6106" w:type="dxa"/>
            <w:gridSpan w:val="2"/>
          </w:tcPr>
          <w:p w14:paraId="6948A412" w14:textId="77779774" w:rsidR="00CF1E4C"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Pollutions such as plastic pollution, wastewater, solid waste, pesticides</w:t>
            </w:r>
            <w:r w:rsidR="008433A8">
              <w:rPr>
                <w:sz w:val="16"/>
                <w:szCs w:val="16"/>
                <w:lang w:val="en-US"/>
              </w:rPr>
              <w:t xml:space="preserve">, and fertilizers are perceived to be stressors to </w:t>
            </w:r>
            <w:r w:rsidRPr="004D5859">
              <w:rPr>
                <w:sz w:val="16"/>
                <w:szCs w:val="16"/>
                <w:lang w:val="en-US"/>
              </w:rPr>
              <w:t>terrestrial and marine ecosystems.</w:t>
            </w:r>
          </w:p>
        </w:tc>
      </w:tr>
      <w:tr w:rsidR="00CF1E4C" w:rsidRPr="00613660" w14:paraId="0F724BBD"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7CDE214" w14:textId="77777777" w:rsidR="00CF1E4C" w:rsidRPr="004D5859" w:rsidRDefault="00CF1E4C" w:rsidP="006F08BE">
            <w:pPr>
              <w:pStyle w:val="NoSpacing"/>
              <w:jc w:val="left"/>
              <w:rPr>
                <w:sz w:val="16"/>
                <w:szCs w:val="16"/>
                <w:lang w:val="en-US"/>
              </w:rPr>
            </w:pPr>
          </w:p>
        </w:tc>
        <w:tc>
          <w:tcPr>
            <w:tcW w:w="2116" w:type="dxa"/>
          </w:tcPr>
          <w:p w14:paraId="6067010A" w14:textId="77777777" w:rsidR="00CF1E4C"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Climate change and disasters</w:t>
            </w:r>
          </w:p>
        </w:tc>
        <w:tc>
          <w:tcPr>
            <w:tcW w:w="6106" w:type="dxa"/>
            <w:gridSpan w:val="2"/>
          </w:tcPr>
          <w:p w14:paraId="6A9FCC6C" w14:textId="13BB60DE" w:rsidR="00CF1E4C"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Climate change, changes in weather patterns</w:t>
            </w:r>
            <w:r w:rsidR="008433A8">
              <w:rPr>
                <w:sz w:val="16"/>
                <w:szCs w:val="16"/>
                <w:lang w:val="en-US"/>
              </w:rPr>
              <w:t>, and disasters such as typhoons and floods</w:t>
            </w:r>
            <w:r w:rsidRPr="004D5859">
              <w:rPr>
                <w:sz w:val="16"/>
                <w:szCs w:val="16"/>
                <w:lang w:val="en-US"/>
              </w:rPr>
              <w:t xml:space="preserve"> are affecting ecosystems and the well-being of coastal communities. </w:t>
            </w:r>
          </w:p>
        </w:tc>
      </w:tr>
      <w:tr w:rsidR="00186215" w:rsidRPr="00613660" w14:paraId="714B1751"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2ED058D8" w14:textId="77777777" w:rsidR="00186215" w:rsidRPr="004D5859" w:rsidRDefault="00186215" w:rsidP="006F08BE">
            <w:pPr>
              <w:pStyle w:val="NoSpacing"/>
              <w:jc w:val="left"/>
              <w:rPr>
                <w:sz w:val="16"/>
                <w:szCs w:val="16"/>
                <w:lang w:val="en-US"/>
              </w:rPr>
            </w:pPr>
          </w:p>
        </w:tc>
        <w:tc>
          <w:tcPr>
            <w:tcW w:w="2116" w:type="dxa"/>
          </w:tcPr>
          <w:p w14:paraId="09ED1F61"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No issue identified</w:t>
            </w:r>
          </w:p>
          <w:p w14:paraId="68D97599"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106" w:type="dxa"/>
            <w:gridSpan w:val="2"/>
          </w:tcPr>
          <w:p w14:paraId="7981529C"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No environmental issue could be identified by the respondent.</w:t>
            </w:r>
          </w:p>
        </w:tc>
      </w:tr>
      <w:tr w:rsidR="00186215" w:rsidRPr="00613660" w14:paraId="5BD5E68F"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8CA66F3" w14:textId="77777777" w:rsidR="00186215" w:rsidRPr="004D5859" w:rsidRDefault="00186215" w:rsidP="006F08BE">
            <w:pPr>
              <w:pStyle w:val="NoSpacing"/>
              <w:jc w:val="left"/>
              <w:rPr>
                <w:sz w:val="16"/>
                <w:szCs w:val="16"/>
                <w:lang w:val="en-US"/>
              </w:rPr>
            </w:pPr>
          </w:p>
        </w:tc>
        <w:tc>
          <w:tcPr>
            <w:tcW w:w="2116" w:type="dxa"/>
          </w:tcPr>
          <w:p w14:paraId="37DC611A"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Land-based stressors</w:t>
            </w:r>
          </w:p>
        </w:tc>
        <w:tc>
          <w:tcPr>
            <w:tcW w:w="6106" w:type="dxa"/>
            <w:gridSpan w:val="2"/>
          </w:tcPr>
          <w:p w14:paraId="1C8600B5" w14:textId="167FE996"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Some land-based stressors</w:t>
            </w:r>
            <w:r w:rsidR="008433A8">
              <w:rPr>
                <w:sz w:val="16"/>
                <w:szCs w:val="16"/>
                <w:lang w:val="en-US"/>
              </w:rPr>
              <w:t>, such as mining, erosion, the development of infrastructure, tourism, and pearl farms,</w:t>
            </w:r>
            <w:r w:rsidRPr="004D5859">
              <w:rPr>
                <w:sz w:val="16"/>
                <w:szCs w:val="16"/>
                <w:lang w:val="en-US"/>
              </w:rPr>
              <w:t xml:space="preserve"> are affecting terrestrial and marine ecosystems. </w:t>
            </w:r>
          </w:p>
        </w:tc>
      </w:tr>
      <w:tr w:rsidR="00186215" w:rsidRPr="00613660" w14:paraId="5CDB8C11"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7FAEEBD" w14:textId="77777777" w:rsidR="00186215" w:rsidRPr="004D5859" w:rsidRDefault="00186215" w:rsidP="006F08BE">
            <w:pPr>
              <w:pStyle w:val="NoSpacing"/>
              <w:jc w:val="left"/>
              <w:rPr>
                <w:sz w:val="16"/>
                <w:szCs w:val="16"/>
                <w:lang w:val="en-US"/>
              </w:rPr>
            </w:pPr>
          </w:p>
        </w:tc>
        <w:tc>
          <w:tcPr>
            <w:tcW w:w="2116" w:type="dxa"/>
          </w:tcPr>
          <w:p w14:paraId="30A5ACFE"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Agriculture and water</w:t>
            </w:r>
          </w:p>
        </w:tc>
        <w:tc>
          <w:tcPr>
            <w:tcW w:w="6106" w:type="dxa"/>
            <w:gridSpan w:val="2"/>
          </w:tcPr>
          <w:p w14:paraId="5EEA4811" w14:textId="77777777" w:rsidR="00186215"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Pests are affecting plantations, and water appears to be more and more scarce.</w:t>
            </w:r>
          </w:p>
        </w:tc>
      </w:tr>
      <w:tr w:rsidR="00186215" w:rsidRPr="00613660" w14:paraId="3BE3DC3E"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D99447C" w14:textId="77777777" w:rsidR="00186215" w:rsidRPr="004D5859" w:rsidRDefault="00186215" w:rsidP="006F08BE">
            <w:pPr>
              <w:pStyle w:val="NoSpacing"/>
              <w:jc w:val="left"/>
              <w:rPr>
                <w:sz w:val="16"/>
                <w:szCs w:val="16"/>
                <w:lang w:val="en-US"/>
              </w:rPr>
            </w:pPr>
          </w:p>
        </w:tc>
        <w:tc>
          <w:tcPr>
            <w:tcW w:w="2116" w:type="dxa"/>
          </w:tcPr>
          <w:p w14:paraId="2BE540DC"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Marine conservation</w:t>
            </w:r>
          </w:p>
        </w:tc>
        <w:tc>
          <w:tcPr>
            <w:tcW w:w="6106" w:type="dxa"/>
            <w:gridSpan w:val="2"/>
          </w:tcPr>
          <w:p w14:paraId="14F5FC7C" w14:textId="4A5A7378"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Marine conservation, </w:t>
            </w:r>
            <w:r w:rsidR="008433A8">
              <w:rPr>
                <w:sz w:val="16"/>
                <w:szCs w:val="16"/>
                <w:lang w:val="en-US"/>
              </w:rPr>
              <w:t>particularly MPAs, is perceived as a vulnerability factor</w:t>
            </w:r>
            <w:r w:rsidRPr="004D5859">
              <w:rPr>
                <w:sz w:val="16"/>
                <w:szCs w:val="16"/>
                <w:lang w:val="en-US"/>
              </w:rPr>
              <w:t>.</w:t>
            </w:r>
          </w:p>
        </w:tc>
      </w:tr>
      <w:tr w:rsidR="00F560EC" w:rsidRPr="00613660" w14:paraId="3E4D611A"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F84FD08" w14:textId="77777777" w:rsidR="00186215" w:rsidRPr="004D5859" w:rsidRDefault="00186215" w:rsidP="006F08BE">
            <w:pPr>
              <w:pStyle w:val="NoSpacing"/>
              <w:jc w:val="left"/>
              <w:rPr>
                <w:sz w:val="16"/>
                <w:szCs w:val="16"/>
                <w:lang w:val="en-US"/>
              </w:rPr>
            </w:pPr>
            <w:r w:rsidRPr="004D5859">
              <w:rPr>
                <w:sz w:val="16"/>
                <w:szCs w:val="16"/>
                <w:lang w:val="en-US"/>
              </w:rPr>
              <w:t>Proposed options</w:t>
            </w:r>
          </w:p>
        </w:tc>
        <w:tc>
          <w:tcPr>
            <w:tcW w:w="2116" w:type="dxa"/>
          </w:tcPr>
          <w:p w14:paraId="1BEBF2D3" w14:textId="77777777" w:rsidR="00186215"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Legal instruments &amp; enforcement</w:t>
            </w:r>
          </w:p>
        </w:tc>
        <w:tc>
          <w:tcPr>
            <w:tcW w:w="6106" w:type="dxa"/>
            <w:gridSpan w:val="2"/>
          </w:tcPr>
          <w:p w14:paraId="45CF571A" w14:textId="554F8BA3"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Coercive social interventions can be put in place</w:t>
            </w:r>
            <w:r w:rsidR="008433A8">
              <w:rPr>
                <w:sz w:val="16"/>
                <w:szCs w:val="16"/>
                <w:lang w:val="en-US"/>
              </w:rPr>
              <w:t>,</w:t>
            </w:r>
            <w:r w:rsidRPr="004D5859">
              <w:rPr>
                <w:sz w:val="16"/>
                <w:szCs w:val="16"/>
                <w:lang w:val="en-US"/>
              </w:rPr>
              <w:t xml:space="preserve"> such as reinforcing patrolling and arresting offenders.</w:t>
            </w:r>
          </w:p>
        </w:tc>
      </w:tr>
      <w:tr w:rsidR="00186215" w:rsidRPr="00613660" w14:paraId="3D9AF1E0"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3993086C" w14:textId="77777777" w:rsidR="00186215" w:rsidRPr="004D5859" w:rsidRDefault="00186215" w:rsidP="006F08BE">
            <w:pPr>
              <w:pStyle w:val="NoSpacing"/>
              <w:jc w:val="left"/>
              <w:rPr>
                <w:sz w:val="16"/>
                <w:szCs w:val="16"/>
                <w:lang w:val="en-US"/>
              </w:rPr>
            </w:pPr>
          </w:p>
        </w:tc>
        <w:tc>
          <w:tcPr>
            <w:tcW w:w="2116" w:type="dxa"/>
          </w:tcPr>
          <w:p w14:paraId="58B6F93D" w14:textId="77777777" w:rsidR="00186215"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Capacity building &amp; alternative livelihoods</w:t>
            </w:r>
          </w:p>
        </w:tc>
        <w:tc>
          <w:tcPr>
            <w:tcW w:w="6106" w:type="dxa"/>
            <w:gridSpan w:val="2"/>
          </w:tcPr>
          <w:p w14:paraId="7E848979"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Non-coercive social interventions include the increase of education, better cooperation between stakeholders, or capacity building.</w:t>
            </w:r>
          </w:p>
        </w:tc>
      </w:tr>
      <w:tr w:rsidR="00F560EC" w:rsidRPr="00613660" w14:paraId="4AE33429"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7C3DEF38" w14:textId="77777777" w:rsidR="00186215" w:rsidRPr="004D5859" w:rsidRDefault="00186215" w:rsidP="006F08BE">
            <w:pPr>
              <w:pStyle w:val="NoSpacing"/>
              <w:jc w:val="left"/>
              <w:rPr>
                <w:sz w:val="16"/>
                <w:szCs w:val="16"/>
                <w:lang w:val="en-US"/>
              </w:rPr>
            </w:pPr>
          </w:p>
        </w:tc>
        <w:tc>
          <w:tcPr>
            <w:tcW w:w="2116" w:type="dxa"/>
          </w:tcPr>
          <w:p w14:paraId="6F0F372B"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Ecosystem-based interventions</w:t>
            </w:r>
          </w:p>
        </w:tc>
        <w:tc>
          <w:tcPr>
            <w:tcW w:w="6106" w:type="dxa"/>
            <w:gridSpan w:val="2"/>
          </w:tcPr>
          <w:p w14:paraId="35C46854" w14:textId="20F5B9E6"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Ecosystem-based interventions such as marine reserves and ecosystem restoration activities can be efficient</w:t>
            </w:r>
            <w:r w:rsidR="00535CF4" w:rsidRPr="004D5859">
              <w:rPr>
                <w:sz w:val="16"/>
                <w:szCs w:val="16"/>
                <w:lang w:val="en-US"/>
              </w:rPr>
              <w:t xml:space="preserve"> </w:t>
            </w:r>
            <w:r w:rsidR="00E46801">
              <w:rPr>
                <w:sz w:val="16"/>
                <w:szCs w:val="16"/>
                <w:lang w:val="en-US"/>
              </w:rPr>
              <w:t>in</w:t>
            </w:r>
            <w:r w:rsidR="00535CF4" w:rsidRPr="004D5859">
              <w:rPr>
                <w:sz w:val="16"/>
                <w:szCs w:val="16"/>
                <w:lang w:val="en-US"/>
              </w:rPr>
              <w:t xml:space="preserve"> respond</w:t>
            </w:r>
            <w:r w:rsidR="00E46801">
              <w:rPr>
                <w:sz w:val="16"/>
                <w:szCs w:val="16"/>
                <w:lang w:val="en-US"/>
              </w:rPr>
              <w:t>ing</w:t>
            </w:r>
            <w:r w:rsidR="00535CF4" w:rsidRPr="004D5859">
              <w:rPr>
                <w:sz w:val="16"/>
                <w:szCs w:val="16"/>
                <w:lang w:val="en-US"/>
              </w:rPr>
              <w:t xml:space="preserve"> to environmental stressors.</w:t>
            </w:r>
          </w:p>
        </w:tc>
      </w:tr>
      <w:tr w:rsidR="00186215" w:rsidRPr="00613660" w14:paraId="7D32D153"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0954D3FA" w14:textId="77777777" w:rsidR="00186215" w:rsidRPr="004D5859" w:rsidRDefault="00186215" w:rsidP="006F08BE">
            <w:pPr>
              <w:pStyle w:val="NoSpacing"/>
              <w:jc w:val="left"/>
              <w:rPr>
                <w:sz w:val="16"/>
                <w:szCs w:val="16"/>
                <w:lang w:val="en-US"/>
              </w:rPr>
            </w:pPr>
          </w:p>
        </w:tc>
        <w:tc>
          <w:tcPr>
            <w:tcW w:w="2116" w:type="dxa"/>
          </w:tcPr>
          <w:p w14:paraId="1654D173"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 option identified</w:t>
            </w:r>
          </w:p>
        </w:tc>
        <w:tc>
          <w:tcPr>
            <w:tcW w:w="6106" w:type="dxa"/>
            <w:gridSpan w:val="2"/>
          </w:tcPr>
          <w:p w14:paraId="4EF3E206" w14:textId="02D87520" w:rsidR="00186215" w:rsidRPr="004D5859" w:rsidRDefault="008433A8"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The respondent could not identify any options for facing environmental </w:t>
            </w:r>
            <w:r w:rsidR="00613660">
              <w:rPr>
                <w:sz w:val="16"/>
                <w:szCs w:val="16"/>
                <w:lang w:val="en-US"/>
              </w:rPr>
              <w:t>stressors</w:t>
            </w:r>
            <w:r w:rsidR="00186215" w:rsidRPr="004D5859">
              <w:rPr>
                <w:sz w:val="16"/>
                <w:szCs w:val="16"/>
                <w:lang w:val="en-US"/>
              </w:rPr>
              <w:t>.</w:t>
            </w:r>
          </w:p>
        </w:tc>
      </w:tr>
      <w:tr w:rsidR="00F560EC" w:rsidRPr="00613660" w14:paraId="635B8CE8"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195527E" w14:textId="35A132D3" w:rsidR="00186215" w:rsidRPr="004D5859" w:rsidRDefault="00E73E49" w:rsidP="006F08BE">
            <w:pPr>
              <w:pStyle w:val="NoSpacing"/>
              <w:jc w:val="left"/>
              <w:rPr>
                <w:sz w:val="16"/>
                <w:szCs w:val="16"/>
                <w:lang w:val="en-US"/>
              </w:rPr>
            </w:pPr>
            <w:r w:rsidRPr="004D5859">
              <w:rPr>
                <w:sz w:val="16"/>
                <w:szCs w:val="16"/>
                <w:lang w:val="en-US"/>
              </w:rPr>
              <w:t>Marine protected areas</w:t>
            </w:r>
          </w:p>
        </w:tc>
        <w:tc>
          <w:tcPr>
            <w:tcW w:w="2116" w:type="dxa"/>
          </w:tcPr>
          <w:p w14:paraId="788A70A1"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ecological sustainability</w:t>
            </w:r>
          </w:p>
        </w:tc>
        <w:tc>
          <w:tcPr>
            <w:tcW w:w="6106" w:type="dxa"/>
            <w:gridSpan w:val="2"/>
          </w:tcPr>
          <w:p w14:paraId="720FCDEA" w14:textId="27632B44"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 xml:space="preserve">The role of MPAs is to improve the </w:t>
            </w:r>
            <w:r w:rsidR="008433A8">
              <w:rPr>
                <w:sz w:val="16"/>
                <w:szCs w:val="16"/>
                <w:lang w:val="en-US"/>
              </w:rPr>
              <w:t>ecological habitats of their components, including fishes</w:t>
            </w:r>
            <w:r w:rsidRPr="004D5859">
              <w:rPr>
                <w:sz w:val="16"/>
                <w:szCs w:val="16"/>
                <w:lang w:val="en-US"/>
              </w:rPr>
              <w:t>, corals, shells, and functions such as nurser</w:t>
            </w:r>
            <w:r w:rsidR="00E46801">
              <w:rPr>
                <w:sz w:val="16"/>
                <w:szCs w:val="16"/>
                <w:lang w:val="en-US"/>
              </w:rPr>
              <w:t>ies</w:t>
            </w:r>
            <w:r w:rsidRPr="004D5859">
              <w:rPr>
                <w:sz w:val="16"/>
                <w:szCs w:val="16"/>
                <w:lang w:val="en-US"/>
              </w:rPr>
              <w:t>.</w:t>
            </w:r>
          </w:p>
        </w:tc>
      </w:tr>
      <w:tr w:rsidR="00186215" w:rsidRPr="00613660" w14:paraId="76567844"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4A3986B5" w14:textId="77777777" w:rsidR="00186215" w:rsidRPr="004D5859" w:rsidRDefault="00186215" w:rsidP="006F08BE">
            <w:pPr>
              <w:pStyle w:val="NoSpacing"/>
              <w:jc w:val="left"/>
              <w:rPr>
                <w:sz w:val="16"/>
                <w:szCs w:val="16"/>
                <w:lang w:val="en-US"/>
              </w:rPr>
            </w:pPr>
          </w:p>
        </w:tc>
        <w:tc>
          <w:tcPr>
            <w:tcW w:w="2116" w:type="dxa"/>
          </w:tcPr>
          <w:p w14:paraId="1BF1B336"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MPAs for local </w:t>
            </w:r>
            <w:r w:rsidR="00535CF4" w:rsidRPr="004D5859">
              <w:rPr>
                <w:sz w:val="16"/>
                <w:szCs w:val="16"/>
                <w:lang w:val="en-US"/>
              </w:rPr>
              <w:t>actors</w:t>
            </w:r>
          </w:p>
        </w:tc>
        <w:tc>
          <w:tcPr>
            <w:tcW w:w="6106" w:type="dxa"/>
            <w:gridSpan w:val="2"/>
          </w:tcPr>
          <w:p w14:paraId="2274CFD9" w14:textId="13D7CADB"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MPAs are made </w:t>
            </w:r>
            <w:r w:rsidR="00535CF4" w:rsidRPr="004D5859">
              <w:rPr>
                <w:sz w:val="16"/>
                <w:szCs w:val="16"/>
                <w:lang w:val="en-US"/>
              </w:rPr>
              <w:t xml:space="preserve">primarily </w:t>
            </w:r>
            <w:r w:rsidRPr="004D5859">
              <w:rPr>
                <w:sz w:val="16"/>
                <w:szCs w:val="16"/>
                <w:lang w:val="en-US"/>
              </w:rPr>
              <w:t xml:space="preserve">to benefit </w:t>
            </w:r>
            <w:r w:rsidR="00664026">
              <w:rPr>
                <w:sz w:val="16"/>
                <w:szCs w:val="16"/>
                <w:lang w:val="en-US"/>
              </w:rPr>
              <w:t>neighboring</w:t>
            </w:r>
            <w:r w:rsidRPr="004D5859">
              <w:rPr>
                <w:sz w:val="16"/>
                <w:szCs w:val="16"/>
                <w:lang w:val="en-US"/>
              </w:rPr>
              <w:t xml:space="preserve"> </w:t>
            </w:r>
            <w:r w:rsidR="00664026">
              <w:rPr>
                <w:sz w:val="16"/>
                <w:szCs w:val="16"/>
                <w:lang w:val="en-US"/>
              </w:rPr>
              <w:t>communities.</w:t>
            </w:r>
          </w:p>
        </w:tc>
      </w:tr>
      <w:tr w:rsidR="00535CF4" w:rsidRPr="00613660" w14:paraId="5EA83731"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F8B420D" w14:textId="77777777" w:rsidR="00535CF4" w:rsidRPr="004D5859" w:rsidRDefault="00535CF4" w:rsidP="006F08BE">
            <w:pPr>
              <w:pStyle w:val="NoSpacing"/>
              <w:jc w:val="left"/>
              <w:rPr>
                <w:sz w:val="16"/>
                <w:szCs w:val="16"/>
                <w:lang w:val="en-US"/>
              </w:rPr>
            </w:pPr>
          </w:p>
        </w:tc>
        <w:tc>
          <w:tcPr>
            <w:tcW w:w="2116" w:type="dxa"/>
          </w:tcPr>
          <w:p w14:paraId="5C71B540" w14:textId="77777777" w:rsidR="00535CF4"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fisheries &amp; food</w:t>
            </w:r>
          </w:p>
        </w:tc>
        <w:tc>
          <w:tcPr>
            <w:tcW w:w="6106" w:type="dxa"/>
            <w:gridSpan w:val="2"/>
          </w:tcPr>
          <w:p w14:paraId="114351DD" w14:textId="77777777" w:rsidR="00535CF4"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The primary goal of MPAs is to improve the status of fisheries and the food security of coastal communities.</w:t>
            </w:r>
          </w:p>
        </w:tc>
      </w:tr>
      <w:tr w:rsidR="00535CF4" w:rsidRPr="00613660" w14:paraId="7D5B08B3"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765A3D92" w14:textId="77777777" w:rsidR="00535CF4" w:rsidRPr="004D5859" w:rsidRDefault="00535CF4" w:rsidP="006F08BE">
            <w:pPr>
              <w:pStyle w:val="NoSpacing"/>
              <w:jc w:val="left"/>
              <w:rPr>
                <w:sz w:val="16"/>
                <w:szCs w:val="16"/>
                <w:lang w:val="en-US"/>
              </w:rPr>
            </w:pPr>
          </w:p>
        </w:tc>
        <w:tc>
          <w:tcPr>
            <w:tcW w:w="2116" w:type="dxa"/>
          </w:tcPr>
          <w:p w14:paraId="7EF90405" w14:textId="77777777" w:rsidR="00535CF4"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MPAs as coercive instruments</w:t>
            </w:r>
          </w:p>
        </w:tc>
        <w:tc>
          <w:tcPr>
            <w:tcW w:w="6106" w:type="dxa"/>
            <w:gridSpan w:val="2"/>
          </w:tcPr>
          <w:p w14:paraId="321C28EE" w14:textId="7D4727D3" w:rsidR="00535CF4"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MPAs are seen primarily as coercive tools</w:t>
            </w:r>
            <w:r w:rsidR="00201032" w:rsidRPr="004D5859">
              <w:rPr>
                <w:sz w:val="16"/>
                <w:szCs w:val="16"/>
                <w:lang w:val="en-US"/>
              </w:rPr>
              <w:t xml:space="preserve">, guarded areas expected to expel illegal fishers, and </w:t>
            </w:r>
            <w:r w:rsidR="00C104AA" w:rsidRPr="004D5859">
              <w:rPr>
                <w:sz w:val="16"/>
                <w:szCs w:val="16"/>
                <w:lang w:val="en-US"/>
              </w:rPr>
              <w:t xml:space="preserve">can </w:t>
            </w:r>
            <w:r w:rsidR="00201032" w:rsidRPr="004D5859">
              <w:rPr>
                <w:sz w:val="16"/>
                <w:szCs w:val="16"/>
                <w:lang w:val="en-US"/>
              </w:rPr>
              <w:t>be a tool to apply existing fisheries regulations.</w:t>
            </w:r>
          </w:p>
        </w:tc>
      </w:tr>
      <w:tr w:rsidR="00F560EC" w:rsidRPr="00613660" w14:paraId="2273919A"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2476B8EE" w14:textId="77777777" w:rsidR="00186215" w:rsidRPr="004D5859" w:rsidRDefault="00186215" w:rsidP="006F08BE">
            <w:pPr>
              <w:pStyle w:val="NoSpacing"/>
              <w:jc w:val="left"/>
              <w:rPr>
                <w:sz w:val="16"/>
                <w:szCs w:val="16"/>
                <w:lang w:val="en-US"/>
              </w:rPr>
            </w:pPr>
          </w:p>
        </w:tc>
        <w:tc>
          <w:tcPr>
            <w:tcW w:w="2116" w:type="dxa"/>
          </w:tcPr>
          <w:p w14:paraId="79A146DE" w14:textId="77777777" w:rsidR="00186215" w:rsidRPr="004D5859" w:rsidRDefault="00201032"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external actors</w:t>
            </w:r>
          </w:p>
        </w:tc>
        <w:tc>
          <w:tcPr>
            <w:tcW w:w="6106" w:type="dxa"/>
            <w:gridSpan w:val="2"/>
          </w:tcPr>
          <w:p w14:paraId="3B28ACA2" w14:textId="77777777" w:rsidR="00186215" w:rsidRPr="004D5859" w:rsidRDefault="00201032"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are primarily made for external actors, in particular tourists and resort owners.</w:t>
            </w:r>
          </w:p>
        </w:tc>
      </w:tr>
    </w:tbl>
    <w:p w14:paraId="6500F791" w14:textId="77777777" w:rsidR="00476E34" w:rsidRDefault="00476E34" w:rsidP="006F08BE">
      <w:pPr>
        <w:jc w:val="left"/>
        <w:rPr>
          <w:lang w:val="en-US"/>
        </w:rPr>
      </w:pPr>
    </w:p>
    <w:p w14:paraId="3CC15FF4" w14:textId="12304848" w:rsidR="00476E34" w:rsidRPr="00476E34" w:rsidRDefault="00476E34" w:rsidP="006F08BE">
      <w:pPr>
        <w:jc w:val="left"/>
        <w:rPr>
          <w:b/>
          <w:bCs/>
          <w:lang w:val="en-US"/>
        </w:rPr>
      </w:pPr>
      <w:r w:rsidRPr="00476E34">
        <w:rPr>
          <w:b/>
          <w:bCs/>
          <w:lang w:val="en-US"/>
        </w:rPr>
        <w:t>3.2. Perceptions of stakeholders a</w:t>
      </w:r>
      <w:r w:rsidR="00752A7F">
        <w:rPr>
          <w:b/>
          <w:bCs/>
          <w:lang w:val="en-US"/>
        </w:rPr>
        <w:t>cross</w:t>
      </w:r>
      <w:r w:rsidRPr="00476E34">
        <w:rPr>
          <w:b/>
          <w:bCs/>
          <w:lang w:val="en-US"/>
        </w:rPr>
        <w:t xml:space="preserve"> the four domains</w:t>
      </w:r>
    </w:p>
    <w:p w14:paraId="46A5971D" w14:textId="6C98CB6F" w:rsidR="001F70DC" w:rsidRPr="00476E34" w:rsidRDefault="00657A05" w:rsidP="006F08BE">
      <w:pPr>
        <w:jc w:val="left"/>
        <w:rPr>
          <w:lang w:val="en-US"/>
        </w:rPr>
      </w:pPr>
      <w:r w:rsidRPr="00476E34">
        <w:rPr>
          <w:lang w:val="en-US"/>
        </w:rPr>
        <w:t>3.</w:t>
      </w:r>
      <w:r w:rsidR="00476E34">
        <w:rPr>
          <w:lang w:val="en-US"/>
        </w:rPr>
        <w:t>2</w:t>
      </w:r>
      <w:r w:rsidR="00CF1E4C" w:rsidRPr="00476E34">
        <w:rPr>
          <w:lang w:val="en-US"/>
        </w:rPr>
        <w:t>.</w:t>
      </w:r>
      <w:r w:rsidR="00476E34" w:rsidRPr="00476E34">
        <w:rPr>
          <w:lang w:val="en-US"/>
        </w:rPr>
        <w:t>1</w:t>
      </w:r>
      <w:r w:rsidR="00CF1E4C" w:rsidRPr="00476E34">
        <w:rPr>
          <w:lang w:val="en-US"/>
        </w:rPr>
        <w:t xml:space="preserve"> </w:t>
      </w:r>
      <w:r w:rsidR="00F665DC" w:rsidRPr="00476E34">
        <w:rPr>
          <w:lang w:val="en-US"/>
        </w:rPr>
        <w:t>Marine importance</w:t>
      </w:r>
    </w:p>
    <w:p w14:paraId="5E9E350C" w14:textId="31E3E5C8" w:rsidR="00201032" w:rsidRPr="004D5859" w:rsidRDefault="00334A06" w:rsidP="00195F22">
      <w:pPr>
        <w:rPr>
          <w:lang w:val="en-US"/>
        </w:rPr>
      </w:pPr>
      <w:r w:rsidRPr="004D5859">
        <w:rPr>
          <w:lang w:val="en-US"/>
        </w:rPr>
        <w:t xml:space="preserve">The main </w:t>
      </w:r>
      <w:r w:rsidR="004179C7">
        <w:rPr>
          <w:lang w:val="en-US"/>
        </w:rPr>
        <w:t>benefits</w:t>
      </w:r>
      <w:r w:rsidR="007A1D12" w:rsidRPr="004D5859">
        <w:rPr>
          <w:lang w:val="en-US"/>
        </w:rPr>
        <w:t xml:space="preserve"> </w:t>
      </w:r>
      <w:r w:rsidR="008433A8">
        <w:rPr>
          <w:lang w:val="en-US"/>
        </w:rPr>
        <w:t>of marine ecosystems identified by respondents were provisioning ecosystem services, particularly</w:t>
      </w:r>
      <w:r w:rsidRPr="004D5859">
        <w:rPr>
          <w:lang w:val="en-US"/>
        </w:rPr>
        <w:t xml:space="preserve"> those related to fisheries. </w:t>
      </w:r>
      <w:r w:rsidR="00EC6B99" w:rsidRPr="004D5859">
        <w:rPr>
          <w:lang w:val="en-US"/>
        </w:rPr>
        <w:t xml:space="preserve">83% of </w:t>
      </w:r>
      <w:r w:rsidRPr="004D5859">
        <w:rPr>
          <w:lang w:val="en-US"/>
        </w:rPr>
        <w:t>respondents</w:t>
      </w:r>
      <w:r w:rsidR="007F7826" w:rsidRPr="004D5859">
        <w:rPr>
          <w:lang w:val="en-US"/>
        </w:rPr>
        <w:t xml:space="preserve"> considered</w:t>
      </w:r>
      <w:r w:rsidRPr="004D5859">
        <w:rPr>
          <w:lang w:val="en-US"/>
        </w:rPr>
        <w:t xml:space="preserve"> </w:t>
      </w:r>
      <w:r w:rsidR="007F7826" w:rsidRPr="004D5859">
        <w:rPr>
          <w:lang w:val="en-US"/>
        </w:rPr>
        <w:t xml:space="preserve">that </w:t>
      </w:r>
      <w:r w:rsidRPr="004D5859">
        <w:rPr>
          <w:lang w:val="en-US"/>
        </w:rPr>
        <w:t xml:space="preserve">the value of marine ecosystems came from </w:t>
      </w:r>
      <w:r w:rsidR="007F7826" w:rsidRPr="004D5859">
        <w:rPr>
          <w:lang w:val="en-US"/>
        </w:rPr>
        <w:t>their</w:t>
      </w:r>
      <w:r w:rsidRPr="004D5859">
        <w:rPr>
          <w:lang w:val="en-US"/>
        </w:rPr>
        <w:t xml:space="preserve"> importance for </w:t>
      </w:r>
      <w:r w:rsidR="00EC6B99" w:rsidRPr="004D5859">
        <w:rPr>
          <w:lang w:val="en-US"/>
        </w:rPr>
        <w:t xml:space="preserve">local </w:t>
      </w:r>
      <w:r w:rsidRPr="004D5859">
        <w:rPr>
          <w:lang w:val="en-US"/>
        </w:rPr>
        <w:t>livelihoods</w:t>
      </w:r>
      <w:r w:rsidR="008433A8">
        <w:rPr>
          <w:lang w:val="en-US"/>
        </w:rPr>
        <w:t>,</w:t>
      </w:r>
      <w:r w:rsidRPr="004D5859">
        <w:rPr>
          <w:lang w:val="en-US"/>
        </w:rPr>
        <w:t xml:space="preserve"> </w:t>
      </w:r>
      <w:r w:rsidR="00EC6B99" w:rsidRPr="004D5859">
        <w:rPr>
          <w:lang w:val="en-US"/>
        </w:rPr>
        <w:t>and 5</w:t>
      </w:r>
      <w:r w:rsidR="009B529D">
        <w:rPr>
          <w:lang w:val="en-US"/>
        </w:rPr>
        <w:t>2</w:t>
      </w:r>
      <w:r w:rsidR="00EC6B99" w:rsidRPr="004D5859">
        <w:rPr>
          <w:lang w:val="en-US"/>
        </w:rPr>
        <w:t xml:space="preserve">% emphasized </w:t>
      </w:r>
      <w:r w:rsidR="007D0D6B" w:rsidRPr="004D5859">
        <w:rPr>
          <w:lang w:val="en-US"/>
        </w:rPr>
        <w:t>their importance for food security</w:t>
      </w:r>
      <w:r w:rsidRPr="004D5859">
        <w:rPr>
          <w:lang w:val="en-US"/>
        </w:rPr>
        <w:t xml:space="preserve">. </w:t>
      </w:r>
      <w:r w:rsidR="008433A8">
        <w:rPr>
          <w:lang w:val="en-US"/>
        </w:rPr>
        <w:t xml:space="preserve">For instance, a respondent from </w:t>
      </w:r>
      <w:proofErr w:type="spellStart"/>
      <w:r w:rsidR="008433A8">
        <w:rPr>
          <w:lang w:val="en-US"/>
        </w:rPr>
        <w:t>Depla</w:t>
      </w:r>
      <w:proofErr w:type="spellEnd"/>
      <w:r w:rsidR="008433A8">
        <w:rPr>
          <w:lang w:val="en-US"/>
        </w:rPr>
        <w:t xml:space="preserve"> (farmer)</w:t>
      </w:r>
      <w:r w:rsidR="00E70B0C" w:rsidRPr="004D5859">
        <w:rPr>
          <w:lang w:val="en-US"/>
        </w:rPr>
        <w:t xml:space="preserve"> said: “</w:t>
      </w:r>
      <w:r w:rsidR="00E70B0C" w:rsidRPr="004D5859">
        <w:rPr>
          <w:i/>
          <w:iCs/>
          <w:lang w:val="en-US"/>
        </w:rPr>
        <w:t>The very first and original way of subsistence here is the sea, our sea</w:t>
      </w:r>
      <w:r w:rsidR="008433A8">
        <w:rPr>
          <w:lang w:val="en-US"/>
        </w:rPr>
        <w:t>.”</w:t>
      </w:r>
      <w:r w:rsidR="008433A8" w:rsidRPr="004D5859">
        <w:rPr>
          <w:lang w:val="en-US"/>
        </w:rPr>
        <w:t xml:space="preserve"> </w:t>
      </w:r>
      <w:r w:rsidR="00E70B0C" w:rsidRPr="004D5859">
        <w:rPr>
          <w:lang w:val="en-US"/>
        </w:rPr>
        <w:t xml:space="preserve">The idea of subsistence is usually </w:t>
      </w:r>
      <w:r w:rsidR="00095D0A" w:rsidRPr="004D5859">
        <w:rPr>
          <w:lang w:val="en-US"/>
        </w:rPr>
        <w:t xml:space="preserve">completely </w:t>
      </w:r>
      <w:r w:rsidR="00E70B0C" w:rsidRPr="004D5859">
        <w:rPr>
          <w:lang w:val="en-US"/>
        </w:rPr>
        <w:t>linked to the tradition of fishing, a sentiment of ownership, and generational aspects: “</w:t>
      </w:r>
      <w:r w:rsidR="00E70B0C" w:rsidRPr="004D5859">
        <w:rPr>
          <w:i/>
          <w:iCs/>
          <w:lang w:val="en-US"/>
        </w:rPr>
        <w:t xml:space="preserve">The ocean is very valuable, especially for the next </w:t>
      </w:r>
      <w:r w:rsidR="00E70B0C" w:rsidRPr="004D5859">
        <w:rPr>
          <w:i/>
          <w:iCs/>
          <w:lang w:val="en-US"/>
        </w:rPr>
        <w:lastRenderedPageBreak/>
        <w:t>generations.</w:t>
      </w:r>
      <w:r w:rsidR="00095D0A" w:rsidRPr="004D5859">
        <w:rPr>
          <w:i/>
          <w:iCs/>
          <w:lang w:val="en-US"/>
        </w:rPr>
        <w:t xml:space="preserve"> If it is damaged (…), they will not have </w:t>
      </w:r>
      <w:r w:rsidR="007F7826" w:rsidRPr="004D5859">
        <w:rPr>
          <w:i/>
          <w:iCs/>
          <w:lang w:val="en-US"/>
        </w:rPr>
        <w:t>a</w:t>
      </w:r>
      <w:r w:rsidR="00095D0A" w:rsidRPr="004D5859">
        <w:rPr>
          <w:i/>
          <w:iCs/>
          <w:lang w:val="en-US"/>
        </w:rPr>
        <w:t xml:space="preserve"> fishery and a beautiful environment</w:t>
      </w:r>
      <w:r w:rsidR="00531630" w:rsidRPr="004D5859">
        <w:rPr>
          <w:i/>
          <w:iCs/>
          <w:lang w:val="en-US"/>
        </w:rPr>
        <w:t xml:space="preserve"> anymore</w:t>
      </w:r>
      <w:r w:rsidR="00095D0A" w:rsidRPr="004D5859">
        <w:rPr>
          <w:lang w:val="en-US"/>
        </w:rPr>
        <w:t xml:space="preserve">” (respondent </w:t>
      </w:r>
      <w:r w:rsidR="00083475" w:rsidRPr="004D5859">
        <w:rPr>
          <w:lang w:val="en-US"/>
        </w:rPr>
        <w:t xml:space="preserve">from </w:t>
      </w:r>
      <w:proofErr w:type="spellStart"/>
      <w:r w:rsidR="00083475" w:rsidRPr="004D5859">
        <w:rPr>
          <w:lang w:val="en-US"/>
        </w:rPr>
        <w:t>Depla</w:t>
      </w:r>
      <w:proofErr w:type="spellEnd"/>
      <w:r w:rsidR="00F76063" w:rsidRPr="004D5859">
        <w:rPr>
          <w:lang w:val="en-US"/>
        </w:rPr>
        <w:t xml:space="preserve">, </w:t>
      </w:r>
      <w:r w:rsidR="00925CB2" w:rsidRPr="004D5859">
        <w:rPr>
          <w:lang w:val="en-US"/>
        </w:rPr>
        <w:t>civil</w:t>
      </w:r>
      <w:r w:rsidR="00F76063" w:rsidRPr="004D5859">
        <w:rPr>
          <w:lang w:val="en-US"/>
        </w:rPr>
        <w:t xml:space="preserve"> servant</w:t>
      </w:r>
      <w:r w:rsidR="00095D0A" w:rsidRPr="004D5859">
        <w:rPr>
          <w:lang w:val="en-US"/>
        </w:rPr>
        <w:t xml:space="preserve">). </w:t>
      </w:r>
      <w:r w:rsidR="00E23F6E" w:rsidRPr="004D5859">
        <w:rPr>
          <w:lang w:val="en-US"/>
        </w:rPr>
        <w:t>The most</w:t>
      </w:r>
      <w:r w:rsidR="00AC41E1" w:rsidRPr="004D5859">
        <w:rPr>
          <w:lang w:val="en-US"/>
        </w:rPr>
        <w:t xml:space="preserve"> notable divergence between respondents </w:t>
      </w:r>
      <w:r w:rsidR="00E23F6E" w:rsidRPr="004D5859">
        <w:rPr>
          <w:lang w:val="en-US"/>
        </w:rPr>
        <w:t>lies in</w:t>
      </w:r>
      <w:r w:rsidR="00AC41E1" w:rsidRPr="004D5859">
        <w:rPr>
          <w:lang w:val="en-US"/>
        </w:rPr>
        <w:t xml:space="preserve"> the identification of other ecosystem services</w:t>
      </w:r>
      <w:r w:rsidR="008433A8">
        <w:rPr>
          <w:lang w:val="en-US"/>
        </w:rPr>
        <w:t>,</w:t>
      </w:r>
      <w:r w:rsidR="00AC41E1" w:rsidRPr="004D5859">
        <w:rPr>
          <w:lang w:val="en-US"/>
        </w:rPr>
        <w:t xml:space="preserve"> such as coastal protection, carbon </w:t>
      </w:r>
      <w:r w:rsidR="00715A39" w:rsidRPr="004D5859">
        <w:rPr>
          <w:lang w:val="en-US"/>
        </w:rPr>
        <w:t>sequestration</w:t>
      </w:r>
      <w:r w:rsidR="00AC41E1" w:rsidRPr="004D5859">
        <w:rPr>
          <w:lang w:val="en-US"/>
        </w:rPr>
        <w:t>, or tourism</w:t>
      </w:r>
      <w:r w:rsidR="007D0D6B" w:rsidRPr="004D5859">
        <w:rPr>
          <w:lang w:val="en-US"/>
        </w:rPr>
        <w:t>,</w:t>
      </w:r>
      <w:r w:rsidR="00AC41E1" w:rsidRPr="004D5859">
        <w:rPr>
          <w:lang w:val="en-US"/>
        </w:rPr>
        <w:t xml:space="preserve"> mainly </w:t>
      </w:r>
      <w:r w:rsidR="00715A39" w:rsidRPr="004D5859">
        <w:rPr>
          <w:lang w:val="en-US"/>
        </w:rPr>
        <w:t xml:space="preserve">mentioned </w:t>
      </w:r>
      <w:r w:rsidR="00AC41E1" w:rsidRPr="004D5859">
        <w:rPr>
          <w:lang w:val="en-US"/>
        </w:rPr>
        <w:t xml:space="preserve">by </w:t>
      </w:r>
      <w:r w:rsidR="004E30D8">
        <w:rPr>
          <w:lang w:val="en-US"/>
        </w:rPr>
        <w:t xml:space="preserve">the </w:t>
      </w:r>
      <w:r w:rsidR="00AC41E1" w:rsidRPr="004D5859">
        <w:rPr>
          <w:lang w:val="en-US"/>
        </w:rPr>
        <w:t>decision-makers</w:t>
      </w:r>
      <w:r w:rsidR="004E30D8">
        <w:rPr>
          <w:lang w:val="en-US"/>
        </w:rPr>
        <w:t xml:space="preserve"> from Taytay</w:t>
      </w:r>
      <w:r w:rsidR="00AC41E1" w:rsidRPr="004D5859">
        <w:rPr>
          <w:lang w:val="en-US"/>
        </w:rPr>
        <w:t xml:space="preserve">. </w:t>
      </w:r>
      <w:r w:rsidR="00732393" w:rsidRPr="004D5859">
        <w:rPr>
          <w:lang w:val="en-US"/>
        </w:rPr>
        <w:t>Only one respondent</w:t>
      </w:r>
      <w:r w:rsidR="00715A39" w:rsidRPr="004D5859">
        <w:rPr>
          <w:lang w:val="en-US"/>
        </w:rPr>
        <w:t xml:space="preserve"> (a</w:t>
      </w:r>
      <w:r w:rsidR="00F322F5" w:rsidRPr="004D5859">
        <w:rPr>
          <w:lang w:val="en-US"/>
        </w:rPr>
        <w:t xml:space="preserve"> farmer from Mabini)</w:t>
      </w:r>
      <w:r w:rsidR="00BF0297" w:rsidRPr="004D5859">
        <w:rPr>
          <w:lang w:val="en-US"/>
        </w:rPr>
        <w:t xml:space="preserve"> </w:t>
      </w:r>
      <w:r w:rsidR="00732393" w:rsidRPr="004D5859">
        <w:rPr>
          <w:lang w:val="en-US"/>
        </w:rPr>
        <w:t xml:space="preserve">could not </w:t>
      </w:r>
      <w:r w:rsidR="000D186D" w:rsidRPr="004D5859">
        <w:rPr>
          <w:lang w:val="en-US"/>
        </w:rPr>
        <w:t xml:space="preserve">think of </w:t>
      </w:r>
      <w:r w:rsidR="00732393" w:rsidRPr="004D5859">
        <w:rPr>
          <w:lang w:val="en-US"/>
        </w:rPr>
        <w:t>any value pertaining to marine ecosystems.</w:t>
      </w:r>
    </w:p>
    <w:p w14:paraId="7665EF96" w14:textId="00D6C5FE" w:rsidR="00CF1E4C" w:rsidRPr="00476E34" w:rsidRDefault="00657A05" w:rsidP="006F08BE">
      <w:pPr>
        <w:jc w:val="left"/>
        <w:rPr>
          <w:lang w:val="en-US"/>
        </w:rPr>
      </w:pPr>
      <w:r w:rsidRPr="00476E34">
        <w:rPr>
          <w:lang w:val="en-US"/>
        </w:rPr>
        <w:t>3</w:t>
      </w:r>
      <w:r w:rsidR="00F8017D" w:rsidRPr="00476E34">
        <w:rPr>
          <w:lang w:val="en-US"/>
        </w:rPr>
        <w:t>.</w:t>
      </w:r>
      <w:r w:rsidR="00476E34">
        <w:rPr>
          <w:lang w:val="en-US"/>
        </w:rPr>
        <w:t>2.</w:t>
      </w:r>
      <w:r w:rsidR="00F8017D" w:rsidRPr="00476E34">
        <w:rPr>
          <w:lang w:val="en-US"/>
        </w:rPr>
        <w:t>2</w:t>
      </w:r>
      <w:r w:rsidR="00CF1E4C" w:rsidRPr="00476E34">
        <w:rPr>
          <w:lang w:val="en-US"/>
        </w:rPr>
        <w:t>. Environmental stressors</w:t>
      </w:r>
    </w:p>
    <w:p w14:paraId="44630ED2" w14:textId="6FA21A84" w:rsidR="006B5A13" w:rsidRPr="004D5859" w:rsidRDefault="007D0D6B" w:rsidP="00AD7B74">
      <w:pPr>
        <w:rPr>
          <w:lang w:val="en-US"/>
        </w:rPr>
      </w:pPr>
      <w:r w:rsidRPr="004D5859">
        <w:rPr>
          <w:lang w:val="en-US"/>
        </w:rPr>
        <w:t>Dynamite</w:t>
      </w:r>
      <w:r w:rsidR="007A1D12" w:rsidRPr="004D5859">
        <w:rPr>
          <w:lang w:val="en-US"/>
        </w:rPr>
        <w:t xml:space="preserve"> and cyanide fishing</w:t>
      </w:r>
      <w:r w:rsidR="008433A8">
        <w:rPr>
          <w:lang w:val="en-US"/>
        </w:rPr>
        <w:t xml:space="preserve"> and their effects on marine ecosystems were central in respondents' discourses when asked about environmental stressors: 73% of them talked about destructive fishing practices,</w:t>
      </w:r>
      <w:r w:rsidRPr="004D5859">
        <w:rPr>
          <w:lang w:val="en-US"/>
        </w:rPr>
        <w:t xml:space="preserve"> and 7</w:t>
      </w:r>
      <w:r w:rsidR="009B529D">
        <w:rPr>
          <w:lang w:val="en-US"/>
        </w:rPr>
        <w:t>0</w:t>
      </w:r>
      <w:r w:rsidRPr="004D5859">
        <w:rPr>
          <w:lang w:val="en-US"/>
        </w:rPr>
        <w:t>% said they observed a depletion in fish resources.</w:t>
      </w:r>
      <w:r w:rsidR="007A1D12" w:rsidRPr="004D5859">
        <w:rPr>
          <w:lang w:val="en-US"/>
        </w:rPr>
        <w:t xml:space="preserve"> “</w:t>
      </w:r>
      <w:r w:rsidR="007A1D12" w:rsidRPr="004D5859">
        <w:rPr>
          <w:i/>
          <w:iCs/>
          <w:lang w:val="en-US"/>
        </w:rPr>
        <w:t>A lot of people here are using sodium [cyanide]. It kills the small fish… I</w:t>
      </w:r>
      <w:r w:rsidR="00925CB2" w:rsidRPr="004D5859">
        <w:rPr>
          <w:i/>
          <w:iCs/>
          <w:lang w:val="en-US"/>
        </w:rPr>
        <w:t xml:space="preserve"> think</w:t>
      </w:r>
      <w:r w:rsidR="007A1D12" w:rsidRPr="004D5859">
        <w:rPr>
          <w:i/>
          <w:iCs/>
          <w:lang w:val="en-US"/>
        </w:rPr>
        <w:t xml:space="preserve"> there is no other issue here</w:t>
      </w:r>
      <w:r w:rsidR="00BF45DF">
        <w:rPr>
          <w:i/>
          <w:iCs/>
          <w:lang w:val="en-US"/>
        </w:rPr>
        <w:t>; this</w:t>
      </w:r>
      <w:r w:rsidR="007A1D12" w:rsidRPr="004D5859">
        <w:rPr>
          <w:i/>
          <w:iCs/>
          <w:lang w:val="en-US"/>
        </w:rPr>
        <w:t xml:space="preserve"> is what is causing damages</w:t>
      </w:r>
      <w:r w:rsidR="007A1D12" w:rsidRPr="004D5859">
        <w:rPr>
          <w:lang w:val="en-US"/>
        </w:rPr>
        <w:t>” (respondent</w:t>
      </w:r>
      <w:r w:rsidR="00083475" w:rsidRPr="004D5859">
        <w:rPr>
          <w:lang w:val="en-US"/>
        </w:rPr>
        <w:t xml:space="preserve"> from Mabini</w:t>
      </w:r>
      <w:r w:rsidR="00EC6B99" w:rsidRPr="004D5859">
        <w:rPr>
          <w:lang w:val="en-US"/>
        </w:rPr>
        <w:t>,</w:t>
      </w:r>
      <w:r w:rsidR="007A1D12" w:rsidRPr="004D5859">
        <w:rPr>
          <w:lang w:val="en-US"/>
        </w:rPr>
        <w:t xml:space="preserve"> fisher and farmer)</w:t>
      </w:r>
      <w:r w:rsidR="005B1C58" w:rsidRPr="004D5859">
        <w:rPr>
          <w:lang w:val="en-US"/>
        </w:rPr>
        <w:t>. This perspective is shared among decision-makers: “</w:t>
      </w:r>
      <w:r w:rsidR="00BF45DF">
        <w:rPr>
          <w:i/>
          <w:iCs/>
          <w:lang w:val="en-US"/>
        </w:rPr>
        <w:t>The</w:t>
      </w:r>
      <w:r w:rsidR="00BF45DF" w:rsidRPr="004D5859">
        <w:rPr>
          <w:i/>
          <w:iCs/>
          <w:lang w:val="en-US"/>
        </w:rPr>
        <w:t xml:space="preserve"> </w:t>
      </w:r>
      <w:r w:rsidR="005B1C58" w:rsidRPr="004D5859">
        <w:rPr>
          <w:i/>
          <w:iCs/>
          <w:lang w:val="en-US"/>
        </w:rPr>
        <w:t>main issue here is illegal fishing: dynamite and cyanide fishing, using compressors</w:t>
      </w:r>
      <w:r w:rsidR="005B1C58" w:rsidRPr="004D5859">
        <w:rPr>
          <w:lang w:val="en-US"/>
        </w:rPr>
        <w:t>” (respondent</w:t>
      </w:r>
      <w:r w:rsidR="00083475" w:rsidRPr="004D5859">
        <w:rPr>
          <w:lang w:val="en-US"/>
        </w:rPr>
        <w:t xml:space="preserve"> from Taytay</w:t>
      </w:r>
      <w:r w:rsidR="00DD1A63" w:rsidRPr="004D5859">
        <w:rPr>
          <w:lang w:val="en-US"/>
        </w:rPr>
        <w:t xml:space="preserve">, </w:t>
      </w:r>
      <w:r w:rsidR="00083475" w:rsidRPr="004D5859">
        <w:rPr>
          <w:lang w:val="en-US"/>
        </w:rPr>
        <w:t>decision-maker</w:t>
      </w:r>
      <w:r w:rsidR="005B1C58" w:rsidRPr="004D5859">
        <w:rPr>
          <w:lang w:val="en-US"/>
        </w:rPr>
        <w:t xml:space="preserve">). </w:t>
      </w:r>
      <w:r w:rsidR="00E23F6E" w:rsidRPr="004D5859">
        <w:rPr>
          <w:lang w:val="en-US"/>
        </w:rPr>
        <w:t>R</w:t>
      </w:r>
      <w:r w:rsidR="005B1C58" w:rsidRPr="004D5859">
        <w:rPr>
          <w:lang w:val="en-US"/>
        </w:rPr>
        <w:t xml:space="preserve">espondents widely agreed on the impact of illegal practices, along with the increasing </w:t>
      </w:r>
      <w:r w:rsidR="00E23F6E" w:rsidRPr="004D5859">
        <w:rPr>
          <w:lang w:val="en-US"/>
        </w:rPr>
        <w:t xml:space="preserve">number </w:t>
      </w:r>
      <w:r w:rsidR="005B1C58" w:rsidRPr="004D5859">
        <w:rPr>
          <w:lang w:val="en-US"/>
        </w:rPr>
        <w:t>of (legal) fishers</w:t>
      </w:r>
      <w:r w:rsidR="00E23F6E" w:rsidRPr="004D5859">
        <w:rPr>
          <w:lang w:val="en-US"/>
        </w:rPr>
        <w:t xml:space="preserve"> and associated fishing </w:t>
      </w:r>
      <w:r w:rsidR="00BF45DF">
        <w:rPr>
          <w:lang w:val="en-US"/>
        </w:rPr>
        <w:t>efforts: fish stocks are decreasing,</w:t>
      </w:r>
      <w:r w:rsidR="005B1C58" w:rsidRPr="004D5859">
        <w:rPr>
          <w:lang w:val="en-US"/>
        </w:rPr>
        <w:t xml:space="preserve"> and it is a cause of concern for food and livelihood</w:t>
      </w:r>
      <w:r w:rsidR="00AD7B74">
        <w:rPr>
          <w:lang w:val="en-US"/>
        </w:rPr>
        <w:t xml:space="preserve"> security</w:t>
      </w:r>
      <w:r w:rsidR="005B1C58" w:rsidRPr="004D5859">
        <w:rPr>
          <w:lang w:val="en-US"/>
        </w:rPr>
        <w:t xml:space="preserve">. </w:t>
      </w:r>
      <w:r w:rsidR="006B5A13" w:rsidRPr="004D5859">
        <w:rPr>
          <w:lang w:val="en-US"/>
        </w:rPr>
        <w:t>Deforestation was also an important source of discussion, in particular mangrove cutting</w:t>
      </w:r>
      <w:r w:rsidR="00155D06" w:rsidRPr="004D5859">
        <w:rPr>
          <w:lang w:val="en-US"/>
        </w:rPr>
        <w:t>. M</w:t>
      </w:r>
      <w:r w:rsidR="006B5A13" w:rsidRPr="004D5859">
        <w:rPr>
          <w:lang w:val="en-US"/>
        </w:rPr>
        <w:t>any respondents noted the connectivity between ecosystems and the importance of mangrove</w:t>
      </w:r>
      <w:r w:rsidR="00F322F5" w:rsidRPr="004D5859">
        <w:rPr>
          <w:lang w:val="en-US"/>
        </w:rPr>
        <w:t xml:space="preserve"> forests</w:t>
      </w:r>
      <w:r w:rsidR="006B5A13" w:rsidRPr="004D5859">
        <w:rPr>
          <w:lang w:val="en-US"/>
        </w:rPr>
        <w:t xml:space="preserve"> as nurseries for many fish species. Some underlying social issues were described by respondents</w:t>
      </w:r>
      <w:r w:rsidR="00BF45DF">
        <w:rPr>
          <w:lang w:val="en-US"/>
        </w:rPr>
        <w:t>,</w:t>
      </w:r>
      <w:r w:rsidR="00F322F5" w:rsidRPr="004D5859">
        <w:rPr>
          <w:lang w:val="en-US"/>
        </w:rPr>
        <w:t xml:space="preserve"> such as</w:t>
      </w:r>
      <w:r w:rsidR="006B5A13" w:rsidRPr="004D5859">
        <w:rPr>
          <w:lang w:val="en-US"/>
        </w:rPr>
        <w:t xml:space="preserve"> poverty, increasing demography, </w:t>
      </w:r>
      <w:r w:rsidR="00EC6B99" w:rsidRPr="004D5859">
        <w:rPr>
          <w:lang w:val="en-US"/>
        </w:rPr>
        <w:t>or lack of</w:t>
      </w:r>
      <w:r w:rsidR="006B5A13" w:rsidRPr="004D5859">
        <w:rPr>
          <w:lang w:val="en-US"/>
        </w:rPr>
        <w:t xml:space="preserve"> agency. A</w:t>
      </w:r>
      <w:r w:rsidR="00D464B4" w:rsidRPr="004D5859">
        <w:rPr>
          <w:lang w:val="en-US"/>
        </w:rPr>
        <w:t>lthough</w:t>
      </w:r>
      <w:r w:rsidR="006B5A13" w:rsidRPr="004D5859">
        <w:rPr>
          <w:lang w:val="en-US"/>
        </w:rPr>
        <w:t xml:space="preserve"> most respondents proposed similar </w:t>
      </w:r>
      <w:r w:rsidR="00D464B4" w:rsidRPr="004D5859">
        <w:rPr>
          <w:lang w:val="en-US"/>
        </w:rPr>
        <w:t>descriptions</w:t>
      </w:r>
      <w:r w:rsidR="00E23F6E" w:rsidRPr="004D5859">
        <w:rPr>
          <w:lang w:val="en-US"/>
        </w:rPr>
        <w:t xml:space="preserve"> of the situation</w:t>
      </w:r>
      <w:r w:rsidR="00D464B4" w:rsidRPr="004D5859">
        <w:rPr>
          <w:lang w:val="en-US"/>
        </w:rPr>
        <w:t xml:space="preserve">, there were also some differences in interpretations. </w:t>
      </w:r>
      <w:r w:rsidR="00B95073" w:rsidRPr="004D5859">
        <w:rPr>
          <w:lang w:val="en-US"/>
        </w:rPr>
        <w:t>Illegal fishing</w:t>
      </w:r>
      <w:r w:rsidR="00155D06" w:rsidRPr="004D5859">
        <w:rPr>
          <w:lang w:val="en-US"/>
        </w:rPr>
        <w:t>,</w:t>
      </w:r>
      <w:r w:rsidR="00B95073" w:rsidRPr="004D5859">
        <w:rPr>
          <w:lang w:val="en-US"/>
        </w:rPr>
        <w:t xml:space="preserve"> for instance, was considered </w:t>
      </w:r>
      <w:r w:rsidR="00A1497F" w:rsidRPr="004D5859">
        <w:rPr>
          <w:lang w:val="en-US"/>
        </w:rPr>
        <w:t>to be</w:t>
      </w:r>
      <w:r w:rsidR="005A54B5" w:rsidRPr="004D5859">
        <w:rPr>
          <w:lang w:val="en-US"/>
        </w:rPr>
        <w:t xml:space="preserve"> decreasing in frequency</w:t>
      </w:r>
      <w:r w:rsidR="00B95073" w:rsidRPr="004D5859">
        <w:rPr>
          <w:lang w:val="en-US"/>
        </w:rPr>
        <w:t xml:space="preserve"> by </w:t>
      </w:r>
      <w:r w:rsidR="00786BA1" w:rsidRPr="004D5859">
        <w:rPr>
          <w:lang w:val="en-US"/>
        </w:rPr>
        <w:t xml:space="preserve">9% of </w:t>
      </w:r>
      <w:r w:rsidR="00B95073" w:rsidRPr="004D5859">
        <w:rPr>
          <w:lang w:val="en-US"/>
        </w:rPr>
        <w:t xml:space="preserve">respondents; some also </w:t>
      </w:r>
      <w:r w:rsidR="001B7531">
        <w:rPr>
          <w:lang w:val="en-US"/>
        </w:rPr>
        <w:t>said that</w:t>
      </w:r>
      <w:r w:rsidR="00B95073" w:rsidRPr="004D5859">
        <w:rPr>
          <w:lang w:val="en-US"/>
        </w:rPr>
        <w:t xml:space="preserve"> overfishing </w:t>
      </w:r>
      <w:r w:rsidR="00315847">
        <w:rPr>
          <w:lang w:val="en-US"/>
        </w:rPr>
        <w:t>outweighed</w:t>
      </w:r>
      <w:r w:rsidR="00B95073" w:rsidRPr="004D5859">
        <w:rPr>
          <w:lang w:val="en-US"/>
        </w:rPr>
        <w:t xml:space="preserve"> the effect of illegal practices. </w:t>
      </w:r>
      <w:r w:rsidR="00786BA1" w:rsidRPr="004D5859">
        <w:rPr>
          <w:lang w:val="en-US"/>
        </w:rPr>
        <w:t>23% of</w:t>
      </w:r>
      <w:r w:rsidR="00B95073" w:rsidRPr="004D5859">
        <w:rPr>
          <w:lang w:val="en-US"/>
        </w:rPr>
        <w:t xml:space="preserve"> respondents </w:t>
      </w:r>
      <w:r w:rsidRPr="004D5859">
        <w:rPr>
          <w:lang w:val="en-US"/>
        </w:rPr>
        <w:t>could not point</w:t>
      </w:r>
      <w:r w:rsidR="00315847">
        <w:rPr>
          <w:lang w:val="en-US"/>
        </w:rPr>
        <w:t xml:space="preserve"> to</w:t>
      </w:r>
      <w:r w:rsidRPr="004D5859">
        <w:rPr>
          <w:lang w:val="en-US"/>
        </w:rPr>
        <w:t xml:space="preserve"> any environmental stressor</w:t>
      </w:r>
      <w:r w:rsidR="00A1497F" w:rsidRPr="004D5859">
        <w:rPr>
          <w:lang w:val="en-US"/>
        </w:rPr>
        <w:t xml:space="preserve">; </w:t>
      </w:r>
      <w:r w:rsidR="00786BA1" w:rsidRPr="004D5859">
        <w:rPr>
          <w:lang w:val="en-US"/>
        </w:rPr>
        <w:t xml:space="preserve">some </w:t>
      </w:r>
      <w:r w:rsidR="00A1497F" w:rsidRPr="004D5859">
        <w:rPr>
          <w:lang w:val="en-US"/>
        </w:rPr>
        <w:t xml:space="preserve">respondents </w:t>
      </w:r>
      <w:r w:rsidR="004213BD" w:rsidRPr="004D5859">
        <w:rPr>
          <w:lang w:val="en-US"/>
        </w:rPr>
        <w:t xml:space="preserve">explained </w:t>
      </w:r>
      <w:r w:rsidR="00A1497F" w:rsidRPr="004D5859">
        <w:rPr>
          <w:lang w:val="en-US"/>
        </w:rPr>
        <w:t xml:space="preserve">this could be interpreted as apprehension to talk about themes such as illegal fishing and potentially pointing at </w:t>
      </w:r>
      <w:r w:rsidRPr="004D5859">
        <w:rPr>
          <w:lang w:val="en-US"/>
        </w:rPr>
        <w:t>other members of the community, often relatives and close friends</w:t>
      </w:r>
      <w:r w:rsidR="00A1497F" w:rsidRPr="004D5859">
        <w:rPr>
          <w:lang w:val="en-US"/>
        </w:rPr>
        <w:t>.</w:t>
      </w:r>
      <w:r w:rsidR="00841E2B">
        <w:rPr>
          <w:lang w:val="en-US"/>
        </w:rPr>
        <w:t xml:space="preserve"> Some simply state they had no idea what could constitute environmental stressors in the province or the area.</w:t>
      </w:r>
    </w:p>
    <w:p w14:paraId="273C6E0D" w14:textId="714FFDE2" w:rsidR="00CF1E4C" w:rsidRPr="00476E34" w:rsidRDefault="00657A05" w:rsidP="006F08BE">
      <w:pPr>
        <w:jc w:val="left"/>
        <w:rPr>
          <w:lang w:val="en-US"/>
        </w:rPr>
      </w:pPr>
      <w:r w:rsidRPr="00476E34">
        <w:rPr>
          <w:lang w:val="en-US"/>
        </w:rPr>
        <w:t>3</w:t>
      </w:r>
      <w:r w:rsidR="00F8017D" w:rsidRPr="00476E34">
        <w:rPr>
          <w:lang w:val="en-US"/>
        </w:rPr>
        <w:t>.</w:t>
      </w:r>
      <w:r w:rsidR="00476E34" w:rsidRPr="00476E34">
        <w:rPr>
          <w:lang w:val="en-US"/>
        </w:rPr>
        <w:t>2.</w:t>
      </w:r>
      <w:r w:rsidR="00F8017D" w:rsidRPr="00476E34">
        <w:rPr>
          <w:lang w:val="en-US"/>
        </w:rPr>
        <w:t>3</w:t>
      </w:r>
      <w:r w:rsidR="00CF1E4C" w:rsidRPr="00476E34">
        <w:rPr>
          <w:lang w:val="en-US"/>
        </w:rPr>
        <w:t>. Proposed options</w:t>
      </w:r>
    </w:p>
    <w:p w14:paraId="1A7C5926" w14:textId="7CB9FCEE" w:rsidR="00201032" w:rsidRPr="004D5859" w:rsidRDefault="00BF45DF" w:rsidP="00AD7B74">
      <w:pPr>
        <w:rPr>
          <w:lang w:val="en-US"/>
        </w:rPr>
      </w:pPr>
      <w:r>
        <w:rPr>
          <w:lang w:val="en-US"/>
        </w:rPr>
        <w:lastRenderedPageBreak/>
        <w:t>Respondents proposed a wide array of options to counteract the issues identified</w:t>
      </w:r>
      <w:r w:rsidR="00171AEB" w:rsidRPr="004D5859">
        <w:rPr>
          <w:lang w:val="en-US"/>
        </w:rPr>
        <w:t>. We clustered</w:t>
      </w:r>
      <w:r w:rsidR="002174EF" w:rsidRPr="004D5859">
        <w:rPr>
          <w:lang w:val="en-US"/>
        </w:rPr>
        <w:t xml:space="preserve"> </w:t>
      </w:r>
      <w:r w:rsidR="00171AEB" w:rsidRPr="004D5859">
        <w:rPr>
          <w:lang w:val="en-US"/>
        </w:rPr>
        <w:t xml:space="preserve">them </w:t>
      </w:r>
      <w:r w:rsidR="002174EF" w:rsidRPr="004D5859">
        <w:rPr>
          <w:lang w:val="en-US"/>
        </w:rPr>
        <w:t>in</w:t>
      </w:r>
      <w:r w:rsidR="00315847">
        <w:rPr>
          <w:lang w:val="en-US"/>
        </w:rPr>
        <w:t>to</w:t>
      </w:r>
      <w:r w:rsidR="002174EF" w:rsidRPr="004D5859">
        <w:rPr>
          <w:lang w:val="en-US"/>
        </w:rPr>
        <w:t xml:space="preserve"> three distinct groups (</w:t>
      </w:r>
      <w:r w:rsidR="00171AEB" w:rsidRPr="004D5859">
        <w:rPr>
          <w:lang w:val="en-US"/>
        </w:rPr>
        <w:t xml:space="preserve">Table </w:t>
      </w:r>
      <w:r w:rsidR="002174EF" w:rsidRPr="004D5859">
        <w:rPr>
          <w:lang w:val="en-US"/>
        </w:rPr>
        <w:t>1): legal instruments and enforcement, capacity building and alternative livelihoods, and ecosystem-based interventions</w:t>
      </w:r>
      <w:r w:rsidR="00171AEB" w:rsidRPr="004D5859">
        <w:rPr>
          <w:lang w:val="en-US"/>
        </w:rPr>
        <w:t xml:space="preserve">. </w:t>
      </w:r>
      <w:r w:rsidR="004213BD" w:rsidRPr="004D5859">
        <w:rPr>
          <w:lang w:val="en-US"/>
        </w:rPr>
        <w:t xml:space="preserve">20% of </w:t>
      </w:r>
      <w:r w:rsidR="002174EF" w:rsidRPr="004D5859">
        <w:rPr>
          <w:lang w:val="en-US"/>
        </w:rPr>
        <w:t xml:space="preserve">respondents did not identify any potential </w:t>
      </w:r>
      <w:r w:rsidR="00AD7B74">
        <w:rPr>
          <w:lang w:val="en-US"/>
        </w:rPr>
        <w:t>management option</w:t>
      </w:r>
      <w:r w:rsidR="002174EF" w:rsidRPr="004D5859">
        <w:rPr>
          <w:lang w:val="en-US"/>
        </w:rPr>
        <w:t xml:space="preserve"> or considered there was none available. The most common </w:t>
      </w:r>
      <w:r w:rsidR="00AD7B74">
        <w:rPr>
          <w:lang w:val="en-US"/>
        </w:rPr>
        <w:t>one</w:t>
      </w:r>
      <w:r w:rsidR="004213BD" w:rsidRPr="004D5859">
        <w:rPr>
          <w:lang w:val="en-US"/>
        </w:rPr>
        <w:t>,</w:t>
      </w:r>
      <w:r w:rsidR="002174EF" w:rsidRPr="004D5859">
        <w:rPr>
          <w:lang w:val="en-US"/>
        </w:rPr>
        <w:t xml:space="preserve"> identified</w:t>
      </w:r>
      <w:r w:rsidR="004213BD" w:rsidRPr="004D5859">
        <w:rPr>
          <w:lang w:val="en-US"/>
        </w:rPr>
        <w:t xml:space="preserve"> by 6</w:t>
      </w:r>
      <w:r w:rsidR="009B529D">
        <w:rPr>
          <w:lang w:val="en-US"/>
        </w:rPr>
        <w:t>2</w:t>
      </w:r>
      <w:r w:rsidR="004213BD" w:rsidRPr="004D5859">
        <w:rPr>
          <w:lang w:val="en-US"/>
        </w:rPr>
        <w:t>% of respondents,</w:t>
      </w:r>
      <w:r w:rsidR="002174EF" w:rsidRPr="004D5859">
        <w:rPr>
          <w:lang w:val="en-US"/>
        </w:rPr>
        <w:t xml:space="preserve"> was to reinforce </w:t>
      </w:r>
      <w:r w:rsidR="009B529D">
        <w:rPr>
          <w:lang w:val="en-US"/>
        </w:rPr>
        <w:t>law enforcement</w:t>
      </w:r>
      <w:r w:rsidR="002174EF" w:rsidRPr="004D5859">
        <w:rPr>
          <w:lang w:val="en-US"/>
        </w:rPr>
        <w:t xml:space="preserve"> in order to fight illegal activities: “</w:t>
      </w:r>
      <w:r w:rsidR="002174EF" w:rsidRPr="004D5859">
        <w:rPr>
          <w:i/>
          <w:iCs/>
          <w:lang w:val="en-US"/>
        </w:rPr>
        <w:t>When it comes to illegal activities, the</w:t>
      </w:r>
      <w:r w:rsidR="002E3F5B" w:rsidRPr="004D5859">
        <w:rPr>
          <w:i/>
          <w:iCs/>
          <w:lang w:val="en-US"/>
        </w:rPr>
        <w:t>re</w:t>
      </w:r>
      <w:r w:rsidR="002174EF" w:rsidRPr="004D5859">
        <w:rPr>
          <w:i/>
          <w:iCs/>
          <w:lang w:val="en-US"/>
        </w:rPr>
        <w:t xml:space="preserve"> should </w:t>
      </w:r>
      <w:r w:rsidR="002E3F5B" w:rsidRPr="004D5859">
        <w:rPr>
          <w:i/>
          <w:iCs/>
          <w:lang w:val="en-US"/>
        </w:rPr>
        <w:t>be more</w:t>
      </w:r>
      <w:r w:rsidR="002174EF" w:rsidRPr="004D5859">
        <w:rPr>
          <w:i/>
          <w:iCs/>
          <w:lang w:val="en-US"/>
        </w:rPr>
        <w:t xml:space="preserve"> law enforcement. One of the best ways is to establish MPAs</w:t>
      </w:r>
      <w:r w:rsidR="002174EF" w:rsidRPr="004D5859">
        <w:rPr>
          <w:lang w:val="en-US"/>
        </w:rPr>
        <w:t>” (respondent</w:t>
      </w:r>
      <w:r w:rsidR="00DD1A63" w:rsidRPr="004D5859">
        <w:rPr>
          <w:lang w:val="en-US"/>
        </w:rPr>
        <w:t xml:space="preserve"> from Taytay</w:t>
      </w:r>
      <w:r w:rsidR="002174EF" w:rsidRPr="004D5859">
        <w:rPr>
          <w:lang w:val="en-US"/>
        </w:rPr>
        <w:t>,</w:t>
      </w:r>
      <w:r w:rsidR="00DD1A63" w:rsidRPr="004D5859">
        <w:rPr>
          <w:lang w:val="en-US"/>
        </w:rPr>
        <w:t xml:space="preserve"> decision-maker</w:t>
      </w:r>
      <w:r w:rsidR="002174EF" w:rsidRPr="004D5859">
        <w:rPr>
          <w:lang w:val="en-US"/>
        </w:rPr>
        <w:t>)</w:t>
      </w:r>
      <w:r w:rsidR="002E3F5B" w:rsidRPr="004D5859">
        <w:rPr>
          <w:lang w:val="en-US"/>
        </w:rPr>
        <w:t>.</w:t>
      </w:r>
      <w:r w:rsidR="002174EF" w:rsidRPr="004D5859">
        <w:rPr>
          <w:lang w:val="en-US"/>
        </w:rPr>
        <w:t xml:space="preserve"> </w:t>
      </w:r>
      <w:r w:rsidR="004213BD" w:rsidRPr="004D5859">
        <w:rPr>
          <w:lang w:val="en-US"/>
        </w:rPr>
        <w:t>35% of</w:t>
      </w:r>
      <w:r w:rsidR="004213BD" w:rsidRPr="004D5859" w:rsidDel="004213BD">
        <w:rPr>
          <w:lang w:val="en-US"/>
        </w:rPr>
        <w:t xml:space="preserve"> </w:t>
      </w:r>
      <w:r w:rsidR="002E3F5B" w:rsidRPr="004D5859">
        <w:rPr>
          <w:lang w:val="en-US"/>
        </w:rPr>
        <w:t>respondents linked MPAs to more efficient law enforcement. Ecosystem-based interventions and socio-centric interventions</w:t>
      </w:r>
      <w:r>
        <w:rPr>
          <w:lang w:val="en-US"/>
        </w:rPr>
        <w:t>,</w:t>
      </w:r>
      <w:r w:rsidR="002E3F5B" w:rsidRPr="004D5859">
        <w:rPr>
          <w:lang w:val="en-US"/>
        </w:rPr>
        <w:t xml:space="preserve"> such as alternative livelihoods or capacity building, were more frequent among the respondents </w:t>
      </w:r>
      <w:r w:rsidR="00315847">
        <w:rPr>
          <w:lang w:val="en-US"/>
        </w:rPr>
        <w:t>who</w:t>
      </w:r>
      <w:r w:rsidR="002E3F5B" w:rsidRPr="004D5859">
        <w:rPr>
          <w:lang w:val="en-US"/>
        </w:rPr>
        <w:t xml:space="preserve"> had typically been involved in NGO and government </w:t>
      </w:r>
      <w:r w:rsidR="005A593F" w:rsidRPr="004D5859">
        <w:rPr>
          <w:lang w:val="en-US"/>
        </w:rPr>
        <w:t xml:space="preserve">sustainability </w:t>
      </w:r>
      <w:r w:rsidR="002E3F5B" w:rsidRPr="004D5859">
        <w:rPr>
          <w:lang w:val="en-US"/>
        </w:rPr>
        <w:t>projects</w:t>
      </w:r>
      <w:r w:rsidR="00472859" w:rsidRPr="004D5859">
        <w:rPr>
          <w:lang w:val="en-US"/>
        </w:rPr>
        <w:t xml:space="preserve">: </w:t>
      </w:r>
      <w:r w:rsidR="00EC37F4" w:rsidRPr="004D5859">
        <w:rPr>
          <w:lang w:val="en-US"/>
        </w:rPr>
        <w:t>“</w:t>
      </w:r>
      <w:r w:rsidR="00EC37F4" w:rsidRPr="00126750">
        <w:rPr>
          <w:i/>
          <w:iCs/>
          <w:lang w:val="en-US"/>
        </w:rPr>
        <w:t>The solution is to give a proper livelihood to people and illegal fisher</w:t>
      </w:r>
      <w:r w:rsidR="001C5752" w:rsidRPr="00126750">
        <w:rPr>
          <w:i/>
          <w:iCs/>
          <w:lang w:val="en-US"/>
        </w:rPr>
        <w:t>s</w:t>
      </w:r>
      <w:r w:rsidR="00EC37F4" w:rsidRPr="00126750">
        <w:rPr>
          <w:i/>
          <w:iCs/>
          <w:lang w:val="en-US"/>
        </w:rPr>
        <w:t>. Give them a proper job to make a living</w:t>
      </w:r>
      <w:r w:rsidR="00EC37F4" w:rsidRPr="004D5859">
        <w:rPr>
          <w:lang w:val="en-US"/>
        </w:rPr>
        <w:t>”</w:t>
      </w:r>
      <w:r w:rsidR="003035BB" w:rsidRPr="004D5859">
        <w:rPr>
          <w:lang w:val="en-US"/>
        </w:rPr>
        <w:t xml:space="preserve"> (respondent </w:t>
      </w:r>
      <w:r w:rsidR="0072527C" w:rsidRPr="004D5859">
        <w:rPr>
          <w:lang w:val="en-US"/>
        </w:rPr>
        <w:t>from Batas</w:t>
      </w:r>
      <w:r w:rsidR="003035BB" w:rsidRPr="004D5859">
        <w:rPr>
          <w:lang w:val="en-US"/>
        </w:rPr>
        <w:t>,</w:t>
      </w:r>
      <w:r w:rsidR="004213BD" w:rsidRPr="004D5859">
        <w:rPr>
          <w:lang w:val="en-US"/>
        </w:rPr>
        <w:t xml:space="preserve"> fisher</w:t>
      </w:r>
      <w:r w:rsidR="003035BB" w:rsidRPr="004D5859">
        <w:rPr>
          <w:lang w:val="en-US"/>
        </w:rPr>
        <w:t>)</w:t>
      </w:r>
      <w:r w:rsidR="002E3F5B" w:rsidRPr="004D5859">
        <w:rPr>
          <w:lang w:val="en-US"/>
        </w:rPr>
        <w:t xml:space="preserve">. </w:t>
      </w:r>
      <w:r w:rsidR="004213BD" w:rsidRPr="004D5859">
        <w:rPr>
          <w:lang w:val="en-US"/>
        </w:rPr>
        <w:t>Others</w:t>
      </w:r>
      <w:r w:rsidR="00472859" w:rsidRPr="004D5859">
        <w:rPr>
          <w:lang w:val="en-US"/>
        </w:rPr>
        <w:t xml:space="preserve"> tended to insist more on law enforcement: “</w:t>
      </w:r>
      <w:r w:rsidR="00472859" w:rsidRPr="00126750">
        <w:rPr>
          <w:i/>
          <w:iCs/>
          <w:lang w:val="en-US"/>
        </w:rPr>
        <w:t>Maybe some guards could catch [illegal fishers]. The</w:t>
      </w:r>
      <w:r w:rsidR="00472859" w:rsidRPr="00126750">
        <w:rPr>
          <w:b/>
          <w:bCs/>
          <w:i/>
          <w:iCs/>
          <w:lang w:val="en-US"/>
        </w:rPr>
        <w:t xml:space="preserve"> </w:t>
      </w:r>
      <w:r>
        <w:rPr>
          <w:i/>
          <w:iCs/>
          <w:lang w:val="en-US"/>
        </w:rPr>
        <w:t>police</w:t>
      </w:r>
      <w:r w:rsidRPr="00126750">
        <w:rPr>
          <w:i/>
          <w:iCs/>
          <w:lang w:val="en-US"/>
        </w:rPr>
        <w:t xml:space="preserve"> </w:t>
      </w:r>
      <w:r w:rsidR="00472859" w:rsidRPr="00126750">
        <w:rPr>
          <w:i/>
          <w:iCs/>
          <w:lang w:val="en-US"/>
        </w:rPr>
        <w:t>could also arrest them</w:t>
      </w:r>
      <w:r>
        <w:rPr>
          <w:i/>
          <w:iCs/>
          <w:lang w:val="en-US"/>
        </w:rPr>
        <w:t>; they</w:t>
      </w:r>
      <w:r w:rsidR="00472859" w:rsidRPr="00126750">
        <w:rPr>
          <w:i/>
          <w:iCs/>
          <w:lang w:val="en-US"/>
        </w:rPr>
        <w:t xml:space="preserve"> could be sent</w:t>
      </w:r>
      <w:r>
        <w:rPr>
          <w:i/>
          <w:iCs/>
          <w:lang w:val="en-US"/>
        </w:rPr>
        <w:t xml:space="preserve"> to jail</w:t>
      </w:r>
      <w:r w:rsidR="00472859" w:rsidRPr="004D5859">
        <w:rPr>
          <w:lang w:val="en-US"/>
        </w:rPr>
        <w:t>”</w:t>
      </w:r>
      <w:r w:rsidR="003035BB" w:rsidRPr="004D5859">
        <w:rPr>
          <w:lang w:val="en-US"/>
        </w:rPr>
        <w:t xml:space="preserve"> (respondent </w:t>
      </w:r>
      <w:r w:rsidR="0072527C" w:rsidRPr="004D5859">
        <w:rPr>
          <w:lang w:val="en-US"/>
        </w:rPr>
        <w:t>from Batas</w:t>
      </w:r>
      <w:r w:rsidR="004213BD" w:rsidRPr="004D5859">
        <w:rPr>
          <w:lang w:val="en-US"/>
        </w:rPr>
        <w:t xml:space="preserve">, </w:t>
      </w:r>
      <w:r w:rsidR="003035BB" w:rsidRPr="004D5859">
        <w:rPr>
          <w:lang w:val="en-US"/>
        </w:rPr>
        <w:t>fisher)</w:t>
      </w:r>
      <w:r w:rsidR="00472859" w:rsidRPr="004D5859">
        <w:rPr>
          <w:lang w:val="en-US"/>
        </w:rPr>
        <w:t xml:space="preserve">. </w:t>
      </w:r>
    </w:p>
    <w:p w14:paraId="2F74CC44" w14:textId="77DE491C" w:rsidR="00CF1E4C" w:rsidRPr="00476E34" w:rsidRDefault="00657A05" w:rsidP="006F08BE">
      <w:pPr>
        <w:jc w:val="left"/>
        <w:rPr>
          <w:lang w:val="en-US"/>
        </w:rPr>
      </w:pPr>
      <w:r w:rsidRPr="00476E34">
        <w:rPr>
          <w:lang w:val="en-US"/>
        </w:rPr>
        <w:t>3</w:t>
      </w:r>
      <w:r w:rsidR="000D0563" w:rsidRPr="00476E34">
        <w:rPr>
          <w:lang w:val="en-US"/>
        </w:rPr>
        <w:t>.</w:t>
      </w:r>
      <w:r w:rsidR="00476E34" w:rsidRPr="00476E34">
        <w:rPr>
          <w:lang w:val="en-US"/>
        </w:rPr>
        <w:t>2.</w:t>
      </w:r>
      <w:r w:rsidR="00F8017D" w:rsidRPr="00476E34">
        <w:rPr>
          <w:lang w:val="en-US"/>
        </w:rPr>
        <w:t>4</w:t>
      </w:r>
      <w:r w:rsidR="00CF1E4C" w:rsidRPr="00476E34">
        <w:rPr>
          <w:lang w:val="en-US"/>
        </w:rPr>
        <w:t xml:space="preserve">. </w:t>
      </w:r>
      <w:r w:rsidR="00A77FAE" w:rsidRPr="00476E34">
        <w:rPr>
          <w:lang w:val="en-US"/>
        </w:rPr>
        <w:t>MPA</w:t>
      </w:r>
      <w:r w:rsidR="00884373">
        <w:rPr>
          <w:lang w:val="en-US"/>
        </w:rPr>
        <w:t xml:space="preserve"> goals</w:t>
      </w:r>
    </w:p>
    <w:p w14:paraId="0BBD3D2B" w14:textId="75973841" w:rsidR="00201032" w:rsidRPr="004D5859" w:rsidRDefault="00A77FAE" w:rsidP="00AD7B74">
      <w:pPr>
        <w:rPr>
          <w:lang w:val="en-US"/>
        </w:rPr>
      </w:pPr>
      <w:r w:rsidRPr="004D5859">
        <w:rPr>
          <w:lang w:val="en-US"/>
        </w:rPr>
        <w:t>MPAs were most</w:t>
      </w:r>
      <w:r w:rsidR="0019486A">
        <w:rPr>
          <w:lang w:val="en-US"/>
        </w:rPr>
        <w:t xml:space="preserve"> commonly</w:t>
      </w:r>
      <w:r w:rsidRPr="004D5859">
        <w:rPr>
          <w:lang w:val="en-US"/>
        </w:rPr>
        <w:t xml:space="preserve"> perceived as a tool to increase the sustainability of </w:t>
      </w:r>
      <w:r w:rsidR="00C9536F">
        <w:rPr>
          <w:lang w:val="en-US"/>
        </w:rPr>
        <w:t xml:space="preserve">marine </w:t>
      </w:r>
      <w:r w:rsidRPr="004D5859">
        <w:rPr>
          <w:lang w:val="en-US"/>
        </w:rPr>
        <w:t>ecosystems (</w:t>
      </w:r>
      <w:r w:rsidR="009B529D">
        <w:rPr>
          <w:lang w:val="en-US"/>
        </w:rPr>
        <w:t>79</w:t>
      </w:r>
      <w:r w:rsidRPr="004D5859">
        <w:rPr>
          <w:lang w:val="en-US"/>
        </w:rPr>
        <w:t>% of respondents) and fish stocks (5</w:t>
      </w:r>
      <w:r w:rsidR="009B529D">
        <w:rPr>
          <w:lang w:val="en-US"/>
        </w:rPr>
        <w:t>2</w:t>
      </w:r>
      <w:r w:rsidRPr="004D5859">
        <w:rPr>
          <w:lang w:val="en-US"/>
        </w:rPr>
        <w:t xml:space="preserve">% of respondents) to the </w:t>
      </w:r>
      <w:r w:rsidR="00BF45DF">
        <w:rPr>
          <w:lang w:val="en-US"/>
        </w:rPr>
        <w:t>benefit</w:t>
      </w:r>
      <w:r w:rsidR="00BF45DF" w:rsidRPr="004D5859">
        <w:rPr>
          <w:lang w:val="en-US"/>
        </w:rPr>
        <w:t xml:space="preserve"> </w:t>
      </w:r>
      <w:r w:rsidRPr="004D5859">
        <w:rPr>
          <w:lang w:val="en-US"/>
        </w:rPr>
        <w:t>of local communities (7</w:t>
      </w:r>
      <w:r w:rsidR="009B529D">
        <w:rPr>
          <w:lang w:val="en-US"/>
        </w:rPr>
        <w:t>1</w:t>
      </w:r>
      <w:r w:rsidRPr="004D5859">
        <w:rPr>
          <w:lang w:val="en-US"/>
        </w:rPr>
        <w:t>% of respondents), in particular fishers.</w:t>
      </w:r>
      <w:r w:rsidR="00927E46" w:rsidRPr="004D5859">
        <w:rPr>
          <w:lang w:val="en-US"/>
        </w:rPr>
        <w:t xml:space="preserve"> </w:t>
      </w:r>
      <w:r w:rsidR="004213BD" w:rsidRPr="004D5859">
        <w:rPr>
          <w:lang w:val="en-US"/>
        </w:rPr>
        <w:t xml:space="preserve">A respondent from </w:t>
      </w:r>
      <w:proofErr w:type="spellStart"/>
      <w:r w:rsidR="004213BD" w:rsidRPr="004D5859">
        <w:rPr>
          <w:lang w:val="en-US"/>
        </w:rPr>
        <w:t>Depla</w:t>
      </w:r>
      <w:proofErr w:type="spellEnd"/>
      <w:r w:rsidR="00E53F17" w:rsidRPr="004D5859">
        <w:rPr>
          <w:lang w:val="en-US"/>
        </w:rPr>
        <w:t xml:space="preserve"> (farmer and pastor) explains: “</w:t>
      </w:r>
      <w:r w:rsidR="00E53F17" w:rsidRPr="004D5859">
        <w:rPr>
          <w:i/>
          <w:iCs/>
          <w:lang w:val="en-US"/>
        </w:rPr>
        <w:t xml:space="preserve">The purpose [of MPAs] is </w:t>
      </w:r>
      <w:r w:rsidR="00B653C6" w:rsidRPr="004D5859">
        <w:rPr>
          <w:i/>
          <w:iCs/>
          <w:lang w:val="en-US"/>
        </w:rPr>
        <w:t xml:space="preserve">to offer </w:t>
      </w:r>
      <w:r w:rsidR="00E53F17" w:rsidRPr="004D5859">
        <w:rPr>
          <w:i/>
          <w:iCs/>
          <w:lang w:val="en-US"/>
        </w:rPr>
        <w:t>the fish</w:t>
      </w:r>
      <w:r w:rsidR="00B653C6" w:rsidRPr="004D5859">
        <w:rPr>
          <w:i/>
          <w:iCs/>
          <w:lang w:val="en-US"/>
        </w:rPr>
        <w:t xml:space="preserve"> a </w:t>
      </w:r>
      <w:r w:rsidR="0019486A">
        <w:rPr>
          <w:i/>
          <w:iCs/>
          <w:lang w:val="en-US"/>
        </w:rPr>
        <w:t>nursery ground</w:t>
      </w:r>
      <w:r w:rsidR="00E53F17" w:rsidRPr="004D5859">
        <w:rPr>
          <w:i/>
          <w:iCs/>
          <w:lang w:val="en-US"/>
        </w:rPr>
        <w:t>. And of course, that will produce more fish</w:t>
      </w:r>
      <w:r w:rsidR="00E53F17" w:rsidRPr="004D5859">
        <w:rPr>
          <w:lang w:val="en-US"/>
        </w:rPr>
        <w:t>”, and</w:t>
      </w:r>
      <w:r w:rsidR="0019486A">
        <w:rPr>
          <w:lang w:val="en-US"/>
        </w:rPr>
        <w:t xml:space="preserve"> later</w:t>
      </w:r>
      <w:r w:rsidR="00E53F17" w:rsidRPr="004D5859">
        <w:rPr>
          <w:lang w:val="en-US"/>
        </w:rPr>
        <w:t xml:space="preserve"> adds that MPAs are made for “</w:t>
      </w:r>
      <w:r w:rsidR="00E53F17" w:rsidRPr="004D5859">
        <w:rPr>
          <w:i/>
          <w:iCs/>
          <w:lang w:val="en-US"/>
        </w:rPr>
        <w:t xml:space="preserve">the people of Barangay </w:t>
      </w:r>
      <w:proofErr w:type="spellStart"/>
      <w:r w:rsidR="00E53F17" w:rsidRPr="004D5859">
        <w:rPr>
          <w:i/>
          <w:iCs/>
          <w:lang w:val="en-US"/>
        </w:rPr>
        <w:t>Depla</w:t>
      </w:r>
      <w:proofErr w:type="spellEnd"/>
      <w:r w:rsidR="00E53F17" w:rsidRPr="004D5859">
        <w:rPr>
          <w:i/>
          <w:iCs/>
          <w:lang w:val="en-US"/>
        </w:rPr>
        <w:t>: the fishers. But not only the fishers, other people too because they will eat the catch.</w:t>
      </w:r>
      <w:r w:rsidR="00E53F17" w:rsidRPr="004D5859">
        <w:rPr>
          <w:lang w:val="en-US"/>
        </w:rPr>
        <w:t>”</w:t>
      </w:r>
      <w:r w:rsidR="00050AC3" w:rsidRPr="004D5859">
        <w:rPr>
          <w:lang w:val="en-US"/>
        </w:rPr>
        <w:t xml:space="preserve"> Along with this discourse, many respondents pointed</w:t>
      </w:r>
      <w:r w:rsidR="00315847">
        <w:rPr>
          <w:lang w:val="en-US"/>
        </w:rPr>
        <w:t xml:space="preserve"> out</w:t>
      </w:r>
      <w:r w:rsidR="00050AC3" w:rsidRPr="004D5859">
        <w:rPr>
          <w:lang w:val="en-US"/>
        </w:rPr>
        <w:t xml:space="preserve"> that MPAs need </w:t>
      </w:r>
      <w:r w:rsidR="00BF45DF">
        <w:rPr>
          <w:lang w:val="en-US"/>
        </w:rPr>
        <w:t xml:space="preserve">the </w:t>
      </w:r>
      <w:r w:rsidR="00050AC3" w:rsidRPr="004D5859">
        <w:rPr>
          <w:lang w:val="en-US"/>
        </w:rPr>
        <w:t>capacity to be efficient, in particular</w:t>
      </w:r>
      <w:r w:rsidR="00BF45DF">
        <w:rPr>
          <w:lang w:val="en-US"/>
        </w:rPr>
        <w:t>,</w:t>
      </w:r>
      <w:r w:rsidR="00050AC3" w:rsidRPr="004D5859">
        <w:rPr>
          <w:lang w:val="en-US"/>
        </w:rPr>
        <w:t xml:space="preserve"> legal and financial capacity: “</w:t>
      </w:r>
      <w:r w:rsidR="00050AC3" w:rsidRPr="004D5859">
        <w:rPr>
          <w:i/>
          <w:iCs/>
          <w:lang w:val="en-US"/>
        </w:rPr>
        <w:t>We have a marine sanctuary here in Mabini. But our problem is sustaining it: we cannot sustain it because the Barangay's funds are too little</w:t>
      </w:r>
      <w:r w:rsidR="00050AC3" w:rsidRPr="004D5859">
        <w:rPr>
          <w:lang w:val="en-US"/>
        </w:rPr>
        <w:t xml:space="preserve">” (respondent M13, elected official). </w:t>
      </w:r>
      <w:r w:rsidRPr="004D5859">
        <w:rPr>
          <w:lang w:val="en-US"/>
        </w:rPr>
        <w:t>Some respondents</w:t>
      </w:r>
      <w:r w:rsidR="00050AC3" w:rsidRPr="004D5859">
        <w:rPr>
          <w:lang w:val="en-US"/>
        </w:rPr>
        <w:t xml:space="preserve">, in particular decision-makers, pointed </w:t>
      </w:r>
      <w:r w:rsidR="006F4744" w:rsidRPr="004D5859">
        <w:rPr>
          <w:lang w:val="en-US"/>
        </w:rPr>
        <w:t xml:space="preserve">out </w:t>
      </w:r>
      <w:r w:rsidR="00050AC3" w:rsidRPr="004D5859">
        <w:rPr>
          <w:lang w:val="en-US"/>
        </w:rPr>
        <w:t xml:space="preserve">the need for monitoring. Aside from this more </w:t>
      </w:r>
      <w:r w:rsidRPr="004D5859">
        <w:rPr>
          <w:lang w:val="en-US"/>
        </w:rPr>
        <w:t xml:space="preserve">common </w:t>
      </w:r>
      <w:r w:rsidR="00050AC3" w:rsidRPr="004D5859">
        <w:rPr>
          <w:lang w:val="en-US"/>
        </w:rPr>
        <w:t>discourse, two divergent and more marginal definitions of MPAs should be noted. First,</w:t>
      </w:r>
      <w:r w:rsidR="00E24EB7" w:rsidRPr="004D5859">
        <w:rPr>
          <w:lang w:val="en-US"/>
        </w:rPr>
        <w:t xml:space="preserve"> 3% of </w:t>
      </w:r>
      <w:r w:rsidR="00050AC3" w:rsidRPr="004D5859">
        <w:rPr>
          <w:lang w:val="en-US"/>
        </w:rPr>
        <w:t xml:space="preserve">respondents identified MPAs as a potential threat to livelihood, such as </w:t>
      </w:r>
      <w:r w:rsidR="00E24EB7" w:rsidRPr="004D5859">
        <w:rPr>
          <w:lang w:val="en-US"/>
        </w:rPr>
        <w:t xml:space="preserve">this respondent from </w:t>
      </w:r>
      <w:proofErr w:type="spellStart"/>
      <w:r w:rsidR="00E24EB7" w:rsidRPr="004D5859">
        <w:rPr>
          <w:lang w:val="en-US"/>
        </w:rPr>
        <w:t>S</w:t>
      </w:r>
      <w:r w:rsidR="00C44ACD" w:rsidRPr="004D5859">
        <w:rPr>
          <w:lang w:val="en-US"/>
        </w:rPr>
        <w:t>ilanga</w:t>
      </w:r>
      <w:proofErr w:type="spellEnd"/>
      <w:r w:rsidR="00050AC3" w:rsidRPr="004D5859">
        <w:rPr>
          <w:lang w:val="en-US"/>
        </w:rPr>
        <w:t xml:space="preserve"> (</w:t>
      </w:r>
      <w:r w:rsidR="00E22404" w:rsidRPr="004D5859">
        <w:rPr>
          <w:lang w:val="en-US"/>
        </w:rPr>
        <w:t xml:space="preserve">elected official and </w:t>
      </w:r>
      <w:r w:rsidR="00050AC3" w:rsidRPr="004D5859">
        <w:rPr>
          <w:lang w:val="en-US"/>
        </w:rPr>
        <w:t>fish trader):</w:t>
      </w:r>
      <w:r w:rsidR="00921EAE" w:rsidRPr="004D5859">
        <w:rPr>
          <w:lang w:val="en-US"/>
        </w:rPr>
        <w:t xml:space="preserve"> “</w:t>
      </w:r>
      <w:r w:rsidR="00921EAE" w:rsidRPr="00126750">
        <w:rPr>
          <w:i/>
          <w:iCs/>
          <w:lang w:val="en-US"/>
        </w:rPr>
        <w:t>[Fishers] have to go far to fish now because there are protected areas.</w:t>
      </w:r>
      <w:r w:rsidR="00921EAE" w:rsidRPr="004D5859">
        <w:rPr>
          <w:lang w:val="en-US"/>
        </w:rPr>
        <w:t xml:space="preserve">” The example of </w:t>
      </w:r>
      <w:proofErr w:type="spellStart"/>
      <w:r w:rsidR="00921EAE" w:rsidRPr="004D5859">
        <w:rPr>
          <w:lang w:val="en-US"/>
        </w:rPr>
        <w:t>Silanga</w:t>
      </w:r>
      <w:proofErr w:type="spellEnd"/>
      <w:r w:rsidR="00921EAE" w:rsidRPr="004D5859">
        <w:rPr>
          <w:lang w:val="en-US"/>
        </w:rPr>
        <w:t xml:space="preserve"> is evocative because several</w:t>
      </w:r>
      <w:r w:rsidR="00E22404" w:rsidRPr="004D5859">
        <w:rPr>
          <w:lang w:val="en-US"/>
        </w:rPr>
        <w:t xml:space="preserve"> </w:t>
      </w:r>
      <w:r w:rsidR="00E22404" w:rsidRPr="004D5859">
        <w:rPr>
          <w:lang w:val="en-US"/>
        </w:rPr>
        <w:lastRenderedPageBreak/>
        <w:t>nearby</w:t>
      </w:r>
      <w:r w:rsidR="00921EAE" w:rsidRPr="004D5859">
        <w:rPr>
          <w:lang w:val="en-US"/>
        </w:rPr>
        <w:t xml:space="preserve"> </w:t>
      </w:r>
      <w:r w:rsidR="00BF45DF">
        <w:rPr>
          <w:lang w:val="en-US"/>
        </w:rPr>
        <w:t>island resorts created private MPAs,</w:t>
      </w:r>
      <w:r w:rsidR="00921EAE" w:rsidRPr="004D5859">
        <w:rPr>
          <w:lang w:val="en-US"/>
        </w:rPr>
        <w:t xml:space="preserve"> </w:t>
      </w:r>
      <w:r w:rsidR="00E22404" w:rsidRPr="004D5859">
        <w:rPr>
          <w:lang w:val="en-US"/>
        </w:rPr>
        <w:t xml:space="preserve">which are now </w:t>
      </w:r>
      <w:r w:rsidR="00921EAE" w:rsidRPr="004D5859">
        <w:rPr>
          <w:lang w:val="en-US"/>
        </w:rPr>
        <w:t xml:space="preserve">perceived </w:t>
      </w:r>
      <w:r w:rsidR="00E22404" w:rsidRPr="004D5859">
        <w:rPr>
          <w:lang w:val="en-US"/>
        </w:rPr>
        <w:t xml:space="preserve">by many </w:t>
      </w:r>
      <w:r w:rsidR="00921EAE" w:rsidRPr="004D5859">
        <w:rPr>
          <w:lang w:val="en-US"/>
        </w:rPr>
        <w:t xml:space="preserve">as instruments to </w:t>
      </w:r>
      <w:r w:rsidR="00E24EB7" w:rsidRPr="004D5859">
        <w:rPr>
          <w:lang w:val="en-US"/>
        </w:rPr>
        <w:t xml:space="preserve">serve </w:t>
      </w:r>
      <w:r w:rsidR="00921EAE" w:rsidRPr="004D5859">
        <w:rPr>
          <w:lang w:val="en-US"/>
        </w:rPr>
        <w:t xml:space="preserve">tourism rather than </w:t>
      </w:r>
      <w:r w:rsidR="00E24EB7" w:rsidRPr="004D5859">
        <w:rPr>
          <w:lang w:val="en-US"/>
        </w:rPr>
        <w:t xml:space="preserve">improve </w:t>
      </w:r>
      <w:r w:rsidR="00921EAE" w:rsidRPr="004D5859">
        <w:rPr>
          <w:lang w:val="en-US"/>
        </w:rPr>
        <w:t xml:space="preserve">fisheries. This discourse, sometimes expressed in </w:t>
      </w:r>
      <w:r w:rsidR="00E22404" w:rsidRPr="004D5859">
        <w:rPr>
          <w:lang w:val="en-US"/>
        </w:rPr>
        <w:t xml:space="preserve">more </w:t>
      </w:r>
      <w:r w:rsidR="00921EAE" w:rsidRPr="004D5859">
        <w:rPr>
          <w:lang w:val="en-US"/>
        </w:rPr>
        <w:t>neutral words</w:t>
      </w:r>
      <w:r w:rsidR="00E24EB7" w:rsidRPr="004D5859">
        <w:rPr>
          <w:lang w:val="en-US"/>
        </w:rPr>
        <w:t xml:space="preserve">, </w:t>
      </w:r>
      <w:r w:rsidR="00E22404" w:rsidRPr="004D5859">
        <w:rPr>
          <w:lang w:val="en-US"/>
        </w:rPr>
        <w:t>without hostility towards resort owners</w:t>
      </w:r>
      <w:r w:rsidR="00921EAE" w:rsidRPr="004D5859">
        <w:rPr>
          <w:lang w:val="en-US"/>
        </w:rPr>
        <w:t xml:space="preserve">, was more common in </w:t>
      </w:r>
      <w:proofErr w:type="spellStart"/>
      <w:r w:rsidR="00921EAE" w:rsidRPr="004D5859">
        <w:rPr>
          <w:lang w:val="en-US"/>
        </w:rPr>
        <w:t>Silanga</w:t>
      </w:r>
      <w:proofErr w:type="spellEnd"/>
      <w:r w:rsidR="00BF45DF">
        <w:rPr>
          <w:lang w:val="en-US"/>
        </w:rPr>
        <w:t>,</w:t>
      </w:r>
      <w:r w:rsidR="00921EAE" w:rsidRPr="004D5859">
        <w:rPr>
          <w:lang w:val="en-US"/>
        </w:rPr>
        <w:t xml:space="preserve"> where</w:t>
      </w:r>
      <w:r w:rsidR="00E24EB7" w:rsidRPr="004D5859">
        <w:rPr>
          <w:lang w:val="en-US"/>
        </w:rPr>
        <w:t xml:space="preserve"> relatively</w:t>
      </w:r>
      <w:r w:rsidR="00921EAE" w:rsidRPr="004D5859">
        <w:rPr>
          <w:lang w:val="en-US"/>
        </w:rPr>
        <w:t xml:space="preserve"> </w:t>
      </w:r>
      <w:r w:rsidR="00315847">
        <w:rPr>
          <w:lang w:val="en-US"/>
        </w:rPr>
        <w:t>fewer</w:t>
      </w:r>
      <w:r w:rsidR="00921EAE" w:rsidRPr="004D5859">
        <w:rPr>
          <w:lang w:val="en-US"/>
        </w:rPr>
        <w:t xml:space="preserve"> people considered MPAs as dedicated to local communities. The second divergent discourse that can be noted was found in Batas</w:t>
      </w:r>
      <w:r w:rsidR="00A80134" w:rsidRPr="004D5859">
        <w:rPr>
          <w:lang w:val="en-US"/>
        </w:rPr>
        <w:t xml:space="preserve"> and is a conception of MPAs as a </w:t>
      </w:r>
      <w:r w:rsidR="00E24EB7" w:rsidRPr="004D5859">
        <w:rPr>
          <w:lang w:val="en-US"/>
        </w:rPr>
        <w:t xml:space="preserve">way to ban </w:t>
      </w:r>
      <w:r w:rsidR="00A80134" w:rsidRPr="004D5859">
        <w:rPr>
          <w:lang w:val="en-US"/>
        </w:rPr>
        <w:t xml:space="preserve">fishers coming from other </w:t>
      </w:r>
      <w:r w:rsidR="00C44ACD" w:rsidRPr="004D5859">
        <w:rPr>
          <w:lang w:val="en-US"/>
        </w:rPr>
        <w:t xml:space="preserve">districts </w:t>
      </w:r>
      <w:r w:rsidR="00A80134" w:rsidRPr="004D5859">
        <w:rPr>
          <w:lang w:val="en-US"/>
        </w:rPr>
        <w:t xml:space="preserve">or municipalities: </w:t>
      </w:r>
      <w:r w:rsidR="00DE3A94">
        <w:rPr>
          <w:lang w:val="en-US"/>
        </w:rPr>
        <w:t xml:space="preserve">according to their vision, </w:t>
      </w:r>
      <w:r w:rsidR="00A80134" w:rsidRPr="004D5859">
        <w:rPr>
          <w:lang w:val="en-US"/>
        </w:rPr>
        <w:t>local fishers could</w:t>
      </w:r>
      <w:r w:rsidR="00E22404" w:rsidRPr="004D5859">
        <w:rPr>
          <w:lang w:val="en-US"/>
        </w:rPr>
        <w:t xml:space="preserve"> </w:t>
      </w:r>
      <w:r w:rsidR="00A80134" w:rsidRPr="004D5859">
        <w:rPr>
          <w:lang w:val="en-US"/>
        </w:rPr>
        <w:t xml:space="preserve">still fish </w:t>
      </w:r>
      <w:r w:rsidR="00E22404" w:rsidRPr="004D5859">
        <w:rPr>
          <w:lang w:val="en-US"/>
        </w:rPr>
        <w:t>inside</w:t>
      </w:r>
      <w:r w:rsidR="00DE3A94">
        <w:rPr>
          <w:lang w:val="en-US"/>
        </w:rPr>
        <w:t xml:space="preserve"> using a hook-and-line</w:t>
      </w:r>
      <w:r w:rsidR="00A80134" w:rsidRPr="004D5859">
        <w:rPr>
          <w:lang w:val="en-US"/>
        </w:rPr>
        <w:t>.</w:t>
      </w:r>
      <w:r w:rsidR="00A80134" w:rsidRPr="004D5859">
        <w:rPr>
          <w:i/>
          <w:iCs/>
          <w:lang w:val="en-US"/>
        </w:rPr>
        <w:t xml:space="preserve"> </w:t>
      </w:r>
      <w:r w:rsidR="00E24EB7" w:rsidRPr="004D5859">
        <w:rPr>
          <w:lang w:val="en-US"/>
        </w:rPr>
        <w:t xml:space="preserve">A </w:t>
      </w:r>
      <w:r w:rsidR="00BF45DF">
        <w:rPr>
          <w:lang w:val="en-US"/>
        </w:rPr>
        <w:t xml:space="preserve">Batas (fisher) respondent </w:t>
      </w:r>
      <w:r w:rsidR="00A80134" w:rsidRPr="004D5859">
        <w:rPr>
          <w:lang w:val="en-US"/>
        </w:rPr>
        <w:t xml:space="preserve">explains: </w:t>
      </w:r>
      <w:r w:rsidR="00D80301" w:rsidRPr="004D5859">
        <w:rPr>
          <w:lang w:val="en-US"/>
        </w:rPr>
        <w:t>“</w:t>
      </w:r>
      <w:r w:rsidR="00D80301" w:rsidRPr="004D5859">
        <w:rPr>
          <w:i/>
          <w:iCs/>
          <w:lang w:val="en-US"/>
        </w:rPr>
        <w:t>The goal of marine sanctuaries is to avoid having people from other places fishing here. For them, it is forbidden to fish here in our plac</w:t>
      </w:r>
      <w:r w:rsidR="00A80134" w:rsidRPr="004D5859">
        <w:rPr>
          <w:i/>
          <w:iCs/>
          <w:lang w:val="en-US"/>
        </w:rPr>
        <w:t>e.</w:t>
      </w:r>
      <w:r w:rsidR="00A80134" w:rsidRPr="004D5859">
        <w:rPr>
          <w:lang w:val="en-US"/>
        </w:rPr>
        <w:t>”</w:t>
      </w:r>
      <w:r w:rsidR="00E22404" w:rsidRPr="004D5859">
        <w:rPr>
          <w:lang w:val="en-US"/>
        </w:rPr>
        <w:t xml:space="preserve"> This discourse reveals the common perception that local communities own a resource</w:t>
      </w:r>
      <w:r w:rsidR="00BF45DF">
        <w:rPr>
          <w:lang w:val="en-US"/>
        </w:rPr>
        <w:t xml:space="preserve"> despite the legal fact that marine resources are managed at </w:t>
      </w:r>
      <w:r w:rsidR="007814DB">
        <w:rPr>
          <w:lang w:val="en-US"/>
        </w:rPr>
        <w:t>a</w:t>
      </w:r>
      <w:r w:rsidR="00BF45DF">
        <w:rPr>
          <w:lang w:val="en-US"/>
        </w:rPr>
        <w:t xml:space="preserve"> larger municipal scale and</w:t>
      </w:r>
      <w:r w:rsidR="00E22404" w:rsidRPr="004D5859">
        <w:rPr>
          <w:lang w:val="en-US"/>
        </w:rPr>
        <w:t xml:space="preserve"> officially shared by different </w:t>
      </w:r>
      <w:r w:rsidR="00C44ACD" w:rsidRPr="004D5859">
        <w:rPr>
          <w:lang w:val="en-US"/>
        </w:rPr>
        <w:t>districts</w:t>
      </w:r>
      <w:r w:rsidR="00E22404" w:rsidRPr="004D5859">
        <w:rPr>
          <w:lang w:val="en-US"/>
        </w:rPr>
        <w:t>.</w:t>
      </w:r>
    </w:p>
    <w:p w14:paraId="75E04FAB" w14:textId="1F0A0523" w:rsidR="00CF1E4C" w:rsidRPr="00476E34" w:rsidRDefault="00657A05" w:rsidP="006F08BE">
      <w:pPr>
        <w:jc w:val="left"/>
        <w:rPr>
          <w:lang w:val="en-US"/>
        </w:rPr>
      </w:pPr>
      <w:r w:rsidRPr="00476E34">
        <w:rPr>
          <w:lang w:val="en-US"/>
        </w:rPr>
        <w:t>3</w:t>
      </w:r>
      <w:r w:rsidR="00F8017D" w:rsidRPr="00476E34">
        <w:rPr>
          <w:lang w:val="en-US"/>
        </w:rPr>
        <w:t>.</w:t>
      </w:r>
      <w:r w:rsidR="00476E34" w:rsidRPr="00476E34">
        <w:rPr>
          <w:lang w:val="en-US"/>
        </w:rPr>
        <w:t>2.</w:t>
      </w:r>
      <w:r w:rsidR="00F8017D" w:rsidRPr="00476E34">
        <w:rPr>
          <w:lang w:val="en-US"/>
        </w:rPr>
        <w:t>5</w:t>
      </w:r>
      <w:r w:rsidR="00CF1E4C" w:rsidRPr="00476E34">
        <w:rPr>
          <w:lang w:val="en-US"/>
        </w:rPr>
        <w:t xml:space="preserve">. </w:t>
      </w:r>
      <w:r w:rsidR="00816F81" w:rsidRPr="00476E34">
        <w:rPr>
          <w:lang w:val="en-US"/>
        </w:rPr>
        <w:t>Synthesis of</w:t>
      </w:r>
      <w:r w:rsidR="00CF1E4C" w:rsidRPr="00476E34">
        <w:rPr>
          <w:lang w:val="en-US"/>
        </w:rPr>
        <w:t xml:space="preserve"> a rationale for conservation </w:t>
      </w:r>
    </w:p>
    <w:p w14:paraId="395D440A" w14:textId="509ECC31" w:rsidR="00F34EAF" w:rsidRPr="004D5859" w:rsidRDefault="00F34EAF" w:rsidP="00AD7B74">
      <w:pPr>
        <w:rPr>
          <w:lang w:val="en-US"/>
        </w:rPr>
      </w:pPr>
      <w:r w:rsidRPr="004D5859">
        <w:rPr>
          <w:lang w:val="en-US"/>
        </w:rPr>
        <w:t>Based on the discourses of local stakeholders</w:t>
      </w:r>
      <w:r w:rsidR="004A317A" w:rsidRPr="004D5859">
        <w:rPr>
          <w:lang w:val="en-US"/>
        </w:rPr>
        <w:t xml:space="preserve">, we established a rationale </w:t>
      </w:r>
      <w:r w:rsidRPr="004D5859">
        <w:rPr>
          <w:lang w:val="en-US"/>
        </w:rPr>
        <w:t>in the form of a simplified narrative</w:t>
      </w:r>
      <w:r w:rsidR="009809A9">
        <w:rPr>
          <w:lang w:val="en-US"/>
        </w:rPr>
        <w:t xml:space="preserve"> summarizing the main results</w:t>
      </w:r>
      <w:r w:rsidRPr="004D5859">
        <w:rPr>
          <w:lang w:val="en-US"/>
        </w:rPr>
        <w:t xml:space="preserve"> with the objective to guide further discussions pertaining to </w:t>
      </w:r>
      <w:r w:rsidR="00C44ACD" w:rsidRPr="004D5859">
        <w:rPr>
          <w:lang w:val="en-US"/>
        </w:rPr>
        <w:t xml:space="preserve">marine conservation </w:t>
      </w:r>
      <w:r w:rsidR="004A317A" w:rsidRPr="004D5859">
        <w:rPr>
          <w:lang w:val="en-US"/>
        </w:rPr>
        <w:t>in the area</w:t>
      </w:r>
      <w:r w:rsidRPr="004D5859">
        <w:rPr>
          <w:lang w:val="en-US"/>
        </w:rPr>
        <w:t>:</w:t>
      </w:r>
    </w:p>
    <w:p w14:paraId="001D7B05" w14:textId="4F3C1FF1" w:rsidR="009809A9" w:rsidRDefault="00F34EAF" w:rsidP="00613660">
      <w:pPr>
        <w:rPr>
          <w:rFonts w:asciiTheme="majorHAnsi" w:eastAsiaTheme="majorEastAsia" w:hAnsiTheme="majorHAnsi" w:cstheme="majorBidi"/>
          <w:b/>
          <w:color w:val="000000" w:themeColor="text1"/>
          <w:sz w:val="26"/>
          <w:szCs w:val="26"/>
          <w:lang w:val="en-US"/>
        </w:rPr>
      </w:pPr>
      <w:r w:rsidRPr="00AD7B74">
        <w:rPr>
          <w:i/>
          <w:iCs/>
          <w:lang w:val="en-US"/>
        </w:rPr>
        <w:t>In Shark Fin Bay, food security, livelihoods and local traditions depend on marine resources</w:t>
      </w:r>
      <w:r w:rsidR="00F76CBE" w:rsidRPr="00AD7B74">
        <w:rPr>
          <w:i/>
          <w:iCs/>
          <w:lang w:val="en-US"/>
        </w:rPr>
        <w:t xml:space="preserve"> that are increasingly depleted</w:t>
      </w:r>
      <w:r w:rsidRPr="00AD7B74">
        <w:rPr>
          <w:i/>
          <w:iCs/>
          <w:lang w:val="en-US"/>
        </w:rPr>
        <w:t xml:space="preserve">. Destructive fishing practices, such as the use of dynamite and cyanide, </w:t>
      </w:r>
      <w:r w:rsidR="007814DB">
        <w:rPr>
          <w:i/>
          <w:iCs/>
          <w:lang w:val="en-US"/>
        </w:rPr>
        <w:t>and</w:t>
      </w:r>
      <w:r w:rsidRPr="00AD7B74">
        <w:rPr>
          <w:i/>
          <w:iCs/>
          <w:lang w:val="en-US"/>
        </w:rPr>
        <w:t xml:space="preserve"> overfishing are to blame for this decline. </w:t>
      </w:r>
      <w:r w:rsidR="004A317A" w:rsidRPr="00AD7B74">
        <w:rPr>
          <w:i/>
          <w:iCs/>
          <w:lang w:val="en-US"/>
        </w:rPr>
        <w:t>Underlying s</w:t>
      </w:r>
      <w:r w:rsidRPr="00AD7B74">
        <w:rPr>
          <w:i/>
          <w:iCs/>
          <w:lang w:val="en-US"/>
        </w:rPr>
        <w:t>ocial</w:t>
      </w:r>
      <w:r w:rsidR="00CB43F6" w:rsidRPr="00AD7B74">
        <w:rPr>
          <w:i/>
          <w:iCs/>
          <w:lang w:val="en-US"/>
        </w:rPr>
        <w:t xml:space="preserve"> drivers </w:t>
      </w:r>
      <w:r w:rsidRPr="00AD7B74">
        <w:rPr>
          <w:i/>
          <w:iCs/>
          <w:lang w:val="en-US"/>
        </w:rPr>
        <w:t xml:space="preserve">like poverty and the lack of livelihood opportunities represent </w:t>
      </w:r>
      <w:r w:rsidR="007814DB">
        <w:rPr>
          <w:i/>
          <w:iCs/>
          <w:lang w:val="en-US"/>
        </w:rPr>
        <w:t xml:space="preserve">the </w:t>
      </w:r>
      <w:r w:rsidRPr="00AD7B74">
        <w:rPr>
          <w:i/>
          <w:iCs/>
          <w:lang w:val="en-US"/>
        </w:rPr>
        <w:t xml:space="preserve">root causes </w:t>
      </w:r>
      <w:r w:rsidR="007814DB">
        <w:rPr>
          <w:i/>
          <w:iCs/>
          <w:lang w:val="en-US"/>
        </w:rPr>
        <w:t>of</w:t>
      </w:r>
      <w:r w:rsidR="007814DB" w:rsidRPr="00AD7B74">
        <w:rPr>
          <w:i/>
          <w:iCs/>
          <w:lang w:val="en-US"/>
        </w:rPr>
        <w:t xml:space="preserve"> </w:t>
      </w:r>
      <w:r w:rsidRPr="00AD7B74">
        <w:rPr>
          <w:i/>
          <w:iCs/>
          <w:lang w:val="en-US"/>
        </w:rPr>
        <w:t>these practices. Terrestrial</w:t>
      </w:r>
      <w:r w:rsidR="004A317A" w:rsidRPr="00AD7B74">
        <w:rPr>
          <w:i/>
          <w:iCs/>
          <w:lang w:val="en-US"/>
        </w:rPr>
        <w:t xml:space="preserve"> </w:t>
      </w:r>
      <w:r w:rsidR="00CB43F6" w:rsidRPr="00AD7B74">
        <w:rPr>
          <w:i/>
          <w:iCs/>
          <w:lang w:val="en-US"/>
        </w:rPr>
        <w:t>driver</w:t>
      </w:r>
      <w:r w:rsidR="004A317A" w:rsidRPr="00AD7B74">
        <w:rPr>
          <w:i/>
          <w:iCs/>
          <w:lang w:val="en-US"/>
        </w:rPr>
        <w:t>s</w:t>
      </w:r>
      <w:r w:rsidR="007814DB">
        <w:rPr>
          <w:i/>
          <w:iCs/>
          <w:lang w:val="en-US"/>
        </w:rPr>
        <w:t>, including pollution and deforestation,</w:t>
      </w:r>
      <w:r w:rsidRPr="00AD7B74">
        <w:rPr>
          <w:i/>
          <w:iCs/>
          <w:lang w:val="en-US"/>
        </w:rPr>
        <w:t xml:space="preserve"> should also be considered as a threat to </w:t>
      </w:r>
      <w:r w:rsidR="000D186D" w:rsidRPr="00AD7B74">
        <w:rPr>
          <w:i/>
          <w:iCs/>
          <w:lang w:val="en-US"/>
        </w:rPr>
        <w:t xml:space="preserve">marine </w:t>
      </w:r>
      <w:r w:rsidRPr="00AD7B74">
        <w:rPr>
          <w:i/>
          <w:iCs/>
          <w:lang w:val="en-US"/>
        </w:rPr>
        <w:t xml:space="preserve">ecosystems and well-being. Local stakeholders </w:t>
      </w:r>
      <w:r w:rsidR="007814DB">
        <w:rPr>
          <w:i/>
          <w:iCs/>
          <w:lang w:val="en-US"/>
        </w:rPr>
        <w:t>identified several management options to face that situation: legal instruments and coercive measures (e.g., improving legislation and patrolling), initiatives to improve capacity and shift to alternative livelihoods, and ecosystem-based interventions (e.g.,</w:t>
      </w:r>
      <w:r w:rsidR="004A317A" w:rsidRPr="00AD7B74">
        <w:rPr>
          <w:i/>
          <w:iCs/>
          <w:lang w:val="en-US"/>
        </w:rPr>
        <w:t xml:space="preserve"> MPAs</w:t>
      </w:r>
      <w:r w:rsidRPr="00AD7B74">
        <w:rPr>
          <w:i/>
          <w:iCs/>
          <w:lang w:val="en-US"/>
        </w:rPr>
        <w:t>).</w:t>
      </w:r>
      <w:r w:rsidR="00033AAF" w:rsidRPr="00AD7B74">
        <w:rPr>
          <w:i/>
          <w:iCs/>
          <w:lang w:val="en-US"/>
        </w:rPr>
        <w:t xml:space="preserve"> </w:t>
      </w:r>
      <w:r w:rsidR="004A317A" w:rsidRPr="00AD7B74">
        <w:rPr>
          <w:i/>
          <w:iCs/>
          <w:lang w:val="en-US"/>
        </w:rPr>
        <w:t>Some stakeholders cannot</w:t>
      </w:r>
      <w:r w:rsidR="00033AAF" w:rsidRPr="00AD7B74">
        <w:rPr>
          <w:i/>
          <w:iCs/>
          <w:lang w:val="en-US"/>
        </w:rPr>
        <w:t xml:space="preserve"> identify</w:t>
      </w:r>
      <w:r w:rsidR="004A317A" w:rsidRPr="00AD7B74">
        <w:rPr>
          <w:i/>
          <w:iCs/>
          <w:lang w:val="en-US"/>
        </w:rPr>
        <w:t xml:space="preserve"> any</w:t>
      </w:r>
      <w:r w:rsidR="00033AAF" w:rsidRPr="00AD7B74">
        <w:rPr>
          <w:i/>
          <w:iCs/>
          <w:lang w:val="en-US"/>
        </w:rPr>
        <w:t xml:space="preserve"> </w:t>
      </w:r>
      <w:r w:rsidR="00C42660" w:rsidRPr="00AD7B74">
        <w:rPr>
          <w:i/>
          <w:iCs/>
          <w:lang w:val="en-US"/>
        </w:rPr>
        <w:t>particular</w:t>
      </w:r>
      <w:r w:rsidR="00033AAF" w:rsidRPr="00AD7B74">
        <w:rPr>
          <w:i/>
          <w:iCs/>
          <w:lang w:val="en-US"/>
        </w:rPr>
        <w:t xml:space="preserve"> </w:t>
      </w:r>
      <w:r w:rsidR="000D186D" w:rsidRPr="00AD7B74">
        <w:rPr>
          <w:i/>
          <w:iCs/>
          <w:lang w:val="en-US"/>
        </w:rPr>
        <w:t>option</w:t>
      </w:r>
      <w:r w:rsidR="00033AAF" w:rsidRPr="00AD7B74">
        <w:rPr>
          <w:i/>
          <w:iCs/>
          <w:lang w:val="en-US"/>
        </w:rPr>
        <w:t>.</w:t>
      </w:r>
      <w:r w:rsidRPr="00AD7B74">
        <w:rPr>
          <w:i/>
          <w:iCs/>
          <w:lang w:val="en-US"/>
        </w:rPr>
        <w:t xml:space="preserve"> The specific role of MPAs, in order to fit with the objectives of local resource-users, must be to preserve fisher</w:t>
      </w:r>
      <w:r w:rsidR="00C42660" w:rsidRPr="00AD7B74">
        <w:rPr>
          <w:i/>
          <w:iCs/>
          <w:lang w:val="en-US"/>
        </w:rPr>
        <w:t>ies</w:t>
      </w:r>
      <w:r w:rsidRPr="00AD7B74">
        <w:rPr>
          <w:i/>
          <w:iCs/>
          <w:lang w:val="en-US"/>
        </w:rPr>
        <w:t xml:space="preserve"> from illegal activities and help restor</w:t>
      </w:r>
      <w:r w:rsidR="00315847">
        <w:rPr>
          <w:i/>
          <w:iCs/>
          <w:lang w:val="en-US"/>
        </w:rPr>
        <w:t>e</w:t>
      </w:r>
      <w:r w:rsidRPr="00AD7B74">
        <w:rPr>
          <w:i/>
          <w:iCs/>
          <w:lang w:val="en-US"/>
        </w:rPr>
        <w:t xml:space="preserve"> stocks, not only for</w:t>
      </w:r>
      <w:r w:rsidR="00C42660" w:rsidRPr="00AD7B74">
        <w:rPr>
          <w:i/>
          <w:iCs/>
          <w:lang w:val="en-US"/>
        </w:rPr>
        <w:t xml:space="preserve"> local</w:t>
      </w:r>
      <w:r w:rsidRPr="00AD7B74">
        <w:rPr>
          <w:i/>
          <w:iCs/>
          <w:lang w:val="en-US"/>
        </w:rPr>
        <w:t xml:space="preserve"> livelihoods but also for</w:t>
      </w:r>
      <w:r w:rsidR="00C42660" w:rsidRPr="00AD7B74">
        <w:rPr>
          <w:i/>
          <w:iCs/>
          <w:lang w:val="en-US"/>
        </w:rPr>
        <w:t xml:space="preserve"> the</w:t>
      </w:r>
      <w:r w:rsidRPr="00AD7B74">
        <w:rPr>
          <w:i/>
          <w:iCs/>
          <w:lang w:val="en-US"/>
        </w:rPr>
        <w:t xml:space="preserve"> food and nutrition security</w:t>
      </w:r>
      <w:r w:rsidR="00C42660" w:rsidRPr="00AD7B74">
        <w:rPr>
          <w:i/>
          <w:iCs/>
          <w:lang w:val="en-US"/>
        </w:rPr>
        <w:t xml:space="preserve"> of local communities</w:t>
      </w:r>
      <w:r w:rsidRPr="00AD7B74">
        <w:rPr>
          <w:i/>
          <w:iCs/>
          <w:lang w:val="en-US"/>
        </w:rPr>
        <w:t>.</w:t>
      </w:r>
      <w:r w:rsidR="00033AAF" w:rsidRPr="00AD7B74">
        <w:rPr>
          <w:i/>
          <w:iCs/>
          <w:lang w:val="en-US"/>
        </w:rPr>
        <w:t xml:space="preserve"> Because some fishers perceive MPAs as dedicated to tourists and resort owners or as a potential threat to livelihood, any entity proposing the creation of an MPA should ensure the rights of </w:t>
      </w:r>
      <w:r w:rsidR="001B029F">
        <w:rPr>
          <w:i/>
          <w:iCs/>
          <w:lang w:val="en-US"/>
        </w:rPr>
        <w:t>local communities</w:t>
      </w:r>
      <w:r w:rsidR="00033AAF" w:rsidRPr="00AD7B74">
        <w:rPr>
          <w:i/>
          <w:iCs/>
          <w:lang w:val="en-US"/>
        </w:rPr>
        <w:t xml:space="preserve"> are respected and their voices heard.</w:t>
      </w:r>
      <w:r w:rsidR="009809A9">
        <w:rPr>
          <w:lang w:val="en-US"/>
        </w:rPr>
        <w:br w:type="page"/>
      </w:r>
    </w:p>
    <w:p w14:paraId="190C6B64" w14:textId="2210F897" w:rsidR="00165D4B" w:rsidRPr="00092064" w:rsidRDefault="00657A05" w:rsidP="00092064">
      <w:pPr>
        <w:pStyle w:val="Heading2"/>
        <w:jc w:val="left"/>
        <w:rPr>
          <w:i/>
          <w:iCs/>
          <w:sz w:val="20"/>
          <w:szCs w:val="20"/>
          <w:lang w:val="en-US"/>
        </w:rPr>
      </w:pPr>
      <w:r>
        <w:rPr>
          <w:lang w:val="en-US"/>
        </w:rPr>
        <w:lastRenderedPageBreak/>
        <w:t>4</w:t>
      </w:r>
      <w:r w:rsidR="00F95B07" w:rsidRPr="004D5859">
        <w:rPr>
          <w:lang w:val="en-US"/>
        </w:rPr>
        <w:t>. Discussion</w:t>
      </w:r>
    </w:p>
    <w:p w14:paraId="0C80934E" w14:textId="786486C1" w:rsidR="00887288" w:rsidRPr="004D5859" w:rsidRDefault="00092064" w:rsidP="00CB34DB">
      <w:pPr>
        <w:rPr>
          <w:lang w:val="en-US"/>
        </w:rPr>
      </w:pPr>
      <w:r>
        <w:rPr>
          <w:lang w:val="en-US"/>
        </w:rPr>
        <w:t>Our framework helped us identify</w:t>
      </w:r>
      <w:r w:rsidR="00102FB7" w:rsidRPr="004D5859">
        <w:rPr>
          <w:lang w:val="en-US"/>
        </w:rPr>
        <w:t xml:space="preserve"> a strong overall convergence on the need for diverse and well</w:t>
      </w:r>
      <w:r w:rsidR="00315847">
        <w:rPr>
          <w:lang w:val="en-US"/>
        </w:rPr>
        <w:t>-</w:t>
      </w:r>
      <w:r w:rsidR="00102FB7" w:rsidRPr="004D5859">
        <w:rPr>
          <w:lang w:val="en-US"/>
        </w:rPr>
        <w:t>enforced management options</w:t>
      </w:r>
      <w:r>
        <w:rPr>
          <w:lang w:val="en-US"/>
        </w:rPr>
        <w:t xml:space="preserve">. It provided concrete recommendations to foster the </w:t>
      </w:r>
      <w:r w:rsidR="009B2552">
        <w:rPr>
          <w:lang w:val="en-US"/>
        </w:rPr>
        <w:t>social and ecological fit</w:t>
      </w:r>
      <w:r>
        <w:rPr>
          <w:lang w:val="en-US"/>
        </w:rPr>
        <w:t xml:space="preserve"> of the </w:t>
      </w:r>
      <w:r w:rsidR="009809A9">
        <w:rPr>
          <w:lang w:val="en-US"/>
        </w:rPr>
        <w:t xml:space="preserve">MPA network </w:t>
      </w:r>
      <w:r>
        <w:rPr>
          <w:lang w:val="en-US"/>
        </w:rPr>
        <w:t>project studied</w:t>
      </w:r>
      <w:r w:rsidR="00102FB7" w:rsidRPr="004D5859">
        <w:rPr>
          <w:lang w:val="en-US"/>
        </w:rPr>
        <w:t>.</w:t>
      </w:r>
      <w:r>
        <w:rPr>
          <w:lang w:val="en-US"/>
        </w:rPr>
        <w:t xml:space="preserve"> In particular, it helped us conceptualize MPAs</w:t>
      </w:r>
      <w:r w:rsidR="00DA1B61">
        <w:rPr>
          <w:lang w:val="en-US"/>
        </w:rPr>
        <w:t xml:space="preserve"> in Shark Fin Bay</w:t>
      </w:r>
      <w:r>
        <w:rPr>
          <w:lang w:val="en-US"/>
        </w:rPr>
        <w:t xml:space="preserve"> first and foremost as fishery management tools while highlighting t</w:t>
      </w:r>
      <w:r w:rsidR="00C4764B">
        <w:rPr>
          <w:lang w:val="en-US"/>
        </w:rPr>
        <w:t>heir expected benefits for food security. It also showed that MPAs are locally considered by most respondents as a relevant tool, which is not the case for all contexts</w:t>
      </w:r>
      <w:r w:rsidR="00C4764B">
        <w:rPr>
          <w:lang w:val="en-US"/>
        </w:rPr>
        <w:fldChar w:fldCharType="begin"/>
      </w:r>
      <w:r w:rsidR="00BD1E5F">
        <w:rPr>
          <w:lang w:val="en-US"/>
        </w:rPr>
        <w:instrText xml:space="preserve"> ADDIN ZOTERO_ITEM CSL_CITATION {"citationID":"lEVRfvyy","properties":{"formattedCitation":"\\super 40\\nosupersub{}","plainCitation":"40","noteIndex":0},"citationItems":[{"id":2654,"uris":["http://zotero.org/users/6997178/items/382DMEWI"],"itemData":{"id":2654,"type":"article-journal","abstract":"Conservation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James"},{"family":"Dearden","given":"Philip"}],"issued":{"date-parts":[["2014",2]]}}}],"schema":"https://github.com/citation-style-language/schema/raw/master/csl-citation.json"} </w:instrText>
      </w:r>
      <w:r w:rsidR="00C4764B">
        <w:rPr>
          <w:lang w:val="en-US"/>
        </w:rPr>
        <w:fldChar w:fldCharType="separate"/>
      </w:r>
      <w:r w:rsidR="00BD1E5F" w:rsidRPr="00BD1E5F">
        <w:rPr>
          <w:rFonts w:ascii="Calibri" w:cs="Calibri"/>
          <w:vertAlign w:val="superscript"/>
          <w:lang w:val="en-GB"/>
        </w:rPr>
        <w:t>40</w:t>
      </w:r>
      <w:r w:rsidR="00C4764B">
        <w:rPr>
          <w:lang w:val="en-US"/>
        </w:rPr>
        <w:fldChar w:fldCharType="end"/>
      </w:r>
      <w:r w:rsidR="00C4764B">
        <w:rPr>
          <w:lang w:val="en-US"/>
        </w:rPr>
        <w:t xml:space="preserve">. </w:t>
      </w:r>
      <w:r w:rsidR="00102FB7" w:rsidRPr="004D5859">
        <w:rPr>
          <w:lang w:val="en-US"/>
        </w:rPr>
        <w:t xml:space="preserve">This is in line with other studies conducted in the same province where environmental </w:t>
      </w:r>
      <w:r w:rsidR="00C42660" w:rsidRPr="004D5859">
        <w:rPr>
          <w:lang w:val="en-US"/>
        </w:rPr>
        <w:t xml:space="preserve">stressors </w:t>
      </w:r>
      <w:r w:rsidR="00102FB7" w:rsidRPr="004D5859">
        <w:rPr>
          <w:lang w:val="en-US"/>
        </w:rPr>
        <w:t>such as overfishing and illegal fishing make local communities, along with NGO</w:t>
      </w:r>
      <w:r w:rsidR="00A67D82">
        <w:rPr>
          <w:lang w:val="en-US"/>
        </w:rPr>
        <w:t>s</w:t>
      </w:r>
      <w:r w:rsidR="00102FB7" w:rsidRPr="004D5859">
        <w:rPr>
          <w:lang w:val="en-US"/>
        </w:rPr>
        <w:t>, researchers and local governments, call for better management</w:t>
      </w:r>
      <w:r w:rsidR="00102FB7" w:rsidRPr="004D5859">
        <w:rPr>
          <w:lang w:val="en-US"/>
        </w:rPr>
        <w:fldChar w:fldCharType="begin"/>
      </w:r>
      <w:r w:rsidR="00BD1E5F">
        <w:rPr>
          <w:lang w:val="en-US"/>
        </w:rPr>
        <w:instrText xml:space="preserve"> ADDIN ZOTERO_ITEM CSL_CITATION {"citationID":"MSx26mVX","properties":{"formattedCitation":"\\super 61,78,79\\nosupersub{}","plainCitation":"61,78,79","noteIndex":0},"citationItems":[{"id":2323,"uris":["http://zotero.org/users/6997178/items/QZS9TSU4"],"itemData":{"id":2323,"type":"report","genre":"preprint","language":"en","note":"DOI: 10.14324/111.444/000150.v1","source":"DOI.org (Crossref)","title":"Perceptions of Climate Change, Sea Level Rise and Factors Affecting the Coastal Marine Ecosystem of Palawan, Philippines","URL":"https://ucl.scienceopen.com/hosted-document?doi=10.14324/111.444/000150.v1","author":[{"family":"Alcantara","given":"Lutgardo"},{"family":"Creencia","given":"Lota"},{"family":"Madarcos","given":"Karen"},{"family":"Madarcos","given":"John Roderick"},{"family":"Jontila","given":"Jean Beth"},{"family":"Culhane","given":"Fiona"}],"accessed":{"date-parts":[["2022",8,18]]},"issued":{"date-parts":[["2022",5,11]]}}},{"id":4132,"uris":["http://zotero.org/users/6997178/items/MEVIM75J"],"itemData":{"id":4132,"type":"article-journal","abstract":"The Philippine coastal marine ecosystem provides many Ecosystem Services (ES) and is a region where coastal communities are closely dependent on the sea. Previous ES studies focus mainly on biophysical and economic assessments with limited studies about Cultural Ecosystem Services (CES), particularly in the Philippines. Here, we present the CES provided by Taytay Bay, Palawan through local knowledge. Using semi-structured interviews together with participatory mapping activities we quantified marine-related values and threats across Taytay Bay. Spatial mapping of CES, including sense of place, heritage, identity, spiritual, inspiration, knowledge, ed­ ucation, aesthetics, recreation, and intergenerational showed benefits occurring in particular spatial patterns, suggesting that services are provided and contribute to human wellbeing at a community level. Respondents highly valued benefits to their livelihoods but also identified many distinct values beyond income generation, including sense of place, spiritual, aesthetics, and recreational values. The connection between some cultural services e.g., source of ecological knowledge, and provisioning services e.g., seafood, was also recognized. Destructive fishing practices, agrochemicals from pearl and seaweed farms, and privatization of islands were perceived to introduce the highest threats. This has management implications since threats to CES also threaten other ES. The co-occurrence of CES values with provisioning values suggests a holistic approach to ecosystem valuation is needed. The loss of one ES is likely to represent a loss in multiple other services and protecting key service-providing habitats leads to multiple benefits. The study results demonstrate the importance of integrating cultural and non-monetary environmental values into ecosystem valuation and practical on-the-ground policies.","container-title":"Environmental Science &amp; Policy","DOI":"10.1016/j.envsci.2023.01.004","ISSN":"14629011","journalAbbreviation":"Environmental Science &amp; Policy","language":"en","page":"12-20","source":"DOI.org (Crossref)","title":"Cultural values of ecosystem services from coastal marine areas: Case of Taytay Bay, Palawan, Philippines","title-short":"Cultural values of ecosystem services from coastal marine areas","volume":"142","author":[{"family":"Gajardo","given":"Lea Janine"},{"family":"Sumeldan","given":"Joel"},{"family":"Sajorne","given":"Recca"},{"family":"Madarcos","given":"John Roderick"},{"family":"Goh","given":"Hong Ching"},{"family":"Culhane","given":"Fiona"},{"family":"Langmead","given":"Olivia"},{"family":"Creencia","given":"Lota"}],"issued":{"date-parts":[["2023",4]]}}},{"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102FB7" w:rsidRPr="004D5859">
        <w:rPr>
          <w:lang w:val="en-US"/>
        </w:rPr>
        <w:fldChar w:fldCharType="separate"/>
      </w:r>
      <w:r w:rsidR="00BD1E5F" w:rsidRPr="00BD1E5F">
        <w:rPr>
          <w:rFonts w:ascii="Calibri" w:cs="Calibri"/>
          <w:vertAlign w:val="superscript"/>
          <w:lang w:val="en-GB"/>
        </w:rPr>
        <w:t>61,78,79</w:t>
      </w:r>
      <w:r w:rsidR="00102FB7" w:rsidRPr="004D5859">
        <w:rPr>
          <w:lang w:val="en-US"/>
        </w:rPr>
        <w:fldChar w:fldCharType="end"/>
      </w:r>
      <w:r w:rsidR="001750C6">
        <w:rPr>
          <w:lang w:val="en-US"/>
        </w:rPr>
        <w:t>Our framework, structured interviews, and inductive approach in the coding process allowed the discussion to be pushed further</w:t>
      </w:r>
      <w:r w:rsidR="00C4764B">
        <w:rPr>
          <w:lang w:val="en-US"/>
        </w:rPr>
        <w:t xml:space="preserve"> to efficiently collect the diversity of </w:t>
      </w:r>
      <w:r w:rsidR="009809A9">
        <w:rPr>
          <w:lang w:val="en-US"/>
        </w:rPr>
        <w:t xml:space="preserve">perceptions </w:t>
      </w:r>
      <w:r w:rsidR="002D359E">
        <w:rPr>
          <w:lang w:val="en-US"/>
        </w:rPr>
        <w:t>associated with</w:t>
      </w:r>
      <w:r w:rsidR="00C4764B">
        <w:rPr>
          <w:lang w:val="en-US"/>
        </w:rPr>
        <w:t xml:space="preserve"> marine </w:t>
      </w:r>
      <w:r w:rsidR="002D359E">
        <w:rPr>
          <w:lang w:val="en-US"/>
        </w:rPr>
        <w:t>sustainability</w:t>
      </w:r>
      <w:r w:rsidR="00C4764B">
        <w:rPr>
          <w:lang w:val="en-US"/>
        </w:rPr>
        <w:t>.</w:t>
      </w:r>
      <w:r w:rsidR="00CB34DB">
        <w:rPr>
          <w:lang w:val="en-US"/>
        </w:rPr>
        <w:t xml:space="preserve"> </w:t>
      </w:r>
      <w:r w:rsidR="00DA1B61">
        <w:rPr>
          <w:lang w:val="en-US"/>
        </w:rPr>
        <w:t xml:space="preserve">The rationale derived from the interviews fed the subsequent management plan produced for the Shark Fin Bay MPA network. In particular, an explicit dual goal to improve </w:t>
      </w:r>
      <w:r w:rsidR="003B6276">
        <w:rPr>
          <w:lang w:val="en-US"/>
        </w:rPr>
        <w:t xml:space="preserve">both </w:t>
      </w:r>
      <w:r w:rsidR="00DA1B61">
        <w:rPr>
          <w:lang w:val="en-US"/>
        </w:rPr>
        <w:t xml:space="preserve">fishing and food security was adopted for the MPA network based on </w:t>
      </w:r>
      <w:r w:rsidR="003B6276">
        <w:rPr>
          <w:lang w:val="en-US"/>
        </w:rPr>
        <w:t>our results</w:t>
      </w:r>
      <w:r w:rsidR="00DA1B61">
        <w:rPr>
          <w:lang w:val="en-US"/>
        </w:rPr>
        <w:t>.</w:t>
      </w:r>
    </w:p>
    <w:p w14:paraId="3B9FBEC0" w14:textId="0F69089C" w:rsidR="00757071" w:rsidRDefault="009B13F5" w:rsidP="00AD7B74">
      <w:pPr>
        <w:rPr>
          <w:lang w:val="en-US"/>
        </w:rPr>
      </w:pPr>
      <w:r w:rsidRPr="004D5859">
        <w:rPr>
          <w:lang w:val="en-US"/>
        </w:rPr>
        <w:t>Management interventions should be tailored to local contexts</w:t>
      </w:r>
      <w:r w:rsidR="003071F8">
        <w:rPr>
          <w:lang w:val="en-US"/>
        </w:rPr>
        <w:t xml:space="preserve"> </w:t>
      </w:r>
      <w:r w:rsidR="003071F8">
        <w:rPr>
          <w:lang w:val="en-US"/>
        </w:rPr>
        <w:fldChar w:fldCharType="begin"/>
      </w:r>
      <w:r w:rsidR="00BD1E5F">
        <w:rPr>
          <w:lang w:val="en-US"/>
        </w:rPr>
        <w:instrText xml:space="preserve"> ADDIN ZOTERO_ITEM CSL_CITATION {"citationID":"QPwPGyks","properties":{"formattedCitation":"\\super 80\\nosupersub{}","plainCitation":"80","noteIndex":0},"citationItems":[{"id":2800,"uris":["http://zotero.org/users/6997178/items/D5WU8222"],"itemData":{"id":2800,"type":"article-journal","abstract":"Marine protected areas (MPAs) have emerged as a valuable tool in biodiversity conservation and fisheries management. However, the effective use of MPAs depends upon the successful integration of social and ecological information. We investigated relationships between the social system structure of coastal communities alongside biological data describing the status and trends in fish communities around Yap, Micronesia. Traditional marine tenure made Yap an ideal place to investigate the underlying principles of social-ecological systems, as communities own and manage spatially-defined coastal resources. Analysis of social survey data revealed three social regimes, which were linked to corresponding gradients of ecological outcomes. Communities with decentralized decision-making and a preference for communal forms of fishing had the greatest ecological outcomes, while communities lacking any form of leadership were linked to poor ecological outcomes. Interestingly, communities with strong top-down leadership were shown to have variable ecological outcomes, depending on the presence of key groups or individuals. We last investigated whether social perception could successfully predict the status of fish assemblages within non-managed reefs. Several biological metrics of fish assemblages within non-managed areas were significantly predicted by a gradient of human access, suggesting social perception could not predict the growing human footprint over the study period. These findings highlight the potentially overlooked role that community-oriented decision-making structures and fishing methods could play in successful conservation efforts, and the limitations of perception data. Policies that promote communal marine resource use offer a novel approach to improve fisheries management and promote social-ecological resilience.","container-title":"Biological Conservation","DOI":"10.1016/j.biocon.2019.108288","ISSN":"00063207","journalAbbreviation":"Biological Conservation","language":"en","page":"108288","source":"DOI.org (Crossref)","title":"Contextualizing the social-ecological outcomes of coral reef fisheries management","volume":"241","author":[{"family":"Johnson","given":"Steven M."},{"family":"Reyuw","given":"Bertha M."},{"family":"Yalon","given":"Anthony"},{"family":"McLean","given":"Matthew"},{"family":"Houk","given":"Peter"}],"issued":{"date-parts":[["2020",1]]}}}],"schema":"https://github.com/citation-style-language/schema/raw/master/csl-citation.json"} </w:instrText>
      </w:r>
      <w:r w:rsidR="003071F8">
        <w:rPr>
          <w:lang w:val="en-US"/>
        </w:rPr>
        <w:fldChar w:fldCharType="separate"/>
      </w:r>
      <w:r w:rsidR="00BD1E5F" w:rsidRPr="00BD1E5F">
        <w:rPr>
          <w:rFonts w:ascii="Calibri" w:cs="Calibri"/>
          <w:vertAlign w:val="superscript"/>
          <w:lang w:val="en-GB"/>
        </w:rPr>
        <w:t>80</w:t>
      </w:r>
      <w:r w:rsidR="003071F8">
        <w:rPr>
          <w:lang w:val="en-US"/>
        </w:rPr>
        <w:fldChar w:fldCharType="end"/>
      </w:r>
      <w:r w:rsidR="00512CAD" w:rsidRPr="004D5859">
        <w:rPr>
          <w:lang w:val="en-US"/>
        </w:rPr>
        <w:t>.</w:t>
      </w:r>
      <w:r w:rsidR="00021A05" w:rsidRPr="004D5859">
        <w:rPr>
          <w:lang w:val="en-US"/>
        </w:rPr>
        <w:t xml:space="preserve"> For MPAs, this can include the</w:t>
      </w:r>
      <w:r w:rsidR="00FB6FBD" w:rsidRPr="004D5859">
        <w:rPr>
          <w:lang w:val="en-US"/>
        </w:rPr>
        <w:t xml:space="preserve"> size and placement of the</w:t>
      </w:r>
      <w:r w:rsidR="00021A05" w:rsidRPr="004D5859">
        <w:rPr>
          <w:lang w:val="en-US"/>
        </w:rPr>
        <w:t xml:space="preserve"> area to be under protection</w:t>
      </w:r>
      <w:r w:rsidR="00FB6FBD" w:rsidRPr="004D5859">
        <w:rPr>
          <w:lang w:val="en-US"/>
        </w:rPr>
        <w:t xml:space="preserve"> or the</w:t>
      </w:r>
      <w:r w:rsidR="00021A05" w:rsidRPr="004D5859">
        <w:rPr>
          <w:lang w:val="en-US"/>
        </w:rPr>
        <w:t xml:space="preserve"> rules o</w:t>
      </w:r>
      <w:r w:rsidR="00FB6FBD" w:rsidRPr="004D5859">
        <w:rPr>
          <w:lang w:val="en-US"/>
        </w:rPr>
        <w:t>n</w:t>
      </w:r>
      <w:r w:rsidR="00021A05" w:rsidRPr="004D5859">
        <w:rPr>
          <w:lang w:val="en-US"/>
        </w:rPr>
        <w:t xml:space="preserve"> harvesting</w:t>
      </w:r>
      <w:r w:rsidR="00C42660" w:rsidRPr="004D5859">
        <w:rPr>
          <w:lang w:val="en-US"/>
        </w:rPr>
        <w:fldChar w:fldCharType="begin"/>
      </w:r>
      <w:r w:rsidR="00CA20B2">
        <w:rPr>
          <w:lang w:val="en-US"/>
        </w:rPr>
        <w:instrText xml:space="preserve"> ADDIN ZOTERO_ITEM CSL_CITATION {"citationID":"cA7PId6M","properties":{"formattedCitation":"\\super 32\\nosupersub{}","plainCitation":"32","noteIndex":0},"citationItems":[{"id":2690,"uris":["http://zotero.org/users/6997178/items/UJB7CYA4"],"itemData":{"id":2690,"type":"article-journal","abstract":"Coral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E."}],"issued":{"date-parts":[["2007",12]]}}}],"schema":"https://github.com/citation-style-language/schema/raw/master/csl-citation.json"} </w:instrText>
      </w:r>
      <w:r w:rsidR="00C42660" w:rsidRPr="004D5859">
        <w:rPr>
          <w:lang w:val="en-US"/>
        </w:rPr>
        <w:fldChar w:fldCharType="separate"/>
      </w:r>
      <w:r w:rsidR="00CA20B2" w:rsidRPr="00CA20B2">
        <w:rPr>
          <w:rFonts w:ascii="Calibri" w:cs="Calibri"/>
          <w:vertAlign w:val="superscript"/>
          <w:lang w:val="en-GB"/>
        </w:rPr>
        <w:t>32</w:t>
      </w:r>
      <w:r w:rsidR="00C42660" w:rsidRPr="004D5859">
        <w:rPr>
          <w:lang w:val="en-US"/>
        </w:rPr>
        <w:fldChar w:fldCharType="end"/>
      </w:r>
      <w:r w:rsidR="00D86A62" w:rsidRPr="004D5859">
        <w:rPr>
          <w:lang w:val="en-US"/>
        </w:rPr>
        <w:t>. These rules, linked to the ecological context, are also rooted in the socioeconomic context</w:t>
      </w:r>
      <w:r w:rsidR="00C0051E" w:rsidRPr="004D5859">
        <w:rPr>
          <w:lang w:val="en-US"/>
        </w:rPr>
        <w:t>,</w:t>
      </w:r>
      <w:r w:rsidR="00E9738C" w:rsidRPr="004D5859">
        <w:rPr>
          <w:lang w:val="en-US"/>
        </w:rPr>
        <w:t xml:space="preserve"> and their reception </w:t>
      </w:r>
      <w:r w:rsidR="00C0051E" w:rsidRPr="004D5859">
        <w:rPr>
          <w:lang w:val="en-US"/>
        </w:rPr>
        <w:t>can be different between</w:t>
      </w:r>
      <w:r w:rsidR="00E9738C" w:rsidRPr="004D5859">
        <w:rPr>
          <w:lang w:val="en-US"/>
        </w:rPr>
        <w:t xml:space="preserve"> individuals</w:t>
      </w:r>
      <w:r w:rsidR="00E9738C" w:rsidRPr="004D5859">
        <w:rPr>
          <w:lang w:val="en-US"/>
        </w:rPr>
        <w:fldChar w:fldCharType="begin"/>
      </w:r>
      <w:r w:rsidR="00BD1E5F">
        <w:rPr>
          <w:lang w:val="en-US"/>
        </w:rPr>
        <w:instrText xml:space="preserve"> ADDIN ZOTERO_ITEM CSL_CITATION {"citationID":"XLggxdXT","properties":{"formattedCitation":"\\super 22,81,82\\nosupersub{}","plainCitation":"22,81,82","noteIndex":0},"citationItems":[{"id":5683,"uris":["http://zotero.org/users/6997178/items/T5CDFTHI"],"itemData":{"id":5683,"type":"article-journal","abstract":"Here, we synthesize conceptual frameworks, applied modeling approaches, and as case studies to highlight complex social-ecological system (SES) dynamics that inform environmental policy, conservation and management. Although a set of “good practices” about what constitutes a good SES study are emerging, there is still a disconnection between generating SES scientiﬁc studies and providing decisionrelevant information to policy makers. Classical single variable/hypothesis studies rooted in one or two disciplines are still most common, leading to incremental growth in knowledge about the natural or social system, but rarely both. The recognition of human dimensions is a key aspect of successful planning and implementation in natural resource management, ecosystem-based management, ﬁsheries management, and marine conservation. The lack of social data relating to human-nature interactions in this particular context is now seen as an omission, which can often erode the efﬁcacy of any resource management or conservation action. There have been repeated calls for a transdisciplinary approach to complex SESs that incorporates resilience, complexity science characterized by intricate feedback interactions, emergent processes, non-linear dynamics and uncertainty. To achieve this vision, we need to embrace diverse research methodologies that incorporate ecology, sociology, anthropology, political science, economics and other disciplines that are anchored in empirical data. We conclude that to make SES research most useful in adding practical value to conservation planning, marine resource management planning processes and implementation, and the integration of resilience thinking into adaptation strategies, more research is needed on (1) understanding social-ecological landscapes and seascapes and patterns that would ensure planning process legitimacy, (2) costs of transformation (ﬁnancial, social, environmental) to a stable resilient social-ecological system, (3) overcoming place-based data collection challenges as well as modeling challenges.","container-title":"Ocean &amp; Coastal Management","DOI":"10.1016/j.ocecoaman.2015.04.018","ISSN":"09645691","journalAbbreviation":"Ocean &amp; Coastal Management","language":"en","page":"49-60","source":"DOI.org (Crossref)","title":"Challenges, insights and perspectives associated with using social-ecological science for marine conservation","volume":"115","author":[{"family":"Leenhardt","given":"Pierre"},{"family":"Teneva","given":"Lida"},{"family":"Kininmonth","given":"Stuart"},{"family":"Darling","given":"Emily"},{"family":"Cooley","given":"Sarah"},{"family":"Claudet","given":"Joachim"}],"issued":{"date-parts":[["2015",10]]}}},{"id":2945,"uris":["http://zotero.org/users/6997178/items/VYKPVQQA"],"itemData":{"id":2945,"type":"article-journal","abstract":"One of the reasons for the failure of some Marine Protected Areas (MPAs) is the lack of respect for their boundaries and regulations, which intensiﬁes the need to assess the attitudes of stakeholders affected by MPAs. To this end, it is necessary to know the perception and behavior of resource users in these areas in relation to the management process. This study addressed the perception of different groups of ﬁshermen in three MPAs that allow sustainable use of resources on the Brazilian northeastern coast. The perception analysis was based on four aspects: biodiversity conservation, ﬂexibility and adaptability of ﬁshermen, participation in management and opinions about the MPA. The interviewed ﬁshermen (n ¼100) were classiﬁed into natives or immigrants,Z than 40 years old or o40, predominant use of selective or nonselective ﬁshing gear and part or full time ﬁshermen. The results showed that younger ﬁshermen and the ones who use selective ﬁshing gear presented a more conservation prone perception; nonselective ﬁshermen and part-time ﬁshermen were more ﬂexible and adaptable to changes; and younger ﬁshermen tended to agree more with the establishment of the MPAs. Taking these differences in perceptions among ﬁshermen into account could serve as a basis for improvements in the management and conservation of ﬁshing resources, besides helping predict possible future behavior due to changes in management policies.","container-title":"Marine Policy","DOI":"10.1016/j.marpol.2014.09.019","ISSN":"0308597X","journalAbbreviation":"Marine Policy","language":"en","page":"347-355","source":"DOI.org (Crossref)","title":"Each fisherman is different: Taking the environmental perception of small-scale fishermen into account to manage marine protected areas","title-short":"Each fisherman is different","volume":"51","author":[{"family":"Silva","given":"Monalisa R.O."},{"family":"Lopes","given":"Priscila F.M."}],"issued":{"date-parts":[["2015",1]]}}},{"id":4222,"uris":["http://zotero.org/users/6997178/items/TQ8QC83R"],"itemData":{"id":4222,"type":"article-journal","abstract":"Improved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E9738C" w:rsidRPr="004D5859">
        <w:rPr>
          <w:lang w:val="en-US"/>
        </w:rPr>
        <w:fldChar w:fldCharType="separate"/>
      </w:r>
      <w:r w:rsidR="00BD1E5F" w:rsidRPr="00BD1E5F">
        <w:rPr>
          <w:rFonts w:ascii="Calibri" w:cs="Calibri"/>
          <w:vertAlign w:val="superscript"/>
          <w:lang w:val="en-GB"/>
        </w:rPr>
        <w:t>22,81,82</w:t>
      </w:r>
      <w:r w:rsidR="00E9738C" w:rsidRPr="004D5859">
        <w:rPr>
          <w:lang w:val="en-US"/>
        </w:rPr>
        <w:fldChar w:fldCharType="end"/>
      </w:r>
      <w:r w:rsidR="00D86A62" w:rsidRPr="004D5859">
        <w:rPr>
          <w:lang w:val="en-US"/>
        </w:rPr>
        <w:t xml:space="preserve">. Marine conservation navigates in very complex </w:t>
      </w:r>
      <w:r w:rsidR="00C42660" w:rsidRPr="004D5859">
        <w:rPr>
          <w:lang w:val="en-US"/>
        </w:rPr>
        <w:t>systems</w:t>
      </w:r>
      <w:r w:rsidR="00D86A62" w:rsidRPr="004D5859">
        <w:rPr>
          <w:lang w:val="en-US"/>
        </w:rPr>
        <w:t xml:space="preserve"> and has to </w:t>
      </w:r>
      <w:r w:rsidR="00757071" w:rsidRPr="004D5859">
        <w:rPr>
          <w:lang w:val="en-US"/>
        </w:rPr>
        <w:t>arbitrate between divergent voices. In our case</w:t>
      </w:r>
      <w:r w:rsidR="00315847">
        <w:rPr>
          <w:lang w:val="en-US"/>
        </w:rPr>
        <w:t xml:space="preserve"> </w:t>
      </w:r>
      <w:r w:rsidR="00757071" w:rsidRPr="004D5859">
        <w:rPr>
          <w:lang w:val="en-US"/>
        </w:rPr>
        <w:t>study</w:t>
      </w:r>
      <w:r w:rsidR="001750C6">
        <w:rPr>
          <w:lang w:val="en-US"/>
        </w:rPr>
        <w:t>,</w:t>
      </w:r>
      <w:r w:rsidR="00757071" w:rsidRPr="004D5859">
        <w:rPr>
          <w:lang w:val="en-US"/>
        </w:rPr>
        <w:t xml:space="preserve"> divergences in perceptions did not appear to bear a high level of potential conflict, aside </w:t>
      </w:r>
      <w:r w:rsidR="00C0051E" w:rsidRPr="004D5859">
        <w:rPr>
          <w:lang w:val="en-US"/>
        </w:rPr>
        <w:t xml:space="preserve">probably </w:t>
      </w:r>
      <w:r w:rsidR="00757071" w:rsidRPr="004D5859">
        <w:rPr>
          <w:lang w:val="en-US"/>
        </w:rPr>
        <w:t xml:space="preserve">from the idea regularly expressed in </w:t>
      </w:r>
      <w:proofErr w:type="spellStart"/>
      <w:r w:rsidR="00757071" w:rsidRPr="004D5859">
        <w:rPr>
          <w:lang w:val="en-US"/>
        </w:rPr>
        <w:t>Silanga</w:t>
      </w:r>
      <w:proofErr w:type="spellEnd"/>
      <w:r w:rsidR="00757071" w:rsidRPr="004D5859">
        <w:rPr>
          <w:lang w:val="en-US"/>
        </w:rPr>
        <w:t xml:space="preserve"> that MPAs are “made for tourists</w:t>
      </w:r>
      <w:r w:rsidR="001750C6">
        <w:rPr>
          <w:lang w:val="en-US"/>
        </w:rPr>
        <w:t>.”</w:t>
      </w:r>
      <w:r w:rsidR="001750C6" w:rsidRPr="004D5859">
        <w:rPr>
          <w:lang w:val="en-US"/>
        </w:rPr>
        <w:t xml:space="preserve"> </w:t>
      </w:r>
      <w:r w:rsidR="00C0051E" w:rsidRPr="004D5859">
        <w:rPr>
          <w:lang w:val="en-US"/>
        </w:rPr>
        <w:t>Conflicts between tourism and fishing have already been demonstrated in Palawan</w:t>
      </w:r>
      <w:r w:rsidR="00C0051E" w:rsidRPr="004D5859">
        <w:rPr>
          <w:lang w:val="en-US"/>
        </w:rPr>
        <w:fldChar w:fldCharType="begin"/>
      </w:r>
      <w:r w:rsidR="00BD1E5F">
        <w:rPr>
          <w:lang w:val="en-US"/>
        </w:rPr>
        <w:instrText xml:space="preserve"> ADDIN ZOTERO_ITEM CSL_CITATION {"citationID":"45EyVNvk","properties":{"formattedCitation":"\\super 83\\nosupersub{}","plainCitation":"83","noteIndex":0},"citationItems":[{"id":1279,"uris":["http://zotero.org/users/6997178/items/4D7Y6A66"],"itemData":{"id":1279,"type":"article-journal","abstract":"Research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Tourism","volume":"38","author":[{"family":"Fabinyi","given":"Michael"}],"issued":{"date-parts":[["2010",6]]}}}],"schema":"https://github.com/citation-style-language/schema/raw/master/csl-citation.json"} </w:instrText>
      </w:r>
      <w:r w:rsidR="00C0051E" w:rsidRPr="004D5859">
        <w:rPr>
          <w:lang w:val="en-US"/>
        </w:rPr>
        <w:fldChar w:fldCharType="separate"/>
      </w:r>
      <w:r w:rsidR="00BD1E5F" w:rsidRPr="00BD1E5F">
        <w:rPr>
          <w:rFonts w:ascii="Calibri" w:cs="Calibri"/>
          <w:vertAlign w:val="superscript"/>
          <w:lang w:val="en-GB"/>
        </w:rPr>
        <w:t>83</w:t>
      </w:r>
      <w:r w:rsidR="00C0051E" w:rsidRPr="004D5859">
        <w:rPr>
          <w:lang w:val="en-US"/>
        </w:rPr>
        <w:fldChar w:fldCharType="end"/>
      </w:r>
      <w:r w:rsidR="00757071" w:rsidRPr="004D5859">
        <w:rPr>
          <w:lang w:val="en-US"/>
        </w:rPr>
        <w:t>. Other case</w:t>
      </w:r>
      <w:r w:rsidR="00A62B0E">
        <w:rPr>
          <w:lang w:val="en-US"/>
        </w:rPr>
        <w:t xml:space="preserve"> </w:t>
      </w:r>
      <w:r w:rsidR="00757071" w:rsidRPr="004D5859">
        <w:rPr>
          <w:lang w:val="en-US"/>
        </w:rPr>
        <w:t>studies have shown how</w:t>
      </w:r>
      <w:r w:rsidR="001750C6">
        <w:rPr>
          <w:lang w:val="en-US"/>
        </w:rPr>
        <w:t>, generally,</w:t>
      </w:r>
      <w:r w:rsidR="00C0051E" w:rsidRPr="004D5859">
        <w:rPr>
          <w:lang w:val="en-US"/>
        </w:rPr>
        <w:t xml:space="preserve"> </w:t>
      </w:r>
      <w:r w:rsidR="00757071" w:rsidRPr="004D5859">
        <w:rPr>
          <w:lang w:val="en-US"/>
        </w:rPr>
        <w:t xml:space="preserve">conflict can emerge </w:t>
      </w:r>
      <w:r w:rsidR="00C0051E" w:rsidRPr="004D5859">
        <w:rPr>
          <w:lang w:val="en-US"/>
        </w:rPr>
        <w:t>when</w:t>
      </w:r>
      <w:r w:rsidR="00757071" w:rsidRPr="004D5859">
        <w:rPr>
          <w:lang w:val="en-US"/>
        </w:rPr>
        <w:t xml:space="preserve"> </w:t>
      </w:r>
      <w:r w:rsidR="000B28B6" w:rsidRPr="004D5859">
        <w:rPr>
          <w:lang w:val="en-US"/>
        </w:rPr>
        <w:t>MPAs</w:t>
      </w:r>
      <w:r w:rsidR="00757071" w:rsidRPr="004D5859">
        <w:rPr>
          <w:lang w:val="en-US"/>
        </w:rPr>
        <w:t xml:space="preserve"> pay little attention to local stakes</w:t>
      </w:r>
      <w:r w:rsidR="000B28B6" w:rsidRPr="004D5859">
        <w:rPr>
          <w:lang w:val="en-US"/>
        </w:rPr>
        <w:t xml:space="preserve"> and become exclusionary to resource users</w:t>
      </w:r>
      <w:r w:rsidR="00757071" w:rsidRPr="004D5859">
        <w:rPr>
          <w:lang w:val="en-US"/>
        </w:rPr>
        <w:fldChar w:fldCharType="begin"/>
      </w:r>
      <w:r w:rsidR="00BD1E5F">
        <w:rPr>
          <w:lang w:val="en-US"/>
        </w:rPr>
        <w:instrText xml:space="preserve"> ADDIN ZOTERO_ITEM CSL_CITATION {"citationID":"vTcTJZ9W","properties":{"formattedCitation":"\\super 40,83,84\\nosupersub{}","plainCitation":"40,83,84","noteIndex":0},"citationItems":[{"id":2654,"uris":["http://zotero.org/users/6997178/items/382DMEWI"],"itemData":{"id":2654,"type":"article-journal","abstract":"Conservation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Tourism","volume":"38","author":[{"family":"Fabinyi","given":"Michael"}],"issued":{"date-parts":[["2010",6]]}}},{"id":3871,"uris":["http://zotero.org/users/6997178/items/7ACQW4PJ"],"itemData":{"id":3871,"type":"article-journal","abstract":"As a result of declining and overﬁshed small-scale nearshore ﬁsheries in Southeast Asia, there are increasing conﬂicts and social tensions between and among different user groups, leading to coastal ‘‘ﬁsh wars’’. A challenge facing ﬁshers, resource managers and national decision makers in the region is to identify more appropriate governance and public policy mechanisms to manage conﬂicts over ﬁshery resources and to resolve them productively in the interests of both long-term sustainability and short-term economic feasibility. A quantitative analysis undertaken in selected coastal communities in Indonesia, the Philippines, Thailand and Vietnam with and without co-management indicate that co-management does lead to reduced resource conﬂict levels. The analysis has also shown that when resource conﬂicts are reduced, food security improves.","container-title":"Marine Policy","DOI":"10.1016/j.marpol.2007.03.012","ISSN":"0308597X","issue":"6","journalAbbreviation":"Marine Policy","language":"en","page":"645-656","source":"DOI.org (Crossref)","title":"Fish wars: Conflict and collaboration in fisheries management in Southeast Asia","title-short":"Fish wars","volume":"31","author":[{"family":"Pomeroy","given":"Robert"},{"family":"Parks","given":"John"},{"family":"Pollnac","given":"Richard"},{"family":"Campson","given":"Tammy"},{"family":"Genio","given":"Emmanuel"},{"family":"Marlessy","given":"Cliff"},{"family":"Holle","given":"Elizabeth"},{"family":"Pido","given":"Michael"},{"family":"Nissapa","given":"Ayut"},{"family":"Boromthanarat","given":"Somsak"},{"family":"Thu Hue","given":"Nguyen"}],"issued":{"date-parts":[["2007",11]]}}}],"schema":"https://github.com/citation-style-language/schema/raw/master/csl-citation.json"} </w:instrText>
      </w:r>
      <w:r w:rsidR="00757071" w:rsidRPr="004D5859">
        <w:rPr>
          <w:lang w:val="en-US"/>
        </w:rPr>
        <w:fldChar w:fldCharType="separate"/>
      </w:r>
      <w:r w:rsidR="00BD1E5F" w:rsidRPr="00BD1E5F">
        <w:rPr>
          <w:rFonts w:ascii="Calibri" w:cs="Calibri"/>
          <w:vertAlign w:val="superscript"/>
          <w:lang w:val="en-GB"/>
        </w:rPr>
        <w:t>40,83,84</w:t>
      </w:r>
      <w:r w:rsidR="00757071" w:rsidRPr="004D5859">
        <w:rPr>
          <w:lang w:val="en-US"/>
        </w:rPr>
        <w:fldChar w:fldCharType="end"/>
      </w:r>
      <w:r w:rsidR="00596C33" w:rsidRPr="004D5859">
        <w:rPr>
          <w:lang w:val="en-US"/>
        </w:rPr>
        <w:t>.</w:t>
      </w:r>
      <w:r w:rsidR="000B28B6" w:rsidRPr="004D5859">
        <w:rPr>
          <w:lang w:val="en-US"/>
        </w:rPr>
        <w:t xml:space="preserve"> On the</w:t>
      </w:r>
      <w:r w:rsidR="00A67D82">
        <w:rPr>
          <w:lang w:val="en-US"/>
        </w:rPr>
        <w:t xml:space="preserve"> other hand</w:t>
      </w:r>
      <w:r w:rsidR="000B28B6" w:rsidRPr="004D5859">
        <w:rPr>
          <w:lang w:val="en-US"/>
        </w:rPr>
        <w:t>, in places where MPA</w:t>
      </w:r>
      <w:r w:rsidR="00046DCB">
        <w:rPr>
          <w:lang w:val="en-US"/>
        </w:rPr>
        <w:t>s</w:t>
      </w:r>
      <w:r w:rsidR="000B28B6" w:rsidRPr="004D5859">
        <w:rPr>
          <w:lang w:val="en-US"/>
        </w:rPr>
        <w:t xml:space="preserve"> </w:t>
      </w:r>
      <w:r w:rsidR="00506DA1" w:rsidRPr="004D5859">
        <w:rPr>
          <w:lang w:val="en-US"/>
        </w:rPr>
        <w:t>are considered more fair, social and ecological outcomes tend to be more positive</w:t>
      </w:r>
      <w:r w:rsidR="00506DA1" w:rsidRPr="004D5859">
        <w:rPr>
          <w:lang w:val="en-US"/>
        </w:rPr>
        <w:fldChar w:fldCharType="begin"/>
      </w:r>
      <w:r w:rsidR="00BD1E5F">
        <w:rPr>
          <w:lang w:val="en-US"/>
        </w:rPr>
        <w:instrText xml:space="preserve"> ADDIN ZOTERO_ITEM CSL_CITATION {"citationID":"oQIcXs90","properties":{"formattedCitation":"\\super 39,57\\nosupersub{}","plainCitation":"39,57","noteIndex":0},"citationItems":[{"id":4954,"uris":["http://zotero.org/users/6997178/items/G77Z5YST"],"itemData":{"id":4954,"type":"article-journal","abstract":"Local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00506DA1" w:rsidRPr="004D5859">
        <w:rPr>
          <w:lang w:val="en-US"/>
        </w:rPr>
        <w:fldChar w:fldCharType="separate"/>
      </w:r>
      <w:r w:rsidR="00BD1E5F" w:rsidRPr="00BD1E5F">
        <w:rPr>
          <w:rFonts w:ascii="Calibri" w:cs="Calibri"/>
          <w:vertAlign w:val="superscript"/>
          <w:lang w:val="en-GB"/>
        </w:rPr>
        <w:t>39,57</w:t>
      </w:r>
      <w:r w:rsidR="00506DA1" w:rsidRPr="004D5859">
        <w:rPr>
          <w:lang w:val="en-US"/>
        </w:rPr>
        <w:fldChar w:fldCharType="end"/>
      </w:r>
      <w:r w:rsidR="00506DA1" w:rsidRPr="004D5859">
        <w:rPr>
          <w:lang w:val="en-US"/>
        </w:rPr>
        <w:t>.</w:t>
      </w:r>
      <w:r w:rsidR="00505D61" w:rsidRPr="004D5859">
        <w:rPr>
          <w:lang w:val="en-US"/>
        </w:rPr>
        <w:t xml:space="preserve"> Increasing participation and perception of positive </w:t>
      </w:r>
      <w:r w:rsidR="00CB34DB">
        <w:rPr>
          <w:lang w:val="en-US"/>
        </w:rPr>
        <w:t>o</w:t>
      </w:r>
      <w:r w:rsidR="00B778EF">
        <w:rPr>
          <w:lang w:val="en-US"/>
        </w:rPr>
        <w:t xml:space="preserve">utcomes </w:t>
      </w:r>
      <w:r w:rsidR="00505D61" w:rsidRPr="004D5859">
        <w:rPr>
          <w:lang w:val="en-US"/>
        </w:rPr>
        <w:t xml:space="preserve">often </w:t>
      </w:r>
      <w:r w:rsidR="001750C6">
        <w:rPr>
          <w:lang w:val="en-US"/>
        </w:rPr>
        <w:t>come with time</w:t>
      </w:r>
      <w:r w:rsidR="001750C6" w:rsidRPr="00613660">
        <w:rPr>
          <w:vertAlign w:val="superscript"/>
          <w:lang w:val="en-US"/>
        </w:rPr>
        <w:t>55</w:t>
      </w:r>
      <w:r w:rsidR="00505D61" w:rsidRPr="004D5859">
        <w:rPr>
          <w:lang w:val="en-US"/>
        </w:rPr>
        <w:t xml:space="preserve">. </w:t>
      </w:r>
      <w:r w:rsidR="00506DA1" w:rsidRPr="004D5859">
        <w:rPr>
          <w:lang w:val="en-US"/>
        </w:rPr>
        <w:t>When</w:t>
      </w:r>
      <w:r w:rsidR="00596C33" w:rsidRPr="004D5859">
        <w:rPr>
          <w:lang w:val="en-US"/>
        </w:rPr>
        <w:t xml:space="preserve"> arbitration is needed, external actors should rely on existing formal and informal decision processes to ensure </w:t>
      </w:r>
      <w:r w:rsidR="00795D35" w:rsidRPr="004D5859">
        <w:rPr>
          <w:lang w:val="en-US"/>
        </w:rPr>
        <w:t xml:space="preserve">both legal and </w:t>
      </w:r>
      <w:r w:rsidR="00596C33" w:rsidRPr="004D5859">
        <w:rPr>
          <w:lang w:val="en-US"/>
        </w:rPr>
        <w:t>equitable outcomes.</w:t>
      </w:r>
      <w:r w:rsidR="00B20D50">
        <w:rPr>
          <w:lang w:val="en-US"/>
        </w:rPr>
        <w:t xml:space="preserve"> Most of the differences in perceptions between stakeholder groups </w:t>
      </w:r>
      <w:r w:rsidR="004B1295">
        <w:rPr>
          <w:lang w:val="en-US"/>
        </w:rPr>
        <w:t>coul</w:t>
      </w:r>
      <w:r w:rsidR="00DA1B61">
        <w:rPr>
          <w:lang w:val="en-US"/>
        </w:rPr>
        <w:t>d</w:t>
      </w:r>
      <w:r w:rsidR="004B1295">
        <w:rPr>
          <w:lang w:val="en-US"/>
        </w:rPr>
        <w:t xml:space="preserve"> be </w:t>
      </w:r>
      <w:r w:rsidR="001E6B45">
        <w:rPr>
          <w:lang w:val="en-US"/>
        </w:rPr>
        <w:t xml:space="preserve">attributable </w:t>
      </w:r>
      <w:r w:rsidR="00B20D50">
        <w:rPr>
          <w:lang w:val="en-US"/>
        </w:rPr>
        <w:t xml:space="preserve">to their </w:t>
      </w:r>
      <w:r w:rsidR="00B20D50">
        <w:rPr>
          <w:lang w:val="en-US"/>
        </w:rPr>
        <w:lastRenderedPageBreak/>
        <w:t>knowledge and experience. For example, decision-makers</w:t>
      </w:r>
      <w:r w:rsidR="00664026">
        <w:rPr>
          <w:lang w:val="en-US"/>
        </w:rPr>
        <w:t xml:space="preserve"> from Taytay</w:t>
      </w:r>
      <w:r w:rsidR="00B20D50">
        <w:rPr>
          <w:lang w:val="en-US"/>
        </w:rPr>
        <w:t xml:space="preserve"> </w:t>
      </w:r>
      <w:r w:rsidR="00DA1B61">
        <w:rPr>
          <w:lang w:val="en-US"/>
        </w:rPr>
        <w:t>discussed</w:t>
      </w:r>
      <w:r w:rsidR="00B20D50">
        <w:rPr>
          <w:lang w:val="en-US"/>
        </w:rPr>
        <w:t xml:space="preserve"> </w:t>
      </w:r>
      <w:r w:rsidR="00DA1B61">
        <w:rPr>
          <w:lang w:val="en-US"/>
        </w:rPr>
        <w:t xml:space="preserve">a </w:t>
      </w:r>
      <w:r w:rsidR="00B20D50">
        <w:rPr>
          <w:lang w:val="en-US"/>
        </w:rPr>
        <w:t xml:space="preserve">diversity of </w:t>
      </w:r>
      <w:r w:rsidR="00DA1B61">
        <w:rPr>
          <w:lang w:val="en-US"/>
        </w:rPr>
        <w:t xml:space="preserve">marine </w:t>
      </w:r>
      <w:r w:rsidR="00B20D50">
        <w:rPr>
          <w:lang w:val="en-US"/>
        </w:rPr>
        <w:t>ecosystem services</w:t>
      </w:r>
      <w:r w:rsidR="001E6B45">
        <w:rPr>
          <w:lang w:val="en-US"/>
        </w:rPr>
        <w:t xml:space="preserve"> and MPA benefits</w:t>
      </w:r>
      <w:r w:rsidR="00B20D50">
        <w:rPr>
          <w:lang w:val="en-US"/>
        </w:rPr>
        <w:t xml:space="preserve">, demonstrating a familiarity with </w:t>
      </w:r>
      <w:r w:rsidR="001E6B45">
        <w:rPr>
          <w:lang w:val="en-US"/>
        </w:rPr>
        <w:t>scientific</w:t>
      </w:r>
      <w:r w:rsidR="00B20D50">
        <w:rPr>
          <w:lang w:val="en-US"/>
        </w:rPr>
        <w:t xml:space="preserve"> concept</w:t>
      </w:r>
      <w:r w:rsidR="001E6B45">
        <w:rPr>
          <w:lang w:val="en-US"/>
        </w:rPr>
        <w:t>s</w:t>
      </w:r>
      <w:r w:rsidR="00B20D50">
        <w:rPr>
          <w:lang w:val="en-US"/>
        </w:rPr>
        <w:t xml:space="preserve">, while local communities </w:t>
      </w:r>
      <w:r w:rsidR="00A67D82">
        <w:rPr>
          <w:lang w:val="en-US"/>
        </w:rPr>
        <w:t>focused</w:t>
      </w:r>
      <w:r w:rsidR="00B20D50">
        <w:rPr>
          <w:lang w:val="en-US"/>
        </w:rPr>
        <w:t xml:space="preserve"> more on provision</w:t>
      </w:r>
      <w:r w:rsidR="00DE3A94">
        <w:rPr>
          <w:lang w:val="en-US"/>
        </w:rPr>
        <w:t>ing</w:t>
      </w:r>
      <w:r w:rsidR="00B20D50">
        <w:rPr>
          <w:lang w:val="en-US"/>
        </w:rPr>
        <w:t xml:space="preserve"> services (livelihoods and food provision in particular).</w:t>
      </w:r>
      <w:r w:rsidR="001E6B45">
        <w:rPr>
          <w:lang w:val="en-US"/>
        </w:rPr>
        <w:t xml:space="preserve"> </w:t>
      </w:r>
      <w:r w:rsidR="00B20D50">
        <w:rPr>
          <w:lang w:val="en-US"/>
        </w:rPr>
        <w:t xml:space="preserve">There were also some </w:t>
      </w:r>
      <w:r w:rsidR="00A67D82">
        <w:rPr>
          <w:lang w:val="en-US"/>
        </w:rPr>
        <w:t>disparities</w:t>
      </w:r>
      <w:r w:rsidR="00B20D50">
        <w:rPr>
          <w:lang w:val="en-US"/>
        </w:rPr>
        <w:t xml:space="preserve"> between different communities, as exemplified by</w:t>
      </w:r>
      <w:r w:rsidR="001E6B45">
        <w:rPr>
          <w:lang w:val="en-US"/>
        </w:rPr>
        <w:t xml:space="preserve"> the cases of</w:t>
      </w:r>
      <w:r w:rsidR="00B20D50">
        <w:rPr>
          <w:lang w:val="en-US"/>
        </w:rPr>
        <w:t xml:space="preserve"> Batas and </w:t>
      </w:r>
      <w:proofErr w:type="spellStart"/>
      <w:r w:rsidR="00B20D50">
        <w:rPr>
          <w:lang w:val="en-US"/>
        </w:rPr>
        <w:t>Silanga</w:t>
      </w:r>
      <w:proofErr w:type="spellEnd"/>
      <w:r w:rsidR="00B20D50">
        <w:rPr>
          <w:lang w:val="en-US"/>
        </w:rPr>
        <w:t xml:space="preserve">: while most community members talked about MPAs as areas where fishing is prohibited for the </w:t>
      </w:r>
      <w:r w:rsidR="001750C6">
        <w:rPr>
          <w:lang w:val="en-US"/>
        </w:rPr>
        <w:t xml:space="preserve">benefit </w:t>
      </w:r>
      <w:r w:rsidR="00B20D50">
        <w:rPr>
          <w:lang w:val="en-US"/>
        </w:rPr>
        <w:t xml:space="preserve">of local fisheries, several respondents from Batas and </w:t>
      </w:r>
      <w:proofErr w:type="spellStart"/>
      <w:r w:rsidR="00B20D50">
        <w:rPr>
          <w:lang w:val="en-US"/>
        </w:rPr>
        <w:t>Silanga</w:t>
      </w:r>
      <w:proofErr w:type="spellEnd"/>
      <w:r w:rsidR="00B20D50">
        <w:rPr>
          <w:lang w:val="en-US"/>
        </w:rPr>
        <w:t xml:space="preserve"> considered that the surrounding communities should be allowed to fish with a hook-and-line within MPAs. </w:t>
      </w:r>
      <w:r w:rsidR="001E6B45">
        <w:rPr>
          <w:lang w:val="en-US"/>
        </w:rPr>
        <w:t>The presence of nearby resorts</w:t>
      </w:r>
      <w:r w:rsidR="001750C6">
        <w:rPr>
          <w:lang w:val="en-US"/>
        </w:rPr>
        <w:t>, private</w:t>
      </w:r>
      <w:r w:rsidR="001E6B45">
        <w:rPr>
          <w:lang w:val="en-US"/>
        </w:rPr>
        <w:t xml:space="preserve"> MPAs, and a high exogenous fishing effort in Batas can explain these differences.</w:t>
      </w:r>
    </w:p>
    <w:p w14:paraId="7294E170" w14:textId="5BD91000" w:rsidR="00BD1E5F" w:rsidRPr="004D5859" w:rsidRDefault="00BD1E5F" w:rsidP="00BD1E5F">
      <w:pPr>
        <w:rPr>
          <w:lang w:val="en-US"/>
        </w:rPr>
      </w:pPr>
      <w:r>
        <w:rPr>
          <w:lang w:val="en-US"/>
        </w:rPr>
        <w:t>While this work focuses on coastal and marine ecosystems and MPAs, its approach could be transferred to other domains, for instance, to improve the fit of terrestrial protected areas also characterized by strong social and ecological interactions</w:t>
      </w:r>
      <w:r>
        <w:rPr>
          <w:lang w:val="en-US"/>
        </w:rPr>
        <w:fldChar w:fldCharType="begin"/>
      </w:r>
      <w:r>
        <w:rPr>
          <w:lang w:val="en-US"/>
        </w:rPr>
        <w:instrText xml:space="preserve"> ADDIN ZOTERO_ITEM CSL_CITATION {"citationID":"W9AtE4YN","properties":{"formattedCitation":"\\super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Pr>
          <w:lang w:val="en-US"/>
        </w:rPr>
        <w:fldChar w:fldCharType="separate"/>
      </w:r>
      <w:r w:rsidRPr="00BD1E5F">
        <w:rPr>
          <w:rFonts w:ascii="Calibri" w:cs="Calibri"/>
          <w:vertAlign w:val="superscript"/>
          <w:lang w:val="en-GB"/>
        </w:rPr>
        <w:t>42</w:t>
      </w:r>
      <w:r>
        <w:rPr>
          <w:lang w:val="en-US"/>
        </w:rPr>
        <w:fldChar w:fldCharType="end"/>
      </w:r>
      <w:r>
        <w:rPr>
          <w:lang w:val="en-US"/>
        </w:rPr>
        <w:t xml:space="preserve"> or to study other area-based management tools </w:t>
      </w:r>
      <w:r>
        <w:rPr>
          <w:lang w:val="en-US"/>
        </w:rPr>
        <w:fldChar w:fldCharType="begin"/>
      </w:r>
      <w:r>
        <w:rPr>
          <w:lang w:val="en-US"/>
        </w:rPr>
        <w:instrText xml:space="preserve"> ADDIN ZOTERO_ITEM CSL_CITATION {"citationID":"NCxkJB2r","properties":{"formattedCitation":"\\super 43\\nosupersub{}","plainCitation":"43","noteIndex":0},"citationItems":[{"id":2725,"uris":["http://zotero.org/users/6997178/items/59UDNA36"],"itemData":{"id":2725,"type":"article-journal","container-title":"Marine Policy","DOI":"10.1016/j.marpol.2021.104939","ISSN":"0308597X","journalAbbreviation":"Marine Policy","language":"en","page":"104939","source":"DOI.org (Crossref)","title":"Marine conservation beyond MPAs: Towards the recognition of other effective area-based conservation measures (OECMs) in Indonesia","title-short":"Marine conservation beyond MPAs","volume":"137","author":[{"literal":"Estradivari"},{"family":"Agung","given":"Muh. Firdaus"},{"family":"Adhuri","given":"Dedi Supriadi"},{"family":"Ferse","given":"Sebastian C.A."},{"family":"Sualia","given":"Ita"},{"family":"Andradi-Brown","given":"Dominic A."},{"family":"Campbell","given":"Stuart J."},{"family":"Iqbal","given":"Mohamad"},{"family":"Jonas","given":"Harry D."},{"family":"Lazuardi","given":"Muhammad Erdi"},{"family":"Nanlohy","given":"Hellen"},{"family":"Pakiding","given":"Fitryanti"},{"family":"Pusparini","given":"Ni Kadek Sri"},{"family":"Ramadhana","given":"Hikmah C."},{"family":"Ruchimat","given":"Toni"},{"family":"Santiadji","given":"I Wayan Veda"},{"family":"Timisela","given":"Natelda R."},{"family":"Veverka","given":"Laura"},{"family":"Ahmadia","given":"Gabby N."}],"issued":{"date-parts":[["2022",3]]}}}],"schema":"https://github.com/citation-style-language/schema/raw/master/csl-citation.json"} </w:instrText>
      </w:r>
      <w:r>
        <w:rPr>
          <w:lang w:val="en-US"/>
        </w:rPr>
        <w:fldChar w:fldCharType="separate"/>
      </w:r>
      <w:r w:rsidRPr="00BD1E5F">
        <w:rPr>
          <w:rFonts w:ascii="Calibri" w:cs="Calibri"/>
          <w:vertAlign w:val="superscript"/>
          <w:lang w:val="en-GB"/>
        </w:rPr>
        <w:t>43</w:t>
      </w:r>
      <w:r>
        <w:rPr>
          <w:lang w:val="en-US"/>
        </w:rPr>
        <w:fldChar w:fldCharType="end"/>
      </w:r>
      <w:r>
        <w:rPr>
          <w:lang w:val="en-US"/>
        </w:rPr>
        <w:t>.</w:t>
      </w:r>
    </w:p>
    <w:p w14:paraId="7A65940D" w14:textId="6792D46D" w:rsidR="00E27DE6" w:rsidRPr="004D5859" w:rsidRDefault="00E27DE6" w:rsidP="00AD7B74">
      <w:pPr>
        <w:rPr>
          <w:lang w:val="en-US"/>
        </w:rPr>
      </w:pPr>
      <w:r w:rsidRPr="004D5859">
        <w:rPr>
          <w:lang w:val="en-US"/>
        </w:rPr>
        <w:t xml:space="preserve">Our framework </w:t>
      </w:r>
      <w:r w:rsidR="00FA39EC" w:rsidRPr="004D5859">
        <w:rPr>
          <w:lang w:val="en-US"/>
        </w:rPr>
        <w:t xml:space="preserve">proved </w:t>
      </w:r>
      <w:r w:rsidRPr="004D5859">
        <w:rPr>
          <w:lang w:val="en-US"/>
        </w:rPr>
        <w:t xml:space="preserve">beneficial </w:t>
      </w:r>
      <w:r w:rsidR="00A62B0E">
        <w:rPr>
          <w:lang w:val="en-US"/>
        </w:rPr>
        <w:t>in</w:t>
      </w:r>
      <w:r w:rsidRPr="004D5859">
        <w:rPr>
          <w:lang w:val="en-US"/>
        </w:rPr>
        <w:t xml:space="preserve"> g</w:t>
      </w:r>
      <w:r w:rsidR="00FA39EC" w:rsidRPr="004D5859">
        <w:rPr>
          <w:lang w:val="en-US"/>
        </w:rPr>
        <w:t>ain</w:t>
      </w:r>
      <w:r w:rsidR="00A62B0E">
        <w:rPr>
          <w:lang w:val="en-US"/>
        </w:rPr>
        <w:t>ing</w:t>
      </w:r>
      <w:r w:rsidRPr="004D5859">
        <w:rPr>
          <w:lang w:val="en-US"/>
        </w:rPr>
        <w:t xml:space="preserve"> a better understanding of the different perceptions local stakeholders had on</w:t>
      </w:r>
      <w:r w:rsidR="002D359E">
        <w:rPr>
          <w:lang w:val="en-US"/>
        </w:rPr>
        <w:t xml:space="preserve"> marine sustainability and</w:t>
      </w:r>
      <w:r w:rsidRPr="004D5859">
        <w:rPr>
          <w:lang w:val="en-US"/>
        </w:rPr>
        <w:t xml:space="preserve"> MPA</w:t>
      </w:r>
      <w:r w:rsidR="00B778EF">
        <w:rPr>
          <w:lang w:val="en-US"/>
        </w:rPr>
        <w:t>s</w:t>
      </w:r>
      <w:r w:rsidR="002D359E">
        <w:rPr>
          <w:lang w:val="en-US"/>
        </w:rPr>
        <w:t xml:space="preserve"> in particular</w:t>
      </w:r>
      <w:r w:rsidRPr="004D5859">
        <w:rPr>
          <w:lang w:val="en-US"/>
        </w:rPr>
        <w:t>.</w:t>
      </w:r>
      <w:r w:rsidR="00506DA1" w:rsidRPr="004D5859">
        <w:rPr>
          <w:lang w:val="en-US"/>
        </w:rPr>
        <w:t xml:space="preserve"> While MPAs can </w:t>
      </w:r>
      <w:r w:rsidR="00DE3A94">
        <w:rPr>
          <w:lang w:val="en-US"/>
        </w:rPr>
        <w:t>have</w:t>
      </w:r>
      <w:r w:rsidR="00DE3A94" w:rsidRPr="004D5859">
        <w:rPr>
          <w:lang w:val="en-US"/>
        </w:rPr>
        <w:t xml:space="preserve"> </w:t>
      </w:r>
      <w:r w:rsidR="00506DA1" w:rsidRPr="004D5859">
        <w:rPr>
          <w:lang w:val="en-US"/>
        </w:rPr>
        <w:t xml:space="preserve">a wide range of </w:t>
      </w:r>
      <w:r w:rsidR="00DE3A94">
        <w:rPr>
          <w:lang w:val="en-US"/>
        </w:rPr>
        <w:t xml:space="preserve">positive </w:t>
      </w:r>
      <w:r w:rsidR="00506DA1" w:rsidRPr="004D5859">
        <w:rPr>
          <w:lang w:val="en-US"/>
        </w:rPr>
        <w:t xml:space="preserve">ecological and social </w:t>
      </w:r>
      <w:r w:rsidR="00DE3A94">
        <w:rPr>
          <w:lang w:val="en-US"/>
        </w:rPr>
        <w:t>outcomes</w:t>
      </w:r>
      <w:r w:rsidR="00DE3A94" w:rsidRPr="004D5859">
        <w:rPr>
          <w:lang w:val="en-US"/>
        </w:rPr>
        <w:fldChar w:fldCharType="begin"/>
      </w:r>
      <w:r w:rsidR="007C577C">
        <w:rPr>
          <w:lang w:val="en-US"/>
        </w:rPr>
        <w:instrText xml:space="preserve"> ADDIN ZOTERO_ITEM CSL_CITATION {"citationID":"Hs7G0tNy","properties":{"formattedCitation":"\\super 6,10\\nosupersub{}","plainCitation":"6,10","noteIndex":0},"citationItems":[{"id":"l7GKas28/9o8kF49P","uris":["http://www.mendeley.com/documents/?uuid=e98d63bf-0d2f-4605-9f42-6362ebb4af13"],"itemData":{"DOI":"10.1038/s41893-019-0306-2","ISSN":"23989629","abstract":"Marine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Sustainability","id":"pW2ilt8f/kH4fkbUI","issue":"6","issued":{"date-parts":[["2019"]]},"page":"524-532","publisher":"Springer US","title":"Well-being outcomes of marine protected areas","type":"article-journal","volume":"2"}},{"id":2920,"uris":["http://zotero.org/users/6997178/items/8SVUWFWS"],"itemData":{"id":2920,"type":"article-journal","container-title":"Nature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DE3A94" w:rsidRPr="004D5859">
        <w:rPr>
          <w:lang w:val="en-US"/>
        </w:rPr>
        <w:fldChar w:fldCharType="separate"/>
      </w:r>
      <w:r w:rsidR="00DE3A94" w:rsidRPr="00CA20B2">
        <w:rPr>
          <w:rFonts w:ascii="Calibri" w:cs="Calibri"/>
          <w:vertAlign w:val="superscript"/>
          <w:lang w:val="en-GB"/>
        </w:rPr>
        <w:t>6,10</w:t>
      </w:r>
      <w:r w:rsidR="00DE3A94" w:rsidRPr="004D5859">
        <w:rPr>
          <w:lang w:val="en-US"/>
        </w:rPr>
        <w:fldChar w:fldCharType="end"/>
      </w:r>
      <w:r w:rsidR="00506DA1" w:rsidRPr="004D5859">
        <w:rPr>
          <w:lang w:val="en-US"/>
        </w:rPr>
        <w:t xml:space="preserve">, </w:t>
      </w:r>
      <w:r w:rsidR="00DA1B61">
        <w:rPr>
          <w:lang w:val="en-US"/>
        </w:rPr>
        <w:t>it clarified the</w:t>
      </w:r>
      <w:r w:rsidR="00506DA1" w:rsidRPr="004D5859">
        <w:rPr>
          <w:lang w:val="en-US"/>
        </w:rPr>
        <w:t xml:space="preserve"> specific </w:t>
      </w:r>
      <w:r w:rsidR="00F64938">
        <w:rPr>
          <w:lang w:val="en-US"/>
        </w:rPr>
        <w:t>outcomes local stakeholders were expecting</w:t>
      </w:r>
      <w:r w:rsidR="004B1295">
        <w:rPr>
          <w:lang w:val="en-US"/>
        </w:rPr>
        <w:t xml:space="preserve"> in Shark Fin Bay</w:t>
      </w:r>
      <w:r w:rsidR="00F64938">
        <w:rPr>
          <w:lang w:val="en-US"/>
        </w:rPr>
        <w:t>, therefore providing locally relevant goals</w:t>
      </w:r>
      <w:r w:rsidR="00506DA1" w:rsidRPr="004D5859">
        <w:rPr>
          <w:lang w:val="en-US"/>
        </w:rPr>
        <w:t>.</w:t>
      </w:r>
      <w:r w:rsidRPr="004D5859">
        <w:rPr>
          <w:lang w:val="en-US"/>
        </w:rPr>
        <w:t xml:space="preserve"> </w:t>
      </w:r>
      <w:r w:rsidR="004A4282" w:rsidRPr="004D5859">
        <w:rPr>
          <w:lang w:val="en-US"/>
        </w:rPr>
        <w:t>An</w:t>
      </w:r>
      <w:r w:rsidR="00DA1B61">
        <w:rPr>
          <w:lang w:val="en-US"/>
        </w:rPr>
        <w:t xml:space="preserve">other </w:t>
      </w:r>
      <w:r w:rsidR="004A4282" w:rsidRPr="004D5859">
        <w:rPr>
          <w:lang w:val="en-US"/>
        </w:rPr>
        <w:t xml:space="preserve">important feature evident in our case study was how </w:t>
      </w:r>
      <w:r w:rsidR="009C1A3B">
        <w:rPr>
          <w:lang w:val="en-US"/>
        </w:rPr>
        <w:t>certain stakeholders' perceptions were informative on other stakeholders' experiences</w:t>
      </w:r>
      <w:r w:rsidR="004A4282" w:rsidRPr="004D5859">
        <w:rPr>
          <w:lang w:val="en-US"/>
        </w:rPr>
        <w:t>: for instance, many non-fish</w:t>
      </w:r>
      <w:r w:rsidR="00F43A16" w:rsidRPr="004D5859">
        <w:rPr>
          <w:lang w:val="en-US"/>
        </w:rPr>
        <w:t>ing</w:t>
      </w:r>
      <w:r w:rsidR="004A4282" w:rsidRPr="004D5859">
        <w:rPr>
          <w:lang w:val="en-US"/>
        </w:rPr>
        <w:t xml:space="preserve"> farmers </w:t>
      </w:r>
      <w:r w:rsidR="00CB43F6">
        <w:rPr>
          <w:lang w:val="en-US"/>
        </w:rPr>
        <w:t xml:space="preserve">and decision-makers </w:t>
      </w:r>
      <w:r w:rsidR="00A67D82">
        <w:rPr>
          <w:lang w:val="en-US"/>
        </w:rPr>
        <w:t xml:space="preserve">focused </w:t>
      </w:r>
      <w:r w:rsidR="004A4282" w:rsidRPr="004D5859">
        <w:rPr>
          <w:lang w:val="en-US"/>
        </w:rPr>
        <w:t xml:space="preserve">on the difficulties </w:t>
      </w:r>
      <w:r w:rsidR="00CB43F6">
        <w:rPr>
          <w:lang w:val="en-US"/>
        </w:rPr>
        <w:t>fishers were facing</w:t>
      </w:r>
      <w:r w:rsidR="004A4282" w:rsidRPr="004D5859">
        <w:rPr>
          <w:lang w:val="en-US"/>
        </w:rPr>
        <w:t xml:space="preserve">. </w:t>
      </w:r>
      <w:r w:rsidR="00CB43F6">
        <w:rPr>
          <w:lang w:val="en-US"/>
        </w:rPr>
        <w:t>The</w:t>
      </w:r>
      <w:r w:rsidR="00F10A79" w:rsidRPr="004D5859">
        <w:rPr>
          <w:lang w:val="en-US"/>
        </w:rPr>
        <w:t xml:space="preserve"> results from this research have effectively fueled </w:t>
      </w:r>
      <w:r w:rsidR="00795D35" w:rsidRPr="004D5859">
        <w:rPr>
          <w:lang w:val="en-US"/>
        </w:rPr>
        <w:t xml:space="preserve">the </w:t>
      </w:r>
      <w:r w:rsidR="00F10A79" w:rsidRPr="004D5859">
        <w:rPr>
          <w:lang w:val="en-US"/>
        </w:rPr>
        <w:t xml:space="preserve">discussions </w:t>
      </w:r>
      <w:r w:rsidR="00795D35" w:rsidRPr="004D5859">
        <w:rPr>
          <w:lang w:val="en-US"/>
        </w:rPr>
        <w:t>on</w:t>
      </w:r>
      <w:r w:rsidR="00F10A79" w:rsidRPr="004D5859">
        <w:rPr>
          <w:lang w:val="en-US"/>
        </w:rPr>
        <w:t xml:space="preserve"> marine conservation in the </w:t>
      </w:r>
      <w:r w:rsidR="00795D35" w:rsidRPr="004D5859">
        <w:rPr>
          <w:lang w:val="en-US"/>
        </w:rPr>
        <w:t>study area</w:t>
      </w:r>
      <w:r w:rsidR="00F10A79" w:rsidRPr="004D5859">
        <w:rPr>
          <w:lang w:val="en-US"/>
        </w:rPr>
        <w:t xml:space="preserve">, </w:t>
      </w:r>
      <w:r w:rsidR="00CB43F6">
        <w:rPr>
          <w:lang w:val="en-US"/>
        </w:rPr>
        <w:t>showing</w:t>
      </w:r>
      <w:r w:rsidR="00F10A79" w:rsidRPr="004D5859">
        <w:rPr>
          <w:lang w:val="en-US"/>
        </w:rPr>
        <w:t xml:space="preserve"> local</w:t>
      </w:r>
      <w:r w:rsidR="00795D35" w:rsidRPr="004D5859">
        <w:rPr>
          <w:lang w:val="en-US"/>
        </w:rPr>
        <w:t xml:space="preserve"> NGOs and</w:t>
      </w:r>
      <w:r w:rsidR="00F10A79" w:rsidRPr="004D5859">
        <w:rPr>
          <w:lang w:val="en-US"/>
        </w:rPr>
        <w:t xml:space="preserve"> decision-makers that marine conservation initiatives should have fisheries and food security as a main focus side-to-side with biodiversity benefits</w:t>
      </w:r>
      <w:r w:rsidR="0028383C">
        <w:rPr>
          <w:lang w:val="en-US"/>
        </w:rPr>
        <w:t xml:space="preserve">, </w:t>
      </w:r>
      <w:r w:rsidR="00BC423B">
        <w:rPr>
          <w:lang w:val="en-US"/>
        </w:rPr>
        <w:t>a goal</w:t>
      </w:r>
      <w:r w:rsidR="0028383C">
        <w:rPr>
          <w:lang w:val="en-US"/>
        </w:rPr>
        <w:t xml:space="preserve"> included </w:t>
      </w:r>
      <w:r w:rsidR="00A62B0E">
        <w:rPr>
          <w:lang w:val="en-US"/>
        </w:rPr>
        <w:t>in</w:t>
      </w:r>
      <w:r w:rsidR="0028383C">
        <w:rPr>
          <w:lang w:val="en-US"/>
        </w:rPr>
        <w:t xml:space="preserve"> </w:t>
      </w:r>
      <w:r w:rsidR="002D359E">
        <w:rPr>
          <w:lang w:val="en-US"/>
        </w:rPr>
        <w:t>subsequent management</w:t>
      </w:r>
      <w:r w:rsidR="00F10A79" w:rsidRPr="004D5859">
        <w:rPr>
          <w:lang w:val="en-US"/>
        </w:rPr>
        <w:t xml:space="preserve">. </w:t>
      </w:r>
    </w:p>
    <w:p w14:paraId="25EDC1CB" w14:textId="0050E971" w:rsidR="00336069" w:rsidRPr="004D5859" w:rsidRDefault="00FA39EC" w:rsidP="00AD7B74">
      <w:pPr>
        <w:rPr>
          <w:lang w:val="en-US"/>
        </w:rPr>
      </w:pPr>
      <w:r w:rsidRPr="004D5859">
        <w:rPr>
          <w:lang w:val="en-US"/>
        </w:rPr>
        <w:t xml:space="preserve">The support </w:t>
      </w:r>
      <w:r w:rsidR="009C1A3B">
        <w:rPr>
          <w:lang w:val="en-US"/>
        </w:rPr>
        <w:t>from external actors can offer important opportunities for marine conservation, ranging from increased capacity to improving the links between stakeholders,</w:t>
      </w:r>
      <w:r w:rsidR="005D2F67" w:rsidRPr="004D5859">
        <w:rPr>
          <w:lang w:val="en-US"/>
        </w:rPr>
        <w:t xml:space="preserve"> such as community-government collaborations</w:t>
      </w:r>
      <w:r w:rsidR="005D2F67" w:rsidRPr="004D5859">
        <w:rPr>
          <w:lang w:val="en-US"/>
        </w:rPr>
        <w:fldChar w:fldCharType="begin"/>
      </w:r>
      <w:r w:rsidR="00BD1E5F">
        <w:rPr>
          <w:lang w:val="en-US"/>
        </w:rPr>
        <w:instrText xml:space="preserve"> ADDIN ZOTERO_ITEM CSL_CITATION {"citationID":"JJPg9aWC","properties":{"formattedCitation":"\\super 26,27,85\\nosupersub{}","plainCitation":"26,27,85","noteIndex":0},"citationItems":[{"id":2327,"uris":["http://zotero.org/users/6997178/items/YU9N675A"],"itemData":{"id":2327,"type":"article-journal","language":"en","page":"17","source":"Zotero","title":"CORAL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E."}],"issued":{"date-parts":[["2017",3]]}}},{"id":2568,"uris":["http://zotero.org/users/6997178/items/2AEC3CK2"],"itemData":{"id":2568,"type":"article-journal","abstract":"Island nations and islands in Oceania and the Asia Pacific rely heavily on coastal and marine ecosystem services. Systems such as coral reefs, seagrass and mangroves are intrinsically important, vital to many people’s livelihoods, and in many cases intertwined with cultural systems. Some, such as the reefs of the Coral Triangle, are seriously threatened by fishing pressures, including destructive fishing practices, pollution and environmental change. Governments, and concerned coastal communities, each try to work to protect or manage the exploitation of important ecosystems, yet apart from the limited cases with endorsed systems of co-management or community based management, communities and governments can find themselves working separately and not necessarily in harmony. A participatory diagnosis on the island of Selayar, Eastern Indonesia, highlights opportunities for communities and government to improvement alignment of their efforts towards sustainable management of marine ecosystems. The findings from this study can inform strategies in Oceania and elsewhere in the Asia Pacific towards improved management of marine and coastal ecosystems, from the standpoints of communities, government and civil-society actors. We highlight issues of policy alignment between communities and government; aligning customary and science-based knowledge; and navigating inter-community conflict.","container-title":"Ecosystem Services","DOI":"10.1016/j.ecoser.2019.100969","ISSN":"22120416","journalAbbreviation":"Ecosystem Services","language":"en","page":"100969","source":"DOI.org (Crossref)","title":"Opportunities in community-government cooperation to maintain marine ecosystem services in the Asia-Pacific and Oceania","volume":"38","author":[{"family":"Ross","given":"Helen"},{"family":"Adhuri","given":"Dedi S."},{"family":"Abdurrahim","given":"Ali Yansyah"},{"family":"Phelan","given":"Anna"}],"issued":{"date-parts":[["2019",8]]}}}],"schema":"https://github.com/citation-style-language/schema/raw/master/csl-citation.json"} </w:instrText>
      </w:r>
      <w:r w:rsidR="005D2F67" w:rsidRPr="004D5859">
        <w:rPr>
          <w:lang w:val="en-US"/>
        </w:rPr>
        <w:fldChar w:fldCharType="separate"/>
      </w:r>
      <w:r w:rsidR="00BD1E5F" w:rsidRPr="00BD1E5F">
        <w:rPr>
          <w:rFonts w:ascii="Calibri" w:cs="Calibri"/>
          <w:vertAlign w:val="superscript"/>
          <w:lang w:val="en-GB"/>
        </w:rPr>
        <w:t>26,27,85</w:t>
      </w:r>
      <w:r w:rsidR="005D2F67" w:rsidRPr="004D5859">
        <w:rPr>
          <w:lang w:val="en-US"/>
        </w:rPr>
        <w:fldChar w:fldCharType="end"/>
      </w:r>
      <w:r w:rsidR="005D2F67" w:rsidRPr="004D5859">
        <w:rPr>
          <w:lang w:val="en-US"/>
        </w:rPr>
        <w:t>.</w:t>
      </w:r>
      <w:r w:rsidR="004B1295">
        <w:rPr>
          <w:lang w:val="en-US"/>
        </w:rPr>
        <w:t xml:space="preserve"> In Shark Fin Bay, capacity building mainly consisted </w:t>
      </w:r>
      <w:r w:rsidR="009C1A3B">
        <w:rPr>
          <w:lang w:val="en-US"/>
        </w:rPr>
        <w:t>of</w:t>
      </w:r>
      <w:r w:rsidR="004B1295">
        <w:rPr>
          <w:lang w:val="en-US"/>
        </w:rPr>
        <w:t xml:space="preserve"> the NGO and local government</w:t>
      </w:r>
      <w:r w:rsidR="009C1A3B">
        <w:rPr>
          <w:lang w:val="en-US"/>
        </w:rPr>
        <w:t xml:space="preserve"> unit</w:t>
      </w:r>
      <w:r w:rsidR="004B1295">
        <w:rPr>
          <w:lang w:val="en-US"/>
        </w:rPr>
        <w:t xml:space="preserve"> helping local Fisherfolks Associations organize (e.g., obtaining legal recognition, organizing meetings) and providing enforcement capacity (e.g., salaries, training of guards, purchase of equipment) and monitoring capacity </w:t>
      </w:r>
      <w:r w:rsidR="004B1295">
        <w:rPr>
          <w:lang w:val="en-US"/>
        </w:rPr>
        <w:lastRenderedPageBreak/>
        <w:t xml:space="preserve">(e.g., scuba diving </w:t>
      </w:r>
      <w:r w:rsidR="009C1A3B">
        <w:rPr>
          <w:lang w:val="en-US"/>
        </w:rPr>
        <w:t>training</w:t>
      </w:r>
      <w:r w:rsidR="004B1295">
        <w:rPr>
          <w:lang w:val="en-US"/>
        </w:rPr>
        <w:t>, collaboration with citizen-science networks).</w:t>
      </w:r>
      <w:r w:rsidR="005D2F67" w:rsidRPr="004D5859">
        <w:rPr>
          <w:lang w:val="en-US"/>
        </w:rPr>
        <w:t xml:space="preserve"> </w:t>
      </w:r>
      <w:r w:rsidR="00076EE9" w:rsidRPr="004D5859">
        <w:rPr>
          <w:lang w:val="en-US"/>
        </w:rPr>
        <w:t>In the case of small-scale fisheries management, financial or social external support should target both economic and social conditions and be maintained in time to be</w:t>
      </w:r>
      <w:r w:rsidR="00021DDC">
        <w:rPr>
          <w:lang w:val="en-US"/>
        </w:rPr>
        <w:t xml:space="preserve"> truly</w:t>
      </w:r>
      <w:r w:rsidR="00076EE9" w:rsidRPr="004D5859">
        <w:rPr>
          <w:lang w:val="en-US"/>
        </w:rPr>
        <w:t xml:space="preserve"> efficient</w:t>
      </w:r>
      <w:r w:rsidR="00076EE9" w:rsidRPr="004D5859">
        <w:rPr>
          <w:lang w:val="en-US"/>
        </w:rPr>
        <w:fldChar w:fldCharType="begin"/>
      </w:r>
      <w:r w:rsidR="00BD1E5F">
        <w:rPr>
          <w:lang w:val="en-US"/>
        </w:rPr>
        <w:instrText xml:space="preserve"> ADDIN ZOTERO_ITEM CSL_CITATION {"citationID":"Uk2anPYb","properties":{"formattedCitation":"\\super 86\\nosupersub{}","plainCitation":"86","noteIndex":0},"citationItems":[{"id":2942,"uris":["http://zotero.org/users/6997178/items/TBVPXZIR"],"itemData":{"id":2942,"type":"article-journal","abstract":"Small-scale fisheries (SSF) contribute substantially to global food security, sustainable marine ecosystems and poverty alleviation. Yet many SSF face problems of overexploitation and poverty calling for novel governance approaches that enhance human-wellbeing, equity and ecological sustainability. External policies and in­ terventions to support such governance transformations, however, need to take their often self-governed nature into account. Common practices based on informal arrangements between different fishery actors can make existing, mal-adapted structures very persistent and hence difficult to overcome. Here we combine multi-method empirical research on SSF in Mexico with agent-based modeling to analyze if and under which conditions in­ terventions can shift ongoing self-organizing dynamics into directions that support the new governance form. We are particularly interested in the effectiveness of two different types of interventions, financial and social, and their performance under variable social and ecological conditions as commonly found in SSF. Our analysis re­ veals that a combination of financial and social support during extended periods of time is necessary to ensure persistence of new governance forms in face of competition with established forms, as well as environmental and social uncertainty. The findings highlight the importance of understanding the endogenous self-organizing dy­ namics created by the interplay between social (e.g. the dynamics of trust) and ecological (e.g. resource dy­ namics) processes in order to devise policies and measures to initiate a shift towards more sustainable pathways.","container-title":"Marine Policy","DOI":"10.1016/j.marpol.2021.104485","ISSN":"0308597X","journalAbbreviation":"Marine Policy","language":"en","page":"104485","source":"DOI.org (Crossref)","title":"The interplay between top-down interventions and bottom-up self-organization shapes opportunities for transforming self-governance in small-scale fisheries","volume":"128","author":[{"family":"Schlüter","given":"Maja"},{"family":"Lindkvist","given":"Emilie"},{"family":"Basurto","given":"Xavier"}],"issued":{"date-parts":[["2021",6]]}}}],"schema":"https://github.com/citation-style-language/schema/raw/master/csl-citation.json"} </w:instrText>
      </w:r>
      <w:r w:rsidR="00076EE9" w:rsidRPr="004D5859">
        <w:rPr>
          <w:lang w:val="en-US"/>
        </w:rPr>
        <w:fldChar w:fldCharType="separate"/>
      </w:r>
      <w:r w:rsidR="00BD1E5F" w:rsidRPr="00BD1E5F">
        <w:rPr>
          <w:rFonts w:ascii="Calibri" w:cs="Calibri"/>
          <w:vertAlign w:val="superscript"/>
          <w:lang w:val="en-GB"/>
        </w:rPr>
        <w:t>86</w:t>
      </w:r>
      <w:r w:rsidR="00076EE9" w:rsidRPr="004D5859">
        <w:rPr>
          <w:lang w:val="en-US"/>
        </w:rPr>
        <w:fldChar w:fldCharType="end"/>
      </w:r>
      <w:r w:rsidR="00076EE9" w:rsidRPr="004D5859">
        <w:rPr>
          <w:lang w:val="en-US"/>
        </w:rPr>
        <w:t xml:space="preserve">. </w:t>
      </w:r>
      <w:r w:rsidR="005D2F67" w:rsidRPr="004D5859">
        <w:rPr>
          <w:lang w:val="en-US"/>
        </w:rPr>
        <w:t>NGOs can represent a bridge between communities and governments when undertaking conservation project</w:t>
      </w:r>
      <w:r w:rsidR="00BC0129" w:rsidRPr="004D5859">
        <w:rPr>
          <w:lang w:val="en-US"/>
        </w:rPr>
        <w:t xml:space="preserve">s and </w:t>
      </w:r>
      <w:r w:rsidR="009C1A3B">
        <w:rPr>
          <w:lang w:val="en-US"/>
        </w:rPr>
        <w:t>improving</w:t>
      </w:r>
      <w:r w:rsidR="009C1A3B" w:rsidRPr="004D5859">
        <w:rPr>
          <w:lang w:val="en-US"/>
        </w:rPr>
        <w:t xml:space="preserve"> </w:t>
      </w:r>
      <w:r w:rsidR="00BC0129" w:rsidRPr="004D5859">
        <w:rPr>
          <w:lang w:val="en-US"/>
        </w:rPr>
        <w:t xml:space="preserve">their </w:t>
      </w:r>
      <w:r w:rsidR="009B2552">
        <w:rPr>
          <w:lang w:val="en-US"/>
        </w:rPr>
        <w:t>social and ecological fit</w:t>
      </w:r>
      <w:r w:rsidR="00BC0129" w:rsidRPr="004D5859">
        <w:rPr>
          <w:lang w:val="en-US"/>
        </w:rPr>
        <w:fldChar w:fldCharType="begin"/>
      </w:r>
      <w:r w:rsidR="00CA20B2">
        <w:rPr>
          <w:lang w:val="en-US"/>
        </w:rPr>
        <w:instrText xml:space="preserve"> ADDIN ZOTERO_ITEM CSL_CITATION {"citationID":"ReuKBdNb","properties":{"formattedCitation":"\\super 21\\nosupersub{}","plainCitation":"21","noteIndex":0},"citationItems":[{"id":5697,"uris":["http://zotero.org/users/6997178/items/VAL38T72"],"itemData":{"id":5697,"type":"article-journal","abstract":"Research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BC0129" w:rsidRPr="004D5859">
        <w:rPr>
          <w:lang w:val="en-US"/>
        </w:rPr>
        <w:fldChar w:fldCharType="separate"/>
      </w:r>
      <w:r w:rsidR="00CA20B2" w:rsidRPr="00CA20B2">
        <w:rPr>
          <w:rFonts w:ascii="Calibri" w:cs="Calibri"/>
          <w:vertAlign w:val="superscript"/>
          <w:lang w:val="en-GB"/>
        </w:rPr>
        <w:t>21</w:t>
      </w:r>
      <w:r w:rsidR="00BC0129" w:rsidRPr="004D5859">
        <w:rPr>
          <w:lang w:val="en-US"/>
        </w:rPr>
        <w:fldChar w:fldCharType="end"/>
      </w:r>
      <w:r w:rsidR="005D2F67" w:rsidRPr="004D5859">
        <w:rPr>
          <w:lang w:val="en-US"/>
        </w:rPr>
        <w:t>. In our case study</w:t>
      </w:r>
      <w:r w:rsidR="009C1A3B">
        <w:rPr>
          <w:lang w:val="en-US"/>
        </w:rPr>
        <w:t>, the rest of the community was involved in discussions on the planned MPAs after the initial discussions held between NGO members and community representatives</w:t>
      </w:r>
      <w:r w:rsidR="005D2F67" w:rsidRPr="004D5859">
        <w:rPr>
          <w:lang w:val="en-US"/>
        </w:rPr>
        <w:t>. Then, the discussion was raised at the municipal level, and subsequent public hearings involving both community and government representatives were held</w:t>
      </w:r>
      <w:r w:rsidR="00076EE9" w:rsidRPr="004D5859">
        <w:rPr>
          <w:lang w:val="en-US"/>
        </w:rPr>
        <w:t xml:space="preserve"> </w:t>
      </w:r>
      <w:r w:rsidR="00A62B0E">
        <w:rPr>
          <w:lang w:val="en-US"/>
        </w:rPr>
        <w:t>before</w:t>
      </w:r>
      <w:r w:rsidR="00076EE9" w:rsidRPr="004D5859">
        <w:rPr>
          <w:lang w:val="en-US"/>
        </w:rPr>
        <w:t xml:space="preserve"> a formal vote for the MPAs to be legislated.</w:t>
      </w:r>
      <w:r w:rsidR="007D387B">
        <w:rPr>
          <w:lang w:val="en-US"/>
        </w:rPr>
        <w:t xml:space="preserve"> </w:t>
      </w:r>
      <w:r w:rsidR="007D387B" w:rsidRPr="004D5859">
        <w:rPr>
          <w:lang w:val="en-US"/>
        </w:rPr>
        <w:t>Aside from potential benefits, external interventions</w:t>
      </w:r>
      <w:r w:rsidR="009C1A3B">
        <w:rPr>
          <w:lang w:val="en-US"/>
        </w:rPr>
        <w:t>, particularly top-down approaches,</w:t>
      </w:r>
      <w:r w:rsidR="007D387B" w:rsidRPr="004D5859">
        <w:rPr>
          <w:lang w:val="en-US"/>
        </w:rPr>
        <w:t xml:space="preserve"> </w:t>
      </w:r>
      <w:r w:rsidR="000E1ACE">
        <w:rPr>
          <w:lang w:val="en-US"/>
        </w:rPr>
        <w:t xml:space="preserve">can </w:t>
      </w:r>
      <w:r w:rsidR="007D387B" w:rsidRPr="004D5859">
        <w:rPr>
          <w:lang w:val="en-US"/>
        </w:rPr>
        <w:t xml:space="preserve">also carry risks. In particular, MPAs have proved to be potentially exclusionary interventions, negating </w:t>
      </w:r>
      <w:r w:rsidR="009C1A3B">
        <w:rPr>
          <w:lang w:val="en-US"/>
        </w:rPr>
        <w:t xml:space="preserve">local users' legal or perceived rights </w:t>
      </w:r>
      <w:r w:rsidR="007D387B" w:rsidRPr="004D5859">
        <w:rPr>
          <w:lang w:val="en-US"/>
        </w:rPr>
        <w:t>when improperly involving them</w:t>
      </w:r>
      <w:r w:rsidR="007D387B" w:rsidRPr="004D5859">
        <w:rPr>
          <w:lang w:val="en-US"/>
        </w:rPr>
        <w:fldChar w:fldCharType="begin"/>
      </w:r>
      <w:r w:rsidR="007C577C">
        <w:rPr>
          <w:lang w:val="en-US"/>
        </w:rPr>
        <w:instrText xml:space="preserve"> ADDIN ZOTERO_ITEM CSL_CITATION {"citationID":"PsAMtusR","properties":{"formattedCitation":"\\super 10,12\\nosupersub{}","plainCitation":"10,12","noteIndex":0},"citationItems":[{"id":"l7GKas28/9o8kF49P","uris":["http://www.mendeley.com/documents/?uuid=e98d63bf-0d2f-4605-9f42-6362ebb4af13"],"itemData":{"DOI":"10.1038/s41893-019-0306-2","ISSN":"23989629","abstract":"Marine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Sustainability","id":"bWN220F2/0QI74luY","issue":"6","issued":{"date-parts":[["2019"]]},"page":"524-532","publisher":"Springer US","title":"Well-being outcomes of marine protected areas","type":"article-journal","volume":"2"}},{"id":2008,"uris":["http://zotero.org/users/6997178/items/TZGDUQ95"],"itemData":{"id":2008,"type":"article-journal","abstract":"AND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J."}],"issued":{"date-parts":[["2022",4,20]]}}}],"schema":"https://github.com/citation-style-language/schema/raw/master/csl-citation.json"} </w:instrText>
      </w:r>
      <w:r w:rsidR="007D387B" w:rsidRPr="004D5859">
        <w:rPr>
          <w:lang w:val="en-US"/>
        </w:rPr>
        <w:fldChar w:fldCharType="separate"/>
      </w:r>
      <w:r w:rsidR="00CA20B2" w:rsidRPr="00CA20B2">
        <w:rPr>
          <w:rFonts w:ascii="Calibri" w:cs="Calibri"/>
          <w:vertAlign w:val="superscript"/>
          <w:lang w:val="en-GB"/>
        </w:rPr>
        <w:t>10,12</w:t>
      </w:r>
      <w:r w:rsidR="007D387B" w:rsidRPr="004D5859">
        <w:rPr>
          <w:lang w:val="en-US"/>
        </w:rPr>
        <w:fldChar w:fldCharType="end"/>
      </w:r>
      <w:r w:rsidR="007D387B" w:rsidRPr="004D5859">
        <w:rPr>
          <w:lang w:val="en-US"/>
        </w:rPr>
        <w:t xml:space="preserve">. </w:t>
      </w:r>
    </w:p>
    <w:p w14:paraId="2F3B201A" w14:textId="2604585B" w:rsidR="00664026" w:rsidRDefault="00625BDC" w:rsidP="00195F22">
      <w:pPr>
        <w:rPr>
          <w:lang w:val="en-US"/>
        </w:rPr>
      </w:pPr>
      <w:r>
        <w:rPr>
          <w:lang w:val="en-US"/>
        </w:rPr>
        <w:t>The m</w:t>
      </w:r>
      <w:r w:rsidRPr="004D5859">
        <w:rPr>
          <w:lang w:val="en-US"/>
        </w:rPr>
        <w:t xml:space="preserve">arine </w:t>
      </w:r>
      <w:r w:rsidR="007F6DEE" w:rsidRPr="004D5859">
        <w:rPr>
          <w:lang w:val="en-US"/>
        </w:rPr>
        <w:t xml:space="preserve">conservation </w:t>
      </w:r>
      <w:r>
        <w:rPr>
          <w:lang w:val="en-US"/>
        </w:rPr>
        <w:t xml:space="preserve">community </w:t>
      </w:r>
      <w:r w:rsidR="007F6DEE" w:rsidRPr="004D5859">
        <w:rPr>
          <w:lang w:val="en-US"/>
        </w:rPr>
        <w:t xml:space="preserve">at large will have to </w:t>
      </w:r>
      <w:r w:rsidR="00C1295E" w:rsidRPr="004D5859">
        <w:rPr>
          <w:lang w:val="en-US"/>
        </w:rPr>
        <w:t xml:space="preserve">do better </w:t>
      </w:r>
      <w:r w:rsidR="009C1A3B">
        <w:rPr>
          <w:lang w:val="en-US"/>
        </w:rPr>
        <w:t>to settle how external actors should participate in managing</w:t>
      </w:r>
      <w:r w:rsidR="00C1295E" w:rsidRPr="004D5859">
        <w:rPr>
          <w:lang w:val="en-US"/>
        </w:rPr>
        <w:t xml:space="preserve"> marine resources, always keeping in mind the explicit goal </w:t>
      </w:r>
      <w:r w:rsidR="00CC7613">
        <w:rPr>
          <w:lang w:val="en-US"/>
        </w:rPr>
        <w:t xml:space="preserve">of </w:t>
      </w:r>
      <w:r w:rsidR="002C5CC3">
        <w:rPr>
          <w:lang w:val="en-US"/>
        </w:rPr>
        <w:t xml:space="preserve">ensuring </w:t>
      </w:r>
      <w:r w:rsidR="009C1A3B">
        <w:rPr>
          <w:lang w:val="en-US"/>
        </w:rPr>
        <w:t>equitable management. Our framework can contribute to this by helping to identify local perceptions of marine importance, environmental threats, management options, and MPA goals</w:t>
      </w:r>
      <w:r w:rsidR="00ED2D1E">
        <w:rPr>
          <w:lang w:val="en-US"/>
        </w:rPr>
        <w:t xml:space="preserve"> and thus guide</w:t>
      </w:r>
      <w:r w:rsidR="00974E08">
        <w:rPr>
          <w:lang w:val="en-US"/>
        </w:rPr>
        <w:t xml:space="preserve"> their</w:t>
      </w:r>
      <w:r w:rsidR="00ED2D1E">
        <w:rPr>
          <w:lang w:val="en-US"/>
        </w:rPr>
        <w:t xml:space="preserve"> </w:t>
      </w:r>
      <w:r w:rsidR="009B2552">
        <w:rPr>
          <w:lang w:val="en-US"/>
        </w:rPr>
        <w:t>social and ecological fit</w:t>
      </w:r>
      <w:r w:rsidR="00492F7A" w:rsidRPr="004D5859">
        <w:rPr>
          <w:lang w:val="en-US"/>
        </w:rPr>
        <w:t>.</w:t>
      </w:r>
      <w:r w:rsidR="00664026">
        <w:rPr>
          <w:lang w:val="en-US"/>
        </w:rPr>
        <w:br w:type="page"/>
      </w:r>
    </w:p>
    <w:p w14:paraId="468237CB" w14:textId="1F901A44" w:rsidR="00664026" w:rsidRPr="00092064" w:rsidRDefault="00664026" w:rsidP="00664026">
      <w:pPr>
        <w:pStyle w:val="Heading2"/>
        <w:jc w:val="left"/>
        <w:rPr>
          <w:i/>
          <w:iCs/>
          <w:sz w:val="20"/>
          <w:szCs w:val="20"/>
          <w:lang w:val="en-US"/>
        </w:rPr>
      </w:pPr>
      <w:r>
        <w:rPr>
          <w:lang w:val="en-US"/>
        </w:rPr>
        <w:lastRenderedPageBreak/>
        <w:t>5</w:t>
      </w:r>
      <w:r w:rsidRPr="004D5859">
        <w:rPr>
          <w:lang w:val="en-US"/>
        </w:rPr>
        <w:t xml:space="preserve">. </w:t>
      </w:r>
      <w:r>
        <w:rPr>
          <w:lang w:val="en-US"/>
        </w:rPr>
        <w:t>Limitations of the study</w:t>
      </w:r>
    </w:p>
    <w:p w14:paraId="126E1492" w14:textId="6A4C2BC9" w:rsidR="00DE555A" w:rsidRDefault="00664026" w:rsidP="008C2D94">
      <w:pPr>
        <w:rPr>
          <w:lang w:val="en-US"/>
        </w:rPr>
      </w:pPr>
      <w:r w:rsidRPr="004D5859">
        <w:rPr>
          <w:lang w:val="en-US"/>
        </w:rPr>
        <w:t xml:space="preserve">Our approach also showed some limitations, mostly coming from our position as researchers </w:t>
      </w:r>
      <w:r>
        <w:rPr>
          <w:lang w:val="en-US"/>
        </w:rPr>
        <w:t xml:space="preserve">who are </w:t>
      </w:r>
      <w:r w:rsidRPr="004D5859">
        <w:rPr>
          <w:lang w:val="en-US"/>
        </w:rPr>
        <w:t>outsiders from these communities and</w:t>
      </w:r>
      <w:r>
        <w:rPr>
          <w:lang w:val="en-US"/>
        </w:rPr>
        <w:t>,</w:t>
      </w:r>
      <w:r w:rsidRPr="004D5859">
        <w:rPr>
          <w:lang w:val="en-US"/>
        </w:rPr>
        <w:t xml:space="preserve"> for some of us</w:t>
      </w:r>
      <w:r>
        <w:rPr>
          <w:lang w:val="en-US"/>
        </w:rPr>
        <w:t>,</w:t>
      </w:r>
      <w:r w:rsidRPr="004D5859">
        <w:rPr>
          <w:lang w:val="en-US"/>
        </w:rPr>
        <w:t xml:space="preserve"> </w:t>
      </w:r>
      <w:r>
        <w:rPr>
          <w:lang w:val="en-US"/>
        </w:rPr>
        <w:t xml:space="preserve">not </w:t>
      </w:r>
      <w:r w:rsidR="009C1A3B">
        <w:rPr>
          <w:lang w:val="en-US"/>
        </w:rPr>
        <w:t>natives of</w:t>
      </w:r>
      <w:r>
        <w:rPr>
          <w:lang w:val="en-US"/>
        </w:rPr>
        <w:t xml:space="preserve"> the Philippines</w:t>
      </w:r>
      <w:r w:rsidRPr="004D5859">
        <w:rPr>
          <w:lang w:val="en-US"/>
        </w:rPr>
        <w:t>. This might have caused certain respondents to refrain from speaking about</w:t>
      </w:r>
      <w:r>
        <w:rPr>
          <w:lang w:val="en-US"/>
        </w:rPr>
        <w:t xml:space="preserve"> sensitive</w:t>
      </w:r>
      <w:r w:rsidRPr="004D5859">
        <w:rPr>
          <w:lang w:val="en-US"/>
        </w:rPr>
        <w:t xml:space="preserve"> issues like illegal fishing. We tried to mitigate this by interviewing a wide array of respondents while insisting on the anonymity of their answers and, in practice, had many of them open up on these challenging themes.</w:t>
      </w:r>
      <w:r>
        <w:rPr>
          <w:lang w:val="en-US"/>
        </w:rPr>
        <w:t xml:space="preserve"> We also made sure to use vocabulary and concepts that are commonly used by these communities.</w:t>
      </w:r>
      <w:r w:rsidR="00DE555A">
        <w:rPr>
          <w:lang w:val="en-US"/>
        </w:rPr>
        <w:br w:type="page"/>
      </w:r>
    </w:p>
    <w:p w14:paraId="5A7F7DF8" w14:textId="77777777" w:rsidR="00DE555A" w:rsidRDefault="00DE555A" w:rsidP="00195F22">
      <w:pPr>
        <w:rPr>
          <w:lang w:val="en-US"/>
        </w:rPr>
      </w:pPr>
      <w:r>
        <w:rPr>
          <w:lang w:val="en-US"/>
        </w:rPr>
        <w:lastRenderedPageBreak/>
        <w:t>6. STAR METHODS</w:t>
      </w:r>
    </w:p>
    <w:p w14:paraId="43C0BD94" w14:textId="1313B79C" w:rsidR="00DE555A" w:rsidRDefault="00DE555A" w:rsidP="00195F22">
      <w:pPr>
        <w:rPr>
          <w:lang w:val="en-US"/>
        </w:rPr>
      </w:pPr>
    </w:p>
    <w:p w14:paraId="76779BA8" w14:textId="38405306" w:rsidR="00752A7F" w:rsidRDefault="00752A7F" w:rsidP="00195F22">
      <w:pPr>
        <w:rPr>
          <w:lang w:val="en-US"/>
        </w:rPr>
      </w:pPr>
      <w:r>
        <w:rPr>
          <w:lang w:val="en-US"/>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DE555A" w:rsidRPr="003C67F3" w14:paraId="1C105CAA" w14:textId="77777777" w:rsidTr="00DE555A">
        <w:trPr>
          <w:cantSplit/>
          <w:trHeight w:hRule="exact" w:val="755"/>
        </w:trPr>
        <w:tc>
          <w:tcPr>
            <w:tcW w:w="5238" w:type="dxa"/>
            <w:tcBorders>
              <w:top w:val="single" w:sz="12" w:space="0" w:color="000000"/>
              <w:bottom w:val="single" w:sz="12" w:space="0" w:color="000000"/>
            </w:tcBorders>
            <w:shd w:val="clear" w:color="auto" w:fill="auto"/>
            <w:vAlign w:val="center"/>
          </w:tcPr>
          <w:p w14:paraId="0661938D" w14:textId="77777777" w:rsidR="00DE555A" w:rsidRPr="003C67F3" w:rsidRDefault="00DE555A" w:rsidP="003B6276">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68664F67" w14:textId="77777777" w:rsidR="00DE555A" w:rsidRPr="003C67F3" w:rsidRDefault="00DE555A" w:rsidP="003B6276">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380111B0" w14:textId="77777777" w:rsidR="00DE555A" w:rsidRPr="003C67F3" w:rsidRDefault="00DE555A" w:rsidP="003B6276">
            <w:pPr>
              <w:rPr>
                <w:rFonts w:ascii="Arial" w:hAnsi="Arial" w:cs="Arial"/>
                <w:sz w:val="20"/>
                <w:szCs w:val="20"/>
              </w:rPr>
            </w:pPr>
            <w:r w:rsidRPr="003C67F3">
              <w:rPr>
                <w:rFonts w:ascii="Arial" w:hAnsi="Arial" w:cs="Arial"/>
                <w:sz w:val="20"/>
                <w:szCs w:val="20"/>
              </w:rPr>
              <w:t>IDENTIFIER</w:t>
            </w:r>
          </w:p>
        </w:tc>
      </w:tr>
      <w:tr w:rsidR="00DE555A" w:rsidRPr="003C67F3" w14:paraId="64ED52E1" w14:textId="77777777" w:rsidTr="00DE555A">
        <w:trPr>
          <w:cantSplit/>
          <w:trHeight w:val="259"/>
        </w:trPr>
        <w:tc>
          <w:tcPr>
            <w:tcW w:w="9576" w:type="dxa"/>
            <w:gridSpan w:val="3"/>
            <w:tcBorders>
              <w:top w:val="single" w:sz="12" w:space="0" w:color="000000"/>
              <w:bottom w:val="single" w:sz="12" w:space="0" w:color="000000"/>
            </w:tcBorders>
            <w:shd w:val="clear" w:color="auto" w:fill="auto"/>
          </w:tcPr>
          <w:p w14:paraId="3ABFA36D" w14:textId="7DD8864B" w:rsidR="00DE555A" w:rsidRPr="003C67F3" w:rsidRDefault="00DE555A" w:rsidP="003B6276">
            <w:pPr>
              <w:rPr>
                <w:rFonts w:ascii="Arial" w:hAnsi="Arial" w:cs="Arial"/>
                <w:sz w:val="20"/>
                <w:szCs w:val="20"/>
              </w:rPr>
            </w:pPr>
            <w:proofErr w:type="spellStart"/>
            <w:r>
              <w:rPr>
                <w:rFonts w:ascii="Arial" w:hAnsi="Arial" w:cs="Arial"/>
                <w:sz w:val="20"/>
                <w:szCs w:val="20"/>
              </w:rPr>
              <w:t>Deposited</w:t>
            </w:r>
            <w:proofErr w:type="spellEnd"/>
            <w:r>
              <w:rPr>
                <w:rFonts w:ascii="Arial" w:hAnsi="Arial" w:cs="Arial"/>
                <w:sz w:val="20"/>
                <w:szCs w:val="20"/>
              </w:rPr>
              <w:t xml:space="preserve"> data</w:t>
            </w:r>
          </w:p>
        </w:tc>
      </w:tr>
      <w:tr w:rsidR="00DE555A" w:rsidRPr="00613660" w14:paraId="4E606CD4" w14:textId="77777777" w:rsidTr="00DE555A">
        <w:trPr>
          <w:cantSplit/>
          <w:trHeight w:val="259"/>
        </w:trPr>
        <w:tc>
          <w:tcPr>
            <w:tcW w:w="5238" w:type="dxa"/>
            <w:tcBorders>
              <w:top w:val="single" w:sz="12" w:space="0" w:color="000000"/>
            </w:tcBorders>
            <w:shd w:val="clear" w:color="auto" w:fill="auto"/>
          </w:tcPr>
          <w:p w14:paraId="7F916A1C" w14:textId="78482CED"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Original dataset (interviews, thematic coding</w:t>
            </w:r>
            <w:r>
              <w:rPr>
                <w:rFonts w:ascii="Arial" w:hAnsi="Arial" w:cs="Arial"/>
                <w:sz w:val="20"/>
                <w:szCs w:val="20"/>
                <w:lang w:val="en-US"/>
              </w:rPr>
              <w:t>)</w:t>
            </w:r>
          </w:p>
        </w:tc>
        <w:tc>
          <w:tcPr>
            <w:tcW w:w="2250" w:type="dxa"/>
            <w:tcBorders>
              <w:top w:val="single" w:sz="12" w:space="0" w:color="000000"/>
            </w:tcBorders>
            <w:shd w:val="clear" w:color="auto" w:fill="auto"/>
          </w:tcPr>
          <w:p w14:paraId="08A0B55A" w14:textId="73BFA4F2" w:rsidR="00DE555A" w:rsidRPr="005A077D" w:rsidRDefault="005A077D" w:rsidP="003B6276">
            <w:pPr>
              <w:rPr>
                <w:rFonts w:ascii="Arial" w:hAnsi="Arial" w:cs="Arial"/>
                <w:sz w:val="20"/>
                <w:szCs w:val="20"/>
                <w:lang w:val="en-US"/>
              </w:rPr>
            </w:pPr>
            <w:r>
              <w:rPr>
                <w:rFonts w:ascii="Arial" w:hAnsi="Arial" w:cs="Arial"/>
                <w:sz w:val="20"/>
                <w:szCs w:val="20"/>
                <w:lang w:val="en-US"/>
              </w:rPr>
              <w:t>This paper</w:t>
            </w:r>
          </w:p>
        </w:tc>
        <w:tc>
          <w:tcPr>
            <w:tcW w:w="2088" w:type="dxa"/>
            <w:tcBorders>
              <w:top w:val="single" w:sz="12" w:space="0" w:color="000000"/>
            </w:tcBorders>
            <w:shd w:val="clear" w:color="auto" w:fill="auto"/>
          </w:tcPr>
          <w:p w14:paraId="1859F6DE" w14:textId="25C5CE74"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https://github.com/victor-brun/</w:t>
            </w:r>
            <w:r>
              <w:rPr>
                <w:rFonts w:ascii="Arial" w:hAnsi="Arial" w:cs="Arial"/>
                <w:sz w:val="20"/>
                <w:szCs w:val="20"/>
                <w:lang w:val="en-US"/>
              </w:rPr>
              <w:t>perception-sfb</w:t>
            </w:r>
          </w:p>
        </w:tc>
      </w:tr>
      <w:tr w:rsidR="00DE555A" w:rsidRPr="003C67F3" w14:paraId="0C0067A2" w14:textId="77777777" w:rsidTr="00DE555A">
        <w:trPr>
          <w:cantSplit/>
          <w:trHeight w:val="259"/>
        </w:trPr>
        <w:tc>
          <w:tcPr>
            <w:tcW w:w="9576" w:type="dxa"/>
            <w:gridSpan w:val="3"/>
            <w:shd w:val="clear" w:color="auto" w:fill="auto"/>
          </w:tcPr>
          <w:p w14:paraId="050AD7AB" w14:textId="74D319CC" w:rsidR="00DE555A" w:rsidRPr="003C67F3" w:rsidRDefault="00DE555A" w:rsidP="00DE555A">
            <w:pPr>
              <w:rPr>
                <w:rFonts w:ascii="Arial" w:hAnsi="Arial" w:cs="Arial"/>
                <w:sz w:val="20"/>
                <w:szCs w:val="20"/>
              </w:rPr>
            </w:pPr>
            <w:r>
              <w:rPr>
                <w:rFonts w:ascii="Arial" w:hAnsi="Arial" w:cs="Arial"/>
                <w:sz w:val="20"/>
                <w:szCs w:val="20"/>
              </w:rPr>
              <w:t xml:space="preserve">Software and </w:t>
            </w:r>
            <w:proofErr w:type="spellStart"/>
            <w:r>
              <w:rPr>
                <w:rFonts w:ascii="Arial" w:hAnsi="Arial" w:cs="Arial"/>
                <w:sz w:val="20"/>
                <w:szCs w:val="20"/>
              </w:rPr>
              <w:t>algorithms</w:t>
            </w:r>
            <w:proofErr w:type="spellEnd"/>
          </w:p>
        </w:tc>
      </w:tr>
      <w:tr w:rsidR="00DE555A" w:rsidRPr="003C67F3" w14:paraId="285FEB4B" w14:textId="77777777" w:rsidTr="00DE555A">
        <w:trPr>
          <w:cantSplit/>
          <w:trHeight w:val="259"/>
        </w:trPr>
        <w:tc>
          <w:tcPr>
            <w:tcW w:w="5238" w:type="dxa"/>
            <w:shd w:val="clear" w:color="auto" w:fill="auto"/>
          </w:tcPr>
          <w:p w14:paraId="06946149" w14:textId="254130C3" w:rsidR="00DE555A" w:rsidRPr="003C67F3" w:rsidRDefault="00DE555A" w:rsidP="003B6276">
            <w:pPr>
              <w:rPr>
                <w:rFonts w:ascii="Arial" w:hAnsi="Arial" w:cs="Arial"/>
                <w:sz w:val="20"/>
                <w:szCs w:val="20"/>
              </w:rPr>
            </w:pPr>
            <w:proofErr w:type="spellStart"/>
            <w:r>
              <w:rPr>
                <w:rFonts w:ascii="Arial" w:hAnsi="Arial" w:cs="Arial"/>
                <w:sz w:val="20"/>
                <w:szCs w:val="20"/>
              </w:rPr>
              <w:t>Rstudio</w:t>
            </w:r>
            <w:proofErr w:type="spellEnd"/>
            <w:r w:rsidR="005A077D">
              <w:rPr>
                <w:rFonts w:ascii="Arial" w:hAnsi="Arial" w:cs="Arial"/>
                <w:sz w:val="20"/>
                <w:szCs w:val="20"/>
              </w:rPr>
              <w:t xml:space="preserve"> version 4.3.2</w:t>
            </w:r>
          </w:p>
        </w:tc>
        <w:tc>
          <w:tcPr>
            <w:tcW w:w="2250" w:type="dxa"/>
            <w:shd w:val="clear" w:color="auto" w:fill="auto"/>
          </w:tcPr>
          <w:p w14:paraId="0564E02D" w14:textId="6878A3DC" w:rsidR="00DE555A" w:rsidRPr="003C67F3" w:rsidRDefault="005A077D" w:rsidP="00613660">
            <w:pPr>
              <w:jc w:val="left"/>
              <w:rPr>
                <w:rFonts w:ascii="Arial" w:hAnsi="Arial" w:cs="Arial"/>
                <w:sz w:val="20"/>
                <w:szCs w:val="20"/>
              </w:rPr>
            </w:pPr>
            <w:r w:rsidRPr="005A077D">
              <w:rPr>
                <w:rFonts w:ascii="Arial" w:hAnsi="Arial" w:cs="Arial"/>
                <w:sz w:val="20"/>
                <w:szCs w:val="20"/>
                <w:lang w:val="en-US"/>
              </w:rPr>
              <w:t xml:space="preserve">R Core Team. R: A language and environment for statistical computing. </w:t>
            </w:r>
            <w:r w:rsidRPr="005A077D">
              <w:rPr>
                <w:rFonts w:ascii="Arial" w:hAnsi="Arial" w:cs="Arial"/>
                <w:sz w:val="20"/>
                <w:szCs w:val="20"/>
              </w:rPr>
              <w:t xml:space="preserve">R </w:t>
            </w:r>
            <w:proofErr w:type="spellStart"/>
            <w:r w:rsidRPr="005A077D">
              <w:rPr>
                <w:rFonts w:ascii="Arial" w:hAnsi="Arial" w:cs="Arial"/>
                <w:sz w:val="20"/>
                <w:szCs w:val="20"/>
              </w:rPr>
              <w:t>Foundation</w:t>
            </w:r>
            <w:proofErr w:type="spellEnd"/>
            <w:r w:rsidRPr="005A077D">
              <w:rPr>
                <w:rFonts w:ascii="Arial" w:hAnsi="Arial" w:cs="Arial"/>
                <w:sz w:val="20"/>
                <w:szCs w:val="20"/>
              </w:rPr>
              <w:t xml:space="preserve"> for   </w:t>
            </w:r>
            <w:proofErr w:type="spellStart"/>
            <w:r w:rsidRPr="005A077D">
              <w:rPr>
                <w:rFonts w:ascii="Arial" w:hAnsi="Arial" w:cs="Arial"/>
                <w:sz w:val="20"/>
                <w:szCs w:val="20"/>
              </w:rPr>
              <w:t>Statistical</w:t>
            </w:r>
            <w:proofErr w:type="spellEnd"/>
            <w:r w:rsidRPr="005A077D">
              <w:rPr>
                <w:rFonts w:ascii="Arial" w:hAnsi="Arial" w:cs="Arial"/>
                <w:sz w:val="20"/>
                <w:szCs w:val="20"/>
              </w:rPr>
              <w:t xml:space="preserve"> </w:t>
            </w:r>
            <w:proofErr w:type="spellStart"/>
            <w:r w:rsidRPr="005A077D">
              <w:rPr>
                <w:rFonts w:ascii="Arial" w:hAnsi="Arial" w:cs="Arial"/>
                <w:sz w:val="20"/>
                <w:szCs w:val="20"/>
              </w:rPr>
              <w:t>Computing</w:t>
            </w:r>
            <w:proofErr w:type="spellEnd"/>
            <w:r w:rsidRPr="005A077D">
              <w:rPr>
                <w:rFonts w:ascii="Arial" w:hAnsi="Arial" w:cs="Arial"/>
                <w:sz w:val="20"/>
                <w:szCs w:val="20"/>
              </w:rPr>
              <w:t>. (2020)</w:t>
            </w:r>
          </w:p>
        </w:tc>
        <w:tc>
          <w:tcPr>
            <w:tcW w:w="2088" w:type="dxa"/>
            <w:shd w:val="clear" w:color="auto" w:fill="auto"/>
          </w:tcPr>
          <w:p w14:paraId="09F8C9BC" w14:textId="67BDAA5C" w:rsidR="00DE555A" w:rsidRPr="003C67F3" w:rsidRDefault="005A077D" w:rsidP="003B6276">
            <w:pPr>
              <w:rPr>
                <w:rFonts w:ascii="Arial" w:hAnsi="Arial" w:cs="Arial"/>
                <w:sz w:val="20"/>
                <w:szCs w:val="20"/>
              </w:rPr>
            </w:pPr>
            <w:r w:rsidRPr="005A077D">
              <w:rPr>
                <w:rFonts w:ascii="Arial" w:hAnsi="Arial" w:cs="Arial"/>
                <w:sz w:val="20"/>
                <w:szCs w:val="20"/>
              </w:rPr>
              <w:t>https://posit.co/download/rstudio-desktop/</w:t>
            </w:r>
          </w:p>
        </w:tc>
      </w:tr>
    </w:tbl>
    <w:p w14:paraId="6D0F001C" w14:textId="4C4CD2D1" w:rsidR="005A077D" w:rsidRDefault="005A077D" w:rsidP="00195F22"/>
    <w:p w14:paraId="3A408580" w14:textId="0CBD96FC" w:rsidR="00752A7F" w:rsidRPr="00752A7F" w:rsidRDefault="00752A7F" w:rsidP="00195F22">
      <w:pPr>
        <w:rPr>
          <w:lang w:val="en-US"/>
        </w:rPr>
      </w:pPr>
      <w:r w:rsidRPr="00752A7F">
        <w:rPr>
          <w:lang w:val="en-US"/>
        </w:rPr>
        <w:t>RESOURCE AVAILABILITY</w:t>
      </w:r>
    </w:p>
    <w:p w14:paraId="6055E62F" w14:textId="5C2AB908" w:rsidR="00752A7F" w:rsidRPr="00752A7F" w:rsidRDefault="00752A7F" w:rsidP="00195F22">
      <w:pPr>
        <w:rPr>
          <w:b/>
          <w:bCs/>
          <w:lang w:val="en-US"/>
        </w:rPr>
      </w:pPr>
      <w:r w:rsidRPr="00752A7F">
        <w:rPr>
          <w:lang w:val="en-US"/>
        </w:rPr>
        <w:br/>
      </w:r>
      <w:r w:rsidRPr="00752A7F">
        <w:rPr>
          <w:b/>
          <w:bCs/>
          <w:lang w:val="en-US"/>
        </w:rPr>
        <w:t>Lead contact</w:t>
      </w:r>
    </w:p>
    <w:p w14:paraId="6E093D19" w14:textId="14B4670B" w:rsidR="00752A7F" w:rsidRDefault="00752A7F" w:rsidP="00195F22">
      <w:pPr>
        <w:rPr>
          <w:lang w:val="en-US"/>
        </w:rPr>
      </w:pPr>
      <w:r w:rsidRPr="00752A7F">
        <w:rPr>
          <w:lang w:val="en-US"/>
        </w:rPr>
        <w:t xml:space="preserve">Further information and </w:t>
      </w:r>
      <w:r w:rsidR="009C1A3B">
        <w:rPr>
          <w:lang w:val="en-US"/>
        </w:rPr>
        <w:t>requests for resources should be directed to and fulfilled by the Lead Contact,</w:t>
      </w:r>
      <w:r w:rsidRPr="00752A7F">
        <w:rPr>
          <w:lang w:val="en-US"/>
        </w:rPr>
        <w:t xml:space="preserve"> Victor Brun</w:t>
      </w:r>
      <w:r>
        <w:rPr>
          <w:lang w:val="en-US"/>
        </w:rPr>
        <w:t xml:space="preserve"> (</w:t>
      </w:r>
      <w:hyperlink r:id="rId9" w:history="1">
        <w:r w:rsidR="00032E27" w:rsidRPr="00CE01B2">
          <w:rPr>
            <w:rStyle w:val="Hyperlink"/>
            <w:lang w:val="en-US"/>
          </w:rPr>
          <w:t>vbrun@ocean-climate.org</w:t>
        </w:r>
      </w:hyperlink>
      <w:r w:rsidR="00032E27">
        <w:rPr>
          <w:lang w:val="en-US"/>
        </w:rPr>
        <w:t>)</w:t>
      </w:r>
      <w:r>
        <w:rPr>
          <w:lang w:val="en-US"/>
        </w:rPr>
        <w:t>.</w:t>
      </w:r>
    </w:p>
    <w:p w14:paraId="509C1BFD" w14:textId="781FB15B" w:rsidR="00752A7F" w:rsidRDefault="00752A7F" w:rsidP="00195F22">
      <w:pPr>
        <w:rPr>
          <w:lang w:val="en-US"/>
        </w:rPr>
      </w:pPr>
    </w:p>
    <w:p w14:paraId="72E3E8FD" w14:textId="0294AC05" w:rsidR="00752A7F" w:rsidRDefault="00752A7F" w:rsidP="00195F22">
      <w:pPr>
        <w:rPr>
          <w:lang w:val="en-US"/>
        </w:rPr>
      </w:pPr>
      <w:r>
        <w:rPr>
          <w:b/>
          <w:bCs/>
          <w:lang w:val="en-US"/>
        </w:rPr>
        <w:t>Data and code availability</w:t>
      </w:r>
    </w:p>
    <w:p w14:paraId="5A37ECED" w14:textId="09BCC082" w:rsidR="00752A7F" w:rsidRPr="00752A7F" w:rsidRDefault="00752A7F" w:rsidP="00752A7F">
      <w:pPr>
        <w:rPr>
          <w:lang w:val="en-US"/>
        </w:rPr>
      </w:pPr>
      <w:r w:rsidRPr="00752A7F">
        <w:rPr>
          <w:lang w:val="en-US"/>
        </w:rPr>
        <w:t>All newly created databases of this study can be found in</w:t>
      </w:r>
      <w:r>
        <w:rPr>
          <w:lang w:val="en-US"/>
        </w:rPr>
        <w:t xml:space="preserve"> the supplemental information, as well as on the first author’s GitHub (</w:t>
      </w:r>
      <w:hyperlink r:id="rId10" w:history="1">
        <w:r w:rsidR="00032E27" w:rsidRPr="00CE01B2">
          <w:rPr>
            <w:rStyle w:val="Hyperlink"/>
            <w:lang w:val="en-US"/>
          </w:rPr>
          <w:t>https://github.com/victor-brun/perception-sfb</w:t>
        </w:r>
      </w:hyperlink>
      <w:r>
        <w:rPr>
          <w:lang w:val="en-US"/>
        </w:rPr>
        <w:t>)</w:t>
      </w:r>
      <w:r w:rsidRPr="00752A7F">
        <w:rPr>
          <w:lang w:val="en-US"/>
        </w:rPr>
        <w:t>.</w:t>
      </w:r>
    </w:p>
    <w:p w14:paraId="095B9D49" w14:textId="77777777" w:rsidR="00752A7F" w:rsidRPr="00752A7F" w:rsidRDefault="00752A7F" w:rsidP="00195F22">
      <w:pPr>
        <w:rPr>
          <w:lang w:val="en-US"/>
        </w:rPr>
      </w:pPr>
    </w:p>
    <w:p w14:paraId="4D5E3740" w14:textId="5200EB7F" w:rsidR="00752A7F" w:rsidRDefault="00752A7F" w:rsidP="00195F22">
      <w:pPr>
        <w:rPr>
          <w:lang w:val="en-US"/>
        </w:rPr>
      </w:pPr>
      <w:r w:rsidRPr="00752A7F">
        <w:rPr>
          <w:lang w:val="en-US"/>
        </w:rPr>
        <w:t>METHOD DETAIL</w:t>
      </w:r>
    </w:p>
    <w:p w14:paraId="0857500A" w14:textId="4A5704EE" w:rsidR="00752A7F" w:rsidRDefault="00752A7F" w:rsidP="00195F22">
      <w:pPr>
        <w:rPr>
          <w:lang w:val="en-US"/>
        </w:rPr>
      </w:pPr>
    </w:p>
    <w:p w14:paraId="309DD276" w14:textId="5A65A5A9" w:rsidR="00752A7F" w:rsidRPr="00B10BBE" w:rsidRDefault="00752A7F" w:rsidP="00752A7F">
      <w:pPr>
        <w:rPr>
          <w:b/>
          <w:bCs/>
          <w:lang w:val="en-US"/>
        </w:rPr>
      </w:pPr>
      <w:r w:rsidRPr="00B10BBE">
        <w:rPr>
          <w:b/>
          <w:bCs/>
          <w:lang w:val="en-US"/>
        </w:rPr>
        <w:t>Sampling</w:t>
      </w:r>
    </w:p>
    <w:p w14:paraId="319FD029" w14:textId="67434943" w:rsidR="00752A7F" w:rsidRDefault="00EF1AE5" w:rsidP="00752A7F">
      <w:pPr>
        <w:rPr>
          <w:lang w:val="en-US"/>
        </w:rPr>
      </w:pPr>
      <w:r>
        <w:rPr>
          <w:lang w:val="en-US"/>
        </w:rPr>
        <w:t>64 r</w:t>
      </w:r>
      <w:r w:rsidR="00752A7F">
        <w:rPr>
          <w:lang w:val="en-US"/>
        </w:rPr>
        <w:t xml:space="preserve">espondents were selected through purposive sampling, asking for recommendations </w:t>
      </w:r>
      <w:r w:rsidR="009C1A3B">
        <w:rPr>
          <w:lang w:val="en-US"/>
        </w:rPr>
        <w:t xml:space="preserve">from </w:t>
      </w:r>
      <w:r w:rsidR="00752A7F">
        <w:rPr>
          <w:lang w:val="en-US"/>
        </w:rPr>
        <w:t>residents, representatives of Fisherfolks Associations, and different municipal offices. The first group included 5</w:t>
      </w:r>
      <w:r w:rsidR="00131E9C">
        <w:rPr>
          <w:lang w:val="en-US"/>
        </w:rPr>
        <w:t>3</w:t>
      </w:r>
      <w:r w:rsidR="00752A7F">
        <w:rPr>
          <w:lang w:val="en-US"/>
        </w:rPr>
        <w:t xml:space="preserve"> residents fr</w:t>
      </w:r>
      <w:r w:rsidR="00752A7F" w:rsidRPr="004E30D8">
        <w:rPr>
          <w:lang w:val="en-US"/>
        </w:rPr>
        <w:t>om</w:t>
      </w:r>
      <w:r w:rsidR="00752A7F">
        <w:rPr>
          <w:lang w:val="en-US"/>
        </w:rPr>
        <w:t xml:space="preserve"> five local districts spread around Shark Fin Bay: Batas, </w:t>
      </w:r>
      <w:proofErr w:type="spellStart"/>
      <w:r w:rsidR="00752A7F">
        <w:rPr>
          <w:lang w:val="en-US"/>
        </w:rPr>
        <w:t>Depla</w:t>
      </w:r>
      <w:proofErr w:type="spellEnd"/>
      <w:r w:rsidR="00752A7F">
        <w:rPr>
          <w:lang w:val="en-US"/>
        </w:rPr>
        <w:t xml:space="preserve">, Mabini, Sandoval and </w:t>
      </w:r>
      <w:proofErr w:type="spellStart"/>
      <w:r w:rsidR="00752A7F">
        <w:rPr>
          <w:lang w:val="en-US"/>
        </w:rPr>
        <w:t>Silanga</w:t>
      </w:r>
      <w:proofErr w:type="spellEnd"/>
      <w:r w:rsidR="00752A7F">
        <w:rPr>
          <w:lang w:val="en-US"/>
        </w:rPr>
        <w:t>, with about 10 individuals per district, men and women</w:t>
      </w:r>
      <w:r w:rsidR="00D87A5E">
        <w:rPr>
          <w:lang w:val="en-US"/>
        </w:rPr>
        <w:t xml:space="preserve"> (58% and 42%)</w:t>
      </w:r>
      <w:r w:rsidR="00752A7F">
        <w:rPr>
          <w:lang w:val="en-US"/>
        </w:rPr>
        <w:t>, fishers</w:t>
      </w:r>
      <w:r w:rsidR="00D87A5E">
        <w:rPr>
          <w:lang w:val="en-US"/>
        </w:rPr>
        <w:t xml:space="preserve"> (42%)</w:t>
      </w:r>
      <w:r w:rsidR="00752A7F">
        <w:rPr>
          <w:lang w:val="en-US"/>
        </w:rPr>
        <w:t>, farmers</w:t>
      </w:r>
      <w:r w:rsidR="00D87A5E">
        <w:rPr>
          <w:lang w:val="en-US"/>
        </w:rPr>
        <w:t xml:space="preserve"> (14%)</w:t>
      </w:r>
      <w:r w:rsidR="00752A7F">
        <w:rPr>
          <w:lang w:val="en-US"/>
        </w:rPr>
        <w:t xml:space="preserve">, and people with </w:t>
      </w:r>
      <w:r w:rsidR="00D87A5E">
        <w:rPr>
          <w:lang w:val="en-US"/>
        </w:rPr>
        <w:t>other or mixed</w:t>
      </w:r>
      <w:r w:rsidR="00752A7F">
        <w:rPr>
          <w:lang w:val="en-US"/>
        </w:rPr>
        <w:t xml:space="preserve"> livelihoods</w:t>
      </w:r>
      <w:r w:rsidR="00D87A5E">
        <w:rPr>
          <w:lang w:val="en-US"/>
        </w:rPr>
        <w:t xml:space="preserve"> (25%)</w:t>
      </w:r>
      <w:r w:rsidR="00752A7F">
        <w:rPr>
          <w:lang w:val="en-US"/>
        </w:rPr>
        <w:t>.</w:t>
      </w:r>
      <w:r w:rsidR="00D87A5E">
        <w:rPr>
          <w:lang w:val="en-US"/>
        </w:rPr>
        <w:t xml:space="preserve"> Due to important social homogeneity in these districts and </w:t>
      </w:r>
      <w:r w:rsidR="0063394D">
        <w:rPr>
          <w:lang w:val="en-US"/>
        </w:rPr>
        <w:t>high flexibility in local livelihoods</w:t>
      </w:r>
      <w:r w:rsidR="0063394D">
        <w:rPr>
          <w:lang w:val="en-US"/>
        </w:rPr>
        <w:fldChar w:fldCharType="begin"/>
      </w:r>
      <w:r w:rsidR="00BD1E5F">
        <w:rPr>
          <w:lang w:val="en-US"/>
        </w:rPr>
        <w:instrText xml:space="preserve"> ADDIN ZOTERO_ITEM CSL_CITATION {"citationID":"Hr4iGHlM","properties":{"formattedCitation":"\\super 87\\nosupersub{}","plainCitation":"87","noteIndex":0},"citationItems":[{"id":2402,"uris":["http://zotero.org/users/6997178/items/N29APGM7"],"itemData":{"id":2402,"type":"article-journal","container-title":"Human Ecology","DOI":"10.1007/s10745-005-2430-Z","ISSN":"0300-7839, 1572-9915","issue":"2","journalAbbreviation":"Hum Ecol","language":"en","page":"147-169","source":"DOI.org (Crossref)","title":"Coastal Resource Management and Social Differences in Philippine Fishing Communities","volume":"33","author":[{"family":"Eder","given":"James F."}],"issued":{"date-parts":[["2005",4]]}}}],"schema":"https://github.com/citation-style-language/schema/raw/master/csl-citation.json"} </w:instrText>
      </w:r>
      <w:r w:rsidR="0063394D">
        <w:rPr>
          <w:lang w:val="en-US"/>
        </w:rPr>
        <w:fldChar w:fldCharType="separate"/>
      </w:r>
      <w:r w:rsidR="00BD1E5F" w:rsidRPr="00BD1E5F">
        <w:rPr>
          <w:rFonts w:ascii="Calibri" w:cs="Calibri"/>
          <w:vertAlign w:val="superscript"/>
          <w:lang w:val="en-GB"/>
        </w:rPr>
        <w:t>87</w:t>
      </w:r>
      <w:r w:rsidR="0063394D">
        <w:rPr>
          <w:lang w:val="en-US"/>
        </w:rPr>
        <w:fldChar w:fldCharType="end"/>
      </w:r>
      <w:r w:rsidR="009C1A3B">
        <w:rPr>
          <w:lang w:val="en-US"/>
        </w:rPr>
        <w:t>, the respondents' activities</w:t>
      </w:r>
      <w:r w:rsidR="0063394D">
        <w:rPr>
          <w:lang w:val="en-US"/>
        </w:rPr>
        <w:t xml:space="preserve"> at the time of the survey did not</w:t>
      </w:r>
      <w:r w:rsidR="00D6678D">
        <w:rPr>
          <w:lang w:val="en-US"/>
        </w:rPr>
        <w:t xml:space="preserve"> appear to</w:t>
      </w:r>
      <w:r w:rsidR="0063394D">
        <w:rPr>
          <w:lang w:val="en-US"/>
        </w:rPr>
        <w:t xml:space="preserve"> affect their perceptions, which was indicated in the </w:t>
      </w:r>
      <w:r w:rsidR="00D6678D">
        <w:rPr>
          <w:lang w:val="en-US"/>
        </w:rPr>
        <w:t>important similarities</w:t>
      </w:r>
      <w:r w:rsidR="0063394D">
        <w:rPr>
          <w:lang w:val="en-US"/>
        </w:rPr>
        <w:t xml:space="preserve"> in their perceptions. </w:t>
      </w:r>
      <w:r w:rsidR="00752A7F">
        <w:rPr>
          <w:lang w:val="en-US"/>
        </w:rPr>
        <w:t>The second group included 11 decision-makers: five district elected officials</w:t>
      </w:r>
      <w:r w:rsidR="009C1A3B">
        <w:rPr>
          <w:lang w:val="en-US"/>
        </w:rPr>
        <w:t xml:space="preserve"> or </w:t>
      </w:r>
      <w:r w:rsidR="009C1A3B" w:rsidRPr="00613660">
        <w:rPr>
          <w:i/>
          <w:iCs/>
          <w:lang w:val="en-US"/>
        </w:rPr>
        <w:t>barangay captains</w:t>
      </w:r>
      <w:r w:rsidR="009C1A3B">
        <w:rPr>
          <w:lang w:val="en-US"/>
        </w:rPr>
        <w:t xml:space="preserve"> and six decision-makers from the municipality of Taytay, representatives of the Office of the Municipal Environment and Natural Resources, Office of the Municipal Agriculturist, Office of the Municipal Tourism Development and Management</w:t>
      </w:r>
      <w:r w:rsidR="00752A7F">
        <w:rPr>
          <w:lang w:val="en-US"/>
        </w:rPr>
        <w:t xml:space="preserve">. Most decisions pertaining to coastal resources management are taken at the municipal scale, making these actors central to all discussions on marine sustainability. Prior informed consent </w:t>
      </w:r>
      <w:r w:rsidR="009C1A3B">
        <w:rPr>
          <w:lang w:val="en-US"/>
        </w:rPr>
        <w:t xml:space="preserve">was obtained from all participants </w:t>
      </w:r>
      <w:r w:rsidR="00752A7F">
        <w:rPr>
          <w:lang w:val="en-US"/>
        </w:rPr>
        <w:t>before the interview started and interviews were recorded.</w:t>
      </w:r>
    </w:p>
    <w:p w14:paraId="5B017FD2" w14:textId="77777777" w:rsidR="00752A7F" w:rsidRDefault="00752A7F" w:rsidP="00752A7F">
      <w:pPr>
        <w:rPr>
          <w:b/>
          <w:bCs/>
          <w:lang w:val="en-US"/>
        </w:rPr>
      </w:pPr>
    </w:p>
    <w:p w14:paraId="63918DB4" w14:textId="61ABE649" w:rsidR="00752A7F" w:rsidRDefault="00752A7F" w:rsidP="00752A7F">
      <w:pPr>
        <w:rPr>
          <w:b/>
          <w:bCs/>
          <w:lang w:val="en-US"/>
        </w:rPr>
      </w:pPr>
      <w:r w:rsidRPr="00B10BBE">
        <w:rPr>
          <w:b/>
          <w:bCs/>
          <w:lang w:val="en-US"/>
        </w:rPr>
        <w:t>Interview guide</w:t>
      </w:r>
    </w:p>
    <w:p w14:paraId="61F61A3D" w14:textId="07C1798F" w:rsidR="00752A7F" w:rsidRPr="0040227B" w:rsidRDefault="00BE11BB" w:rsidP="00752A7F">
      <w:pPr>
        <w:rPr>
          <w:lang w:val="en-US"/>
        </w:rPr>
      </w:pPr>
      <w:r>
        <w:rPr>
          <w:lang w:val="en-US"/>
        </w:rPr>
        <w:t>Structured</w:t>
      </w:r>
      <w:r w:rsidR="00752A7F">
        <w:rPr>
          <w:lang w:val="en-US"/>
        </w:rPr>
        <w:t xml:space="preserve"> interviews were conducted using an interview guide (available in Supplementary Materials) organized around seven sections: </w:t>
      </w:r>
      <w:proofErr w:type="spellStart"/>
      <w:r w:rsidR="00752A7F">
        <w:rPr>
          <w:lang w:val="en-US"/>
        </w:rPr>
        <w:t>i</w:t>
      </w:r>
      <w:proofErr w:type="spellEnd"/>
      <w:r w:rsidR="00752A7F">
        <w:rPr>
          <w:lang w:val="en-US"/>
        </w:rPr>
        <w:t xml:space="preserve">) environmental stressors in the province, ii) ecosystem services, iii) local environmental stressors and links with fishing activities, iv) proposed management options to tackle environmental stressors, v) </w:t>
      </w:r>
      <w:r w:rsidR="00BC423B">
        <w:rPr>
          <w:lang w:val="en-US"/>
        </w:rPr>
        <w:t>goals</w:t>
      </w:r>
      <w:r w:rsidR="00BC423B" w:rsidDel="00BC423B">
        <w:rPr>
          <w:lang w:val="en-US"/>
        </w:rPr>
        <w:t xml:space="preserve"> </w:t>
      </w:r>
      <w:r w:rsidR="00752A7F">
        <w:rPr>
          <w:lang w:val="en-US"/>
        </w:rPr>
        <w:t>of MPAs and benefits expected, vi) perception of SEF and other NGOs, and vii) visions for the future.</w:t>
      </w:r>
      <w:r>
        <w:rPr>
          <w:lang w:val="en-US"/>
        </w:rPr>
        <w:t xml:space="preserve"> All respondents were confronted with the same set of initial questions, but precisions were asked to engage in deeper discussions on each topic.</w:t>
      </w:r>
      <w:r w:rsidR="00752A7F">
        <w:rPr>
          <w:lang w:val="en-US"/>
        </w:rPr>
        <w:t xml:space="preserve"> Interviews with community members were conducted in Filipino and with decision-makers in English. They lasted between 20 and 30 minutes.</w:t>
      </w:r>
    </w:p>
    <w:p w14:paraId="39598CEC" w14:textId="77777777" w:rsidR="00752A7F" w:rsidRDefault="00752A7F" w:rsidP="00752A7F">
      <w:pPr>
        <w:rPr>
          <w:lang w:val="en-US"/>
        </w:rPr>
      </w:pPr>
    </w:p>
    <w:p w14:paraId="3B800FC1" w14:textId="63FE026C" w:rsidR="00752A7F" w:rsidRPr="00B10BBE" w:rsidRDefault="00752A7F" w:rsidP="00752A7F">
      <w:pPr>
        <w:rPr>
          <w:b/>
          <w:bCs/>
          <w:lang w:val="en-US"/>
        </w:rPr>
      </w:pPr>
      <w:r>
        <w:rPr>
          <w:b/>
          <w:bCs/>
          <w:lang w:val="en-US"/>
        </w:rPr>
        <w:t>Analyses</w:t>
      </w:r>
    </w:p>
    <w:p w14:paraId="7A671B3D" w14:textId="4F213F50" w:rsidR="007C577C" w:rsidRDefault="00752A7F" w:rsidP="007C577C">
      <w:pPr>
        <w:rPr>
          <w:lang w:val="en-US"/>
        </w:rPr>
      </w:pPr>
      <w:r>
        <w:rPr>
          <w:lang w:val="en-US"/>
        </w:rPr>
        <w:lastRenderedPageBreak/>
        <w:t>We transcribed and translated all interviews to English and performed a content analysis and thematic coding</w:t>
      </w:r>
      <w:r w:rsidR="007C577C">
        <w:rPr>
          <w:lang w:val="en-US"/>
        </w:rPr>
        <w:fldChar w:fldCharType="begin"/>
      </w:r>
      <w:r w:rsidR="00BD1E5F">
        <w:rPr>
          <w:lang w:val="en-US"/>
        </w:rPr>
        <w:instrText xml:space="preserve"> ADDIN ZOTERO_ITEM CSL_CITATION {"citationID":"nOEApbAx","properties":{"formattedCitation":"\\super 88\\nosupersub{}","plainCitation":"88","noteIndex":0},"citationItems":[{"id":5902,"uris":["http://zotero.org/users/6997178/items/PXWHWZEG"],"itemData":{"id":5902,"type":"book","event-place":"1 Oliver's Yard, 55 City Road, London England EC1Y 1SP United Kingdom","ISBN":"978-0-7619-4980-0","language":"en","note":"DOI: 10.4135/9781849208574","publisher":"SAGE Publications, Ltd","publisher-place":"1 Oliver's Yard, 55 City Road, London England EC1Y 1SP United Kingdom","source":"DOI.org (Crossref)","title":"Analyzing Qualitative Data","URL":"https://methods.sagepub.com/book/analyzing-qualitative-data","author":[{"family":"Gibbs","given":"Graham"}],"accessed":{"date-parts":[["2023",11,20]]},"issued":{"date-parts":[["2007"]]}}}],"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88</w:t>
      </w:r>
      <w:r w:rsidR="007C577C">
        <w:rPr>
          <w:lang w:val="en-US"/>
        </w:rPr>
        <w:fldChar w:fldCharType="end"/>
      </w:r>
      <w:r>
        <w:rPr>
          <w:lang w:val="en-US"/>
        </w:rPr>
        <w:t xml:space="preserve">. We used an inductive approach to identify individual codes </w:t>
      </w:r>
      <w:r w:rsidR="00BE11BB">
        <w:rPr>
          <w:lang w:val="en-US"/>
        </w:rPr>
        <w:t xml:space="preserve">(that </w:t>
      </w:r>
      <w:r>
        <w:rPr>
          <w:lang w:val="en-US"/>
        </w:rPr>
        <w:t>we termed perceptions</w:t>
      </w:r>
      <w:r w:rsidR="00BE11BB">
        <w:rPr>
          <w:lang w:val="en-US"/>
        </w:rPr>
        <w:t>)</w:t>
      </w:r>
      <w:r>
        <w:rPr>
          <w:lang w:val="en-US"/>
        </w:rPr>
        <w:t xml:space="preserve"> and classified them across the four domains of our framework (</w:t>
      </w:r>
      <w:r w:rsidR="0007487E">
        <w:rPr>
          <w:lang w:val="en-US"/>
        </w:rPr>
        <w:t xml:space="preserve">Table </w:t>
      </w:r>
      <w:r>
        <w:rPr>
          <w:lang w:val="en-US"/>
        </w:rPr>
        <w:t>1</w:t>
      </w:r>
      <w:r w:rsidR="0007487E">
        <w:rPr>
          <w:lang w:val="en-US"/>
        </w:rPr>
        <w:t>, Supplementary Materials</w:t>
      </w:r>
      <w:r>
        <w:rPr>
          <w:lang w:val="en-US"/>
        </w:rPr>
        <w:t xml:space="preserve">). We coded these perceptions in a matrix associating each respondent with the set of perceptions derived from their responses. For example, when a respondent talked about dynamite and cyanide fishing being an issue for coral reefs, the columns corresponding to “dynamite fishing” and “cyanide fishing” were checked. This coding was performed twice and checked in order to ensure its consistency. Individual perceptions were coded to be as specific as possible at first in order to allow for subsequent groupings in larger themes. For example, dynamite fishing and cyanide fishing were both grouped under the “destructive fishing practices” theme. The number of respondents for each theme was then summed to measure their relative importance in discourses. This data, along with the content of the interviews, allowed us to </w:t>
      </w:r>
      <w:r w:rsidR="00F75310">
        <w:rPr>
          <w:lang w:val="en-US"/>
        </w:rPr>
        <w:t>distinguish</w:t>
      </w:r>
      <w:r>
        <w:rPr>
          <w:lang w:val="en-US"/>
        </w:rPr>
        <w:t xml:space="preserve"> the dominant </w:t>
      </w:r>
      <w:r w:rsidR="00C61978">
        <w:rPr>
          <w:lang w:val="en-US"/>
        </w:rPr>
        <w:t>discourses</w:t>
      </w:r>
      <w:r w:rsidR="00866FF5">
        <w:rPr>
          <w:lang w:val="en-US"/>
        </w:rPr>
        <w:t xml:space="preserve"> </w:t>
      </w:r>
      <w:r w:rsidR="00F75310">
        <w:rPr>
          <w:lang w:val="en-US"/>
        </w:rPr>
        <w:t xml:space="preserve">from the more marginal perceptions and those potentially conflicting between </w:t>
      </w:r>
      <w:r w:rsidR="00701BD3">
        <w:rPr>
          <w:lang w:val="en-US"/>
        </w:rPr>
        <w:t>stakeholders</w:t>
      </w:r>
      <w:r>
        <w:rPr>
          <w:lang w:val="en-US"/>
        </w:rPr>
        <w:t>. Data manipulation and analyses were conducted in R Studio version 4.3.2</w:t>
      </w:r>
      <w:r>
        <w:rPr>
          <w:lang w:val="en-US"/>
        </w:rPr>
        <w:fldChar w:fldCharType="begin"/>
      </w:r>
      <w:r w:rsidR="00BD1E5F">
        <w:rPr>
          <w:lang w:val="en-US"/>
        </w:rPr>
        <w:instrText xml:space="preserve"> ADDIN ZOTERO_ITEM CSL_CITATION {"citationID":"d1yurftC","properties":{"formattedCitation":"\\super 89\\nosupersub{}","plainCitation":"89","noteIndex":0},"citationItems":[{"id":3845,"uris":["http://zotero.org/users/6997178/items/GR3LJ7DQ"],"itemData":{"id":3845,"type":"software","event-place":"Vienna, Austria","publisher-place":"Vienna, Austria","title":"R: A language and environment for statistical computing. R Foundation for   Statistical Computing.","URL":"https://www.R-project.org/","author":[{"family":"R Core Team","given":""}],"issued":{"date-parts":[["2020"]]}}}],"schema":"https://github.com/citation-style-language/schema/raw/master/csl-citation.json"} </w:instrText>
      </w:r>
      <w:r>
        <w:rPr>
          <w:lang w:val="en-US"/>
        </w:rPr>
        <w:fldChar w:fldCharType="separate"/>
      </w:r>
      <w:r w:rsidR="00BD1E5F" w:rsidRPr="00BD1E5F">
        <w:rPr>
          <w:rFonts w:ascii="Calibri" w:cs="Calibri"/>
          <w:vertAlign w:val="superscript"/>
          <w:lang w:val="en-GB"/>
        </w:rPr>
        <w:t>89</w:t>
      </w:r>
      <w:r>
        <w:rPr>
          <w:lang w:val="en-US"/>
        </w:rPr>
        <w:fldChar w:fldCharType="end"/>
      </w:r>
      <w:r>
        <w:rPr>
          <w:lang w:val="en-US"/>
        </w:rPr>
        <w:t>.</w:t>
      </w:r>
    </w:p>
    <w:p w14:paraId="65D71C2F" w14:textId="064F2ACD" w:rsidR="007C577C" w:rsidRPr="007C577C" w:rsidRDefault="007C577C" w:rsidP="007C577C">
      <w:pPr>
        <w:spacing w:before="0" w:after="0" w:line="240" w:lineRule="auto"/>
        <w:jc w:val="left"/>
        <w:rPr>
          <w:lang w:val="en-US"/>
        </w:rPr>
      </w:pPr>
      <w:r>
        <w:rPr>
          <w:lang w:val="en-US"/>
        </w:rPr>
        <w:br w:type="page"/>
      </w:r>
    </w:p>
    <w:p w14:paraId="24A822B6" w14:textId="598FBD89" w:rsidR="00C9116C" w:rsidRDefault="00C9116C" w:rsidP="00C9116C">
      <w:pPr>
        <w:pStyle w:val="Heading2"/>
        <w:jc w:val="left"/>
        <w:rPr>
          <w:lang w:val="en-US"/>
        </w:rPr>
      </w:pPr>
      <w:r>
        <w:rPr>
          <w:lang w:val="en-US"/>
        </w:rPr>
        <w:lastRenderedPageBreak/>
        <w:t>6. Acknowledgments</w:t>
      </w:r>
    </w:p>
    <w:p w14:paraId="2C268669" w14:textId="4986C61D" w:rsidR="00C9116C" w:rsidRPr="00C9116C" w:rsidRDefault="00C9116C" w:rsidP="00C9116C">
      <w:pPr>
        <w:rPr>
          <w:lang w:val="en-US"/>
        </w:rPr>
      </w:pPr>
      <w:r w:rsidRPr="00FE3512">
        <w:rPr>
          <w:lang w:val="en-US"/>
        </w:rPr>
        <w:t>We thank</w:t>
      </w:r>
      <w:r>
        <w:rPr>
          <w:lang w:val="en-US"/>
        </w:rPr>
        <w:t xml:space="preserve"> </w:t>
      </w:r>
      <w:r w:rsidRPr="00FE3512">
        <w:rPr>
          <w:lang w:val="en-US"/>
        </w:rPr>
        <w:t>the Municipality of Taytay</w:t>
      </w:r>
      <w:r>
        <w:rPr>
          <w:lang w:val="en-US"/>
        </w:rPr>
        <w:t xml:space="preserve"> and</w:t>
      </w:r>
      <w:r w:rsidRPr="00FE3512">
        <w:rPr>
          <w:lang w:val="en-US"/>
        </w:rPr>
        <w:t xml:space="preserve"> the Palawan Council for Sustainable Development (PCSD) for their continuous </w:t>
      </w:r>
      <w:r>
        <w:rPr>
          <w:lang w:val="en-US"/>
        </w:rPr>
        <w:t>support.</w:t>
      </w:r>
      <w:r w:rsidRPr="00FE3512">
        <w:rPr>
          <w:lang w:val="en-US"/>
        </w:rPr>
        <w:t xml:space="preserve"> We also thank the </w:t>
      </w:r>
      <w:r>
        <w:rPr>
          <w:lang w:val="en-US"/>
        </w:rPr>
        <w:t xml:space="preserve">Fisherfolks Associations of Batas, </w:t>
      </w:r>
      <w:proofErr w:type="spellStart"/>
      <w:r>
        <w:rPr>
          <w:lang w:val="en-US"/>
        </w:rPr>
        <w:t>Depla</w:t>
      </w:r>
      <w:proofErr w:type="spellEnd"/>
      <w:r>
        <w:rPr>
          <w:lang w:val="en-US"/>
        </w:rPr>
        <w:t xml:space="preserve">, Mabini, Sandoval and </w:t>
      </w:r>
      <w:proofErr w:type="spellStart"/>
      <w:r>
        <w:rPr>
          <w:lang w:val="en-US"/>
        </w:rPr>
        <w:t>Silanga</w:t>
      </w:r>
      <w:proofErr w:type="spellEnd"/>
      <w:r w:rsidR="00244FB7">
        <w:rPr>
          <w:lang w:val="en-US"/>
        </w:rPr>
        <w:t xml:space="preserve"> for their precious help</w:t>
      </w:r>
      <w:r w:rsidRPr="00FE3512">
        <w:rPr>
          <w:lang w:val="en-US"/>
        </w:rPr>
        <w:t xml:space="preserve">. This study was funded by the French Facility for Global Environment, </w:t>
      </w:r>
      <w:proofErr w:type="spellStart"/>
      <w:r w:rsidRPr="00FE3512">
        <w:rPr>
          <w:lang w:val="en-US"/>
        </w:rPr>
        <w:t>Blancpain</w:t>
      </w:r>
      <w:proofErr w:type="spellEnd"/>
      <w:r w:rsidRPr="00FE3512">
        <w:rPr>
          <w:lang w:val="en-US"/>
        </w:rPr>
        <w:t xml:space="preserve"> Ocean Commitment, Prince Albert II of Monaco Foundation, and the Pure Ocean </w:t>
      </w:r>
      <w:r w:rsidR="00701BD3">
        <w:rPr>
          <w:lang w:val="en-US"/>
        </w:rPr>
        <w:t>Foundation</w:t>
      </w:r>
      <w:r w:rsidRPr="00FE3512">
        <w:rPr>
          <w:lang w:val="en-US"/>
        </w:rPr>
        <w:t xml:space="preserve">. JC was supported by </w:t>
      </w:r>
      <w:proofErr w:type="spellStart"/>
      <w:r w:rsidRPr="00FE3512">
        <w:rPr>
          <w:lang w:val="en-US"/>
        </w:rPr>
        <w:t>Fondation</w:t>
      </w:r>
      <w:proofErr w:type="spellEnd"/>
      <w:r w:rsidRPr="00FE3512">
        <w:rPr>
          <w:lang w:val="en-US"/>
        </w:rPr>
        <w:t xml:space="preserve"> de France (</w:t>
      </w:r>
      <w:proofErr w:type="spellStart"/>
      <w:r w:rsidRPr="00FE3512">
        <w:rPr>
          <w:lang w:val="en-US"/>
        </w:rPr>
        <w:t>MultiNet</w:t>
      </w:r>
      <w:proofErr w:type="spellEnd"/>
      <w:r w:rsidRPr="00FE3512">
        <w:rPr>
          <w:lang w:val="en-US"/>
        </w:rPr>
        <w:t xml:space="preserve">) and </w:t>
      </w:r>
      <w:proofErr w:type="spellStart"/>
      <w:r w:rsidRPr="00FE3512">
        <w:rPr>
          <w:lang w:val="en-US"/>
        </w:rPr>
        <w:t>Biodiversa</w:t>
      </w:r>
      <w:proofErr w:type="spellEnd"/>
      <w:r w:rsidRPr="00FE3512">
        <w:rPr>
          <w:lang w:val="en-US"/>
        </w:rPr>
        <w:t xml:space="preserve"> (METRODIVER and MOVE).</w:t>
      </w:r>
      <w:r>
        <w:rPr>
          <w:lang w:val="en-US"/>
        </w:rPr>
        <w:br w:type="page"/>
      </w:r>
    </w:p>
    <w:p w14:paraId="10C63FDA" w14:textId="5471C885" w:rsidR="00F95B07" w:rsidRPr="004D5859" w:rsidRDefault="00C9116C" w:rsidP="006F08BE">
      <w:pPr>
        <w:pStyle w:val="Heading2"/>
        <w:jc w:val="left"/>
        <w:rPr>
          <w:lang w:val="en-US"/>
        </w:rPr>
      </w:pPr>
      <w:r>
        <w:rPr>
          <w:lang w:val="en-US"/>
        </w:rPr>
        <w:lastRenderedPageBreak/>
        <w:t>7</w:t>
      </w:r>
      <w:r w:rsidR="002B1B62">
        <w:rPr>
          <w:lang w:val="en-US"/>
        </w:rPr>
        <w:t>. References</w:t>
      </w:r>
    </w:p>
    <w:p w14:paraId="208C4BCA" w14:textId="77777777" w:rsidR="00F95B07" w:rsidRPr="004D5859" w:rsidRDefault="00F95B07" w:rsidP="006F08BE">
      <w:pPr>
        <w:widowControl w:val="0"/>
        <w:autoSpaceDE w:val="0"/>
        <w:autoSpaceDN w:val="0"/>
        <w:adjustRightInd w:val="0"/>
        <w:ind w:left="480" w:hanging="480"/>
        <w:jc w:val="left"/>
        <w:rPr>
          <w:lang w:val="en-US"/>
        </w:rPr>
      </w:pPr>
    </w:p>
    <w:p w14:paraId="00BEDBFD" w14:textId="77777777" w:rsidR="00BD1E5F" w:rsidRPr="00BD1E5F" w:rsidRDefault="00336069" w:rsidP="00BD1E5F">
      <w:pPr>
        <w:pStyle w:val="Bibliography"/>
        <w:rPr>
          <w:lang w:val="en-GB"/>
        </w:rPr>
      </w:pPr>
      <w:r w:rsidRPr="004D5859">
        <w:rPr>
          <w:lang w:val="en-US"/>
        </w:rPr>
        <w:fldChar w:fldCharType="begin"/>
      </w:r>
      <w:r w:rsidR="007C577C">
        <w:rPr>
          <w:lang w:val="en-US"/>
        </w:rPr>
        <w:instrText xml:space="preserve"> ADDIN ZOTERO_BIBL {"uncited":[],"omitted":[],"custom":[]} CSL_BIBLIOGRAPHY </w:instrText>
      </w:r>
      <w:r w:rsidRPr="004D5859">
        <w:rPr>
          <w:lang w:val="en-US"/>
        </w:rPr>
        <w:fldChar w:fldCharType="separate"/>
      </w:r>
      <w:r w:rsidR="00BD1E5F" w:rsidRPr="00BD1E5F">
        <w:rPr>
          <w:lang w:val="en-GB"/>
        </w:rPr>
        <w:t>1.</w:t>
      </w:r>
      <w:r w:rsidR="00BD1E5F" w:rsidRPr="00BD1E5F">
        <w:rPr>
          <w:lang w:val="en-GB"/>
        </w:rPr>
        <w:tab/>
        <w:t xml:space="preserve">Ban, N. C. Fishing communities at risk. </w:t>
      </w:r>
      <w:r w:rsidR="00BD1E5F" w:rsidRPr="00BD1E5F">
        <w:rPr>
          <w:i/>
          <w:iCs/>
          <w:lang w:val="en-GB"/>
        </w:rPr>
        <w:t xml:space="preserve">Nat. </w:t>
      </w:r>
      <w:proofErr w:type="spellStart"/>
      <w:r w:rsidR="00BD1E5F" w:rsidRPr="00BD1E5F">
        <w:rPr>
          <w:i/>
          <w:iCs/>
          <w:lang w:val="en-GB"/>
        </w:rPr>
        <w:t>Clim</w:t>
      </w:r>
      <w:proofErr w:type="spellEnd"/>
      <w:r w:rsidR="00BD1E5F" w:rsidRPr="00BD1E5F">
        <w:rPr>
          <w:i/>
          <w:iCs/>
          <w:lang w:val="en-GB"/>
        </w:rPr>
        <w:t>. Change</w:t>
      </w:r>
      <w:r w:rsidR="00BD1E5F" w:rsidRPr="00BD1E5F">
        <w:rPr>
          <w:lang w:val="en-GB"/>
        </w:rPr>
        <w:t xml:space="preserve"> </w:t>
      </w:r>
      <w:r w:rsidR="00BD1E5F" w:rsidRPr="00BD1E5F">
        <w:rPr>
          <w:b/>
          <w:bCs/>
          <w:lang w:val="en-GB"/>
        </w:rPr>
        <w:t>9</w:t>
      </w:r>
      <w:r w:rsidR="00BD1E5F" w:rsidRPr="00BD1E5F">
        <w:rPr>
          <w:lang w:val="en-GB"/>
        </w:rPr>
        <w:t>, 501–502 (2019).</w:t>
      </w:r>
    </w:p>
    <w:p w14:paraId="350A2E7C" w14:textId="77777777" w:rsidR="00BD1E5F" w:rsidRPr="00BD1E5F" w:rsidRDefault="00BD1E5F" w:rsidP="00BD1E5F">
      <w:pPr>
        <w:pStyle w:val="Bibliography"/>
      </w:pPr>
      <w:r w:rsidRPr="00BD1E5F">
        <w:rPr>
          <w:lang w:val="en-GB"/>
        </w:rPr>
        <w:t>2.</w:t>
      </w:r>
      <w:r w:rsidRPr="00BD1E5F">
        <w:rPr>
          <w:lang w:val="en-GB"/>
        </w:rPr>
        <w:tab/>
        <w:t xml:space="preserve">Blythe, J. L. </w:t>
      </w:r>
      <w:r w:rsidRPr="00BD1E5F">
        <w:rPr>
          <w:i/>
          <w:iCs/>
          <w:lang w:val="en-GB"/>
        </w:rPr>
        <w:t>et al.</w:t>
      </w:r>
      <w:r w:rsidRPr="00BD1E5F">
        <w:rPr>
          <w:lang w:val="en-GB"/>
        </w:rPr>
        <w:t xml:space="preserve"> </w:t>
      </w:r>
      <w:proofErr w:type="gramStart"/>
      <w:r w:rsidRPr="00BD1E5F">
        <w:rPr>
          <w:lang w:val="en-GB"/>
        </w:rPr>
        <w:t>Blue</w:t>
      </w:r>
      <w:proofErr w:type="gramEnd"/>
      <w:r w:rsidRPr="00BD1E5F">
        <w:rPr>
          <w:lang w:val="en-GB"/>
        </w:rPr>
        <w:t xml:space="preserve"> justice: A review of emerging scholarship and resistance movements. </w:t>
      </w:r>
      <w:proofErr w:type="spellStart"/>
      <w:r w:rsidRPr="00BD1E5F">
        <w:rPr>
          <w:i/>
          <w:iCs/>
        </w:rPr>
        <w:t>Camb</w:t>
      </w:r>
      <w:proofErr w:type="spellEnd"/>
      <w:r w:rsidRPr="00BD1E5F">
        <w:rPr>
          <w:i/>
          <w:iCs/>
        </w:rPr>
        <w:t xml:space="preserve">. </w:t>
      </w:r>
      <w:proofErr w:type="spellStart"/>
      <w:r w:rsidRPr="00BD1E5F">
        <w:rPr>
          <w:i/>
          <w:iCs/>
        </w:rPr>
        <w:t>Prisms</w:t>
      </w:r>
      <w:proofErr w:type="spellEnd"/>
      <w:r w:rsidRPr="00BD1E5F">
        <w:rPr>
          <w:i/>
          <w:iCs/>
        </w:rPr>
        <w:t xml:space="preserve"> </w:t>
      </w:r>
      <w:proofErr w:type="spellStart"/>
      <w:r w:rsidRPr="00BD1E5F">
        <w:rPr>
          <w:i/>
          <w:iCs/>
        </w:rPr>
        <w:t>Coast</w:t>
      </w:r>
      <w:proofErr w:type="spellEnd"/>
      <w:r w:rsidRPr="00BD1E5F">
        <w:rPr>
          <w:i/>
          <w:iCs/>
        </w:rPr>
        <w:t>. Futur.</w:t>
      </w:r>
      <w:r w:rsidRPr="00BD1E5F">
        <w:t xml:space="preserve"> </w:t>
      </w:r>
      <w:r w:rsidRPr="00BD1E5F">
        <w:rPr>
          <w:b/>
          <w:bCs/>
        </w:rPr>
        <w:t>1</w:t>
      </w:r>
      <w:r w:rsidRPr="00BD1E5F">
        <w:t>, e15 (2023).</w:t>
      </w:r>
    </w:p>
    <w:p w14:paraId="62A62004" w14:textId="77777777" w:rsidR="00BD1E5F" w:rsidRPr="00BD1E5F" w:rsidRDefault="00BD1E5F" w:rsidP="00BD1E5F">
      <w:pPr>
        <w:pStyle w:val="Bibliography"/>
        <w:rPr>
          <w:lang w:val="en-GB"/>
        </w:rPr>
      </w:pPr>
      <w:r w:rsidRPr="00BD1E5F">
        <w:t>3.</w:t>
      </w:r>
      <w:r w:rsidRPr="00BD1E5F">
        <w:tab/>
      </w:r>
      <w:proofErr w:type="spellStart"/>
      <w:r w:rsidRPr="00BD1E5F">
        <w:t>Cinner</w:t>
      </w:r>
      <w:proofErr w:type="spellEnd"/>
      <w:r w:rsidRPr="00BD1E5F">
        <w:t xml:space="preserve">, J. E. </w:t>
      </w:r>
      <w:r w:rsidRPr="00BD1E5F">
        <w:rPr>
          <w:i/>
          <w:iCs/>
        </w:rPr>
        <w:t>et al.</w:t>
      </w:r>
      <w:r w:rsidRPr="00BD1E5F">
        <w:t xml:space="preserve"> </w:t>
      </w:r>
      <w:r w:rsidRPr="00BD1E5F">
        <w:rPr>
          <w:lang w:val="en-GB"/>
        </w:rPr>
        <w:t xml:space="preserve">Building adaptive capacity to climate change in tropical coastal communities. </w:t>
      </w:r>
      <w:r w:rsidRPr="00BD1E5F">
        <w:rPr>
          <w:i/>
          <w:iCs/>
          <w:lang w:val="en-GB"/>
        </w:rPr>
        <w:t xml:space="preserve">Nat. </w:t>
      </w:r>
      <w:proofErr w:type="spellStart"/>
      <w:r w:rsidRPr="00BD1E5F">
        <w:rPr>
          <w:i/>
          <w:iCs/>
          <w:lang w:val="en-GB"/>
        </w:rPr>
        <w:t>Clim</w:t>
      </w:r>
      <w:proofErr w:type="spellEnd"/>
      <w:r w:rsidRPr="00BD1E5F">
        <w:rPr>
          <w:i/>
          <w:iCs/>
          <w:lang w:val="en-GB"/>
        </w:rPr>
        <w:t>. Change</w:t>
      </w:r>
      <w:r w:rsidRPr="00BD1E5F">
        <w:rPr>
          <w:lang w:val="en-GB"/>
        </w:rPr>
        <w:t xml:space="preserve"> </w:t>
      </w:r>
      <w:r w:rsidRPr="00BD1E5F">
        <w:rPr>
          <w:b/>
          <w:bCs/>
          <w:lang w:val="en-GB"/>
        </w:rPr>
        <w:t>8</w:t>
      </w:r>
      <w:r w:rsidRPr="00BD1E5F">
        <w:rPr>
          <w:lang w:val="en-GB"/>
        </w:rPr>
        <w:t>, 117–123 (2018).</w:t>
      </w:r>
    </w:p>
    <w:p w14:paraId="1A271E0C" w14:textId="77777777" w:rsidR="00BD1E5F" w:rsidRPr="00BD1E5F" w:rsidRDefault="00BD1E5F" w:rsidP="00BD1E5F">
      <w:pPr>
        <w:pStyle w:val="Bibliography"/>
        <w:rPr>
          <w:lang w:val="en-GB"/>
        </w:rPr>
      </w:pPr>
      <w:r w:rsidRPr="00BD1E5F">
        <w:rPr>
          <w:lang w:val="en-GB"/>
        </w:rPr>
        <w:t>4.</w:t>
      </w:r>
      <w:r w:rsidRPr="00BD1E5F">
        <w:rPr>
          <w:lang w:val="en-GB"/>
        </w:rPr>
        <w:tab/>
        <w:t xml:space="preserve">Gill, D. A. </w:t>
      </w:r>
      <w:r w:rsidRPr="00BD1E5F">
        <w:rPr>
          <w:i/>
          <w:iCs/>
          <w:lang w:val="en-GB"/>
        </w:rPr>
        <w:t>et al.</w:t>
      </w:r>
      <w:r w:rsidRPr="00BD1E5F">
        <w:rPr>
          <w:lang w:val="en-GB"/>
        </w:rPr>
        <w:t xml:space="preserve"> Triple exposure: Reducing negative impacts of climate change, blue growth, and conservation on coastal communities. </w:t>
      </w:r>
      <w:r w:rsidRPr="00BD1E5F">
        <w:rPr>
          <w:i/>
          <w:iCs/>
          <w:lang w:val="en-GB"/>
        </w:rPr>
        <w:t>One Earth</w:t>
      </w:r>
      <w:r w:rsidRPr="00BD1E5F">
        <w:rPr>
          <w:lang w:val="en-GB"/>
        </w:rPr>
        <w:t xml:space="preserve"> </w:t>
      </w:r>
      <w:r w:rsidRPr="00BD1E5F">
        <w:rPr>
          <w:b/>
          <w:bCs/>
          <w:lang w:val="en-GB"/>
        </w:rPr>
        <w:t>6</w:t>
      </w:r>
      <w:r w:rsidRPr="00BD1E5F">
        <w:rPr>
          <w:lang w:val="en-GB"/>
        </w:rPr>
        <w:t>, 118–130 (2023).</w:t>
      </w:r>
    </w:p>
    <w:p w14:paraId="69B87365" w14:textId="77777777" w:rsidR="00BD1E5F" w:rsidRPr="00BD1E5F" w:rsidRDefault="00BD1E5F" w:rsidP="00BD1E5F">
      <w:pPr>
        <w:pStyle w:val="Bibliography"/>
        <w:rPr>
          <w:lang w:val="en-GB"/>
        </w:rPr>
      </w:pPr>
      <w:r w:rsidRPr="00BD1E5F">
        <w:rPr>
          <w:lang w:val="en-GB"/>
        </w:rPr>
        <w:t>5.</w:t>
      </w:r>
      <w:r w:rsidRPr="00BD1E5F">
        <w:rPr>
          <w:lang w:val="en-GB"/>
        </w:rPr>
        <w:tab/>
      </w:r>
      <w:proofErr w:type="spellStart"/>
      <w:r w:rsidRPr="00BD1E5F">
        <w:rPr>
          <w:lang w:val="en-GB"/>
        </w:rPr>
        <w:t>Jouffray</w:t>
      </w:r>
      <w:proofErr w:type="spellEnd"/>
      <w:r w:rsidRPr="00BD1E5F">
        <w:rPr>
          <w:lang w:val="en-GB"/>
        </w:rPr>
        <w:t xml:space="preserve">, J.-B., </w:t>
      </w:r>
      <w:proofErr w:type="spellStart"/>
      <w:r w:rsidRPr="00BD1E5F">
        <w:rPr>
          <w:lang w:val="en-GB"/>
        </w:rPr>
        <w:t>Blasiak</w:t>
      </w:r>
      <w:proofErr w:type="spellEnd"/>
      <w:r w:rsidRPr="00BD1E5F">
        <w:rPr>
          <w:lang w:val="en-GB"/>
        </w:rPr>
        <w:t xml:space="preserve">, R., </w:t>
      </w:r>
      <w:proofErr w:type="spellStart"/>
      <w:r w:rsidRPr="00BD1E5F">
        <w:rPr>
          <w:lang w:val="en-GB"/>
        </w:rPr>
        <w:t>Norström</w:t>
      </w:r>
      <w:proofErr w:type="spellEnd"/>
      <w:r w:rsidRPr="00BD1E5F">
        <w:rPr>
          <w:lang w:val="en-GB"/>
        </w:rPr>
        <w:t xml:space="preserve">, A. V., </w:t>
      </w:r>
      <w:proofErr w:type="spellStart"/>
      <w:r w:rsidRPr="00BD1E5F">
        <w:rPr>
          <w:lang w:val="en-GB"/>
        </w:rPr>
        <w:t>Österblom</w:t>
      </w:r>
      <w:proofErr w:type="spellEnd"/>
      <w:r w:rsidRPr="00BD1E5F">
        <w:rPr>
          <w:lang w:val="en-GB"/>
        </w:rPr>
        <w:t xml:space="preserve">, H. &amp; </w:t>
      </w:r>
      <w:proofErr w:type="spellStart"/>
      <w:r w:rsidRPr="00BD1E5F">
        <w:rPr>
          <w:lang w:val="en-GB"/>
        </w:rPr>
        <w:t>Nyström</w:t>
      </w:r>
      <w:proofErr w:type="spellEnd"/>
      <w:r w:rsidRPr="00BD1E5F">
        <w:rPr>
          <w:lang w:val="en-GB"/>
        </w:rPr>
        <w:t xml:space="preserve">, M. The Blue Acceleration: The Trajectory of Human Expansion into the Ocean. </w:t>
      </w:r>
      <w:r w:rsidRPr="00BD1E5F">
        <w:rPr>
          <w:i/>
          <w:iCs/>
          <w:lang w:val="en-GB"/>
        </w:rPr>
        <w:t>One Earth</w:t>
      </w:r>
      <w:r w:rsidRPr="00BD1E5F">
        <w:rPr>
          <w:lang w:val="en-GB"/>
        </w:rPr>
        <w:t xml:space="preserve"> </w:t>
      </w:r>
      <w:r w:rsidRPr="00BD1E5F">
        <w:rPr>
          <w:b/>
          <w:bCs/>
          <w:lang w:val="en-GB"/>
        </w:rPr>
        <w:t>2</w:t>
      </w:r>
      <w:r w:rsidRPr="00BD1E5F">
        <w:rPr>
          <w:lang w:val="en-GB"/>
        </w:rPr>
        <w:t>, 43–54 (2020).</w:t>
      </w:r>
    </w:p>
    <w:p w14:paraId="642FDD01" w14:textId="77777777" w:rsidR="00BD1E5F" w:rsidRPr="00BD1E5F" w:rsidRDefault="00BD1E5F" w:rsidP="00BD1E5F">
      <w:pPr>
        <w:pStyle w:val="Bibliography"/>
        <w:rPr>
          <w:lang w:val="en-GB"/>
        </w:rPr>
      </w:pPr>
      <w:r w:rsidRPr="00BD1E5F">
        <w:rPr>
          <w:lang w:val="en-GB"/>
        </w:rPr>
        <w:t>6.</w:t>
      </w:r>
      <w:r w:rsidRPr="00BD1E5F">
        <w:rPr>
          <w:lang w:val="en-GB"/>
        </w:rPr>
        <w:tab/>
        <w:t xml:space="preserve">Reimer, J. M., </w:t>
      </w:r>
      <w:proofErr w:type="spellStart"/>
      <w:r w:rsidRPr="00BD1E5F">
        <w:rPr>
          <w:lang w:val="en-GB"/>
        </w:rPr>
        <w:t>Devillers</w:t>
      </w:r>
      <w:proofErr w:type="spellEnd"/>
      <w:r w:rsidRPr="00BD1E5F">
        <w:rPr>
          <w:lang w:val="en-GB"/>
        </w:rPr>
        <w:t xml:space="preserve">, R. &amp; </w:t>
      </w:r>
      <w:proofErr w:type="spellStart"/>
      <w:r w:rsidRPr="00BD1E5F">
        <w:rPr>
          <w:lang w:val="en-GB"/>
        </w:rPr>
        <w:t>Claudet</w:t>
      </w:r>
      <w:proofErr w:type="spellEnd"/>
      <w:r w:rsidRPr="00BD1E5F">
        <w:rPr>
          <w:lang w:val="en-GB"/>
        </w:rPr>
        <w:t xml:space="preserve">, J. Benefits and gaps in area-based management tools for the ocean Sustainable Development Goal. </w:t>
      </w:r>
      <w:r w:rsidRPr="00BD1E5F">
        <w:rPr>
          <w:i/>
          <w:iCs/>
          <w:lang w:val="en-GB"/>
        </w:rPr>
        <w:t>Nat. Sustain.</w:t>
      </w:r>
      <w:r w:rsidRPr="00BD1E5F">
        <w:rPr>
          <w:lang w:val="en-GB"/>
        </w:rPr>
        <w:t xml:space="preserve"> </w:t>
      </w:r>
      <w:r w:rsidRPr="00BD1E5F">
        <w:rPr>
          <w:b/>
          <w:bCs/>
          <w:lang w:val="en-GB"/>
        </w:rPr>
        <w:t>4</w:t>
      </w:r>
      <w:r w:rsidRPr="00BD1E5F">
        <w:rPr>
          <w:lang w:val="en-GB"/>
        </w:rPr>
        <w:t>, 349–357 (2021).</w:t>
      </w:r>
    </w:p>
    <w:p w14:paraId="1B3E5E1C" w14:textId="77777777" w:rsidR="00BD1E5F" w:rsidRPr="00BD1E5F" w:rsidRDefault="00BD1E5F" w:rsidP="00BD1E5F">
      <w:pPr>
        <w:pStyle w:val="Bibliography"/>
        <w:rPr>
          <w:lang w:val="en-GB"/>
        </w:rPr>
      </w:pPr>
      <w:r w:rsidRPr="00BD1E5F">
        <w:rPr>
          <w:lang w:val="en-GB"/>
        </w:rPr>
        <w:t>7.</w:t>
      </w:r>
      <w:r w:rsidRPr="00BD1E5F">
        <w:rPr>
          <w:lang w:val="en-GB"/>
        </w:rPr>
        <w:tab/>
      </w:r>
      <w:proofErr w:type="spellStart"/>
      <w:r w:rsidRPr="00BD1E5F">
        <w:rPr>
          <w:lang w:val="en-GB"/>
        </w:rPr>
        <w:t>Thiault</w:t>
      </w:r>
      <w:proofErr w:type="spellEnd"/>
      <w:r w:rsidRPr="00BD1E5F">
        <w:rPr>
          <w:lang w:val="en-GB"/>
        </w:rPr>
        <w:t xml:space="preserve">, L. </w:t>
      </w:r>
      <w:r w:rsidRPr="00BD1E5F">
        <w:rPr>
          <w:i/>
          <w:iCs/>
          <w:lang w:val="en-GB"/>
        </w:rPr>
        <w:t>et al.</w:t>
      </w:r>
      <w:r w:rsidRPr="00BD1E5F">
        <w:rPr>
          <w:lang w:val="en-GB"/>
        </w:rPr>
        <w:t xml:space="preserve"> Operationalizing vulnerability for social–ecological integration in conservation and natural resource management. </w:t>
      </w:r>
      <w:proofErr w:type="spellStart"/>
      <w:r w:rsidRPr="00BD1E5F">
        <w:rPr>
          <w:i/>
          <w:iCs/>
          <w:lang w:val="en-GB"/>
        </w:rPr>
        <w:t>Conserv</w:t>
      </w:r>
      <w:proofErr w:type="spellEnd"/>
      <w:r w:rsidRPr="00BD1E5F">
        <w:rPr>
          <w:i/>
          <w:iCs/>
          <w:lang w:val="en-GB"/>
        </w:rPr>
        <w:t>. Lett.</w:t>
      </w:r>
      <w:r w:rsidRPr="00BD1E5F">
        <w:rPr>
          <w:lang w:val="en-GB"/>
        </w:rPr>
        <w:t xml:space="preserve"> </w:t>
      </w:r>
      <w:r w:rsidRPr="00BD1E5F">
        <w:rPr>
          <w:b/>
          <w:bCs/>
          <w:lang w:val="en-GB"/>
        </w:rPr>
        <w:t>13</w:t>
      </w:r>
      <w:r w:rsidRPr="00BD1E5F">
        <w:rPr>
          <w:lang w:val="en-GB"/>
        </w:rPr>
        <w:t>, (2020).</w:t>
      </w:r>
    </w:p>
    <w:p w14:paraId="42AD1D7B" w14:textId="77777777" w:rsidR="00BD1E5F" w:rsidRPr="00BD1E5F" w:rsidRDefault="00BD1E5F" w:rsidP="00BD1E5F">
      <w:pPr>
        <w:pStyle w:val="Bibliography"/>
        <w:rPr>
          <w:lang w:val="en-GB"/>
        </w:rPr>
      </w:pPr>
      <w:r w:rsidRPr="00BD1E5F">
        <w:rPr>
          <w:lang w:val="en-GB"/>
        </w:rPr>
        <w:t>8.</w:t>
      </w:r>
      <w:r w:rsidRPr="00BD1E5F">
        <w:rPr>
          <w:lang w:val="en-GB"/>
        </w:rPr>
        <w:tab/>
        <w:t xml:space="preserve">Mahajan, S. L. </w:t>
      </w:r>
      <w:r w:rsidRPr="00BD1E5F">
        <w:rPr>
          <w:i/>
          <w:iCs/>
          <w:lang w:val="en-GB"/>
        </w:rPr>
        <w:t>et al.</w:t>
      </w:r>
      <w:r w:rsidRPr="00BD1E5F">
        <w:rPr>
          <w:lang w:val="en-GB"/>
        </w:rPr>
        <w:t xml:space="preserve"> A theory‐based framework for understanding the establishment, persistence, and diffusion of community‐based conservation. </w:t>
      </w:r>
      <w:proofErr w:type="spellStart"/>
      <w:r w:rsidRPr="00BD1E5F">
        <w:rPr>
          <w:i/>
          <w:iCs/>
          <w:lang w:val="en-GB"/>
        </w:rPr>
        <w:t>Conserv</w:t>
      </w:r>
      <w:proofErr w:type="spellEnd"/>
      <w:r w:rsidRPr="00BD1E5F">
        <w:rPr>
          <w:i/>
          <w:iCs/>
          <w:lang w:val="en-GB"/>
        </w:rPr>
        <w:t xml:space="preserve">. Sci. </w:t>
      </w:r>
      <w:proofErr w:type="spellStart"/>
      <w:r w:rsidRPr="00BD1E5F">
        <w:rPr>
          <w:i/>
          <w:iCs/>
          <w:lang w:val="en-GB"/>
        </w:rPr>
        <w:t>Pract</w:t>
      </w:r>
      <w:proofErr w:type="spellEnd"/>
      <w:r w:rsidRPr="00BD1E5F">
        <w:rPr>
          <w:i/>
          <w:iCs/>
          <w:lang w:val="en-GB"/>
        </w:rPr>
        <w:t>.</w:t>
      </w:r>
      <w:r w:rsidRPr="00BD1E5F">
        <w:rPr>
          <w:lang w:val="en-GB"/>
        </w:rPr>
        <w:t xml:space="preserve"> </w:t>
      </w:r>
      <w:r w:rsidRPr="00BD1E5F">
        <w:rPr>
          <w:b/>
          <w:bCs/>
          <w:lang w:val="en-GB"/>
        </w:rPr>
        <w:t>3</w:t>
      </w:r>
      <w:r w:rsidRPr="00BD1E5F">
        <w:rPr>
          <w:lang w:val="en-GB"/>
        </w:rPr>
        <w:t>, (2021).</w:t>
      </w:r>
    </w:p>
    <w:p w14:paraId="0650D233" w14:textId="77777777" w:rsidR="00BD1E5F" w:rsidRPr="00BD1E5F" w:rsidRDefault="00BD1E5F" w:rsidP="00BD1E5F">
      <w:pPr>
        <w:pStyle w:val="Bibliography"/>
        <w:rPr>
          <w:lang w:val="en-GB"/>
        </w:rPr>
      </w:pPr>
      <w:r w:rsidRPr="00BD1E5F">
        <w:rPr>
          <w:lang w:val="en-GB"/>
        </w:rPr>
        <w:t>9.</w:t>
      </w:r>
      <w:r w:rsidRPr="00BD1E5F">
        <w:rPr>
          <w:lang w:val="en-GB"/>
        </w:rPr>
        <w:tab/>
      </w:r>
      <w:proofErr w:type="spellStart"/>
      <w:r w:rsidRPr="00BD1E5F">
        <w:rPr>
          <w:lang w:val="en-GB"/>
        </w:rPr>
        <w:t>Aswani</w:t>
      </w:r>
      <w:proofErr w:type="spellEnd"/>
      <w:r w:rsidRPr="00BD1E5F">
        <w:rPr>
          <w:lang w:val="en-GB"/>
        </w:rPr>
        <w:t xml:space="preserve">, S., Albert, S. &amp; Love, M. One size does not fit all: Critical insights for effective community-based resource management in Melanesia. </w:t>
      </w:r>
      <w:r w:rsidRPr="00BD1E5F">
        <w:rPr>
          <w:i/>
          <w:iCs/>
          <w:lang w:val="en-GB"/>
        </w:rPr>
        <w:t>Mar. Policy</w:t>
      </w:r>
      <w:r w:rsidRPr="00BD1E5F">
        <w:rPr>
          <w:lang w:val="en-GB"/>
        </w:rPr>
        <w:t xml:space="preserve"> </w:t>
      </w:r>
      <w:r w:rsidRPr="00BD1E5F">
        <w:rPr>
          <w:b/>
          <w:bCs/>
          <w:lang w:val="en-GB"/>
        </w:rPr>
        <w:t>81</w:t>
      </w:r>
      <w:r w:rsidRPr="00BD1E5F">
        <w:rPr>
          <w:lang w:val="en-GB"/>
        </w:rPr>
        <w:t>, 381–391 (2017).</w:t>
      </w:r>
    </w:p>
    <w:p w14:paraId="659CB230" w14:textId="77777777" w:rsidR="00BD1E5F" w:rsidRPr="00BD1E5F" w:rsidRDefault="00BD1E5F" w:rsidP="00BD1E5F">
      <w:pPr>
        <w:pStyle w:val="Bibliography"/>
        <w:rPr>
          <w:lang w:val="en-GB"/>
        </w:rPr>
      </w:pPr>
      <w:r w:rsidRPr="00BD1E5F">
        <w:rPr>
          <w:lang w:val="en-GB"/>
        </w:rPr>
        <w:lastRenderedPageBreak/>
        <w:t>10.</w:t>
      </w:r>
      <w:r w:rsidRPr="00BD1E5F">
        <w:rPr>
          <w:lang w:val="en-GB"/>
        </w:rPr>
        <w:tab/>
        <w:t xml:space="preserve">Ban, N. C. </w:t>
      </w:r>
      <w:r w:rsidRPr="00BD1E5F">
        <w:rPr>
          <w:i/>
          <w:iCs/>
          <w:lang w:val="en-GB"/>
        </w:rPr>
        <w:t>et al.</w:t>
      </w:r>
      <w:r w:rsidRPr="00BD1E5F">
        <w:rPr>
          <w:lang w:val="en-GB"/>
        </w:rPr>
        <w:t xml:space="preserve"> Well-being outcomes of marine protected areas. </w:t>
      </w:r>
      <w:r w:rsidRPr="00BD1E5F">
        <w:rPr>
          <w:i/>
          <w:iCs/>
          <w:lang w:val="en-GB"/>
        </w:rPr>
        <w:t>Nat. Sustain.</w:t>
      </w:r>
      <w:r w:rsidRPr="00BD1E5F">
        <w:rPr>
          <w:lang w:val="en-GB"/>
        </w:rPr>
        <w:t xml:space="preserve"> </w:t>
      </w:r>
      <w:r w:rsidRPr="00BD1E5F">
        <w:rPr>
          <w:b/>
          <w:bCs/>
          <w:lang w:val="en-GB"/>
        </w:rPr>
        <w:t>2</w:t>
      </w:r>
      <w:r w:rsidRPr="00BD1E5F">
        <w:rPr>
          <w:lang w:val="en-GB"/>
        </w:rPr>
        <w:t>, 524–532 (2019).</w:t>
      </w:r>
    </w:p>
    <w:p w14:paraId="476CB61A" w14:textId="77777777" w:rsidR="00BD1E5F" w:rsidRPr="00BD1E5F" w:rsidRDefault="00BD1E5F" w:rsidP="00BD1E5F">
      <w:pPr>
        <w:pStyle w:val="Bibliography"/>
        <w:rPr>
          <w:lang w:val="en-GB"/>
        </w:rPr>
      </w:pPr>
      <w:r w:rsidRPr="00BD1E5F">
        <w:rPr>
          <w:lang w:val="en-GB"/>
        </w:rPr>
        <w:t>11.</w:t>
      </w:r>
      <w:r w:rsidRPr="00BD1E5F">
        <w:rPr>
          <w:lang w:val="en-GB"/>
        </w:rPr>
        <w:tab/>
        <w:t xml:space="preserve">Ban, N. C., Picard, C. R. &amp; Vincent, A. C. J. Comparing and integrating community-based and science-based approaches to prioritizing marine areas for protection. </w:t>
      </w:r>
      <w:proofErr w:type="spellStart"/>
      <w:r w:rsidRPr="00BD1E5F">
        <w:rPr>
          <w:i/>
          <w:iCs/>
          <w:lang w:val="en-GB"/>
        </w:rPr>
        <w:t>Conserv</w:t>
      </w:r>
      <w:proofErr w:type="spellEnd"/>
      <w:r w:rsidRPr="00BD1E5F">
        <w:rPr>
          <w:i/>
          <w:iCs/>
          <w:lang w:val="en-GB"/>
        </w:rPr>
        <w:t>. Biol.</w:t>
      </w:r>
      <w:r w:rsidRPr="00BD1E5F">
        <w:rPr>
          <w:lang w:val="en-GB"/>
        </w:rPr>
        <w:t xml:space="preserve"> </w:t>
      </w:r>
      <w:r w:rsidRPr="00BD1E5F">
        <w:rPr>
          <w:b/>
          <w:bCs/>
          <w:lang w:val="en-GB"/>
        </w:rPr>
        <w:t>23</w:t>
      </w:r>
      <w:r w:rsidRPr="00BD1E5F">
        <w:rPr>
          <w:lang w:val="en-GB"/>
        </w:rPr>
        <w:t>, 899–910 (2009).</w:t>
      </w:r>
    </w:p>
    <w:p w14:paraId="3092D50B" w14:textId="77777777" w:rsidR="00BD1E5F" w:rsidRPr="00BD1E5F" w:rsidRDefault="00BD1E5F" w:rsidP="00BD1E5F">
      <w:pPr>
        <w:pStyle w:val="Bibliography"/>
        <w:rPr>
          <w:lang w:val="en-GB"/>
        </w:rPr>
      </w:pPr>
      <w:r w:rsidRPr="00BD1E5F">
        <w:rPr>
          <w:lang w:val="en-GB"/>
        </w:rPr>
        <w:t>12.</w:t>
      </w:r>
      <w:r w:rsidRPr="00BD1E5F">
        <w:rPr>
          <w:lang w:val="en-GB"/>
        </w:rPr>
        <w:tab/>
        <w:t xml:space="preserve">Bennett, N. J. Mainstreaming Equity and Justice in the Ocean. </w:t>
      </w:r>
      <w:r w:rsidRPr="00BD1E5F">
        <w:rPr>
          <w:i/>
          <w:iCs/>
          <w:lang w:val="en-GB"/>
        </w:rPr>
        <w:t>Front. Mar. Sci.</w:t>
      </w:r>
      <w:r w:rsidRPr="00BD1E5F">
        <w:rPr>
          <w:lang w:val="en-GB"/>
        </w:rPr>
        <w:t xml:space="preserve"> </w:t>
      </w:r>
      <w:r w:rsidRPr="00BD1E5F">
        <w:rPr>
          <w:b/>
          <w:bCs/>
          <w:lang w:val="en-GB"/>
        </w:rPr>
        <w:t>9</w:t>
      </w:r>
      <w:r w:rsidRPr="00BD1E5F">
        <w:rPr>
          <w:lang w:val="en-GB"/>
        </w:rPr>
        <w:t>, 873572 (2022).</w:t>
      </w:r>
    </w:p>
    <w:p w14:paraId="0C03D96C" w14:textId="77777777" w:rsidR="00BD1E5F" w:rsidRPr="00BD1E5F" w:rsidRDefault="00BD1E5F" w:rsidP="00BD1E5F">
      <w:pPr>
        <w:pStyle w:val="Bibliography"/>
        <w:rPr>
          <w:lang w:val="en-GB"/>
        </w:rPr>
      </w:pPr>
      <w:r w:rsidRPr="00BD1E5F">
        <w:rPr>
          <w:lang w:val="en-GB"/>
        </w:rPr>
        <w:t>13.</w:t>
      </w:r>
      <w:r w:rsidRPr="00BD1E5F">
        <w:rPr>
          <w:lang w:val="en-GB"/>
        </w:rPr>
        <w:tab/>
        <w:t xml:space="preserve">Costello, C. </w:t>
      </w:r>
      <w:r w:rsidRPr="00BD1E5F">
        <w:rPr>
          <w:i/>
          <w:iCs/>
          <w:lang w:val="en-GB"/>
        </w:rPr>
        <w:t>et al.</w:t>
      </w:r>
      <w:r w:rsidRPr="00BD1E5F">
        <w:rPr>
          <w:lang w:val="en-GB"/>
        </w:rPr>
        <w:t xml:space="preserve"> Global fishery prospects under contrasting management regimes. </w:t>
      </w:r>
      <w:r w:rsidRPr="00BD1E5F">
        <w:rPr>
          <w:i/>
          <w:iCs/>
          <w:lang w:val="en-GB"/>
        </w:rPr>
        <w:t>Proc. Natl. Acad. Sci. U. S. A.</w:t>
      </w:r>
      <w:r w:rsidRPr="00BD1E5F">
        <w:rPr>
          <w:lang w:val="en-GB"/>
        </w:rPr>
        <w:t xml:space="preserve"> </w:t>
      </w:r>
      <w:r w:rsidRPr="00BD1E5F">
        <w:rPr>
          <w:b/>
          <w:bCs/>
          <w:lang w:val="en-GB"/>
        </w:rPr>
        <w:t>113</w:t>
      </w:r>
      <w:r w:rsidRPr="00BD1E5F">
        <w:rPr>
          <w:lang w:val="en-GB"/>
        </w:rPr>
        <w:t>, 5125–5129 (2016).</w:t>
      </w:r>
    </w:p>
    <w:p w14:paraId="0AB8B039" w14:textId="77777777" w:rsidR="00BD1E5F" w:rsidRPr="00BD1E5F" w:rsidRDefault="00BD1E5F" w:rsidP="00BD1E5F">
      <w:pPr>
        <w:pStyle w:val="Bibliography"/>
        <w:rPr>
          <w:lang w:val="en-GB"/>
        </w:rPr>
      </w:pPr>
      <w:r w:rsidRPr="00BD1E5F">
        <w:t>14.</w:t>
      </w:r>
      <w:r w:rsidRPr="00BD1E5F">
        <w:tab/>
        <w:t xml:space="preserve">Gill, D. A. </w:t>
      </w:r>
      <w:r w:rsidRPr="00BD1E5F">
        <w:rPr>
          <w:i/>
          <w:iCs/>
        </w:rPr>
        <w:t>et al.</w:t>
      </w:r>
      <w:r w:rsidRPr="00BD1E5F">
        <w:t xml:space="preserve"> </w:t>
      </w:r>
      <w:r w:rsidRPr="00BD1E5F">
        <w:rPr>
          <w:lang w:val="en-GB"/>
        </w:rPr>
        <w:t xml:space="preserve">Social Synergies, </w:t>
      </w:r>
      <w:proofErr w:type="spellStart"/>
      <w:r w:rsidRPr="00BD1E5F">
        <w:rPr>
          <w:lang w:val="en-GB"/>
        </w:rPr>
        <w:t>Tradeoffs</w:t>
      </w:r>
      <w:proofErr w:type="spellEnd"/>
      <w:r w:rsidRPr="00BD1E5F">
        <w:rPr>
          <w:lang w:val="en-GB"/>
        </w:rPr>
        <w:t xml:space="preserve">, and Equity in Marine Conservation Impacts. </w:t>
      </w:r>
      <w:proofErr w:type="spellStart"/>
      <w:r w:rsidRPr="00BD1E5F">
        <w:rPr>
          <w:i/>
          <w:iCs/>
          <w:lang w:val="en-GB"/>
        </w:rPr>
        <w:t>Annu</w:t>
      </w:r>
      <w:proofErr w:type="spellEnd"/>
      <w:r w:rsidRPr="00BD1E5F">
        <w:rPr>
          <w:i/>
          <w:iCs/>
          <w:lang w:val="en-GB"/>
        </w:rPr>
        <w:t xml:space="preserve">. Rev. Environ. </w:t>
      </w:r>
      <w:proofErr w:type="spellStart"/>
      <w:r w:rsidRPr="00BD1E5F">
        <w:rPr>
          <w:i/>
          <w:iCs/>
          <w:lang w:val="en-GB"/>
        </w:rPr>
        <w:t>Resour</w:t>
      </w:r>
      <w:proofErr w:type="spellEnd"/>
      <w:r w:rsidRPr="00BD1E5F">
        <w:rPr>
          <w:i/>
          <w:iCs/>
          <w:lang w:val="en-GB"/>
        </w:rPr>
        <w:t>.</w:t>
      </w:r>
      <w:r w:rsidRPr="00BD1E5F">
        <w:rPr>
          <w:lang w:val="en-GB"/>
        </w:rPr>
        <w:t xml:space="preserve"> </w:t>
      </w:r>
      <w:r w:rsidRPr="00BD1E5F">
        <w:rPr>
          <w:b/>
          <w:bCs/>
          <w:lang w:val="en-GB"/>
        </w:rPr>
        <w:t>44</w:t>
      </w:r>
      <w:r w:rsidRPr="00BD1E5F">
        <w:rPr>
          <w:lang w:val="en-GB"/>
        </w:rPr>
        <w:t>, 347–372 (2019).</w:t>
      </w:r>
    </w:p>
    <w:p w14:paraId="6A4D1FB8" w14:textId="77777777" w:rsidR="00BD1E5F" w:rsidRPr="00BD1E5F" w:rsidRDefault="00BD1E5F" w:rsidP="00BD1E5F">
      <w:pPr>
        <w:pStyle w:val="Bibliography"/>
        <w:rPr>
          <w:lang w:val="en-GB"/>
        </w:rPr>
      </w:pPr>
      <w:r w:rsidRPr="00BD1E5F">
        <w:rPr>
          <w:lang w:val="en-GB"/>
        </w:rPr>
        <w:t>15.</w:t>
      </w:r>
      <w:r w:rsidRPr="00BD1E5F">
        <w:rPr>
          <w:lang w:val="en-GB"/>
        </w:rPr>
        <w:tab/>
        <w:t xml:space="preserve">Gurney, G. G. </w:t>
      </w:r>
      <w:r w:rsidRPr="00BD1E5F">
        <w:rPr>
          <w:i/>
          <w:iCs/>
          <w:lang w:val="en-GB"/>
        </w:rPr>
        <w:t>et al.</w:t>
      </w:r>
      <w:r w:rsidRPr="00BD1E5F">
        <w:rPr>
          <w:lang w:val="en-GB"/>
        </w:rPr>
        <w:t xml:space="preserve"> Poverty and protected areas: An evaluation of a marine integrated conservation and development project in Indonesia. </w:t>
      </w:r>
      <w:r w:rsidRPr="00BD1E5F">
        <w:rPr>
          <w:i/>
          <w:iCs/>
          <w:lang w:val="en-GB"/>
        </w:rPr>
        <w:t>Glob. Environ. Change</w:t>
      </w:r>
      <w:r w:rsidRPr="00BD1E5F">
        <w:rPr>
          <w:lang w:val="en-GB"/>
        </w:rPr>
        <w:t xml:space="preserve"> </w:t>
      </w:r>
      <w:r w:rsidRPr="00BD1E5F">
        <w:rPr>
          <w:b/>
          <w:bCs/>
          <w:lang w:val="en-GB"/>
        </w:rPr>
        <w:t>26</w:t>
      </w:r>
      <w:r w:rsidRPr="00BD1E5F">
        <w:rPr>
          <w:lang w:val="en-GB"/>
        </w:rPr>
        <w:t>, 98–107 (2014).</w:t>
      </w:r>
    </w:p>
    <w:p w14:paraId="2BC6CBB5" w14:textId="77777777" w:rsidR="00BD1E5F" w:rsidRPr="00BD1E5F" w:rsidRDefault="00BD1E5F" w:rsidP="00BD1E5F">
      <w:pPr>
        <w:pStyle w:val="Bibliography"/>
        <w:rPr>
          <w:lang w:val="en-GB"/>
        </w:rPr>
      </w:pPr>
      <w:r w:rsidRPr="00BD1E5F">
        <w:rPr>
          <w:lang w:val="en-GB"/>
        </w:rPr>
        <w:t>16.</w:t>
      </w:r>
      <w:r w:rsidRPr="00BD1E5F">
        <w:rPr>
          <w:lang w:val="en-GB"/>
        </w:rPr>
        <w:tab/>
        <w:t xml:space="preserve">Id, S. E. </w:t>
      </w:r>
      <w:r w:rsidRPr="00BD1E5F">
        <w:rPr>
          <w:i/>
          <w:iCs/>
          <w:lang w:val="en-GB"/>
        </w:rPr>
        <w:t>et al.</w:t>
      </w:r>
      <w:r w:rsidRPr="00BD1E5F">
        <w:rPr>
          <w:lang w:val="en-GB"/>
        </w:rPr>
        <w:t xml:space="preserve"> Blue </w:t>
      </w:r>
      <w:proofErr w:type="gramStart"/>
      <w:r w:rsidRPr="00BD1E5F">
        <w:rPr>
          <w:lang w:val="en-GB"/>
        </w:rPr>
        <w:t>justice :</w:t>
      </w:r>
      <w:proofErr w:type="gramEnd"/>
      <w:r w:rsidRPr="00BD1E5F">
        <w:rPr>
          <w:lang w:val="en-GB"/>
        </w:rPr>
        <w:t xml:space="preserve"> A survey for eliciting perceptions of environmental justice among coastal planners ’ and small-scale fishers in Northern-. 1–20 (2021) </w:t>
      </w:r>
      <w:proofErr w:type="gramStart"/>
      <w:r w:rsidRPr="00BD1E5F">
        <w:rPr>
          <w:lang w:val="en-GB"/>
        </w:rPr>
        <w:t>doi:10.1371/journal.pone</w:t>
      </w:r>
      <w:proofErr w:type="gramEnd"/>
      <w:r w:rsidRPr="00BD1E5F">
        <w:rPr>
          <w:lang w:val="en-GB"/>
        </w:rPr>
        <w:t>.0251467.</w:t>
      </w:r>
    </w:p>
    <w:p w14:paraId="0481ADE2" w14:textId="77777777" w:rsidR="00BD1E5F" w:rsidRPr="00BD1E5F" w:rsidRDefault="00BD1E5F" w:rsidP="00BD1E5F">
      <w:pPr>
        <w:pStyle w:val="Bibliography"/>
        <w:rPr>
          <w:lang w:val="en-GB"/>
        </w:rPr>
      </w:pPr>
      <w:r w:rsidRPr="00BD1E5F">
        <w:rPr>
          <w:lang w:val="en-GB"/>
        </w:rPr>
        <w:t>17.</w:t>
      </w:r>
      <w:r w:rsidRPr="00BD1E5F">
        <w:rPr>
          <w:lang w:val="en-GB"/>
        </w:rPr>
        <w:tab/>
        <w:t xml:space="preserve">Melnychuk, M. C. </w:t>
      </w:r>
      <w:r w:rsidRPr="00BD1E5F">
        <w:rPr>
          <w:i/>
          <w:iCs/>
          <w:lang w:val="en-GB"/>
        </w:rPr>
        <w:t>et al.</w:t>
      </w:r>
      <w:r w:rsidRPr="00BD1E5F">
        <w:rPr>
          <w:lang w:val="en-GB"/>
        </w:rPr>
        <w:t xml:space="preserve"> Identifying management actions that promote sustainable fisheries. </w:t>
      </w:r>
      <w:r w:rsidRPr="00BD1E5F">
        <w:rPr>
          <w:i/>
          <w:iCs/>
          <w:lang w:val="en-GB"/>
        </w:rPr>
        <w:t>Nat. Sustain.</w:t>
      </w:r>
      <w:r w:rsidRPr="00BD1E5F">
        <w:rPr>
          <w:lang w:val="en-GB"/>
        </w:rPr>
        <w:t xml:space="preserve"> </w:t>
      </w:r>
      <w:r w:rsidRPr="00BD1E5F">
        <w:rPr>
          <w:b/>
          <w:bCs/>
          <w:lang w:val="en-GB"/>
        </w:rPr>
        <w:t>4</w:t>
      </w:r>
      <w:r w:rsidRPr="00BD1E5F">
        <w:rPr>
          <w:lang w:val="en-GB"/>
        </w:rPr>
        <w:t>, 440–449 (2021).</w:t>
      </w:r>
    </w:p>
    <w:p w14:paraId="7DF86361" w14:textId="77777777" w:rsidR="00BD1E5F" w:rsidRPr="00BD1E5F" w:rsidRDefault="00BD1E5F" w:rsidP="00BD1E5F">
      <w:pPr>
        <w:pStyle w:val="Bibliography"/>
        <w:rPr>
          <w:lang w:val="en-GB"/>
        </w:rPr>
      </w:pPr>
      <w:r w:rsidRPr="00BD1E5F">
        <w:rPr>
          <w:lang w:val="en-GB"/>
        </w:rPr>
        <w:t>18.</w:t>
      </w:r>
      <w:r w:rsidRPr="00BD1E5F">
        <w:rPr>
          <w:lang w:val="en-GB"/>
        </w:rPr>
        <w:tab/>
      </w:r>
      <w:proofErr w:type="spellStart"/>
      <w:r w:rsidRPr="00BD1E5F">
        <w:rPr>
          <w:lang w:val="en-GB"/>
        </w:rPr>
        <w:t>Sykora</w:t>
      </w:r>
      <w:proofErr w:type="spellEnd"/>
      <w:r w:rsidRPr="00BD1E5F">
        <w:rPr>
          <w:lang w:val="en-GB"/>
        </w:rPr>
        <w:t xml:space="preserve">-Bodie, S. T. </w:t>
      </w:r>
      <w:r w:rsidRPr="00BD1E5F">
        <w:rPr>
          <w:i/>
          <w:iCs/>
          <w:lang w:val="en-GB"/>
        </w:rPr>
        <w:t>et al.</w:t>
      </w:r>
      <w:r w:rsidRPr="00BD1E5F">
        <w:rPr>
          <w:lang w:val="en-GB"/>
        </w:rPr>
        <w:t xml:space="preserve"> Methods for identifying spatially referenced conservation needs and opportunities. </w:t>
      </w:r>
      <w:r w:rsidRPr="00BD1E5F">
        <w:rPr>
          <w:i/>
          <w:iCs/>
          <w:lang w:val="en-GB"/>
        </w:rPr>
        <w:t xml:space="preserve">Biol. </w:t>
      </w:r>
      <w:proofErr w:type="spellStart"/>
      <w:r w:rsidRPr="00BD1E5F">
        <w:rPr>
          <w:i/>
          <w:iCs/>
          <w:lang w:val="en-GB"/>
        </w:rPr>
        <w:t>Conserv</w:t>
      </w:r>
      <w:proofErr w:type="spellEnd"/>
      <w:r w:rsidRPr="00BD1E5F">
        <w:rPr>
          <w:i/>
          <w:iCs/>
          <w:lang w:val="en-GB"/>
        </w:rPr>
        <w:t>.</w:t>
      </w:r>
      <w:r w:rsidRPr="00BD1E5F">
        <w:rPr>
          <w:lang w:val="en-GB"/>
        </w:rPr>
        <w:t xml:space="preserve"> </w:t>
      </w:r>
      <w:r w:rsidRPr="00BD1E5F">
        <w:rPr>
          <w:b/>
          <w:bCs/>
          <w:lang w:val="en-GB"/>
        </w:rPr>
        <w:t>260</w:t>
      </w:r>
      <w:r w:rsidRPr="00BD1E5F">
        <w:rPr>
          <w:lang w:val="en-GB"/>
        </w:rPr>
        <w:t>, (2021).</w:t>
      </w:r>
    </w:p>
    <w:p w14:paraId="3D098DDA" w14:textId="77777777" w:rsidR="00BD1E5F" w:rsidRPr="00BD1E5F" w:rsidRDefault="00BD1E5F" w:rsidP="00BD1E5F">
      <w:pPr>
        <w:pStyle w:val="Bibliography"/>
        <w:rPr>
          <w:lang w:val="en-GB"/>
        </w:rPr>
      </w:pPr>
      <w:r w:rsidRPr="00BD1E5F">
        <w:rPr>
          <w:lang w:val="en-GB"/>
        </w:rPr>
        <w:lastRenderedPageBreak/>
        <w:t>19.</w:t>
      </w:r>
      <w:r w:rsidRPr="00BD1E5F">
        <w:rPr>
          <w:lang w:val="en-GB"/>
        </w:rPr>
        <w:tab/>
        <w:t xml:space="preserve">Epstein, G. </w:t>
      </w:r>
      <w:r w:rsidRPr="00BD1E5F">
        <w:rPr>
          <w:i/>
          <w:iCs/>
          <w:lang w:val="en-GB"/>
        </w:rPr>
        <w:t>et al.</w:t>
      </w:r>
      <w:r w:rsidRPr="00BD1E5F">
        <w:rPr>
          <w:lang w:val="en-GB"/>
        </w:rPr>
        <w:t xml:space="preserve"> Institutional fit and the sustainability of social–ecological systems. </w:t>
      </w:r>
      <w:proofErr w:type="spellStart"/>
      <w:r w:rsidRPr="00BD1E5F">
        <w:rPr>
          <w:i/>
          <w:iCs/>
          <w:lang w:val="en-GB"/>
        </w:rPr>
        <w:t>Curr</w:t>
      </w:r>
      <w:proofErr w:type="spellEnd"/>
      <w:r w:rsidRPr="00BD1E5F">
        <w:rPr>
          <w:i/>
          <w:iCs/>
          <w:lang w:val="en-GB"/>
        </w:rPr>
        <w:t xml:space="preserve">. </w:t>
      </w:r>
      <w:proofErr w:type="spellStart"/>
      <w:r w:rsidRPr="00BD1E5F">
        <w:rPr>
          <w:i/>
          <w:iCs/>
          <w:lang w:val="en-GB"/>
        </w:rPr>
        <w:t>Opin</w:t>
      </w:r>
      <w:proofErr w:type="spellEnd"/>
      <w:r w:rsidRPr="00BD1E5F">
        <w:rPr>
          <w:i/>
          <w:iCs/>
          <w:lang w:val="en-GB"/>
        </w:rPr>
        <w:t>. Environ. Sustain.</w:t>
      </w:r>
      <w:r w:rsidRPr="00BD1E5F">
        <w:rPr>
          <w:lang w:val="en-GB"/>
        </w:rPr>
        <w:t xml:space="preserve"> </w:t>
      </w:r>
      <w:r w:rsidRPr="00BD1E5F">
        <w:rPr>
          <w:b/>
          <w:bCs/>
          <w:lang w:val="en-GB"/>
        </w:rPr>
        <w:t>14</w:t>
      </w:r>
      <w:r w:rsidRPr="00BD1E5F">
        <w:rPr>
          <w:lang w:val="en-GB"/>
        </w:rPr>
        <w:t>, 34–40 (2015).</w:t>
      </w:r>
    </w:p>
    <w:p w14:paraId="3293C9B9" w14:textId="77777777" w:rsidR="00BD1E5F" w:rsidRPr="00BD1E5F" w:rsidRDefault="00BD1E5F" w:rsidP="00BD1E5F">
      <w:pPr>
        <w:pStyle w:val="Bibliography"/>
        <w:rPr>
          <w:lang w:val="en-GB"/>
        </w:rPr>
      </w:pPr>
      <w:r w:rsidRPr="00BD1E5F">
        <w:rPr>
          <w:lang w:val="en-GB"/>
        </w:rPr>
        <w:t>20.</w:t>
      </w:r>
      <w:r w:rsidRPr="00BD1E5F">
        <w:rPr>
          <w:lang w:val="en-GB"/>
        </w:rPr>
        <w:tab/>
        <w:t xml:space="preserve">Guerrero, A. M., </w:t>
      </w:r>
      <w:proofErr w:type="spellStart"/>
      <w:r w:rsidRPr="00BD1E5F">
        <w:rPr>
          <w:lang w:val="en-GB"/>
        </w:rPr>
        <w:t>Bodin</w:t>
      </w:r>
      <w:proofErr w:type="spellEnd"/>
      <w:r w:rsidRPr="00BD1E5F">
        <w:rPr>
          <w:lang w:val="en-GB"/>
        </w:rPr>
        <w:t xml:space="preserve">, Ö., McAllister, R. R. J. &amp; Wilson, K. A. Achieving social-ecological fit through bottom-up collaborative governance: an empirical investigation. </w:t>
      </w:r>
      <w:r w:rsidRPr="00BD1E5F">
        <w:rPr>
          <w:i/>
          <w:iCs/>
          <w:lang w:val="en-GB"/>
        </w:rPr>
        <w:t>Ecol. Soc.</w:t>
      </w:r>
      <w:r w:rsidRPr="00BD1E5F">
        <w:rPr>
          <w:lang w:val="en-GB"/>
        </w:rPr>
        <w:t xml:space="preserve"> </w:t>
      </w:r>
      <w:r w:rsidRPr="00BD1E5F">
        <w:rPr>
          <w:b/>
          <w:bCs/>
          <w:lang w:val="en-GB"/>
        </w:rPr>
        <w:t>20</w:t>
      </w:r>
      <w:r w:rsidRPr="00BD1E5F">
        <w:rPr>
          <w:lang w:val="en-GB"/>
        </w:rPr>
        <w:t>, art41 (2015).</w:t>
      </w:r>
    </w:p>
    <w:p w14:paraId="6AAE9CC4" w14:textId="77777777" w:rsidR="00BD1E5F" w:rsidRPr="00BD1E5F" w:rsidRDefault="00BD1E5F" w:rsidP="00BD1E5F">
      <w:pPr>
        <w:pStyle w:val="Bibliography"/>
        <w:rPr>
          <w:lang w:val="en-GB"/>
        </w:rPr>
      </w:pPr>
      <w:r w:rsidRPr="00BD1E5F">
        <w:rPr>
          <w:lang w:val="en-GB"/>
        </w:rPr>
        <w:t>21.</w:t>
      </w:r>
      <w:r w:rsidRPr="00BD1E5F">
        <w:rPr>
          <w:lang w:val="en-GB"/>
        </w:rPr>
        <w:tab/>
      </w:r>
      <w:proofErr w:type="spellStart"/>
      <w:r w:rsidRPr="00BD1E5F">
        <w:rPr>
          <w:lang w:val="en-GB"/>
        </w:rPr>
        <w:t>Hohbein</w:t>
      </w:r>
      <w:proofErr w:type="spellEnd"/>
      <w:r w:rsidRPr="00BD1E5F">
        <w:rPr>
          <w:lang w:val="en-GB"/>
        </w:rPr>
        <w:t xml:space="preserve">, R. R., </w:t>
      </w:r>
      <w:proofErr w:type="spellStart"/>
      <w:r w:rsidRPr="00BD1E5F">
        <w:rPr>
          <w:lang w:val="en-GB"/>
        </w:rPr>
        <w:t>Nibbelink</w:t>
      </w:r>
      <w:proofErr w:type="spellEnd"/>
      <w:r w:rsidRPr="00BD1E5F">
        <w:rPr>
          <w:lang w:val="en-GB"/>
        </w:rPr>
        <w:t xml:space="preserve">, N. P. &amp; Cooper, R. J. Non-governmental organizations improve the social-ecological fit of institutions conserving the Andean bear in Colombia. </w:t>
      </w:r>
      <w:r w:rsidRPr="00BD1E5F">
        <w:rPr>
          <w:i/>
          <w:iCs/>
          <w:lang w:val="en-GB"/>
        </w:rPr>
        <w:t>Ecol. Soc.</w:t>
      </w:r>
      <w:r w:rsidRPr="00BD1E5F">
        <w:rPr>
          <w:lang w:val="en-GB"/>
        </w:rPr>
        <w:t xml:space="preserve"> </w:t>
      </w:r>
      <w:r w:rsidRPr="00BD1E5F">
        <w:rPr>
          <w:b/>
          <w:bCs/>
          <w:lang w:val="en-GB"/>
        </w:rPr>
        <w:t>26</w:t>
      </w:r>
      <w:r w:rsidRPr="00BD1E5F">
        <w:rPr>
          <w:lang w:val="en-GB"/>
        </w:rPr>
        <w:t>, art13 (2021).</w:t>
      </w:r>
    </w:p>
    <w:p w14:paraId="47C0EDE2" w14:textId="77777777" w:rsidR="00BD1E5F" w:rsidRPr="00BD1E5F" w:rsidRDefault="00BD1E5F" w:rsidP="00BD1E5F">
      <w:pPr>
        <w:pStyle w:val="Bibliography"/>
        <w:rPr>
          <w:lang w:val="en-GB"/>
        </w:rPr>
      </w:pPr>
      <w:r w:rsidRPr="00BD1E5F">
        <w:rPr>
          <w:lang w:val="en-GB"/>
        </w:rPr>
        <w:t>22.</w:t>
      </w:r>
      <w:r w:rsidRPr="00BD1E5F">
        <w:rPr>
          <w:lang w:val="en-GB"/>
        </w:rPr>
        <w:tab/>
        <w:t xml:space="preserve">Turner, R. A. </w:t>
      </w:r>
      <w:r w:rsidRPr="00BD1E5F">
        <w:rPr>
          <w:i/>
          <w:iCs/>
          <w:lang w:val="en-GB"/>
        </w:rPr>
        <w:t>et al.</w:t>
      </w:r>
      <w:r w:rsidRPr="00BD1E5F">
        <w:rPr>
          <w:lang w:val="en-GB"/>
        </w:rPr>
        <w:t xml:space="preserve"> </w:t>
      </w:r>
      <w:proofErr w:type="gramStart"/>
      <w:r w:rsidRPr="00BD1E5F">
        <w:rPr>
          <w:lang w:val="en-GB"/>
        </w:rPr>
        <w:t>Social</w:t>
      </w:r>
      <w:proofErr w:type="gramEnd"/>
      <w:r w:rsidRPr="00BD1E5F">
        <w:rPr>
          <w:lang w:val="en-GB"/>
        </w:rPr>
        <w:t xml:space="preserve"> fit of coral reef governance varies among individuals: Social fit of coral reef governance. </w:t>
      </w:r>
      <w:proofErr w:type="spellStart"/>
      <w:r w:rsidRPr="00BD1E5F">
        <w:rPr>
          <w:i/>
          <w:iCs/>
          <w:lang w:val="en-GB"/>
        </w:rPr>
        <w:t>Conserv</w:t>
      </w:r>
      <w:proofErr w:type="spellEnd"/>
      <w:r w:rsidRPr="00BD1E5F">
        <w:rPr>
          <w:i/>
          <w:iCs/>
          <w:lang w:val="en-GB"/>
        </w:rPr>
        <w:t>. Lett.</w:t>
      </w:r>
      <w:r w:rsidRPr="00BD1E5F">
        <w:rPr>
          <w:lang w:val="en-GB"/>
        </w:rPr>
        <w:t xml:space="preserve"> </w:t>
      </w:r>
      <w:r w:rsidRPr="00BD1E5F">
        <w:rPr>
          <w:b/>
          <w:bCs/>
          <w:lang w:val="en-GB"/>
        </w:rPr>
        <w:t>11</w:t>
      </w:r>
      <w:r w:rsidRPr="00BD1E5F">
        <w:rPr>
          <w:lang w:val="en-GB"/>
        </w:rPr>
        <w:t>, e12422 (2018).</w:t>
      </w:r>
    </w:p>
    <w:p w14:paraId="4F72D968" w14:textId="77777777" w:rsidR="00BD1E5F" w:rsidRPr="00BD1E5F" w:rsidRDefault="00BD1E5F" w:rsidP="00BD1E5F">
      <w:pPr>
        <w:pStyle w:val="Bibliography"/>
        <w:rPr>
          <w:lang w:val="en-GB"/>
        </w:rPr>
      </w:pPr>
      <w:r w:rsidRPr="00BD1E5F">
        <w:rPr>
          <w:lang w:val="en-GB"/>
        </w:rPr>
        <w:t>23.</w:t>
      </w:r>
      <w:r w:rsidRPr="00BD1E5F">
        <w:rPr>
          <w:lang w:val="en-GB"/>
        </w:rPr>
        <w:tab/>
        <w:t xml:space="preserve">Ban, N. C. </w:t>
      </w:r>
      <w:r w:rsidRPr="00BD1E5F">
        <w:rPr>
          <w:i/>
          <w:iCs/>
          <w:lang w:val="en-GB"/>
        </w:rPr>
        <w:t>et al.</w:t>
      </w:r>
      <w:r w:rsidRPr="00BD1E5F">
        <w:rPr>
          <w:lang w:val="en-GB"/>
        </w:rPr>
        <w:t xml:space="preserve"> Effects of management objectives and rules on marine conservation outcomes. </w:t>
      </w:r>
      <w:proofErr w:type="spellStart"/>
      <w:r w:rsidRPr="00BD1E5F">
        <w:rPr>
          <w:i/>
          <w:iCs/>
          <w:lang w:val="en-GB"/>
        </w:rPr>
        <w:t>Conserv</w:t>
      </w:r>
      <w:proofErr w:type="spellEnd"/>
      <w:r w:rsidRPr="00BD1E5F">
        <w:rPr>
          <w:i/>
          <w:iCs/>
          <w:lang w:val="en-GB"/>
        </w:rPr>
        <w:t>. Biol.</w:t>
      </w:r>
      <w:r w:rsidRPr="00BD1E5F">
        <w:rPr>
          <w:lang w:val="en-GB"/>
        </w:rPr>
        <w:t xml:space="preserve"> cobi.14156 (2023) doi:10.1111/cobi.14156.</w:t>
      </w:r>
    </w:p>
    <w:p w14:paraId="040B509D" w14:textId="77777777" w:rsidR="00BD1E5F" w:rsidRPr="00BD1E5F" w:rsidRDefault="00BD1E5F" w:rsidP="00BD1E5F">
      <w:pPr>
        <w:pStyle w:val="Bibliography"/>
        <w:rPr>
          <w:lang w:val="en-GB"/>
        </w:rPr>
      </w:pPr>
      <w:r w:rsidRPr="00BD1E5F">
        <w:rPr>
          <w:lang w:val="en-GB"/>
        </w:rPr>
        <w:t>24.</w:t>
      </w:r>
      <w:r w:rsidRPr="00BD1E5F">
        <w:rPr>
          <w:lang w:val="en-GB"/>
        </w:rPr>
        <w:tab/>
      </w:r>
      <w:proofErr w:type="spellStart"/>
      <w:r w:rsidRPr="00BD1E5F">
        <w:rPr>
          <w:lang w:val="en-GB"/>
        </w:rPr>
        <w:t>Teniwut</w:t>
      </w:r>
      <w:proofErr w:type="spellEnd"/>
      <w:r w:rsidRPr="00BD1E5F">
        <w:rPr>
          <w:lang w:val="en-GB"/>
        </w:rPr>
        <w:t xml:space="preserve">, W. A., Hamid, S. K., </w:t>
      </w:r>
      <w:proofErr w:type="spellStart"/>
      <w:r w:rsidRPr="00BD1E5F">
        <w:rPr>
          <w:lang w:val="en-GB"/>
        </w:rPr>
        <w:t>Teniwut</w:t>
      </w:r>
      <w:proofErr w:type="spellEnd"/>
      <w:r w:rsidRPr="00BD1E5F">
        <w:rPr>
          <w:lang w:val="en-GB"/>
        </w:rPr>
        <w:t xml:space="preserve">, R. M. K., </w:t>
      </w:r>
      <w:proofErr w:type="spellStart"/>
      <w:r w:rsidRPr="00BD1E5F">
        <w:rPr>
          <w:lang w:val="en-GB"/>
        </w:rPr>
        <w:t>Renhoran</w:t>
      </w:r>
      <w:proofErr w:type="spellEnd"/>
      <w:r w:rsidRPr="00BD1E5F">
        <w:rPr>
          <w:lang w:val="en-GB"/>
        </w:rPr>
        <w:t xml:space="preserve">, M. &amp; </w:t>
      </w:r>
      <w:proofErr w:type="spellStart"/>
      <w:r w:rsidRPr="00BD1E5F">
        <w:rPr>
          <w:lang w:val="en-GB"/>
        </w:rPr>
        <w:t>Pratama</w:t>
      </w:r>
      <w:proofErr w:type="spellEnd"/>
      <w:r w:rsidRPr="00BD1E5F">
        <w:rPr>
          <w:lang w:val="en-GB"/>
        </w:rPr>
        <w:t xml:space="preserve">, C. D. Do coastal communities in small islands value marine resources through marine protected </w:t>
      </w:r>
      <w:proofErr w:type="gramStart"/>
      <w:r w:rsidRPr="00BD1E5F">
        <w:rPr>
          <w:lang w:val="en-GB"/>
        </w:rPr>
        <w:t>areas?:</w:t>
      </w:r>
      <w:proofErr w:type="gramEnd"/>
      <w:r w:rsidRPr="00BD1E5F">
        <w:rPr>
          <w:lang w:val="en-GB"/>
        </w:rPr>
        <w:t xml:space="preserve"> Evidence from Kei Islands Indonesia with choice modelling. </w:t>
      </w:r>
      <w:r w:rsidRPr="00BD1E5F">
        <w:rPr>
          <w:i/>
          <w:iCs/>
          <w:lang w:val="en-GB"/>
        </w:rPr>
        <w:t>Mar. Policy</w:t>
      </w:r>
      <w:r w:rsidRPr="00BD1E5F">
        <w:rPr>
          <w:lang w:val="en-GB"/>
        </w:rPr>
        <w:t xml:space="preserve"> </w:t>
      </w:r>
      <w:r w:rsidRPr="00BD1E5F">
        <w:rPr>
          <w:b/>
          <w:bCs/>
          <w:lang w:val="en-GB"/>
        </w:rPr>
        <w:t>157</w:t>
      </w:r>
      <w:r w:rsidRPr="00BD1E5F">
        <w:rPr>
          <w:lang w:val="en-GB"/>
        </w:rPr>
        <w:t>, 105838 (2023).</w:t>
      </w:r>
    </w:p>
    <w:p w14:paraId="412044BE" w14:textId="77777777" w:rsidR="00BD1E5F" w:rsidRPr="00BD1E5F" w:rsidRDefault="00BD1E5F" w:rsidP="00BD1E5F">
      <w:pPr>
        <w:pStyle w:val="Bibliography"/>
        <w:rPr>
          <w:lang w:val="en-GB"/>
        </w:rPr>
      </w:pPr>
      <w:r w:rsidRPr="00BD1E5F">
        <w:rPr>
          <w:lang w:val="en-GB"/>
        </w:rPr>
        <w:t>25.</w:t>
      </w:r>
      <w:r w:rsidRPr="00BD1E5F">
        <w:rPr>
          <w:lang w:val="en-GB"/>
        </w:rPr>
        <w:tab/>
        <w:t xml:space="preserve">Gurney, G. G. </w:t>
      </w:r>
      <w:r w:rsidRPr="00BD1E5F">
        <w:rPr>
          <w:i/>
          <w:iCs/>
          <w:lang w:val="en-GB"/>
        </w:rPr>
        <w:t>et al.</w:t>
      </w:r>
      <w:r w:rsidRPr="00BD1E5F">
        <w:rPr>
          <w:lang w:val="en-GB"/>
        </w:rPr>
        <w:t xml:space="preserve"> Participation in devolved commons management: Multiscale socioeconomic factors related to individuals’ participation in community-based management of marine protected areas in Indonesia. </w:t>
      </w:r>
      <w:r w:rsidRPr="00BD1E5F">
        <w:rPr>
          <w:i/>
          <w:iCs/>
          <w:lang w:val="en-GB"/>
        </w:rPr>
        <w:t>Environ. Sci. Policy</w:t>
      </w:r>
      <w:r w:rsidRPr="00BD1E5F">
        <w:rPr>
          <w:lang w:val="en-GB"/>
        </w:rPr>
        <w:t xml:space="preserve"> </w:t>
      </w:r>
      <w:r w:rsidRPr="00BD1E5F">
        <w:rPr>
          <w:b/>
          <w:bCs/>
          <w:lang w:val="en-GB"/>
        </w:rPr>
        <w:t>61</w:t>
      </w:r>
      <w:r w:rsidRPr="00BD1E5F">
        <w:rPr>
          <w:lang w:val="en-GB"/>
        </w:rPr>
        <w:t>, 212–220 (2016).</w:t>
      </w:r>
    </w:p>
    <w:p w14:paraId="0DF9FF39" w14:textId="77777777" w:rsidR="00BD1E5F" w:rsidRPr="00BD1E5F" w:rsidRDefault="00BD1E5F" w:rsidP="00BD1E5F">
      <w:pPr>
        <w:pStyle w:val="Bibliography"/>
        <w:rPr>
          <w:lang w:val="en-GB"/>
        </w:rPr>
      </w:pPr>
      <w:r w:rsidRPr="00BD1E5F">
        <w:rPr>
          <w:lang w:val="en-GB"/>
        </w:rPr>
        <w:t>26.</w:t>
      </w:r>
      <w:r w:rsidRPr="00BD1E5F">
        <w:rPr>
          <w:lang w:val="en-GB"/>
        </w:rPr>
        <w:tab/>
      </w:r>
      <w:proofErr w:type="spellStart"/>
      <w:r w:rsidRPr="00BD1E5F">
        <w:rPr>
          <w:lang w:val="en-GB"/>
        </w:rPr>
        <w:t>Andrachuk</w:t>
      </w:r>
      <w:proofErr w:type="spellEnd"/>
      <w:r w:rsidRPr="00BD1E5F">
        <w:rPr>
          <w:lang w:val="en-GB"/>
        </w:rPr>
        <w:t xml:space="preserve">, M. </w:t>
      </w:r>
      <w:r w:rsidRPr="00BD1E5F">
        <w:rPr>
          <w:i/>
          <w:iCs/>
          <w:lang w:val="en-GB"/>
        </w:rPr>
        <w:t>et al.</w:t>
      </w:r>
      <w:r w:rsidRPr="00BD1E5F">
        <w:rPr>
          <w:lang w:val="en-GB"/>
        </w:rPr>
        <w:t xml:space="preserve"> CORAL REEF GOVERNANCE: STRENGTHENING COMMUNITY AND COLLABORATIVE APPROACHES. 17 (2022).</w:t>
      </w:r>
    </w:p>
    <w:p w14:paraId="4AC0EB26" w14:textId="77777777" w:rsidR="00BD1E5F" w:rsidRPr="00BD1E5F" w:rsidRDefault="00BD1E5F" w:rsidP="00BD1E5F">
      <w:pPr>
        <w:pStyle w:val="Bibliography"/>
        <w:rPr>
          <w:lang w:val="en-GB"/>
        </w:rPr>
      </w:pPr>
      <w:r w:rsidRPr="00BD1E5F">
        <w:rPr>
          <w:lang w:val="en-GB"/>
        </w:rPr>
        <w:lastRenderedPageBreak/>
        <w:t>27.</w:t>
      </w:r>
      <w:r w:rsidRPr="00BD1E5F">
        <w:rPr>
          <w:lang w:val="en-GB"/>
        </w:rPr>
        <w:tab/>
        <w:t xml:space="preserve">Gill, D. A. </w:t>
      </w:r>
      <w:r w:rsidRPr="00BD1E5F">
        <w:rPr>
          <w:i/>
          <w:iCs/>
          <w:lang w:val="en-GB"/>
        </w:rPr>
        <w:t>et al.</w:t>
      </w:r>
      <w:r w:rsidRPr="00BD1E5F">
        <w:rPr>
          <w:lang w:val="en-GB"/>
        </w:rPr>
        <w:t xml:space="preserve"> Capacity shortfalls hinder the performance of marine protected areas globally. </w:t>
      </w:r>
      <w:r w:rsidRPr="00BD1E5F">
        <w:rPr>
          <w:i/>
          <w:iCs/>
          <w:lang w:val="en-GB"/>
        </w:rPr>
        <w:t>Nature</w:t>
      </w:r>
      <w:r w:rsidRPr="00BD1E5F">
        <w:rPr>
          <w:lang w:val="en-GB"/>
        </w:rPr>
        <w:t xml:space="preserve"> </w:t>
      </w:r>
      <w:r w:rsidRPr="00BD1E5F">
        <w:rPr>
          <w:b/>
          <w:bCs/>
          <w:lang w:val="en-GB"/>
        </w:rPr>
        <w:t>543</w:t>
      </w:r>
      <w:r w:rsidRPr="00BD1E5F">
        <w:rPr>
          <w:lang w:val="en-GB"/>
        </w:rPr>
        <w:t>, 665–669 (2017).</w:t>
      </w:r>
    </w:p>
    <w:p w14:paraId="6609E88B" w14:textId="77777777" w:rsidR="00BD1E5F" w:rsidRPr="00BD1E5F" w:rsidRDefault="00BD1E5F" w:rsidP="00BD1E5F">
      <w:pPr>
        <w:pStyle w:val="Bibliography"/>
        <w:rPr>
          <w:lang w:val="en-GB"/>
        </w:rPr>
      </w:pPr>
      <w:r w:rsidRPr="00BD1E5F">
        <w:rPr>
          <w:lang w:val="en-GB"/>
        </w:rPr>
        <w:t>28.</w:t>
      </w:r>
      <w:r w:rsidRPr="00BD1E5F">
        <w:rPr>
          <w:lang w:val="en-GB"/>
        </w:rPr>
        <w:tab/>
      </w:r>
      <w:proofErr w:type="spellStart"/>
      <w:r w:rsidRPr="00BD1E5F">
        <w:rPr>
          <w:lang w:val="en-GB"/>
        </w:rPr>
        <w:t>Cánovas</w:t>
      </w:r>
      <w:proofErr w:type="spellEnd"/>
      <w:r w:rsidRPr="00BD1E5F">
        <w:rPr>
          <w:lang w:val="en-GB"/>
        </w:rPr>
        <w:t>‐Molina, A. &amp; García‐</w:t>
      </w:r>
      <w:proofErr w:type="spellStart"/>
      <w:r w:rsidRPr="00BD1E5F">
        <w:rPr>
          <w:lang w:val="en-GB"/>
        </w:rPr>
        <w:t>Frapolli</w:t>
      </w:r>
      <w:proofErr w:type="spellEnd"/>
      <w:r w:rsidRPr="00BD1E5F">
        <w:rPr>
          <w:lang w:val="en-GB"/>
        </w:rPr>
        <w:t xml:space="preserve">, E. A review of vulnerabilities in worldwide small‐scale fisheries. </w:t>
      </w:r>
      <w:r w:rsidRPr="00BD1E5F">
        <w:rPr>
          <w:i/>
          <w:iCs/>
          <w:lang w:val="en-GB"/>
        </w:rPr>
        <w:t xml:space="preserve">Fish. </w:t>
      </w:r>
      <w:proofErr w:type="spellStart"/>
      <w:r w:rsidRPr="00BD1E5F">
        <w:rPr>
          <w:i/>
          <w:iCs/>
          <w:lang w:val="en-GB"/>
        </w:rPr>
        <w:t>Manag</w:t>
      </w:r>
      <w:proofErr w:type="spellEnd"/>
      <w:r w:rsidRPr="00BD1E5F">
        <w:rPr>
          <w:i/>
          <w:iCs/>
          <w:lang w:val="en-GB"/>
        </w:rPr>
        <w:t>. Ecol.</w:t>
      </w:r>
      <w:r w:rsidRPr="00BD1E5F">
        <w:rPr>
          <w:lang w:val="en-GB"/>
        </w:rPr>
        <w:t xml:space="preserve"> fme.12538 (2022) doi:10.1111/fme.12538.</w:t>
      </w:r>
    </w:p>
    <w:p w14:paraId="252B113D" w14:textId="77777777" w:rsidR="00BD1E5F" w:rsidRPr="00BD1E5F" w:rsidRDefault="00BD1E5F" w:rsidP="00BD1E5F">
      <w:pPr>
        <w:pStyle w:val="Bibliography"/>
        <w:rPr>
          <w:lang w:val="en-GB"/>
        </w:rPr>
      </w:pPr>
      <w:r w:rsidRPr="00BD1E5F">
        <w:rPr>
          <w:lang w:val="en-GB"/>
        </w:rPr>
        <w:t>29.</w:t>
      </w:r>
      <w:r w:rsidRPr="00BD1E5F">
        <w:rPr>
          <w:lang w:val="en-GB"/>
        </w:rPr>
        <w:tab/>
      </w:r>
      <w:proofErr w:type="spellStart"/>
      <w:r w:rsidRPr="00BD1E5F">
        <w:rPr>
          <w:lang w:val="en-GB"/>
        </w:rPr>
        <w:t>Chaigneau</w:t>
      </w:r>
      <w:proofErr w:type="spellEnd"/>
      <w:r w:rsidRPr="00BD1E5F">
        <w:rPr>
          <w:lang w:val="en-GB"/>
        </w:rPr>
        <w:t xml:space="preserve">, T. &amp; Brown, K. Challenging the win-win discourse on conservation and development: </w:t>
      </w:r>
      <w:proofErr w:type="spellStart"/>
      <w:r w:rsidRPr="00BD1E5F">
        <w:rPr>
          <w:lang w:val="en-GB"/>
        </w:rPr>
        <w:t>analyzing</w:t>
      </w:r>
      <w:proofErr w:type="spellEnd"/>
      <w:r w:rsidRPr="00BD1E5F">
        <w:rPr>
          <w:lang w:val="en-GB"/>
        </w:rPr>
        <w:t xml:space="preserve"> support for marine protected areas. </w:t>
      </w:r>
      <w:r w:rsidRPr="00BD1E5F">
        <w:rPr>
          <w:i/>
          <w:iCs/>
          <w:lang w:val="en-GB"/>
        </w:rPr>
        <w:t>Ecol. Soc.</w:t>
      </w:r>
      <w:r w:rsidRPr="00BD1E5F">
        <w:rPr>
          <w:lang w:val="en-GB"/>
        </w:rPr>
        <w:t xml:space="preserve"> </w:t>
      </w:r>
      <w:r w:rsidRPr="00BD1E5F">
        <w:rPr>
          <w:b/>
          <w:bCs/>
          <w:lang w:val="en-GB"/>
        </w:rPr>
        <w:t>21</w:t>
      </w:r>
      <w:r w:rsidRPr="00BD1E5F">
        <w:rPr>
          <w:lang w:val="en-GB"/>
        </w:rPr>
        <w:t>, art36 (2016).</w:t>
      </w:r>
    </w:p>
    <w:p w14:paraId="0041047E" w14:textId="77777777" w:rsidR="00BD1E5F" w:rsidRPr="00BD1E5F" w:rsidRDefault="00BD1E5F" w:rsidP="00BD1E5F">
      <w:pPr>
        <w:pStyle w:val="Bibliography"/>
        <w:rPr>
          <w:lang w:val="en-GB"/>
        </w:rPr>
      </w:pPr>
      <w:r w:rsidRPr="00BD1E5F">
        <w:rPr>
          <w:lang w:val="en-GB"/>
        </w:rPr>
        <w:t>30.</w:t>
      </w:r>
      <w:r w:rsidRPr="00BD1E5F">
        <w:rPr>
          <w:lang w:val="en-GB"/>
        </w:rPr>
        <w:tab/>
        <w:t xml:space="preserve">Hogg, K., Gray, T., </w:t>
      </w:r>
      <w:proofErr w:type="spellStart"/>
      <w:r w:rsidRPr="00BD1E5F">
        <w:rPr>
          <w:lang w:val="en-GB"/>
        </w:rPr>
        <w:t>Noguera</w:t>
      </w:r>
      <w:proofErr w:type="spellEnd"/>
      <w:r w:rsidRPr="00BD1E5F">
        <w:rPr>
          <w:lang w:val="en-GB"/>
        </w:rPr>
        <w:t xml:space="preserve">-Méndez, P., </w:t>
      </w:r>
      <w:proofErr w:type="spellStart"/>
      <w:r w:rsidRPr="00BD1E5F">
        <w:rPr>
          <w:lang w:val="en-GB"/>
        </w:rPr>
        <w:t>Semitiel</w:t>
      </w:r>
      <w:proofErr w:type="spellEnd"/>
      <w:r w:rsidRPr="00BD1E5F">
        <w:rPr>
          <w:lang w:val="en-GB"/>
        </w:rPr>
        <w:t xml:space="preserve">-García, M. &amp; Young, S. Interpretations of MPA winners and losers: a case study of the Cabo De Palos- Islas </w:t>
      </w:r>
      <w:proofErr w:type="spellStart"/>
      <w:r w:rsidRPr="00BD1E5F">
        <w:rPr>
          <w:lang w:val="en-GB"/>
        </w:rPr>
        <w:t>Hormigas</w:t>
      </w:r>
      <w:proofErr w:type="spellEnd"/>
      <w:r w:rsidRPr="00BD1E5F">
        <w:rPr>
          <w:lang w:val="en-GB"/>
        </w:rPr>
        <w:t xml:space="preserve"> Fisheries Reserve. </w:t>
      </w:r>
      <w:proofErr w:type="spellStart"/>
      <w:r w:rsidRPr="00BD1E5F">
        <w:rPr>
          <w:i/>
          <w:iCs/>
          <w:lang w:val="en-GB"/>
        </w:rPr>
        <w:t>Marit</w:t>
      </w:r>
      <w:proofErr w:type="spellEnd"/>
      <w:r w:rsidRPr="00BD1E5F">
        <w:rPr>
          <w:i/>
          <w:iCs/>
          <w:lang w:val="en-GB"/>
        </w:rPr>
        <w:t>. Stud.</w:t>
      </w:r>
      <w:r w:rsidRPr="00BD1E5F">
        <w:rPr>
          <w:lang w:val="en-GB"/>
        </w:rPr>
        <w:t xml:space="preserve"> </w:t>
      </w:r>
      <w:r w:rsidRPr="00BD1E5F">
        <w:rPr>
          <w:b/>
          <w:bCs/>
          <w:lang w:val="en-GB"/>
        </w:rPr>
        <w:t>18</w:t>
      </w:r>
      <w:r w:rsidRPr="00BD1E5F">
        <w:rPr>
          <w:lang w:val="en-GB"/>
        </w:rPr>
        <w:t>, 159–171 (2019).</w:t>
      </w:r>
    </w:p>
    <w:p w14:paraId="5955F325" w14:textId="77777777" w:rsidR="00BD1E5F" w:rsidRPr="00BD1E5F" w:rsidRDefault="00BD1E5F" w:rsidP="00BD1E5F">
      <w:pPr>
        <w:pStyle w:val="Bibliography"/>
        <w:rPr>
          <w:lang w:val="en-GB"/>
        </w:rPr>
      </w:pPr>
      <w:r w:rsidRPr="00BD1E5F">
        <w:rPr>
          <w:lang w:val="en-GB"/>
        </w:rPr>
        <w:t>31.</w:t>
      </w:r>
      <w:r w:rsidRPr="00BD1E5F">
        <w:rPr>
          <w:lang w:val="en-GB"/>
        </w:rPr>
        <w:tab/>
        <w:t xml:space="preserve">Alexander, S. M., Armitage, D., Carrington, P. J. &amp; </w:t>
      </w:r>
      <w:proofErr w:type="spellStart"/>
      <w:r w:rsidRPr="00BD1E5F">
        <w:rPr>
          <w:lang w:val="en-GB"/>
        </w:rPr>
        <w:t>Bodin</w:t>
      </w:r>
      <w:proofErr w:type="spellEnd"/>
      <w:r w:rsidRPr="00BD1E5F">
        <w:rPr>
          <w:lang w:val="en-GB"/>
        </w:rPr>
        <w:t xml:space="preserve">, Ö. Examining horizontal and vertical social ties to achieve social–ecological fit in an emerging marine reserve network. </w:t>
      </w:r>
      <w:proofErr w:type="spellStart"/>
      <w:r w:rsidRPr="00BD1E5F">
        <w:rPr>
          <w:i/>
          <w:iCs/>
          <w:lang w:val="en-GB"/>
        </w:rPr>
        <w:t>Aquat</w:t>
      </w:r>
      <w:proofErr w:type="spellEnd"/>
      <w:r w:rsidRPr="00BD1E5F">
        <w:rPr>
          <w:i/>
          <w:iCs/>
          <w:lang w:val="en-GB"/>
        </w:rPr>
        <w:t xml:space="preserve">. </w:t>
      </w:r>
      <w:proofErr w:type="spellStart"/>
      <w:r w:rsidRPr="00BD1E5F">
        <w:rPr>
          <w:i/>
          <w:iCs/>
          <w:lang w:val="en-GB"/>
        </w:rPr>
        <w:t>Conserv</w:t>
      </w:r>
      <w:proofErr w:type="spellEnd"/>
      <w:r w:rsidRPr="00BD1E5F">
        <w:rPr>
          <w:i/>
          <w:iCs/>
          <w:lang w:val="en-GB"/>
        </w:rPr>
        <w:t xml:space="preserve">. Mar. </w:t>
      </w:r>
      <w:proofErr w:type="spellStart"/>
      <w:r w:rsidRPr="00BD1E5F">
        <w:rPr>
          <w:i/>
          <w:iCs/>
          <w:lang w:val="en-GB"/>
        </w:rPr>
        <w:t>Freshw</w:t>
      </w:r>
      <w:proofErr w:type="spellEnd"/>
      <w:r w:rsidRPr="00BD1E5F">
        <w:rPr>
          <w:i/>
          <w:iCs/>
          <w:lang w:val="en-GB"/>
        </w:rPr>
        <w:t xml:space="preserve">. </w:t>
      </w:r>
      <w:proofErr w:type="spellStart"/>
      <w:r w:rsidRPr="00BD1E5F">
        <w:rPr>
          <w:i/>
          <w:iCs/>
          <w:lang w:val="en-GB"/>
        </w:rPr>
        <w:t>Ecosyst</w:t>
      </w:r>
      <w:proofErr w:type="spellEnd"/>
      <w:r w:rsidRPr="00BD1E5F">
        <w:rPr>
          <w:i/>
          <w:iCs/>
          <w:lang w:val="en-GB"/>
        </w:rPr>
        <w:t>.</w:t>
      </w:r>
      <w:r w:rsidRPr="00BD1E5F">
        <w:rPr>
          <w:lang w:val="en-GB"/>
        </w:rPr>
        <w:t xml:space="preserve"> </w:t>
      </w:r>
      <w:r w:rsidRPr="00BD1E5F">
        <w:rPr>
          <w:b/>
          <w:bCs/>
          <w:lang w:val="en-GB"/>
        </w:rPr>
        <w:t>27</w:t>
      </w:r>
      <w:r w:rsidRPr="00BD1E5F">
        <w:rPr>
          <w:lang w:val="en-GB"/>
        </w:rPr>
        <w:t>, 1209–1223 (2017).</w:t>
      </w:r>
    </w:p>
    <w:p w14:paraId="515DB413" w14:textId="77777777" w:rsidR="00BD1E5F" w:rsidRPr="00BD1E5F" w:rsidRDefault="00BD1E5F" w:rsidP="00BD1E5F">
      <w:pPr>
        <w:pStyle w:val="Bibliography"/>
        <w:rPr>
          <w:lang w:val="en-GB"/>
        </w:rPr>
      </w:pPr>
      <w:r w:rsidRPr="00BD1E5F">
        <w:rPr>
          <w:lang w:val="en-GB"/>
        </w:rPr>
        <w:t>32.</w:t>
      </w:r>
      <w:r w:rsidRPr="00BD1E5F">
        <w:rPr>
          <w:lang w:val="en-GB"/>
        </w:rPr>
        <w:tab/>
      </w:r>
      <w:proofErr w:type="spellStart"/>
      <w:r w:rsidRPr="00BD1E5F">
        <w:rPr>
          <w:lang w:val="en-GB"/>
        </w:rPr>
        <w:t>Cinner</w:t>
      </w:r>
      <w:proofErr w:type="spellEnd"/>
      <w:r w:rsidRPr="00BD1E5F">
        <w:rPr>
          <w:lang w:val="en-GB"/>
        </w:rPr>
        <w:t xml:space="preserve">, J. E. Designing marine reserves to reflect local socioeconomic conditions: lessons from long-enduring customary management systems. </w:t>
      </w:r>
      <w:r w:rsidRPr="00BD1E5F">
        <w:rPr>
          <w:i/>
          <w:iCs/>
          <w:lang w:val="en-GB"/>
        </w:rPr>
        <w:t>Coral Reefs</w:t>
      </w:r>
      <w:r w:rsidRPr="00BD1E5F">
        <w:rPr>
          <w:lang w:val="en-GB"/>
        </w:rPr>
        <w:t xml:space="preserve"> </w:t>
      </w:r>
      <w:r w:rsidRPr="00BD1E5F">
        <w:rPr>
          <w:b/>
          <w:bCs/>
          <w:lang w:val="en-GB"/>
        </w:rPr>
        <w:t>26</w:t>
      </w:r>
      <w:r w:rsidRPr="00BD1E5F">
        <w:rPr>
          <w:lang w:val="en-GB"/>
        </w:rPr>
        <w:t>, 1035–1045 (2007).</w:t>
      </w:r>
    </w:p>
    <w:p w14:paraId="12D218C4" w14:textId="77777777" w:rsidR="00BD1E5F" w:rsidRPr="00BD1E5F" w:rsidRDefault="00BD1E5F" w:rsidP="00BD1E5F">
      <w:pPr>
        <w:pStyle w:val="Bibliography"/>
        <w:rPr>
          <w:lang w:val="en-GB"/>
        </w:rPr>
      </w:pPr>
      <w:r w:rsidRPr="00BD1E5F">
        <w:rPr>
          <w:lang w:val="en-GB"/>
        </w:rPr>
        <w:t>33.</w:t>
      </w:r>
      <w:r w:rsidRPr="00BD1E5F">
        <w:rPr>
          <w:lang w:val="en-GB"/>
        </w:rPr>
        <w:tab/>
        <w:t xml:space="preserve">Gurney, G. G., Adams, V. M., Álvarez-Romero, J. G. &amp; </w:t>
      </w:r>
      <w:proofErr w:type="spellStart"/>
      <w:r w:rsidRPr="00BD1E5F">
        <w:rPr>
          <w:lang w:val="en-GB"/>
        </w:rPr>
        <w:t>Claudet</w:t>
      </w:r>
      <w:proofErr w:type="spellEnd"/>
      <w:r w:rsidRPr="00BD1E5F">
        <w:rPr>
          <w:lang w:val="en-GB"/>
        </w:rPr>
        <w:t xml:space="preserve">, J. Area-based conservation: Taking stock and looking ahead. </w:t>
      </w:r>
      <w:r w:rsidRPr="00BD1E5F">
        <w:rPr>
          <w:i/>
          <w:iCs/>
          <w:lang w:val="en-GB"/>
        </w:rPr>
        <w:t>One Earth</w:t>
      </w:r>
      <w:r w:rsidRPr="00BD1E5F">
        <w:rPr>
          <w:lang w:val="en-GB"/>
        </w:rPr>
        <w:t xml:space="preserve"> </w:t>
      </w:r>
      <w:r w:rsidRPr="00BD1E5F">
        <w:rPr>
          <w:b/>
          <w:bCs/>
          <w:lang w:val="en-GB"/>
        </w:rPr>
        <w:t>6</w:t>
      </w:r>
      <w:r w:rsidRPr="00BD1E5F">
        <w:rPr>
          <w:lang w:val="en-GB"/>
        </w:rPr>
        <w:t>, 98–104 (2023).</w:t>
      </w:r>
    </w:p>
    <w:p w14:paraId="210CE535" w14:textId="77777777" w:rsidR="00BD1E5F" w:rsidRPr="00BD1E5F" w:rsidRDefault="00BD1E5F" w:rsidP="00BD1E5F">
      <w:pPr>
        <w:pStyle w:val="Bibliography"/>
        <w:rPr>
          <w:lang w:val="en-GB"/>
        </w:rPr>
      </w:pPr>
      <w:r w:rsidRPr="00BD1E5F">
        <w:rPr>
          <w:lang w:val="en-GB"/>
        </w:rPr>
        <w:t>34.</w:t>
      </w:r>
      <w:r w:rsidRPr="00BD1E5F">
        <w:rPr>
          <w:lang w:val="en-GB"/>
        </w:rPr>
        <w:tab/>
      </w:r>
      <w:proofErr w:type="spellStart"/>
      <w:r w:rsidRPr="00BD1E5F">
        <w:rPr>
          <w:lang w:val="en-GB"/>
        </w:rPr>
        <w:t>Partelow</w:t>
      </w:r>
      <w:proofErr w:type="spellEnd"/>
      <w:r w:rsidRPr="00BD1E5F">
        <w:rPr>
          <w:lang w:val="en-GB"/>
        </w:rPr>
        <w:t xml:space="preserve">, S. </w:t>
      </w:r>
      <w:r w:rsidRPr="00BD1E5F">
        <w:rPr>
          <w:i/>
          <w:iCs/>
          <w:lang w:val="en-GB"/>
        </w:rPr>
        <w:t>et al.</w:t>
      </w:r>
      <w:r w:rsidRPr="00BD1E5F">
        <w:rPr>
          <w:lang w:val="en-GB"/>
        </w:rPr>
        <w:t xml:space="preserve"> Environmental governance theories: a review and application to coastal systems. </w:t>
      </w:r>
      <w:r w:rsidRPr="00BD1E5F">
        <w:rPr>
          <w:i/>
          <w:iCs/>
          <w:lang w:val="en-GB"/>
        </w:rPr>
        <w:t>Ecol. Soc.</w:t>
      </w:r>
      <w:r w:rsidRPr="00BD1E5F">
        <w:rPr>
          <w:lang w:val="en-GB"/>
        </w:rPr>
        <w:t xml:space="preserve"> </w:t>
      </w:r>
      <w:r w:rsidRPr="00BD1E5F">
        <w:rPr>
          <w:b/>
          <w:bCs/>
          <w:lang w:val="en-GB"/>
        </w:rPr>
        <w:t>25</w:t>
      </w:r>
      <w:r w:rsidRPr="00BD1E5F">
        <w:rPr>
          <w:lang w:val="en-GB"/>
        </w:rPr>
        <w:t>, art19 (2020).</w:t>
      </w:r>
    </w:p>
    <w:p w14:paraId="06C1D91B" w14:textId="77777777" w:rsidR="00BD1E5F" w:rsidRPr="00BD1E5F" w:rsidRDefault="00BD1E5F" w:rsidP="00BD1E5F">
      <w:pPr>
        <w:pStyle w:val="Bibliography"/>
        <w:rPr>
          <w:lang w:val="en-GB"/>
        </w:rPr>
      </w:pPr>
      <w:r w:rsidRPr="00BD1E5F">
        <w:rPr>
          <w:lang w:val="en-GB"/>
        </w:rPr>
        <w:t>35.</w:t>
      </w:r>
      <w:r w:rsidRPr="00BD1E5F">
        <w:rPr>
          <w:lang w:val="en-GB"/>
        </w:rPr>
        <w:tab/>
        <w:t xml:space="preserve">Mahajan, S. L. &amp; Daw, T. Perceptions of ecosystem services and benefits to human well-being from community-based marine protected areas in Kenya. </w:t>
      </w:r>
      <w:r w:rsidRPr="00BD1E5F">
        <w:rPr>
          <w:i/>
          <w:iCs/>
          <w:lang w:val="en-GB"/>
        </w:rPr>
        <w:t>Mar. Policy</w:t>
      </w:r>
      <w:r w:rsidRPr="00BD1E5F">
        <w:rPr>
          <w:lang w:val="en-GB"/>
        </w:rPr>
        <w:t xml:space="preserve"> </w:t>
      </w:r>
      <w:r w:rsidRPr="00BD1E5F">
        <w:rPr>
          <w:b/>
          <w:bCs/>
          <w:lang w:val="en-GB"/>
        </w:rPr>
        <w:t>74</w:t>
      </w:r>
      <w:r w:rsidRPr="00BD1E5F">
        <w:rPr>
          <w:lang w:val="en-GB"/>
        </w:rPr>
        <w:t>, 108–119 (2016).</w:t>
      </w:r>
    </w:p>
    <w:p w14:paraId="55B292C9" w14:textId="77777777" w:rsidR="00BD1E5F" w:rsidRPr="00BD1E5F" w:rsidRDefault="00BD1E5F" w:rsidP="00BD1E5F">
      <w:pPr>
        <w:pStyle w:val="Bibliography"/>
        <w:rPr>
          <w:lang w:val="en-GB"/>
        </w:rPr>
      </w:pPr>
      <w:r w:rsidRPr="00BD1E5F">
        <w:rPr>
          <w:lang w:val="en-GB"/>
        </w:rPr>
        <w:lastRenderedPageBreak/>
        <w:t>36.</w:t>
      </w:r>
      <w:r w:rsidRPr="00BD1E5F">
        <w:rPr>
          <w:lang w:val="en-GB"/>
        </w:rPr>
        <w:tab/>
        <w:t xml:space="preserve">Giglio, V. J., Pereira-Filho, G. H., Marconi, M., </w:t>
      </w:r>
      <w:proofErr w:type="spellStart"/>
      <w:r w:rsidRPr="00BD1E5F">
        <w:rPr>
          <w:lang w:val="en-GB"/>
        </w:rPr>
        <w:t>Rolim</w:t>
      </w:r>
      <w:proofErr w:type="spellEnd"/>
      <w:r w:rsidRPr="00BD1E5F">
        <w:rPr>
          <w:lang w:val="en-GB"/>
        </w:rPr>
        <w:t xml:space="preserve">, F. A. &amp; Motta, F. S. Stakeholders’ perceptions on environmental quality and threats to subtropical marine reserves. </w:t>
      </w:r>
      <w:r w:rsidRPr="00BD1E5F">
        <w:rPr>
          <w:i/>
          <w:iCs/>
          <w:lang w:val="en-GB"/>
        </w:rPr>
        <w:t>Reg. Stud. Mar. Sci.</w:t>
      </w:r>
      <w:r w:rsidRPr="00BD1E5F">
        <w:rPr>
          <w:lang w:val="en-GB"/>
        </w:rPr>
        <w:t xml:space="preserve"> </w:t>
      </w:r>
      <w:r w:rsidRPr="00BD1E5F">
        <w:rPr>
          <w:b/>
          <w:bCs/>
          <w:lang w:val="en-GB"/>
        </w:rPr>
        <w:t>56</w:t>
      </w:r>
      <w:r w:rsidRPr="00BD1E5F">
        <w:rPr>
          <w:lang w:val="en-GB"/>
        </w:rPr>
        <w:t>, 102664 (2022).</w:t>
      </w:r>
    </w:p>
    <w:p w14:paraId="3EB608C7" w14:textId="77777777" w:rsidR="00BD1E5F" w:rsidRPr="00BD1E5F" w:rsidRDefault="00BD1E5F" w:rsidP="00BD1E5F">
      <w:pPr>
        <w:pStyle w:val="Bibliography"/>
        <w:rPr>
          <w:lang w:val="en-GB"/>
        </w:rPr>
      </w:pPr>
      <w:r w:rsidRPr="00BD1E5F">
        <w:rPr>
          <w:lang w:val="en-GB"/>
        </w:rPr>
        <w:t>37.</w:t>
      </w:r>
      <w:r w:rsidRPr="00BD1E5F">
        <w:rPr>
          <w:lang w:val="en-GB"/>
        </w:rPr>
        <w:tab/>
      </w:r>
      <w:proofErr w:type="spellStart"/>
      <w:r w:rsidRPr="00BD1E5F">
        <w:rPr>
          <w:lang w:val="en-GB"/>
        </w:rPr>
        <w:t>Cárcamo</w:t>
      </w:r>
      <w:proofErr w:type="spellEnd"/>
      <w:r w:rsidRPr="00BD1E5F">
        <w:rPr>
          <w:lang w:val="en-GB"/>
        </w:rPr>
        <w:t xml:space="preserve">, P. F., </w:t>
      </w:r>
      <w:proofErr w:type="spellStart"/>
      <w:r w:rsidRPr="00BD1E5F">
        <w:rPr>
          <w:lang w:val="en-GB"/>
        </w:rPr>
        <w:t>Garay-Flühmann</w:t>
      </w:r>
      <w:proofErr w:type="spellEnd"/>
      <w:r w:rsidRPr="00BD1E5F">
        <w:rPr>
          <w:lang w:val="en-GB"/>
        </w:rPr>
        <w:t xml:space="preserve">, R., </w:t>
      </w:r>
      <w:proofErr w:type="spellStart"/>
      <w:r w:rsidRPr="00BD1E5F">
        <w:rPr>
          <w:lang w:val="en-GB"/>
        </w:rPr>
        <w:t>Squeo</w:t>
      </w:r>
      <w:proofErr w:type="spellEnd"/>
      <w:r w:rsidRPr="00BD1E5F">
        <w:rPr>
          <w:lang w:val="en-GB"/>
        </w:rPr>
        <w:t xml:space="preserve">, F. A. &amp; </w:t>
      </w:r>
      <w:proofErr w:type="spellStart"/>
      <w:r w:rsidRPr="00BD1E5F">
        <w:rPr>
          <w:lang w:val="en-GB"/>
        </w:rPr>
        <w:t>Gaymer</w:t>
      </w:r>
      <w:proofErr w:type="spellEnd"/>
      <w:r w:rsidRPr="00BD1E5F">
        <w:rPr>
          <w:lang w:val="en-GB"/>
        </w:rPr>
        <w:t xml:space="preserve">, C. F. Using stakeholders’ perspective of ecosystem services and biodiversity features to plan a marine protected area. </w:t>
      </w:r>
      <w:r w:rsidRPr="00BD1E5F">
        <w:rPr>
          <w:i/>
          <w:iCs/>
          <w:lang w:val="en-GB"/>
        </w:rPr>
        <w:t>Environ. Sci. Policy</w:t>
      </w:r>
      <w:r w:rsidRPr="00BD1E5F">
        <w:rPr>
          <w:lang w:val="en-GB"/>
        </w:rPr>
        <w:t xml:space="preserve"> </w:t>
      </w:r>
      <w:r w:rsidRPr="00BD1E5F">
        <w:rPr>
          <w:b/>
          <w:bCs/>
          <w:lang w:val="en-GB"/>
        </w:rPr>
        <w:t>40</w:t>
      </w:r>
      <w:r w:rsidRPr="00BD1E5F">
        <w:rPr>
          <w:lang w:val="en-GB"/>
        </w:rPr>
        <w:t>, 116–131 (2014).</w:t>
      </w:r>
    </w:p>
    <w:p w14:paraId="687B9960" w14:textId="77777777" w:rsidR="00BD1E5F" w:rsidRPr="00BD1E5F" w:rsidRDefault="00BD1E5F" w:rsidP="00BD1E5F">
      <w:pPr>
        <w:pStyle w:val="Bibliography"/>
        <w:rPr>
          <w:lang w:val="en-GB"/>
        </w:rPr>
      </w:pPr>
      <w:r w:rsidRPr="00BD1E5F">
        <w:rPr>
          <w:lang w:val="en-GB"/>
        </w:rPr>
        <w:t>38.</w:t>
      </w:r>
      <w:r w:rsidRPr="00BD1E5F">
        <w:rPr>
          <w:lang w:val="en-GB"/>
        </w:rPr>
        <w:tab/>
        <w:t xml:space="preserve">Schultz, M. </w:t>
      </w:r>
      <w:r w:rsidRPr="00BD1E5F">
        <w:rPr>
          <w:i/>
          <w:iCs/>
          <w:lang w:val="en-GB"/>
        </w:rPr>
        <w:t>et al.</w:t>
      </w:r>
      <w:r w:rsidRPr="00BD1E5F">
        <w:rPr>
          <w:lang w:val="en-GB"/>
        </w:rPr>
        <w:t xml:space="preserve"> A framework to identify barriers and levers to increase the levels of protection of marine protected areas. </w:t>
      </w:r>
      <w:r w:rsidRPr="00BD1E5F">
        <w:rPr>
          <w:i/>
          <w:iCs/>
          <w:lang w:val="en-GB"/>
        </w:rPr>
        <w:t>One Earth</w:t>
      </w:r>
      <w:r w:rsidRPr="00BD1E5F">
        <w:rPr>
          <w:lang w:val="en-GB"/>
        </w:rPr>
        <w:t xml:space="preserve"> </w:t>
      </w:r>
      <w:r w:rsidRPr="00BD1E5F">
        <w:rPr>
          <w:b/>
          <w:bCs/>
          <w:lang w:val="en-GB"/>
        </w:rPr>
        <w:t>5</w:t>
      </w:r>
      <w:r w:rsidRPr="00BD1E5F">
        <w:rPr>
          <w:lang w:val="en-GB"/>
        </w:rPr>
        <w:t>, 987–999 (2022).</w:t>
      </w:r>
    </w:p>
    <w:p w14:paraId="68B7E4F8" w14:textId="77777777" w:rsidR="00BD1E5F" w:rsidRPr="00BD1E5F" w:rsidRDefault="00BD1E5F" w:rsidP="00BD1E5F">
      <w:pPr>
        <w:pStyle w:val="Bibliography"/>
        <w:rPr>
          <w:lang w:val="en-GB"/>
        </w:rPr>
      </w:pPr>
      <w:r w:rsidRPr="00BD1E5F">
        <w:rPr>
          <w:lang w:val="en-GB"/>
        </w:rPr>
        <w:t>39.</w:t>
      </w:r>
      <w:r w:rsidRPr="00BD1E5F">
        <w:rPr>
          <w:lang w:val="en-GB"/>
        </w:rPr>
        <w:tab/>
        <w:t xml:space="preserve">Bennett, N. J. </w:t>
      </w:r>
      <w:r w:rsidRPr="00BD1E5F">
        <w:rPr>
          <w:i/>
          <w:iCs/>
          <w:lang w:val="en-GB"/>
        </w:rPr>
        <w:t>et al.</w:t>
      </w:r>
      <w:r w:rsidRPr="00BD1E5F">
        <w:rPr>
          <w:lang w:val="en-GB"/>
        </w:rPr>
        <w:t xml:space="preserve"> Local support for conservation is associated with perceptions of good governance, social impacts, and ecological effectiveness. </w:t>
      </w:r>
      <w:proofErr w:type="spellStart"/>
      <w:r w:rsidRPr="00BD1E5F">
        <w:rPr>
          <w:i/>
          <w:iCs/>
          <w:lang w:val="en-GB"/>
        </w:rPr>
        <w:t>Conserv</w:t>
      </w:r>
      <w:proofErr w:type="spellEnd"/>
      <w:r w:rsidRPr="00BD1E5F">
        <w:rPr>
          <w:i/>
          <w:iCs/>
          <w:lang w:val="en-GB"/>
        </w:rPr>
        <w:t>. Lett.</w:t>
      </w:r>
      <w:r w:rsidRPr="00BD1E5F">
        <w:rPr>
          <w:lang w:val="en-GB"/>
        </w:rPr>
        <w:t xml:space="preserve"> </w:t>
      </w:r>
      <w:r w:rsidRPr="00BD1E5F">
        <w:rPr>
          <w:b/>
          <w:bCs/>
          <w:lang w:val="en-GB"/>
        </w:rPr>
        <w:t>12</w:t>
      </w:r>
      <w:r w:rsidRPr="00BD1E5F">
        <w:rPr>
          <w:lang w:val="en-GB"/>
        </w:rPr>
        <w:t>, (2019).</w:t>
      </w:r>
    </w:p>
    <w:p w14:paraId="71D7E9EA" w14:textId="77777777" w:rsidR="00BD1E5F" w:rsidRPr="00BD1E5F" w:rsidRDefault="00BD1E5F" w:rsidP="00BD1E5F">
      <w:pPr>
        <w:pStyle w:val="Bibliography"/>
        <w:rPr>
          <w:lang w:val="en-GB"/>
        </w:rPr>
      </w:pPr>
      <w:r w:rsidRPr="00BD1E5F">
        <w:rPr>
          <w:lang w:val="en-GB"/>
        </w:rPr>
        <w:t>40.</w:t>
      </w:r>
      <w:r w:rsidRPr="00BD1E5F">
        <w:rPr>
          <w:lang w:val="en-GB"/>
        </w:rPr>
        <w:tab/>
        <w:t xml:space="preserve">Bennett, N. J. &amp; Dearden, P. Why local people do not support conservation: Community perceptions of marine protected area livelihood impacts, governance and management in Thailand. </w:t>
      </w:r>
      <w:r w:rsidRPr="00BD1E5F">
        <w:rPr>
          <w:i/>
          <w:iCs/>
          <w:lang w:val="en-GB"/>
        </w:rPr>
        <w:t>Mar. Policy</w:t>
      </w:r>
      <w:r w:rsidRPr="00BD1E5F">
        <w:rPr>
          <w:lang w:val="en-GB"/>
        </w:rPr>
        <w:t xml:space="preserve"> </w:t>
      </w:r>
      <w:r w:rsidRPr="00BD1E5F">
        <w:rPr>
          <w:b/>
          <w:bCs/>
          <w:lang w:val="en-GB"/>
        </w:rPr>
        <w:t>44</w:t>
      </w:r>
      <w:r w:rsidRPr="00BD1E5F">
        <w:rPr>
          <w:lang w:val="en-GB"/>
        </w:rPr>
        <w:t>, 107–116 (2014).</w:t>
      </w:r>
    </w:p>
    <w:p w14:paraId="03359E76" w14:textId="77777777" w:rsidR="00BD1E5F" w:rsidRPr="00BD1E5F" w:rsidRDefault="00BD1E5F" w:rsidP="00BD1E5F">
      <w:pPr>
        <w:pStyle w:val="Bibliography"/>
        <w:rPr>
          <w:lang w:val="en-GB"/>
        </w:rPr>
      </w:pPr>
      <w:r w:rsidRPr="00BD1E5F">
        <w:rPr>
          <w:lang w:val="en-GB"/>
        </w:rPr>
        <w:t>41.</w:t>
      </w:r>
      <w:r w:rsidRPr="00BD1E5F">
        <w:rPr>
          <w:lang w:val="en-GB"/>
        </w:rPr>
        <w:tab/>
        <w:t xml:space="preserve">Edgar, G. J. </w:t>
      </w:r>
      <w:r w:rsidRPr="00BD1E5F">
        <w:rPr>
          <w:i/>
          <w:iCs/>
          <w:lang w:val="en-GB"/>
        </w:rPr>
        <w:t>et al.</w:t>
      </w:r>
      <w:r w:rsidRPr="00BD1E5F">
        <w:rPr>
          <w:lang w:val="en-GB"/>
        </w:rPr>
        <w:t xml:space="preserve"> Global conservation outcomes depend on marine protected areas with five key features. </w:t>
      </w:r>
      <w:r w:rsidRPr="00BD1E5F">
        <w:rPr>
          <w:i/>
          <w:iCs/>
          <w:lang w:val="en-GB"/>
        </w:rPr>
        <w:t>Nature</w:t>
      </w:r>
      <w:r w:rsidRPr="00BD1E5F">
        <w:rPr>
          <w:lang w:val="en-GB"/>
        </w:rPr>
        <w:t xml:space="preserve"> </w:t>
      </w:r>
      <w:r w:rsidRPr="00BD1E5F">
        <w:rPr>
          <w:b/>
          <w:bCs/>
          <w:lang w:val="en-GB"/>
        </w:rPr>
        <w:t>506</w:t>
      </w:r>
      <w:r w:rsidRPr="00BD1E5F">
        <w:rPr>
          <w:lang w:val="en-GB"/>
        </w:rPr>
        <w:t>, 216–220 (2014).</w:t>
      </w:r>
    </w:p>
    <w:p w14:paraId="3B0CD070" w14:textId="77777777" w:rsidR="00BD1E5F" w:rsidRPr="00BD1E5F" w:rsidRDefault="00BD1E5F" w:rsidP="00BD1E5F">
      <w:pPr>
        <w:pStyle w:val="Bibliography"/>
        <w:rPr>
          <w:lang w:val="en-GB"/>
        </w:rPr>
      </w:pPr>
      <w:r w:rsidRPr="00BD1E5F">
        <w:rPr>
          <w:lang w:val="en-GB"/>
        </w:rPr>
        <w:t>42.</w:t>
      </w:r>
      <w:r w:rsidRPr="00BD1E5F">
        <w:rPr>
          <w:lang w:val="en-GB"/>
        </w:rPr>
        <w:tab/>
      </w:r>
      <w:proofErr w:type="spellStart"/>
      <w:r w:rsidRPr="00BD1E5F">
        <w:rPr>
          <w:lang w:val="en-GB"/>
        </w:rPr>
        <w:t>Frietsch</w:t>
      </w:r>
      <w:proofErr w:type="spellEnd"/>
      <w:r w:rsidRPr="00BD1E5F">
        <w:rPr>
          <w:lang w:val="en-GB"/>
        </w:rPr>
        <w:t xml:space="preserve">, M., </w:t>
      </w:r>
      <w:proofErr w:type="spellStart"/>
      <w:r w:rsidRPr="00BD1E5F">
        <w:rPr>
          <w:lang w:val="en-GB"/>
        </w:rPr>
        <w:t>Zafra</w:t>
      </w:r>
      <w:proofErr w:type="spellEnd"/>
      <w:r w:rsidRPr="00BD1E5F">
        <w:rPr>
          <w:lang w:val="en-GB"/>
        </w:rPr>
        <w:t xml:space="preserve">‐Calvo, N., </w:t>
      </w:r>
      <w:proofErr w:type="spellStart"/>
      <w:r w:rsidRPr="00BD1E5F">
        <w:rPr>
          <w:lang w:val="en-GB"/>
        </w:rPr>
        <w:t>Ghoddousi</w:t>
      </w:r>
      <w:proofErr w:type="spellEnd"/>
      <w:r w:rsidRPr="00BD1E5F">
        <w:rPr>
          <w:lang w:val="en-GB"/>
        </w:rPr>
        <w:t xml:space="preserve">, A. &amp; Loos, J. Advancing protected area effectiveness assessments by disentangling social‐ecological interactions: A case study from the Luangwa Valley, Zambia. </w:t>
      </w:r>
      <w:proofErr w:type="spellStart"/>
      <w:r w:rsidRPr="00BD1E5F">
        <w:rPr>
          <w:i/>
          <w:iCs/>
          <w:lang w:val="en-GB"/>
        </w:rPr>
        <w:t>Conserv</w:t>
      </w:r>
      <w:proofErr w:type="spellEnd"/>
      <w:r w:rsidRPr="00BD1E5F">
        <w:rPr>
          <w:i/>
          <w:iCs/>
          <w:lang w:val="en-GB"/>
        </w:rPr>
        <w:t xml:space="preserve">. Sci. </w:t>
      </w:r>
      <w:proofErr w:type="spellStart"/>
      <w:r w:rsidRPr="00BD1E5F">
        <w:rPr>
          <w:i/>
          <w:iCs/>
          <w:lang w:val="en-GB"/>
        </w:rPr>
        <w:t>Pract</w:t>
      </w:r>
      <w:proofErr w:type="spellEnd"/>
      <w:r w:rsidRPr="00BD1E5F">
        <w:rPr>
          <w:i/>
          <w:iCs/>
          <w:lang w:val="en-GB"/>
        </w:rPr>
        <w:t>.</w:t>
      </w:r>
      <w:r w:rsidRPr="00BD1E5F">
        <w:rPr>
          <w:lang w:val="en-GB"/>
        </w:rPr>
        <w:t xml:space="preserve"> </w:t>
      </w:r>
      <w:r w:rsidRPr="00BD1E5F">
        <w:rPr>
          <w:b/>
          <w:bCs/>
          <w:lang w:val="en-GB"/>
        </w:rPr>
        <w:t>5</w:t>
      </w:r>
      <w:r w:rsidRPr="00BD1E5F">
        <w:rPr>
          <w:lang w:val="en-GB"/>
        </w:rPr>
        <w:t>, e12974 (2023).</w:t>
      </w:r>
    </w:p>
    <w:p w14:paraId="75A51BAC" w14:textId="77777777" w:rsidR="00BD1E5F" w:rsidRPr="00BD1E5F" w:rsidRDefault="00BD1E5F" w:rsidP="00BD1E5F">
      <w:pPr>
        <w:pStyle w:val="Bibliography"/>
        <w:rPr>
          <w:lang w:val="en-GB"/>
        </w:rPr>
      </w:pPr>
      <w:r w:rsidRPr="00BD1E5F">
        <w:rPr>
          <w:lang w:val="en-GB"/>
        </w:rPr>
        <w:t>43.</w:t>
      </w:r>
      <w:r w:rsidRPr="00BD1E5F">
        <w:rPr>
          <w:lang w:val="en-GB"/>
        </w:rPr>
        <w:tab/>
      </w:r>
      <w:proofErr w:type="spellStart"/>
      <w:r w:rsidRPr="00BD1E5F">
        <w:rPr>
          <w:lang w:val="en-GB"/>
        </w:rPr>
        <w:t>Estradivari</w:t>
      </w:r>
      <w:proofErr w:type="spellEnd"/>
      <w:r w:rsidRPr="00BD1E5F">
        <w:rPr>
          <w:lang w:val="en-GB"/>
        </w:rPr>
        <w:t xml:space="preserve"> </w:t>
      </w:r>
      <w:r w:rsidRPr="00BD1E5F">
        <w:rPr>
          <w:i/>
          <w:iCs/>
          <w:lang w:val="en-GB"/>
        </w:rPr>
        <w:t>et al.</w:t>
      </w:r>
      <w:r w:rsidRPr="00BD1E5F">
        <w:rPr>
          <w:lang w:val="en-GB"/>
        </w:rPr>
        <w:t xml:space="preserve"> Marine conservation beyond MPAs: Towards the recognition of other effective area-based conservation measures (OECMs) in Indonesia. </w:t>
      </w:r>
      <w:r w:rsidRPr="00BD1E5F">
        <w:rPr>
          <w:i/>
          <w:iCs/>
          <w:lang w:val="en-GB"/>
        </w:rPr>
        <w:t>Mar. Policy</w:t>
      </w:r>
      <w:r w:rsidRPr="00BD1E5F">
        <w:rPr>
          <w:lang w:val="en-GB"/>
        </w:rPr>
        <w:t xml:space="preserve"> </w:t>
      </w:r>
      <w:r w:rsidRPr="00BD1E5F">
        <w:rPr>
          <w:b/>
          <w:bCs/>
          <w:lang w:val="en-GB"/>
        </w:rPr>
        <w:t>137</w:t>
      </w:r>
      <w:r w:rsidRPr="00BD1E5F">
        <w:rPr>
          <w:lang w:val="en-GB"/>
        </w:rPr>
        <w:t>, 104939 (2022).</w:t>
      </w:r>
    </w:p>
    <w:p w14:paraId="5A239529" w14:textId="77777777" w:rsidR="00BD1E5F" w:rsidRPr="00BD1E5F" w:rsidRDefault="00BD1E5F" w:rsidP="00BD1E5F">
      <w:pPr>
        <w:pStyle w:val="Bibliography"/>
        <w:rPr>
          <w:lang w:val="en-GB"/>
        </w:rPr>
      </w:pPr>
      <w:r w:rsidRPr="00BD1E5F">
        <w:rPr>
          <w:lang w:val="en-GB"/>
        </w:rPr>
        <w:lastRenderedPageBreak/>
        <w:t>44.</w:t>
      </w:r>
      <w:r w:rsidRPr="00BD1E5F">
        <w:rPr>
          <w:lang w:val="en-GB"/>
        </w:rPr>
        <w:tab/>
        <w:t xml:space="preserve">Michel, A. H. </w:t>
      </w:r>
      <w:r w:rsidRPr="00BD1E5F">
        <w:rPr>
          <w:i/>
          <w:iCs/>
          <w:lang w:val="en-GB"/>
        </w:rPr>
        <w:t>et al.</w:t>
      </w:r>
      <w:r w:rsidRPr="00BD1E5F">
        <w:rPr>
          <w:lang w:val="en-GB"/>
        </w:rPr>
        <w:t xml:space="preserve"> The Role of Trust in the Participatory Establishment of Protected Areas—Lessons Learnt from a Failed National Park Project in Switzerland. </w:t>
      </w:r>
      <w:r w:rsidRPr="00BD1E5F">
        <w:rPr>
          <w:i/>
          <w:iCs/>
          <w:lang w:val="en-GB"/>
        </w:rPr>
        <w:t xml:space="preserve">Soc. Nat. </w:t>
      </w:r>
      <w:proofErr w:type="spellStart"/>
      <w:r w:rsidRPr="00BD1E5F">
        <w:rPr>
          <w:i/>
          <w:iCs/>
          <w:lang w:val="en-GB"/>
        </w:rPr>
        <w:t>Resour</w:t>
      </w:r>
      <w:proofErr w:type="spellEnd"/>
      <w:r w:rsidRPr="00BD1E5F">
        <w:rPr>
          <w:i/>
          <w:iCs/>
          <w:lang w:val="en-GB"/>
        </w:rPr>
        <w:t>.</w:t>
      </w:r>
      <w:r w:rsidRPr="00BD1E5F">
        <w:rPr>
          <w:lang w:val="en-GB"/>
        </w:rPr>
        <w:t xml:space="preserve"> </w:t>
      </w:r>
      <w:r w:rsidRPr="00BD1E5F">
        <w:rPr>
          <w:b/>
          <w:bCs/>
          <w:lang w:val="en-GB"/>
        </w:rPr>
        <w:t>35</w:t>
      </w:r>
      <w:r w:rsidRPr="00BD1E5F">
        <w:rPr>
          <w:lang w:val="en-GB"/>
        </w:rPr>
        <w:t>, 487–505 (2022).</w:t>
      </w:r>
    </w:p>
    <w:p w14:paraId="221E3384" w14:textId="77777777" w:rsidR="00BD1E5F" w:rsidRPr="00BD1E5F" w:rsidRDefault="00BD1E5F" w:rsidP="00BD1E5F">
      <w:pPr>
        <w:pStyle w:val="Bibliography"/>
        <w:rPr>
          <w:lang w:val="en-GB"/>
        </w:rPr>
      </w:pPr>
      <w:r w:rsidRPr="00BD1E5F">
        <w:rPr>
          <w:lang w:val="en-GB"/>
        </w:rPr>
        <w:t>45.</w:t>
      </w:r>
      <w:r w:rsidRPr="00BD1E5F">
        <w:rPr>
          <w:lang w:val="en-GB"/>
        </w:rPr>
        <w:tab/>
        <w:t xml:space="preserve">Betley, E. C. </w:t>
      </w:r>
      <w:r w:rsidRPr="00BD1E5F">
        <w:rPr>
          <w:i/>
          <w:iCs/>
          <w:lang w:val="en-GB"/>
        </w:rPr>
        <w:t>et al.</w:t>
      </w:r>
      <w:r w:rsidRPr="00BD1E5F">
        <w:rPr>
          <w:lang w:val="en-GB"/>
        </w:rPr>
        <w:t xml:space="preserve"> Assessing human well-being constructs with environmental and equity aspects: A review of the landscape. </w:t>
      </w:r>
      <w:r w:rsidRPr="00BD1E5F">
        <w:rPr>
          <w:i/>
          <w:iCs/>
          <w:lang w:val="en-GB"/>
        </w:rPr>
        <w:t>People Nat.</w:t>
      </w:r>
      <w:r w:rsidRPr="00BD1E5F">
        <w:rPr>
          <w:lang w:val="en-GB"/>
        </w:rPr>
        <w:t xml:space="preserve"> 1–18 (2021) doi:10.1002/pan3.10293.</w:t>
      </w:r>
    </w:p>
    <w:p w14:paraId="7BAB1ED3" w14:textId="77777777" w:rsidR="00BD1E5F" w:rsidRPr="00BD1E5F" w:rsidRDefault="00BD1E5F" w:rsidP="00BD1E5F">
      <w:pPr>
        <w:pStyle w:val="Bibliography"/>
        <w:rPr>
          <w:lang w:val="en-GB"/>
        </w:rPr>
      </w:pPr>
      <w:r w:rsidRPr="00BD1E5F">
        <w:rPr>
          <w:lang w:val="en-GB"/>
        </w:rPr>
        <w:t>46.</w:t>
      </w:r>
      <w:r w:rsidRPr="00BD1E5F">
        <w:rPr>
          <w:lang w:val="en-GB"/>
        </w:rPr>
        <w:tab/>
        <w:t xml:space="preserve">Díaz, S. </w:t>
      </w:r>
      <w:r w:rsidRPr="00BD1E5F">
        <w:rPr>
          <w:i/>
          <w:iCs/>
          <w:lang w:val="en-GB"/>
        </w:rPr>
        <w:t>et al.</w:t>
      </w:r>
      <w:r w:rsidRPr="00BD1E5F">
        <w:rPr>
          <w:lang w:val="en-GB"/>
        </w:rPr>
        <w:t xml:space="preserve"> Assessing nature’s contributions to people. </w:t>
      </w:r>
      <w:r w:rsidRPr="00BD1E5F">
        <w:rPr>
          <w:i/>
          <w:iCs/>
          <w:lang w:val="en-GB"/>
        </w:rPr>
        <w:t>Science</w:t>
      </w:r>
      <w:r w:rsidRPr="00BD1E5F">
        <w:rPr>
          <w:lang w:val="en-GB"/>
        </w:rPr>
        <w:t xml:space="preserve"> </w:t>
      </w:r>
      <w:r w:rsidRPr="00BD1E5F">
        <w:rPr>
          <w:b/>
          <w:bCs/>
          <w:lang w:val="en-GB"/>
        </w:rPr>
        <w:t>359</w:t>
      </w:r>
      <w:r w:rsidRPr="00BD1E5F">
        <w:rPr>
          <w:lang w:val="en-GB"/>
        </w:rPr>
        <w:t>, 270–272 (2018).</w:t>
      </w:r>
    </w:p>
    <w:p w14:paraId="6ECA769E" w14:textId="77777777" w:rsidR="00BD1E5F" w:rsidRPr="00BD1E5F" w:rsidRDefault="00BD1E5F" w:rsidP="00BD1E5F">
      <w:pPr>
        <w:pStyle w:val="Bibliography"/>
        <w:rPr>
          <w:lang w:val="en-GB"/>
        </w:rPr>
      </w:pPr>
      <w:r w:rsidRPr="00BD1E5F">
        <w:rPr>
          <w:lang w:val="en-GB"/>
        </w:rPr>
        <w:t>47.</w:t>
      </w:r>
      <w:r w:rsidRPr="00BD1E5F">
        <w:rPr>
          <w:lang w:val="en-GB"/>
        </w:rPr>
        <w:tab/>
        <w:t xml:space="preserve">Ishihara, H. Relational values from a cultural valuation perspective: how can sociology contribute to the evaluation of ecosystem services? </w:t>
      </w:r>
      <w:proofErr w:type="spellStart"/>
      <w:r w:rsidRPr="00BD1E5F">
        <w:rPr>
          <w:i/>
          <w:iCs/>
          <w:lang w:val="en-GB"/>
        </w:rPr>
        <w:t>Curr</w:t>
      </w:r>
      <w:proofErr w:type="spellEnd"/>
      <w:r w:rsidRPr="00BD1E5F">
        <w:rPr>
          <w:i/>
          <w:iCs/>
          <w:lang w:val="en-GB"/>
        </w:rPr>
        <w:t xml:space="preserve">. </w:t>
      </w:r>
      <w:proofErr w:type="spellStart"/>
      <w:r w:rsidRPr="00BD1E5F">
        <w:rPr>
          <w:i/>
          <w:iCs/>
          <w:lang w:val="en-GB"/>
        </w:rPr>
        <w:t>Opin</w:t>
      </w:r>
      <w:proofErr w:type="spellEnd"/>
      <w:r w:rsidRPr="00BD1E5F">
        <w:rPr>
          <w:i/>
          <w:iCs/>
          <w:lang w:val="en-GB"/>
        </w:rPr>
        <w:t>. Environ. Sustain.</w:t>
      </w:r>
      <w:r w:rsidRPr="00BD1E5F">
        <w:rPr>
          <w:lang w:val="en-GB"/>
        </w:rPr>
        <w:t xml:space="preserve"> </w:t>
      </w:r>
      <w:r w:rsidRPr="00BD1E5F">
        <w:rPr>
          <w:b/>
          <w:bCs/>
          <w:lang w:val="en-GB"/>
        </w:rPr>
        <w:t>35</w:t>
      </w:r>
      <w:r w:rsidRPr="00BD1E5F">
        <w:rPr>
          <w:lang w:val="en-GB"/>
        </w:rPr>
        <w:t>, 61–68 (2018).</w:t>
      </w:r>
    </w:p>
    <w:p w14:paraId="68356FE0" w14:textId="77777777" w:rsidR="00BD1E5F" w:rsidRPr="00BD1E5F" w:rsidRDefault="00BD1E5F" w:rsidP="00BD1E5F">
      <w:pPr>
        <w:pStyle w:val="Bibliography"/>
        <w:rPr>
          <w:lang w:val="en-GB"/>
        </w:rPr>
      </w:pPr>
      <w:r w:rsidRPr="00BD1E5F">
        <w:rPr>
          <w:lang w:val="en-GB"/>
        </w:rPr>
        <w:t>48.</w:t>
      </w:r>
      <w:r w:rsidRPr="00BD1E5F">
        <w:rPr>
          <w:lang w:val="en-GB"/>
        </w:rPr>
        <w:tab/>
        <w:t xml:space="preserve">Peterson, G. D. </w:t>
      </w:r>
      <w:r w:rsidRPr="00BD1E5F">
        <w:rPr>
          <w:i/>
          <w:iCs/>
          <w:lang w:val="en-GB"/>
        </w:rPr>
        <w:t>et al.</w:t>
      </w:r>
      <w:r w:rsidRPr="00BD1E5F">
        <w:rPr>
          <w:lang w:val="en-GB"/>
        </w:rPr>
        <w:t xml:space="preserve"> Welcoming different perspectives in IPBES: “Nature’s contributions to people” and “Ecosystem services”. </w:t>
      </w:r>
      <w:r w:rsidRPr="00BD1E5F">
        <w:rPr>
          <w:i/>
          <w:iCs/>
          <w:lang w:val="en-GB"/>
        </w:rPr>
        <w:t>Ecol. Soc.</w:t>
      </w:r>
      <w:r w:rsidRPr="00BD1E5F">
        <w:rPr>
          <w:lang w:val="en-GB"/>
        </w:rPr>
        <w:t xml:space="preserve"> </w:t>
      </w:r>
      <w:r w:rsidRPr="00BD1E5F">
        <w:rPr>
          <w:b/>
          <w:bCs/>
          <w:lang w:val="en-GB"/>
        </w:rPr>
        <w:t>23</w:t>
      </w:r>
      <w:r w:rsidRPr="00BD1E5F">
        <w:rPr>
          <w:lang w:val="en-GB"/>
        </w:rPr>
        <w:t>, art39 (2018).</w:t>
      </w:r>
    </w:p>
    <w:p w14:paraId="6511D48A" w14:textId="77777777" w:rsidR="00BD1E5F" w:rsidRPr="00BD1E5F" w:rsidRDefault="00BD1E5F" w:rsidP="00BD1E5F">
      <w:pPr>
        <w:pStyle w:val="Bibliography"/>
        <w:rPr>
          <w:lang w:val="en-GB"/>
        </w:rPr>
      </w:pPr>
      <w:r w:rsidRPr="00BD1E5F">
        <w:rPr>
          <w:lang w:val="en-GB"/>
        </w:rPr>
        <w:t>49.</w:t>
      </w:r>
      <w:r w:rsidRPr="00BD1E5F">
        <w:rPr>
          <w:lang w:val="en-GB"/>
        </w:rPr>
        <w:tab/>
        <w:t xml:space="preserve">Nowakowski, A. J. </w:t>
      </w:r>
      <w:r w:rsidRPr="00BD1E5F">
        <w:rPr>
          <w:i/>
          <w:iCs/>
          <w:lang w:val="en-GB"/>
        </w:rPr>
        <w:t>et al.</w:t>
      </w:r>
      <w:r w:rsidRPr="00BD1E5F">
        <w:rPr>
          <w:lang w:val="en-GB"/>
        </w:rPr>
        <w:t xml:space="preserve"> Co-benefits of marine protected areas for nature and people. </w:t>
      </w:r>
      <w:r w:rsidRPr="00BD1E5F">
        <w:rPr>
          <w:i/>
          <w:iCs/>
          <w:lang w:val="en-GB"/>
        </w:rPr>
        <w:t>Nat. Sustain.</w:t>
      </w:r>
      <w:r w:rsidRPr="00BD1E5F">
        <w:rPr>
          <w:lang w:val="en-GB"/>
        </w:rPr>
        <w:t xml:space="preserve"> (2023) doi:10.1038/s41893-023-01150-4.</w:t>
      </w:r>
    </w:p>
    <w:p w14:paraId="7813AF1C" w14:textId="77777777" w:rsidR="00BD1E5F" w:rsidRPr="00BD1E5F" w:rsidRDefault="00BD1E5F" w:rsidP="00BD1E5F">
      <w:pPr>
        <w:pStyle w:val="Bibliography"/>
        <w:rPr>
          <w:lang w:val="en-GB"/>
        </w:rPr>
      </w:pPr>
      <w:r w:rsidRPr="00BD1E5F">
        <w:rPr>
          <w:lang w:val="en-GB"/>
        </w:rPr>
        <w:t>50.</w:t>
      </w:r>
      <w:r w:rsidRPr="00BD1E5F">
        <w:rPr>
          <w:lang w:val="en-GB"/>
        </w:rPr>
        <w:tab/>
        <w:t xml:space="preserve">Costello, M. J. Evidence of economic benefits from marine protected areas. </w:t>
      </w:r>
      <w:r w:rsidRPr="00BD1E5F">
        <w:rPr>
          <w:i/>
          <w:iCs/>
          <w:lang w:val="en-GB"/>
        </w:rPr>
        <w:t>Sci. Mar.</w:t>
      </w:r>
      <w:r w:rsidRPr="00BD1E5F">
        <w:rPr>
          <w:lang w:val="en-GB"/>
        </w:rPr>
        <w:t xml:space="preserve"> </w:t>
      </w:r>
      <w:r w:rsidRPr="00BD1E5F">
        <w:rPr>
          <w:b/>
          <w:bCs/>
          <w:lang w:val="en-GB"/>
        </w:rPr>
        <w:t>88</w:t>
      </w:r>
      <w:r w:rsidRPr="00BD1E5F">
        <w:rPr>
          <w:lang w:val="en-GB"/>
        </w:rPr>
        <w:t>, e080 (2024).</w:t>
      </w:r>
    </w:p>
    <w:p w14:paraId="2631C47A" w14:textId="77777777" w:rsidR="00BD1E5F" w:rsidRPr="00BD1E5F" w:rsidRDefault="00BD1E5F" w:rsidP="00BD1E5F">
      <w:pPr>
        <w:pStyle w:val="Bibliography"/>
        <w:rPr>
          <w:lang w:val="en-GB"/>
        </w:rPr>
      </w:pPr>
      <w:r w:rsidRPr="00BD1E5F">
        <w:rPr>
          <w:lang w:val="en-GB"/>
        </w:rPr>
        <w:t>51.</w:t>
      </w:r>
      <w:r w:rsidRPr="00BD1E5F">
        <w:rPr>
          <w:lang w:val="en-GB"/>
        </w:rPr>
        <w:tab/>
        <w:t xml:space="preserve">Garcia Rodrigues, J., </w:t>
      </w:r>
      <w:proofErr w:type="spellStart"/>
      <w:r w:rsidRPr="00BD1E5F">
        <w:rPr>
          <w:lang w:val="en-GB"/>
        </w:rPr>
        <w:t>Villasante</w:t>
      </w:r>
      <w:proofErr w:type="spellEnd"/>
      <w:r w:rsidRPr="00BD1E5F">
        <w:rPr>
          <w:lang w:val="en-GB"/>
        </w:rPr>
        <w:t xml:space="preserve">, S. &amp; Sousa Pinto, I. Non-material nature’s contributions to people from a marine protected area support multiple dimensions of human well-being. </w:t>
      </w:r>
      <w:r w:rsidRPr="00BD1E5F">
        <w:rPr>
          <w:i/>
          <w:iCs/>
          <w:lang w:val="en-GB"/>
        </w:rPr>
        <w:t>Sustain. Sci.</w:t>
      </w:r>
      <w:r w:rsidRPr="00BD1E5F">
        <w:rPr>
          <w:lang w:val="en-GB"/>
        </w:rPr>
        <w:t xml:space="preserve"> </w:t>
      </w:r>
      <w:r w:rsidRPr="00BD1E5F">
        <w:rPr>
          <w:b/>
          <w:bCs/>
          <w:lang w:val="en-GB"/>
        </w:rPr>
        <w:t>17</w:t>
      </w:r>
      <w:r w:rsidRPr="00BD1E5F">
        <w:rPr>
          <w:lang w:val="en-GB"/>
        </w:rPr>
        <w:t>, 793–808 (2022).</w:t>
      </w:r>
    </w:p>
    <w:p w14:paraId="5E4B472C" w14:textId="77777777" w:rsidR="00BD1E5F" w:rsidRPr="00BD1E5F" w:rsidRDefault="00BD1E5F" w:rsidP="00BD1E5F">
      <w:pPr>
        <w:pStyle w:val="Bibliography"/>
        <w:rPr>
          <w:lang w:val="en-GB"/>
        </w:rPr>
      </w:pPr>
      <w:r w:rsidRPr="00BD1E5F">
        <w:rPr>
          <w:lang w:val="en-GB"/>
        </w:rPr>
        <w:t>52.</w:t>
      </w:r>
      <w:r w:rsidRPr="00BD1E5F">
        <w:rPr>
          <w:lang w:val="en-GB"/>
        </w:rPr>
        <w:tab/>
        <w:t xml:space="preserve">Hicks, C. C., Graham, N. A. J. &amp; </w:t>
      </w:r>
      <w:proofErr w:type="spellStart"/>
      <w:r w:rsidRPr="00BD1E5F">
        <w:rPr>
          <w:lang w:val="en-GB"/>
        </w:rPr>
        <w:t>Cinner</w:t>
      </w:r>
      <w:proofErr w:type="spellEnd"/>
      <w:r w:rsidRPr="00BD1E5F">
        <w:rPr>
          <w:lang w:val="en-GB"/>
        </w:rPr>
        <w:t xml:space="preserve">, J. E. Synergies and </w:t>
      </w:r>
      <w:proofErr w:type="spellStart"/>
      <w:r w:rsidRPr="00BD1E5F">
        <w:rPr>
          <w:lang w:val="en-GB"/>
        </w:rPr>
        <w:t>tradeoffs</w:t>
      </w:r>
      <w:proofErr w:type="spellEnd"/>
      <w:r w:rsidRPr="00BD1E5F">
        <w:rPr>
          <w:lang w:val="en-GB"/>
        </w:rPr>
        <w:t xml:space="preserve"> in how managers, scientists, and fishers value coral reef ecosystem services. </w:t>
      </w:r>
      <w:r w:rsidRPr="00BD1E5F">
        <w:rPr>
          <w:i/>
          <w:iCs/>
          <w:lang w:val="en-GB"/>
        </w:rPr>
        <w:t>Glob. Environ. Change</w:t>
      </w:r>
      <w:r w:rsidRPr="00BD1E5F">
        <w:rPr>
          <w:lang w:val="en-GB"/>
        </w:rPr>
        <w:t xml:space="preserve"> </w:t>
      </w:r>
      <w:r w:rsidRPr="00BD1E5F">
        <w:rPr>
          <w:b/>
          <w:bCs/>
          <w:lang w:val="en-GB"/>
        </w:rPr>
        <w:t>23</w:t>
      </w:r>
      <w:r w:rsidRPr="00BD1E5F">
        <w:rPr>
          <w:lang w:val="en-GB"/>
        </w:rPr>
        <w:t>, 1444–1453 (2013).</w:t>
      </w:r>
    </w:p>
    <w:p w14:paraId="08F64E6F" w14:textId="77777777" w:rsidR="00BD1E5F" w:rsidRPr="00BD1E5F" w:rsidRDefault="00BD1E5F" w:rsidP="00BD1E5F">
      <w:pPr>
        <w:pStyle w:val="Bibliography"/>
        <w:rPr>
          <w:lang w:val="en-GB"/>
        </w:rPr>
      </w:pPr>
      <w:r w:rsidRPr="00BD1E5F">
        <w:rPr>
          <w:lang w:val="en-GB"/>
        </w:rPr>
        <w:lastRenderedPageBreak/>
        <w:t>53.</w:t>
      </w:r>
      <w:r w:rsidRPr="00BD1E5F">
        <w:rPr>
          <w:lang w:val="en-GB"/>
        </w:rPr>
        <w:tab/>
        <w:t xml:space="preserve">Lapointe, M., Gurney, G. G. &amp; Cumming, G. S. Urbanization alters ecosystem service preferences in a Small Island Developing State. </w:t>
      </w:r>
      <w:proofErr w:type="spellStart"/>
      <w:r w:rsidRPr="00BD1E5F">
        <w:rPr>
          <w:i/>
          <w:iCs/>
          <w:lang w:val="en-GB"/>
        </w:rPr>
        <w:t>Ecosyst</w:t>
      </w:r>
      <w:proofErr w:type="spellEnd"/>
      <w:r w:rsidRPr="00BD1E5F">
        <w:rPr>
          <w:i/>
          <w:iCs/>
          <w:lang w:val="en-GB"/>
        </w:rPr>
        <w:t>. Serv.</w:t>
      </w:r>
      <w:r w:rsidRPr="00BD1E5F">
        <w:rPr>
          <w:lang w:val="en-GB"/>
        </w:rPr>
        <w:t xml:space="preserve"> </w:t>
      </w:r>
      <w:r w:rsidRPr="00BD1E5F">
        <w:rPr>
          <w:b/>
          <w:bCs/>
          <w:lang w:val="en-GB"/>
        </w:rPr>
        <w:t>43</w:t>
      </w:r>
      <w:r w:rsidRPr="00BD1E5F">
        <w:rPr>
          <w:lang w:val="en-GB"/>
        </w:rPr>
        <w:t>, 101109 (2020).</w:t>
      </w:r>
    </w:p>
    <w:p w14:paraId="6C2BBDEE" w14:textId="77777777" w:rsidR="00BD1E5F" w:rsidRPr="00BD1E5F" w:rsidRDefault="00BD1E5F" w:rsidP="00BD1E5F">
      <w:pPr>
        <w:pStyle w:val="Bibliography"/>
        <w:rPr>
          <w:lang w:val="en-GB"/>
        </w:rPr>
      </w:pPr>
      <w:r w:rsidRPr="00BD1E5F">
        <w:rPr>
          <w:lang w:val="en-GB"/>
        </w:rPr>
        <w:t>54.</w:t>
      </w:r>
      <w:r w:rsidRPr="00BD1E5F">
        <w:rPr>
          <w:lang w:val="en-GB"/>
        </w:rPr>
        <w:tab/>
        <w:t xml:space="preserve">Lau, J. D., </w:t>
      </w:r>
      <w:proofErr w:type="spellStart"/>
      <w:r w:rsidRPr="00BD1E5F">
        <w:rPr>
          <w:lang w:val="en-GB"/>
        </w:rPr>
        <w:t>Cinner</w:t>
      </w:r>
      <w:proofErr w:type="spellEnd"/>
      <w:r w:rsidRPr="00BD1E5F">
        <w:rPr>
          <w:lang w:val="en-GB"/>
        </w:rPr>
        <w:t xml:space="preserve">, J. E., </w:t>
      </w:r>
      <w:proofErr w:type="spellStart"/>
      <w:r w:rsidRPr="00BD1E5F">
        <w:rPr>
          <w:lang w:val="en-GB"/>
        </w:rPr>
        <w:t>Fabinyi</w:t>
      </w:r>
      <w:proofErr w:type="spellEnd"/>
      <w:r w:rsidRPr="00BD1E5F">
        <w:rPr>
          <w:lang w:val="en-GB"/>
        </w:rPr>
        <w:t xml:space="preserve">, M., Gurney, G. G. &amp; Hicks, C. C. Access to marine ecosystem services: Examining entanglement and legitimacy in customary institutions. </w:t>
      </w:r>
      <w:r w:rsidRPr="00BD1E5F">
        <w:rPr>
          <w:i/>
          <w:iCs/>
          <w:lang w:val="en-GB"/>
        </w:rPr>
        <w:t>World Dev.</w:t>
      </w:r>
      <w:r w:rsidRPr="00BD1E5F">
        <w:rPr>
          <w:lang w:val="en-GB"/>
        </w:rPr>
        <w:t xml:space="preserve"> </w:t>
      </w:r>
      <w:r w:rsidRPr="00BD1E5F">
        <w:rPr>
          <w:b/>
          <w:bCs/>
          <w:lang w:val="en-GB"/>
        </w:rPr>
        <w:t>126</w:t>
      </w:r>
      <w:r w:rsidRPr="00BD1E5F">
        <w:rPr>
          <w:lang w:val="en-GB"/>
        </w:rPr>
        <w:t>, 104730 (2020).</w:t>
      </w:r>
    </w:p>
    <w:p w14:paraId="652249D8" w14:textId="77777777" w:rsidR="00BD1E5F" w:rsidRPr="00BD1E5F" w:rsidRDefault="00BD1E5F" w:rsidP="00BD1E5F">
      <w:pPr>
        <w:pStyle w:val="Bibliography"/>
        <w:rPr>
          <w:lang w:val="en-GB"/>
        </w:rPr>
      </w:pPr>
      <w:r w:rsidRPr="00BD1E5F">
        <w:rPr>
          <w:lang w:val="en-GB"/>
        </w:rPr>
        <w:t>55.</w:t>
      </w:r>
      <w:r w:rsidRPr="00BD1E5F">
        <w:rPr>
          <w:lang w:val="en-GB"/>
        </w:rPr>
        <w:tab/>
        <w:t xml:space="preserve">Lau, J. D., Hicks, C. C., Gurney, G. G. &amp; </w:t>
      </w:r>
      <w:proofErr w:type="spellStart"/>
      <w:r w:rsidRPr="00BD1E5F">
        <w:rPr>
          <w:lang w:val="en-GB"/>
        </w:rPr>
        <w:t>Cinner</w:t>
      </w:r>
      <w:proofErr w:type="spellEnd"/>
      <w:r w:rsidRPr="00BD1E5F">
        <w:rPr>
          <w:lang w:val="en-GB"/>
        </w:rPr>
        <w:t xml:space="preserve">, J. E. What matters to whom and why? Understanding the importance of coastal ecosystem services in developing coastal communities. </w:t>
      </w:r>
      <w:proofErr w:type="spellStart"/>
      <w:r w:rsidRPr="00BD1E5F">
        <w:rPr>
          <w:i/>
          <w:iCs/>
          <w:lang w:val="en-GB"/>
        </w:rPr>
        <w:t>Ecosyst</w:t>
      </w:r>
      <w:proofErr w:type="spellEnd"/>
      <w:r w:rsidRPr="00BD1E5F">
        <w:rPr>
          <w:i/>
          <w:iCs/>
          <w:lang w:val="en-GB"/>
        </w:rPr>
        <w:t>. Serv.</w:t>
      </w:r>
      <w:r w:rsidRPr="00BD1E5F">
        <w:rPr>
          <w:lang w:val="en-GB"/>
        </w:rPr>
        <w:t xml:space="preserve"> </w:t>
      </w:r>
      <w:r w:rsidRPr="00BD1E5F">
        <w:rPr>
          <w:b/>
          <w:bCs/>
          <w:lang w:val="en-GB"/>
        </w:rPr>
        <w:t>35</w:t>
      </w:r>
      <w:r w:rsidRPr="00BD1E5F">
        <w:rPr>
          <w:lang w:val="en-GB"/>
        </w:rPr>
        <w:t>, 219–230 (2019).</w:t>
      </w:r>
    </w:p>
    <w:p w14:paraId="6F77E35E" w14:textId="77777777" w:rsidR="00BD1E5F" w:rsidRPr="00BD1E5F" w:rsidRDefault="00BD1E5F" w:rsidP="00BD1E5F">
      <w:pPr>
        <w:pStyle w:val="Bibliography"/>
        <w:rPr>
          <w:lang w:val="en-GB"/>
        </w:rPr>
      </w:pPr>
      <w:r w:rsidRPr="00BD1E5F">
        <w:rPr>
          <w:lang w:val="en-GB"/>
        </w:rPr>
        <w:t>56.</w:t>
      </w:r>
      <w:r w:rsidRPr="00BD1E5F">
        <w:rPr>
          <w:lang w:val="en-GB"/>
        </w:rPr>
        <w:tab/>
        <w:t xml:space="preserve">Woodhead, A. J. </w:t>
      </w:r>
      <w:r w:rsidRPr="00BD1E5F">
        <w:rPr>
          <w:i/>
          <w:iCs/>
          <w:lang w:val="en-GB"/>
        </w:rPr>
        <w:t>et al.</w:t>
      </w:r>
      <w:r w:rsidRPr="00BD1E5F">
        <w:rPr>
          <w:lang w:val="en-GB"/>
        </w:rPr>
        <w:t xml:space="preserve"> </w:t>
      </w:r>
      <w:proofErr w:type="gramStart"/>
      <w:r w:rsidRPr="00BD1E5F">
        <w:rPr>
          <w:lang w:val="en-GB"/>
        </w:rPr>
        <w:t>Fishers</w:t>
      </w:r>
      <w:proofErr w:type="gramEnd"/>
      <w:r w:rsidRPr="00BD1E5F">
        <w:rPr>
          <w:lang w:val="en-GB"/>
        </w:rPr>
        <w:t xml:space="preserve"> perceptions of ecosystem service change associated with climate‐disturbed coral reefs. </w:t>
      </w:r>
      <w:r w:rsidRPr="00BD1E5F">
        <w:rPr>
          <w:i/>
          <w:iCs/>
          <w:lang w:val="en-GB"/>
        </w:rPr>
        <w:t>People Nat.</w:t>
      </w:r>
      <w:r w:rsidRPr="00BD1E5F">
        <w:rPr>
          <w:lang w:val="en-GB"/>
        </w:rPr>
        <w:t xml:space="preserve"> </w:t>
      </w:r>
      <w:r w:rsidRPr="00BD1E5F">
        <w:rPr>
          <w:b/>
          <w:bCs/>
          <w:lang w:val="en-GB"/>
        </w:rPr>
        <w:t>3</w:t>
      </w:r>
      <w:r w:rsidRPr="00BD1E5F">
        <w:rPr>
          <w:lang w:val="en-GB"/>
        </w:rPr>
        <w:t>, 639–657 (2021).</w:t>
      </w:r>
    </w:p>
    <w:p w14:paraId="655A8FAC" w14:textId="77777777" w:rsidR="00BD1E5F" w:rsidRPr="00BD1E5F" w:rsidRDefault="00BD1E5F" w:rsidP="00BD1E5F">
      <w:pPr>
        <w:pStyle w:val="Bibliography"/>
        <w:rPr>
          <w:lang w:val="en-GB"/>
        </w:rPr>
      </w:pPr>
      <w:r w:rsidRPr="00BD1E5F">
        <w:rPr>
          <w:lang w:val="en-GB"/>
        </w:rPr>
        <w:t>57.</w:t>
      </w:r>
      <w:r w:rsidRPr="00BD1E5F">
        <w:rPr>
          <w:lang w:val="en-GB"/>
        </w:rPr>
        <w:tab/>
      </w:r>
      <w:proofErr w:type="spellStart"/>
      <w:r w:rsidRPr="00BD1E5F">
        <w:rPr>
          <w:lang w:val="en-GB"/>
        </w:rPr>
        <w:t>Yasué</w:t>
      </w:r>
      <w:proofErr w:type="spellEnd"/>
      <w:r w:rsidRPr="00BD1E5F">
        <w:rPr>
          <w:lang w:val="en-GB"/>
        </w:rPr>
        <w:t xml:space="preserve">, M., </w:t>
      </w:r>
      <w:proofErr w:type="spellStart"/>
      <w:r w:rsidRPr="00BD1E5F">
        <w:rPr>
          <w:lang w:val="en-GB"/>
        </w:rPr>
        <w:t>Kockel</w:t>
      </w:r>
      <w:proofErr w:type="spellEnd"/>
      <w:r w:rsidRPr="00BD1E5F">
        <w:rPr>
          <w:lang w:val="en-GB"/>
        </w:rPr>
        <w:t xml:space="preserve">, A. &amp; Dearden, P. The psychological impacts of community‐based protected areas. </w:t>
      </w:r>
      <w:proofErr w:type="spellStart"/>
      <w:r w:rsidRPr="00BD1E5F">
        <w:rPr>
          <w:i/>
          <w:iCs/>
          <w:lang w:val="en-GB"/>
        </w:rPr>
        <w:t>Aquat</w:t>
      </w:r>
      <w:proofErr w:type="spellEnd"/>
      <w:r w:rsidRPr="00BD1E5F">
        <w:rPr>
          <w:i/>
          <w:iCs/>
          <w:lang w:val="en-GB"/>
        </w:rPr>
        <w:t xml:space="preserve">. </w:t>
      </w:r>
      <w:proofErr w:type="spellStart"/>
      <w:r w:rsidRPr="00BD1E5F">
        <w:rPr>
          <w:i/>
          <w:iCs/>
          <w:lang w:val="en-GB"/>
        </w:rPr>
        <w:t>Conserv</w:t>
      </w:r>
      <w:proofErr w:type="spellEnd"/>
      <w:r w:rsidRPr="00BD1E5F">
        <w:rPr>
          <w:i/>
          <w:iCs/>
          <w:lang w:val="en-GB"/>
        </w:rPr>
        <w:t xml:space="preserve">. Mar. </w:t>
      </w:r>
      <w:proofErr w:type="spellStart"/>
      <w:r w:rsidRPr="00BD1E5F">
        <w:rPr>
          <w:i/>
          <w:iCs/>
          <w:lang w:val="en-GB"/>
        </w:rPr>
        <w:t>Freshw</w:t>
      </w:r>
      <w:proofErr w:type="spellEnd"/>
      <w:r w:rsidRPr="00BD1E5F">
        <w:rPr>
          <w:i/>
          <w:iCs/>
          <w:lang w:val="en-GB"/>
        </w:rPr>
        <w:t xml:space="preserve">. </w:t>
      </w:r>
      <w:proofErr w:type="spellStart"/>
      <w:r w:rsidRPr="00BD1E5F">
        <w:rPr>
          <w:i/>
          <w:iCs/>
          <w:lang w:val="en-GB"/>
        </w:rPr>
        <w:t>Ecosyst</w:t>
      </w:r>
      <w:proofErr w:type="spellEnd"/>
      <w:r w:rsidRPr="00BD1E5F">
        <w:rPr>
          <w:i/>
          <w:iCs/>
          <w:lang w:val="en-GB"/>
        </w:rPr>
        <w:t>.</w:t>
      </w:r>
      <w:r w:rsidRPr="00BD1E5F">
        <w:rPr>
          <w:lang w:val="en-GB"/>
        </w:rPr>
        <w:t xml:space="preserve"> </w:t>
      </w:r>
      <w:r w:rsidRPr="00BD1E5F">
        <w:rPr>
          <w:b/>
          <w:bCs/>
          <w:lang w:val="en-GB"/>
        </w:rPr>
        <w:t>32</w:t>
      </w:r>
      <w:r w:rsidRPr="00BD1E5F">
        <w:rPr>
          <w:lang w:val="en-GB"/>
        </w:rPr>
        <w:t>, 1057–1072 (2022).</w:t>
      </w:r>
    </w:p>
    <w:p w14:paraId="5E46A382" w14:textId="77777777" w:rsidR="00BD1E5F" w:rsidRPr="00BD1E5F" w:rsidRDefault="00BD1E5F" w:rsidP="00BD1E5F">
      <w:pPr>
        <w:pStyle w:val="Bibliography"/>
        <w:rPr>
          <w:lang w:val="en-GB"/>
        </w:rPr>
      </w:pPr>
      <w:r w:rsidRPr="00BD1E5F">
        <w:rPr>
          <w:lang w:val="en-GB"/>
        </w:rPr>
        <w:t>58.</w:t>
      </w:r>
      <w:r w:rsidRPr="00BD1E5F">
        <w:rPr>
          <w:lang w:val="en-GB"/>
        </w:rPr>
        <w:tab/>
        <w:t xml:space="preserve">Calandra, M. </w:t>
      </w:r>
      <w:r w:rsidRPr="00BD1E5F">
        <w:rPr>
          <w:i/>
          <w:iCs/>
          <w:lang w:val="en-GB"/>
        </w:rPr>
        <w:t>et al.</w:t>
      </w:r>
      <w:r w:rsidRPr="00BD1E5F">
        <w:rPr>
          <w:lang w:val="en-GB"/>
        </w:rPr>
        <w:t xml:space="preserve"> Local perceptions of socio-ecological drivers and effects of coastal </w:t>
      </w:r>
      <w:proofErr w:type="spellStart"/>
      <w:r w:rsidRPr="00BD1E5F">
        <w:rPr>
          <w:lang w:val="en-GB"/>
        </w:rPr>
        <w:t>armoring</w:t>
      </w:r>
      <w:proofErr w:type="spellEnd"/>
      <w:r w:rsidRPr="00BD1E5F">
        <w:rPr>
          <w:lang w:val="en-GB"/>
        </w:rPr>
        <w:t xml:space="preserve">: the case of Moorea, French Polynesia. </w:t>
      </w:r>
      <w:proofErr w:type="spellStart"/>
      <w:r w:rsidRPr="00BD1E5F">
        <w:rPr>
          <w:i/>
          <w:iCs/>
          <w:lang w:val="en-GB"/>
        </w:rPr>
        <w:t>Popul</w:t>
      </w:r>
      <w:proofErr w:type="spellEnd"/>
      <w:r w:rsidRPr="00BD1E5F">
        <w:rPr>
          <w:i/>
          <w:iCs/>
          <w:lang w:val="en-GB"/>
        </w:rPr>
        <w:t>. Environ.</w:t>
      </w:r>
      <w:r w:rsidRPr="00BD1E5F">
        <w:rPr>
          <w:lang w:val="en-GB"/>
        </w:rPr>
        <w:t xml:space="preserve"> </w:t>
      </w:r>
      <w:r w:rsidRPr="00BD1E5F">
        <w:rPr>
          <w:b/>
          <w:bCs/>
          <w:lang w:val="en-GB"/>
        </w:rPr>
        <w:t>43</w:t>
      </w:r>
      <w:r w:rsidRPr="00BD1E5F">
        <w:rPr>
          <w:lang w:val="en-GB"/>
        </w:rPr>
        <w:t>, 423–443 (2022).</w:t>
      </w:r>
    </w:p>
    <w:p w14:paraId="56FB8CE4" w14:textId="77777777" w:rsidR="00BD1E5F" w:rsidRPr="00BD1E5F" w:rsidRDefault="00BD1E5F" w:rsidP="00BD1E5F">
      <w:pPr>
        <w:pStyle w:val="Bibliography"/>
        <w:rPr>
          <w:lang w:val="en-GB"/>
        </w:rPr>
      </w:pPr>
      <w:r w:rsidRPr="00BD1E5F">
        <w:rPr>
          <w:lang w:val="en-GB"/>
        </w:rPr>
        <w:t>59.</w:t>
      </w:r>
      <w:r w:rsidRPr="00BD1E5F">
        <w:rPr>
          <w:lang w:val="en-GB"/>
        </w:rPr>
        <w:tab/>
        <w:t xml:space="preserve">Darling, E. S. </w:t>
      </w:r>
      <w:r w:rsidRPr="00BD1E5F">
        <w:rPr>
          <w:i/>
          <w:iCs/>
          <w:lang w:val="en-GB"/>
        </w:rPr>
        <w:t>et al.</w:t>
      </w:r>
      <w:r w:rsidRPr="00BD1E5F">
        <w:rPr>
          <w:lang w:val="en-GB"/>
        </w:rPr>
        <w:t xml:space="preserve"> Social–environmental drivers inform strategic management of coral reefs in the Anthropocene. </w:t>
      </w:r>
      <w:r w:rsidRPr="00BD1E5F">
        <w:rPr>
          <w:i/>
          <w:iCs/>
          <w:lang w:val="en-GB"/>
        </w:rPr>
        <w:t xml:space="preserve">Nat. Ecol. </w:t>
      </w:r>
      <w:proofErr w:type="spellStart"/>
      <w:r w:rsidRPr="00BD1E5F">
        <w:rPr>
          <w:i/>
          <w:iCs/>
          <w:lang w:val="en-GB"/>
        </w:rPr>
        <w:t>Evol</w:t>
      </w:r>
      <w:proofErr w:type="spellEnd"/>
      <w:r w:rsidRPr="00BD1E5F">
        <w:rPr>
          <w:i/>
          <w:iCs/>
          <w:lang w:val="en-GB"/>
        </w:rPr>
        <w:t>.</w:t>
      </w:r>
      <w:r w:rsidRPr="00BD1E5F">
        <w:rPr>
          <w:lang w:val="en-GB"/>
        </w:rPr>
        <w:t xml:space="preserve"> </w:t>
      </w:r>
      <w:r w:rsidRPr="00BD1E5F">
        <w:rPr>
          <w:b/>
          <w:bCs/>
          <w:lang w:val="en-GB"/>
        </w:rPr>
        <w:t>3</w:t>
      </w:r>
      <w:r w:rsidRPr="00BD1E5F">
        <w:rPr>
          <w:lang w:val="en-GB"/>
        </w:rPr>
        <w:t>, 1341–1350 (2019).</w:t>
      </w:r>
    </w:p>
    <w:p w14:paraId="0B58D86E" w14:textId="77777777" w:rsidR="00BD1E5F" w:rsidRPr="00BD1E5F" w:rsidRDefault="00BD1E5F" w:rsidP="00BD1E5F">
      <w:pPr>
        <w:pStyle w:val="Bibliography"/>
        <w:rPr>
          <w:lang w:val="en-GB"/>
        </w:rPr>
      </w:pPr>
      <w:r w:rsidRPr="00BD1E5F">
        <w:rPr>
          <w:lang w:val="en-GB"/>
        </w:rPr>
        <w:t>60.</w:t>
      </w:r>
      <w:r w:rsidRPr="00BD1E5F">
        <w:rPr>
          <w:lang w:val="en-GB"/>
        </w:rPr>
        <w:tab/>
      </w:r>
      <w:proofErr w:type="spellStart"/>
      <w:r w:rsidRPr="00BD1E5F">
        <w:rPr>
          <w:lang w:val="en-GB"/>
        </w:rPr>
        <w:t>Jouffray</w:t>
      </w:r>
      <w:proofErr w:type="spellEnd"/>
      <w:r w:rsidRPr="00BD1E5F">
        <w:rPr>
          <w:lang w:val="en-GB"/>
        </w:rPr>
        <w:t xml:space="preserve">, J.-B. </w:t>
      </w:r>
      <w:r w:rsidRPr="00BD1E5F">
        <w:rPr>
          <w:i/>
          <w:iCs/>
          <w:lang w:val="en-GB"/>
        </w:rPr>
        <w:t>et al.</w:t>
      </w:r>
      <w:r w:rsidRPr="00BD1E5F">
        <w:rPr>
          <w:lang w:val="en-GB"/>
        </w:rPr>
        <w:t xml:space="preserve"> Parsing human and biophysical drivers of coral reef regimes. </w:t>
      </w:r>
      <w:r w:rsidRPr="00BD1E5F">
        <w:rPr>
          <w:i/>
          <w:iCs/>
          <w:lang w:val="en-GB"/>
        </w:rPr>
        <w:t>Proc. R. Soc. B Biol. Sci.</w:t>
      </w:r>
      <w:r w:rsidRPr="00BD1E5F">
        <w:rPr>
          <w:lang w:val="en-GB"/>
        </w:rPr>
        <w:t xml:space="preserve"> </w:t>
      </w:r>
      <w:r w:rsidRPr="00BD1E5F">
        <w:rPr>
          <w:b/>
          <w:bCs/>
          <w:lang w:val="en-GB"/>
        </w:rPr>
        <w:t>286</w:t>
      </w:r>
      <w:r w:rsidRPr="00BD1E5F">
        <w:rPr>
          <w:lang w:val="en-GB"/>
        </w:rPr>
        <w:t>, 20182544 (2019).</w:t>
      </w:r>
    </w:p>
    <w:p w14:paraId="6A73A004" w14:textId="77777777" w:rsidR="00BD1E5F" w:rsidRPr="00BD1E5F" w:rsidRDefault="00BD1E5F" w:rsidP="00BD1E5F">
      <w:pPr>
        <w:pStyle w:val="Bibliography"/>
        <w:rPr>
          <w:lang w:val="en-GB"/>
        </w:rPr>
      </w:pPr>
      <w:r w:rsidRPr="00BD1E5F">
        <w:t>61.</w:t>
      </w:r>
      <w:r w:rsidRPr="00BD1E5F">
        <w:tab/>
      </w:r>
      <w:proofErr w:type="spellStart"/>
      <w:r w:rsidRPr="00BD1E5F">
        <w:t>Madarcos</w:t>
      </w:r>
      <w:proofErr w:type="spellEnd"/>
      <w:r w:rsidRPr="00BD1E5F">
        <w:t xml:space="preserve">, J. R. V. </w:t>
      </w:r>
      <w:r w:rsidRPr="00BD1E5F">
        <w:rPr>
          <w:i/>
          <w:iCs/>
        </w:rPr>
        <w:t>et al.</w:t>
      </w:r>
      <w:r w:rsidRPr="00BD1E5F">
        <w:t xml:space="preserve"> </w:t>
      </w:r>
      <w:r w:rsidRPr="00BD1E5F">
        <w:rPr>
          <w:lang w:val="en-GB"/>
        </w:rPr>
        <w:t xml:space="preserve">Understanding Local Perceptions of the Drivers/Pressures on the Coastal Marine Environment in Palawan, Philippines. </w:t>
      </w:r>
      <w:r w:rsidRPr="00BD1E5F">
        <w:rPr>
          <w:i/>
          <w:iCs/>
          <w:lang w:val="en-GB"/>
        </w:rPr>
        <w:t>Front. Mar. Sci.</w:t>
      </w:r>
      <w:r w:rsidRPr="00BD1E5F">
        <w:rPr>
          <w:lang w:val="en-GB"/>
        </w:rPr>
        <w:t xml:space="preserve"> </w:t>
      </w:r>
      <w:r w:rsidRPr="00BD1E5F">
        <w:rPr>
          <w:b/>
          <w:bCs/>
          <w:lang w:val="en-GB"/>
        </w:rPr>
        <w:t>8</w:t>
      </w:r>
      <w:r w:rsidRPr="00BD1E5F">
        <w:rPr>
          <w:lang w:val="en-GB"/>
        </w:rPr>
        <w:t>, 659699 (2021).</w:t>
      </w:r>
    </w:p>
    <w:p w14:paraId="70CEB229" w14:textId="77777777" w:rsidR="00BD1E5F" w:rsidRPr="00BD1E5F" w:rsidRDefault="00BD1E5F" w:rsidP="00BD1E5F">
      <w:pPr>
        <w:pStyle w:val="Bibliography"/>
        <w:rPr>
          <w:lang w:val="en-GB"/>
        </w:rPr>
      </w:pPr>
      <w:r w:rsidRPr="00BD1E5F">
        <w:rPr>
          <w:lang w:val="en-GB"/>
        </w:rPr>
        <w:t>62.</w:t>
      </w:r>
      <w:r w:rsidRPr="00BD1E5F">
        <w:rPr>
          <w:lang w:val="en-GB"/>
        </w:rPr>
        <w:tab/>
      </w:r>
      <w:proofErr w:type="spellStart"/>
      <w:r w:rsidRPr="00BD1E5F">
        <w:rPr>
          <w:lang w:val="en-GB"/>
        </w:rPr>
        <w:t>Francolini</w:t>
      </w:r>
      <w:proofErr w:type="spellEnd"/>
      <w:r w:rsidRPr="00BD1E5F">
        <w:rPr>
          <w:lang w:val="en-GB"/>
        </w:rPr>
        <w:t xml:space="preserve">, E. M., Mann-Lang, J. B., McKinley, E., Mann, B. Q. &amp; Abrahams, M. I. Stakeholder perspectives on socio-economic challenges and recommendations for better </w:t>
      </w:r>
      <w:r w:rsidRPr="00BD1E5F">
        <w:rPr>
          <w:lang w:val="en-GB"/>
        </w:rPr>
        <w:lastRenderedPageBreak/>
        <w:t xml:space="preserve">management of the </w:t>
      </w:r>
      <w:proofErr w:type="spellStart"/>
      <w:r w:rsidRPr="00BD1E5F">
        <w:rPr>
          <w:lang w:val="en-GB"/>
        </w:rPr>
        <w:t>Aliwal</w:t>
      </w:r>
      <w:proofErr w:type="spellEnd"/>
      <w:r w:rsidRPr="00BD1E5F">
        <w:rPr>
          <w:lang w:val="en-GB"/>
        </w:rPr>
        <w:t xml:space="preserve"> Shoal Marine Protected Area in South Africa. </w:t>
      </w:r>
      <w:r w:rsidRPr="00BD1E5F">
        <w:rPr>
          <w:i/>
          <w:iCs/>
          <w:lang w:val="en-GB"/>
        </w:rPr>
        <w:t>Mar. Policy</w:t>
      </w:r>
      <w:r w:rsidRPr="00BD1E5F">
        <w:rPr>
          <w:lang w:val="en-GB"/>
        </w:rPr>
        <w:t xml:space="preserve"> </w:t>
      </w:r>
      <w:r w:rsidRPr="00BD1E5F">
        <w:rPr>
          <w:b/>
          <w:bCs/>
          <w:lang w:val="en-GB"/>
        </w:rPr>
        <w:t>148</w:t>
      </w:r>
      <w:r w:rsidRPr="00BD1E5F">
        <w:rPr>
          <w:lang w:val="en-GB"/>
        </w:rPr>
        <w:t>, 105470 (2023).</w:t>
      </w:r>
    </w:p>
    <w:p w14:paraId="4495C0A3" w14:textId="77777777" w:rsidR="00BD1E5F" w:rsidRPr="00BD1E5F" w:rsidRDefault="00BD1E5F" w:rsidP="00BD1E5F">
      <w:pPr>
        <w:pStyle w:val="Bibliography"/>
        <w:rPr>
          <w:lang w:val="en-GB"/>
        </w:rPr>
      </w:pPr>
      <w:r w:rsidRPr="00BD1E5F">
        <w:rPr>
          <w:lang w:val="en-GB"/>
        </w:rPr>
        <w:t>63.</w:t>
      </w:r>
      <w:r w:rsidRPr="00BD1E5F">
        <w:rPr>
          <w:lang w:val="en-GB"/>
        </w:rPr>
        <w:tab/>
      </w:r>
      <w:proofErr w:type="spellStart"/>
      <w:r w:rsidRPr="00BD1E5F">
        <w:rPr>
          <w:lang w:val="en-GB"/>
        </w:rPr>
        <w:t>Pajaro</w:t>
      </w:r>
      <w:proofErr w:type="spellEnd"/>
      <w:r w:rsidRPr="00BD1E5F">
        <w:rPr>
          <w:lang w:val="en-GB"/>
        </w:rPr>
        <w:t xml:space="preserve">, M. G., </w:t>
      </w:r>
      <w:proofErr w:type="spellStart"/>
      <w:r w:rsidRPr="00BD1E5F">
        <w:rPr>
          <w:lang w:val="en-GB"/>
        </w:rPr>
        <w:t>Mulrennan</w:t>
      </w:r>
      <w:proofErr w:type="spellEnd"/>
      <w:r w:rsidRPr="00BD1E5F">
        <w:rPr>
          <w:lang w:val="en-GB"/>
        </w:rPr>
        <w:t xml:space="preserve">, M. E., Alder, J. &amp; Vincent, A. C. J. Developing MPA Effectiveness Indicators: Comparison Within and Across Stakeholder Groups and Communities. </w:t>
      </w:r>
      <w:r w:rsidRPr="00BD1E5F">
        <w:rPr>
          <w:i/>
          <w:iCs/>
          <w:lang w:val="en-GB"/>
        </w:rPr>
        <w:t xml:space="preserve">Coast. </w:t>
      </w:r>
      <w:proofErr w:type="spellStart"/>
      <w:r w:rsidRPr="00BD1E5F">
        <w:rPr>
          <w:i/>
          <w:iCs/>
          <w:lang w:val="en-GB"/>
        </w:rPr>
        <w:t>Manag</w:t>
      </w:r>
      <w:proofErr w:type="spellEnd"/>
      <w:r w:rsidRPr="00BD1E5F">
        <w:rPr>
          <w:i/>
          <w:iCs/>
          <w:lang w:val="en-GB"/>
        </w:rPr>
        <w:t>.</w:t>
      </w:r>
      <w:r w:rsidRPr="00BD1E5F">
        <w:rPr>
          <w:lang w:val="en-GB"/>
        </w:rPr>
        <w:t xml:space="preserve"> </w:t>
      </w:r>
      <w:r w:rsidRPr="00BD1E5F">
        <w:rPr>
          <w:b/>
          <w:bCs/>
          <w:lang w:val="en-GB"/>
        </w:rPr>
        <w:t>38</w:t>
      </w:r>
      <w:r w:rsidRPr="00BD1E5F">
        <w:rPr>
          <w:lang w:val="en-GB"/>
        </w:rPr>
        <w:t>, 122–143 (2010).</w:t>
      </w:r>
    </w:p>
    <w:p w14:paraId="400BFCDD" w14:textId="77777777" w:rsidR="00BD1E5F" w:rsidRPr="00BD1E5F" w:rsidRDefault="00BD1E5F" w:rsidP="00BD1E5F">
      <w:pPr>
        <w:pStyle w:val="Bibliography"/>
        <w:rPr>
          <w:lang w:val="en-GB"/>
        </w:rPr>
      </w:pPr>
      <w:r w:rsidRPr="00BD1E5F">
        <w:rPr>
          <w:lang w:val="en-GB"/>
        </w:rPr>
        <w:t>64.</w:t>
      </w:r>
      <w:r w:rsidRPr="00BD1E5F">
        <w:rPr>
          <w:lang w:val="en-GB"/>
        </w:rPr>
        <w:tab/>
        <w:t xml:space="preserve">Reimer, J. M. </w:t>
      </w:r>
      <w:r w:rsidRPr="00BD1E5F">
        <w:rPr>
          <w:i/>
          <w:iCs/>
          <w:lang w:val="en-GB"/>
        </w:rPr>
        <w:t>et al.</w:t>
      </w:r>
      <w:r w:rsidRPr="00BD1E5F">
        <w:rPr>
          <w:lang w:val="en-GB"/>
        </w:rPr>
        <w:t xml:space="preserve"> Conservation ready marine spatial planning. </w:t>
      </w:r>
      <w:r w:rsidRPr="00BD1E5F">
        <w:rPr>
          <w:i/>
          <w:iCs/>
          <w:lang w:val="en-GB"/>
        </w:rPr>
        <w:t>Mar. Policy</w:t>
      </w:r>
      <w:r w:rsidRPr="00BD1E5F">
        <w:rPr>
          <w:lang w:val="en-GB"/>
        </w:rPr>
        <w:t xml:space="preserve"> </w:t>
      </w:r>
      <w:r w:rsidRPr="00BD1E5F">
        <w:rPr>
          <w:b/>
          <w:bCs/>
          <w:lang w:val="en-GB"/>
        </w:rPr>
        <w:t>153</w:t>
      </w:r>
      <w:r w:rsidRPr="00BD1E5F">
        <w:rPr>
          <w:lang w:val="en-GB"/>
        </w:rPr>
        <w:t>, 105655 (2023).</w:t>
      </w:r>
    </w:p>
    <w:p w14:paraId="26F08759" w14:textId="77777777" w:rsidR="00BD1E5F" w:rsidRPr="00BD1E5F" w:rsidRDefault="00BD1E5F" w:rsidP="00BD1E5F">
      <w:pPr>
        <w:pStyle w:val="Bibliography"/>
        <w:rPr>
          <w:lang w:val="en-GB"/>
        </w:rPr>
      </w:pPr>
      <w:r w:rsidRPr="00BD1E5F">
        <w:rPr>
          <w:lang w:val="en-GB"/>
        </w:rPr>
        <w:t>65.</w:t>
      </w:r>
      <w:r w:rsidRPr="00BD1E5F">
        <w:rPr>
          <w:lang w:val="en-GB"/>
        </w:rPr>
        <w:tab/>
        <w:t xml:space="preserve">Tranter, S. N. </w:t>
      </w:r>
      <w:r w:rsidRPr="00BD1E5F">
        <w:rPr>
          <w:i/>
          <w:iCs/>
          <w:lang w:val="en-GB"/>
        </w:rPr>
        <w:t>et al.</w:t>
      </w:r>
      <w:r w:rsidRPr="00BD1E5F">
        <w:rPr>
          <w:lang w:val="en-GB"/>
        </w:rPr>
        <w:t xml:space="preserve"> The inclusion of fisheries and tourism in marine protected areas to support conservation in Indonesia. </w:t>
      </w:r>
      <w:r w:rsidRPr="00BD1E5F">
        <w:rPr>
          <w:i/>
          <w:iCs/>
          <w:lang w:val="en-GB"/>
        </w:rPr>
        <w:t>Mar. Policy</w:t>
      </w:r>
      <w:r w:rsidRPr="00BD1E5F">
        <w:rPr>
          <w:lang w:val="en-GB"/>
        </w:rPr>
        <w:t xml:space="preserve"> </w:t>
      </w:r>
      <w:r w:rsidRPr="00BD1E5F">
        <w:rPr>
          <w:b/>
          <w:bCs/>
          <w:lang w:val="en-GB"/>
        </w:rPr>
        <w:t>146</w:t>
      </w:r>
      <w:r w:rsidRPr="00BD1E5F">
        <w:rPr>
          <w:lang w:val="en-GB"/>
        </w:rPr>
        <w:t>, 105301 (2022).</w:t>
      </w:r>
    </w:p>
    <w:p w14:paraId="74852BBC" w14:textId="77777777" w:rsidR="00BD1E5F" w:rsidRPr="00BD1E5F" w:rsidRDefault="00BD1E5F" w:rsidP="00BD1E5F">
      <w:pPr>
        <w:pStyle w:val="Bibliography"/>
        <w:rPr>
          <w:lang w:val="en-GB"/>
        </w:rPr>
      </w:pPr>
      <w:r w:rsidRPr="00BD1E5F">
        <w:rPr>
          <w:lang w:val="en-GB"/>
        </w:rPr>
        <w:t>66.</w:t>
      </w:r>
      <w:r w:rsidRPr="00BD1E5F">
        <w:rPr>
          <w:lang w:val="en-GB"/>
        </w:rPr>
        <w:tab/>
        <w:t xml:space="preserve">Gurney, G. G. </w:t>
      </w:r>
      <w:r w:rsidRPr="00BD1E5F">
        <w:rPr>
          <w:i/>
          <w:iCs/>
          <w:lang w:val="en-GB"/>
        </w:rPr>
        <w:t>et al.</w:t>
      </w:r>
      <w:r w:rsidRPr="00BD1E5F">
        <w:rPr>
          <w:lang w:val="en-GB"/>
        </w:rPr>
        <w:t xml:space="preserve"> Redefining community based on place attachment in a connected world. </w:t>
      </w:r>
      <w:r w:rsidRPr="00BD1E5F">
        <w:rPr>
          <w:i/>
          <w:iCs/>
          <w:lang w:val="en-GB"/>
        </w:rPr>
        <w:t>Proc. Natl. Acad. Sci.</w:t>
      </w:r>
      <w:r w:rsidRPr="00BD1E5F">
        <w:rPr>
          <w:lang w:val="en-GB"/>
        </w:rPr>
        <w:t xml:space="preserve"> </w:t>
      </w:r>
      <w:r w:rsidRPr="00BD1E5F">
        <w:rPr>
          <w:b/>
          <w:bCs/>
          <w:lang w:val="en-GB"/>
        </w:rPr>
        <w:t>114</w:t>
      </w:r>
      <w:r w:rsidRPr="00BD1E5F">
        <w:rPr>
          <w:lang w:val="en-GB"/>
        </w:rPr>
        <w:t>, 10077–10082 (2017).</w:t>
      </w:r>
    </w:p>
    <w:p w14:paraId="33EBB34C" w14:textId="77777777" w:rsidR="00BD1E5F" w:rsidRPr="00BD1E5F" w:rsidRDefault="00BD1E5F" w:rsidP="00BD1E5F">
      <w:pPr>
        <w:pStyle w:val="Bibliography"/>
        <w:rPr>
          <w:lang w:val="en-GB"/>
        </w:rPr>
      </w:pPr>
      <w:r w:rsidRPr="00BD1E5F">
        <w:rPr>
          <w:lang w:val="en-GB"/>
        </w:rPr>
        <w:t>67.</w:t>
      </w:r>
      <w:r w:rsidRPr="00BD1E5F">
        <w:rPr>
          <w:lang w:val="en-GB"/>
        </w:rPr>
        <w:tab/>
        <w:t xml:space="preserve">Bennett, N. J., Le Billon, P., </w:t>
      </w:r>
      <w:proofErr w:type="spellStart"/>
      <w:r w:rsidRPr="00BD1E5F">
        <w:rPr>
          <w:lang w:val="en-GB"/>
        </w:rPr>
        <w:t>Belhabib</w:t>
      </w:r>
      <w:proofErr w:type="spellEnd"/>
      <w:r w:rsidRPr="00BD1E5F">
        <w:rPr>
          <w:lang w:val="en-GB"/>
        </w:rPr>
        <w:t xml:space="preserve">, D. &amp; </w:t>
      </w:r>
      <w:proofErr w:type="spellStart"/>
      <w:r w:rsidRPr="00BD1E5F">
        <w:rPr>
          <w:lang w:val="en-GB"/>
        </w:rPr>
        <w:t>Satizábal</w:t>
      </w:r>
      <w:proofErr w:type="spellEnd"/>
      <w:r w:rsidRPr="00BD1E5F">
        <w:rPr>
          <w:lang w:val="en-GB"/>
        </w:rPr>
        <w:t xml:space="preserve">, P. Local marine stewardship and ocean defenders. </w:t>
      </w:r>
      <w:proofErr w:type="spellStart"/>
      <w:r w:rsidRPr="00BD1E5F">
        <w:rPr>
          <w:i/>
          <w:iCs/>
          <w:lang w:val="en-GB"/>
        </w:rPr>
        <w:t>Npj</w:t>
      </w:r>
      <w:proofErr w:type="spellEnd"/>
      <w:r w:rsidRPr="00BD1E5F">
        <w:rPr>
          <w:i/>
          <w:iCs/>
          <w:lang w:val="en-GB"/>
        </w:rPr>
        <w:t xml:space="preserve"> Ocean Sustain.</w:t>
      </w:r>
      <w:r w:rsidRPr="00BD1E5F">
        <w:rPr>
          <w:lang w:val="en-GB"/>
        </w:rPr>
        <w:t xml:space="preserve"> </w:t>
      </w:r>
      <w:r w:rsidRPr="00BD1E5F">
        <w:rPr>
          <w:b/>
          <w:bCs/>
          <w:lang w:val="en-GB"/>
        </w:rPr>
        <w:t>1</w:t>
      </w:r>
      <w:r w:rsidRPr="00BD1E5F">
        <w:rPr>
          <w:lang w:val="en-GB"/>
        </w:rPr>
        <w:t>, 3 (2022).</w:t>
      </w:r>
    </w:p>
    <w:p w14:paraId="744A48F1" w14:textId="77777777" w:rsidR="00BD1E5F" w:rsidRPr="00BD1E5F" w:rsidRDefault="00BD1E5F" w:rsidP="00BD1E5F">
      <w:pPr>
        <w:pStyle w:val="Bibliography"/>
        <w:rPr>
          <w:lang w:val="en-GB"/>
        </w:rPr>
      </w:pPr>
      <w:r w:rsidRPr="00BD1E5F">
        <w:rPr>
          <w:lang w:val="en-GB"/>
        </w:rPr>
        <w:t>68.</w:t>
      </w:r>
      <w:r w:rsidRPr="00BD1E5F">
        <w:rPr>
          <w:lang w:val="en-GB"/>
        </w:rPr>
        <w:tab/>
        <w:t xml:space="preserve">McClanahan, T. &amp; </w:t>
      </w:r>
      <w:proofErr w:type="spellStart"/>
      <w:r w:rsidRPr="00BD1E5F">
        <w:rPr>
          <w:lang w:val="en-GB"/>
        </w:rPr>
        <w:t>Abunge</w:t>
      </w:r>
      <w:proofErr w:type="spellEnd"/>
      <w:r w:rsidRPr="00BD1E5F">
        <w:rPr>
          <w:lang w:val="en-GB"/>
        </w:rPr>
        <w:t xml:space="preserve">, C. Perceptions of governance effectiveness and fisheries restriction options in a climate refugia. </w:t>
      </w:r>
      <w:r w:rsidRPr="00BD1E5F">
        <w:rPr>
          <w:i/>
          <w:iCs/>
          <w:lang w:val="en-GB"/>
        </w:rPr>
        <w:t xml:space="preserve">Biol. </w:t>
      </w:r>
      <w:proofErr w:type="spellStart"/>
      <w:r w:rsidRPr="00BD1E5F">
        <w:rPr>
          <w:i/>
          <w:iCs/>
          <w:lang w:val="en-GB"/>
        </w:rPr>
        <w:t>Conserv</w:t>
      </w:r>
      <w:proofErr w:type="spellEnd"/>
      <w:r w:rsidRPr="00BD1E5F">
        <w:rPr>
          <w:i/>
          <w:iCs/>
          <w:lang w:val="en-GB"/>
        </w:rPr>
        <w:t>.</w:t>
      </w:r>
      <w:r w:rsidRPr="00BD1E5F">
        <w:rPr>
          <w:lang w:val="en-GB"/>
        </w:rPr>
        <w:t xml:space="preserve"> </w:t>
      </w:r>
      <w:r w:rsidRPr="00BD1E5F">
        <w:rPr>
          <w:b/>
          <w:bCs/>
          <w:lang w:val="en-GB"/>
        </w:rPr>
        <w:t>246</w:t>
      </w:r>
      <w:r w:rsidRPr="00BD1E5F">
        <w:rPr>
          <w:lang w:val="en-GB"/>
        </w:rPr>
        <w:t>, 108585 (2020).</w:t>
      </w:r>
    </w:p>
    <w:p w14:paraId="60DD39B0" w14:textId="77777777" w:rsidR="00BD1E5F" w:rsidRPr="00BD1E5F" w:rsidRDefault="00BD1E5F" w:rsidP="00BD1E5F">
      <w:pPr>
        <w:pStyle w:val="Bibliography"/>
        <w:rPr>
          <w:lang w:val="en-GB"/>
        </w:rPr>
      </w:pPr>
      <w:r w:rsidRPr="00BD1E5F">
        <w:rPr>
          <w:lang w:val="en-GB"/>
        </w:rPr>
        <w:t>69.</w:t>
      </w:r>
      <w:r w:rsidRPr="00BD1E5F">
        <w:rPr>
          <w:lang w:val="en-GB"/>
        </w:rPr>
        <w:tab/>
      </w:r>
      <w:proofErr w:type="spellStart"/>
      <w:r w:rsidRPr="00BD1E5F">
        <w:rPr>
          <w:lang w:val="en-GB"/>
        </w:rPr>
        <w:t>Horigue</w:t>
      </w:r>
      <w:proofErr w:type="spellEnd"/>
      <w:r w:rsidRPr="00BD1E5F">
        <w:rPr>
          <w:lang w:val="en-GB"/>
        </w:rPr>
        <w:t xml:space="preserve">, V., </w:t>
      </w:r>
      <w:proofErr w:type="spellStart"/>
      <w:r w:rsidRPr="00BD1E5F">
        <w:rPr>
          <w:lang w:val="en-GB"/>
        </w:rPr>
        <w:t>Aliño</w:t>
      </w:r>
      <w:proofErr w:type="spellEnd"/>
      <w:r w:rsidRPr="00BD1E5F">
        <w:rPr>
          <w:lang w:val="en-GB"/>
        </w:rPr>
        <w:t xml:space="preserve">, P. M., White, A. T. &amp; Pressey, R. L. Marine protected area networks in the Philippines: Trends and challenges for establishment and governance. </w:t>
      </w:r>
      <w:r w:rsidRPr="00BD1E5F">
        <w:rPr>
          <w:i/>
          <w:iCs/>
          <w:lang w:val="en-GB"/>
        </w:rPr>
        <w:t xml:space="preserve">Ocean Coast. </w:t>
      </w:r>
      <w:proofErr w:type="spellStart"/>
      <w:r w:rsidRPr="00BD1E5F">
        <w:rPr>
          <w:i/>
          <w:iCs/>
          <w:lang w:val="en-GB"/>
        </w:rPr>
        <w:t>Manag</w:t>
      </w:r>
      <w:proofErr w:type="spellEnd"/>
      <w:r w:rsidRPr="00BD1E5F">
        <w:rPr>
          <w:i/>
          <w:iCs/>
          <w:lang w:val="en-GB"/>
        </w:rPr>
        <w:t>.</w:t>
      </w:r>
      <w:r w:rsidRPr="00BD1E5F">
        <w:rPr>
          <w:lang w:val="en-GB"/>
        </w:rPr>
        <w:t xml:space="preserve"> </w:t>
      </w:r>
      <w:r w:rsidRPr="00BD1E5F">
        <w:rPr>
          <w:b/>
          <w:bCs/>
          <w:lang w:val="en-GB"/>
        </w:rPr>
        <w:t>64</w:t>
      </w:r>
      <w:r w:rsidRPr="00BD1E5F">
        <w:rPr>
          <w:lang w:val="en-GB"/>
        </w:rPr>
        <w:t>, 15–26 (2012).</w:t>
      </w:r>
    </w:p>
    <w:p w14:paraId="21FB03C2" w14:textId="77777777" w:rsidR="00BD1E5F" w:rsidRPr="00BD1E5F" w:rsidRDefault="00BD1E5F" w:rsidP="00BD1E5F">
      <w:pPr>
        <w:pStyle w:val="Bibliography"/>
        <w:rPr>
          <w:lang w:val="en-GB"/>
        </w:rPr>
      </w:pPr>
      <w:r w:rsidRPr="00BD1E5F">
        <w:rPr>
          <w:lang w:val="en-GB"/>
        </w:rPr>
        <w:t>70.</w:t>
      </w:r>
      <w:r w:rsidRPr="00BD1E5F">
        <w:rPr>
          <w:lang w:val="en-GB"/>
        </w:rPr>
        <w:tab/>
      </w:r>
      <w:proofErr w:type="spellStart"/>
      <w:r w:rsidRPr="00BD1E5F">
        <w:rPr>
          <w:lang w:val="en-GB"/>
        </w:rPr>
        <w:t>Muallil</w:t>
      </w:r>
      <w:proofErr w:type="spellEnd"/>
      <w:r w:rsidRPr="00BD1E5F">
        <w:rPr>
          <w:lang w:val="en-GB"/>
        </w:rPr>
        <w:t xml:space="preserve">, R. N. </w:t>
      </w:r>
      <w:r w:rsidRPr="00BD1E5F">
        <w:rPr>
          <w:i/>
          <w:iCs/>
          <w:lang w:val="en-GB"/>
        </w:rPr>
        <w:t>et al.</w:t>
      </w:r>
      <w:r w:rsidRPr="00BD1E5F">
        <w:rPr>
          <w:lang w:val="en-GB"/>
        </w:rPr>
        <w:t xml:space="preserve"> Effectiveness of small locally-managed marine protected areas for coral reef fisheries management in the Philippines. </w:t>
      </w:r>
      <w:r w:rsidRPr="00BD1E5F">
        <w:rPr>
          <w:i/>
          <w:iCs/>
          <w:lang w:val="en-GB"/>
        </w:rPr>
        <w:t xml:space="preserve">Ocean Coast. </w:t>
      </w:r>
      <w:proofErr w:type="spellStart"/>
      <w:r w:rsidRPr="00BD1E5F">
        <w:rPr>
          <w:i/>
          <w:iCs/>
          <w:lang w:val="en-GB"/>
        </w:rPr>
        <w:t>Manag</w:t>
      </w:r>
      <w:proofErr w:type="spellEnd"/>
      <w:r w:rsidRPr="00BD1E5F">
        <w:rPr>
          <w:i/>
          <w:iCs/>
          <w:lang w:val="en-GB"/>
        </w:rPr>
        <w:t>.</w:t>
      </w:r>
      <w:r w:rsidRPr="00BD1E5F">
        <w:rPr>
          <w:lang w:val="en-GB"/>
        </w:rPr>
        <w:t xml:space="preserve"> </w:t>
      </w:r>
      <w:r w:rsidRPr="00BD1E5F">
        <w:rPr>
          <w:b/>
          <w:bCs/>
          <w:lang w:val="en-GB"/>
        </w:rPr>
        <w:t>179</w:t>
      </w:r>
      <w:r w:rsidRPr="00BD1E5F">
        <w:rPr>
          <w:lang w:val="en-GB"/>
        </w:rPr>
        <w:t>, 104831 (2019).</w:t>
      </w:r>
    </w:p>
    <w:p w14:paraId="35CBF5C1" w14:textId="77777777" w:rsidR="00BD1E5F" w:rsidRPr="00BD1E5F" w:rsidRDefault="00BD1E5F" w:rsidP="00BD1E5F">
      <w:pPr>
        <w:pStyle w:val="Bibliography"/>
        <w:rPr>
          <w:lang w:val="en-GB"/>
        </w:rPr>
      </w:pPr>
      <w:r w:rsidRPr="00BD1E5F">
        <w:rPr>
          <w:lang w:val="en-GB"/>
        </w:rPr>
        <w:lastRenderedPageBreak/>
        <w:t>71.</w:t>
      </w:r>
      <w:r w:rsidRPr="00BD1E5F">
        <w:rPr>
          <w:lang w:val="en-GB"/>
        </w:rPr>
        <w:tab/>
        <w:t xml:space="preserve">Pomeroy, R. S. &amp; Carlos, M. B. Community-based coastal resource management in the Philippines: A review and evaluation of programs and projects, 1984–1994. </w:t>
      </w:r>
      <w:r w:rsidRPr="00BD1E5F">
        <w:rPr>
          <w:i/>
          <w:iCs/>
          <w:lang w:val="en-GB"/>
        </w:rPr>
        <w:t>Mar. Policy</w:t>
      </w:r>
      <w:r w:rsidRPr="00BD1E5F">
        <w:rPr>
          <w:lang w:val="en-GB"/>
        </w:rPr>
        <w:t xml:space="preserve"> </w:t>
      </w:r>
      <w:r w:rsidRPr="00BD1E5F">
        <w:rPr>
          <w:b/>
          <w:bCs/>
          <w:lang w:val="en-GB"/>
        </w:rPr>
        <w:t>21</w:t>
      </w:r>
      <w:r w:rsidRPr="00BD1E5F">
        <w:rPr>
          <w:lang w:val="en-GB"/>
        </w:rPr>
        <w:t>, 445–464 (1997).</w:t>
      </w:r>
    </w:p>
    <w:p w14:paraId="6C9FC381" w14:textId="77777777" w:rsidR="00BD1E5F" w:rsidRPr="00BD1E5F" w:rsidRDefault="00BD1E5F" w:rsidP="00BD1E5F">
      <w:pPr>
        <w:pStyle w:val="Bibliography"/>
        <w:rPr>
          <w:lang w:val="en-GB"/>
        </w:rPr>
      </w:pPr>
      <w:r w:rsidRPr="00BD1E5F">
        <w:rPr>
          <w:lang w:val="en-GB"/>
        </w:rPr>
        <w:t>72.</w:t>
      </w:r>
      <w:r w:rsidRPr="00BD1E5F">
        <w:rPr>
          <w:lang w:val="en-GB"/>
        </w:rPr>
        <w:tab/>
        <w:t xml:space="preserve">Weeks, R., Russ, G. R., Alcala, A. C. &amp; White, A. T. Effectiveness of Marine Protected Areas in the Philippines for Biodiversity Conservation. </w:t>
      </w:r>
      <w:proofErr w:type="spellStart"/>
      <w:r w:rsidRPr="00BD1E5F">
        <w:rPr>
          <w:i/>
          <w:iCs/>
          <w:lang w:val="en-GB"/>
        </w:rPr>
        <w:t>Conserv</w:t>
      </w:r>
      <w:proofErr w:type="spellEnd"/>
      <w:r w:rsidRPr="00BD1E5F">
        <w:rPr>
          <w:i/>
          <w:iCs/>
          <w:lang w:val="en-GB"/>
        </w:rPr>
        <w:t>. Biol.</w:t>
      </w:r>
      <w:r w:rsidRPr="00BD1E5F">
        <w:rPr>
          <w:lang w:val="en-GB"/>
        </w:rPr>
        <w:t xml:space="preserve"> </w:t>
      </w:r>
      <w:r w:rsidRPr="00BD1E5F">
        <w:rPr>
          <w:b/>
          <w:bCs/>
          <w:lang w:val="en-GB"/>
        </w:rPr>
        <w:t>24</w:t>
      </w:r>
      <w:r w:rsidRPr="00BD1E5F">
        <w:rPr>
          <w:lang w:val="en-GB"/>
        </w:rPr>
        <w:t>, 531–540 (2010).</w:t>
      </w:r>
    </w:p>
    <w:p w14:paraId="481C1643" w14:textId="77777777" w:rsidR="00BD1E5F" w:rsidRPr="00BD1E5F" w:rsidRDefault="00BD1E5F" w:rsidP="00BD1E5F">
      <w:pPr>
        <w:pStyle w:val="Bibliography"/>
        <w:rPr>
          <w:lang w:val="en-GB"/>
        </w:rPr>
      </w:pPr>
      <w:r w:rsidRPr="00BD1E5F">
        <w:rPr>
          <w:lang w:val="en-GB"/>
        </w:rPr>
        <w:t>73.</w:t>
      </w:r>
      <w:r w:rsidRPr="00BD1E5F">
        <w:rPr>
          <w:lang w:val="en-GB"/>
        </w:rPr>
        <w:tab/>
        <w:t xml:space="preserve">Cabral, R. B. &amp; Geronimo, R. C. How important are coral reefs to food security in the Philippines? Diving deeper than national aggregates and averages. </w:t>
      </w:r>
      <w:r w:rsidRPr="00BD1E5F">
        <w:rPr>
          <w:i/>
          <w:iCs/>
          <w:lang w:val="en-GB"/>
        </w:rPr>
        <w:t>Mar. Policy</w:t>
      </w:r>
      <w:r w:rsidRPr="00BD1E5F">
        <w:rPr>
          <w:lang w:val="en-GB"/>
        </w:rPr>
        <w:t xml:space="preserve"> </w:t>
      </w:r>
      <w:r w:rsidRPr="00BD1E5F">
        <w:rPr>
          <w:b/>
          <w:bCs/>
          <w:lang w:val="en-GB"/>
        </w:rPr>
        <w:t>91</w:t>
      </w:r>
      <w:r w:rsidRPr="00BD1E5F">
        <w:rPr>
          <w:lang w:val="en-GB"/>
        </w:rPr>
        <w:t>, 136–141 (2018).</w:t>
      </w:r>
    </w:p>
    <w:p w14:paraId="788EDF7A" w14:textId="77777777" w:rsidR="00BD1E5F" w:rsidRPr="00BD1E5F" w:rsidRDefault="00BD1E5F" w:rsidP="00BD1E5F">
      <w:pPr>
        <w:pStyle w:val="Bibliography"/>
        <w:rPr>
          <w:lang w:val="en-GB"/>
        </w:rPr>
      </w:pPr>
      <w:r w:rsidRPr="00BD1E5F">
        <w:rPr>
          <w:lang w:val="en-GB"/>
        </w:rPr>
        <w:t>74.</w:t>
      </w:r>
      <w:r w:rsidRPr="00BD1E5F">
        <w:rPr>
          <w:lang w:val="en-GB"/>
        </w:rPr>
        <w:tab/>
      </w:r>
      <w:proofErr w:type="spellStart"/>
      <w:r w:rsidRPr="00BD1E5F">
        <w:rPr>
          <w:lang w:val="en-GB"/>
        </w:rPr>
        <w:t>Fabinyi</w:t>
      </w:r>
      <w:proofErr w:type="spellEnd"/>
      <w:r w:rsidRPr="00BD1E5F">
        <w:rPr>
          <w:lang w:val="en-GB"/>
        </w:rPr>
        <w:t xml:space="preserve">, M., Dressler, W. H. &amp; </w:t>
      </w:r>
      <w:proofErr w:type="spellStart"/>
      <w:r w:rsidRPr="00BD1E5F">
        <w:rPr>
          <w:lang w:val="en-GB"/>
        </w:rPr>
        <w:t>Pido</w:t>
      </w:r>
      <w:proofErr w:type="spellEnd"/>
      <w:r w:rsidRPr="00BD1E5F">
        <w:rPr>
          <w:lang w:val="en-GB"/>
        </w:rPr>
        <w:t xml:space="preserve">, M. D. Fish, Trade and Food Security: Moving beyond ‘Availability’ Discourse in Marine Conservation. </w:t>
      </w:r>
      <w:r w:rsidRPr="00BD1E5F">
        <w:rPr>
          <w:i/>
          <w:iCs/>
          <w:lang w:val="en-GB"/>
        </w:rPr>
        <w:t>Hum. Ecol.</w:t>
      </w:r>
      <w:r w:rsidRPr="00BD1E5F">
        <w:rPr>
          <w:lang w:val="en-GB"/>
        </w:rPr>
        <w:t xml:space="preserve"> </w:t>
      </w:r>
      <w:r w:rsidRPr="00BD1E5F">
        <w:rPr>
          <w:b/>
          <w:bCs/>
          <w:lang w:val="en-GB"/>
        </w:rPr>
        <w:t>45</w:t>
      </w:r>
      <w:r w:rsidRPr="00BD1E5F">
        <w:rPr>
          <w:lang w:val="en-GB"/>
        </w:rPr>
        <w:t>, 177–188 (2017).</w:t>
      </w:r>
    </w:p>
    <w:p w14:paraId="1C20550B" w14:textId="77777777" w:rsidR="00BD1E5F" w:rsidRPr="00BD1E5F" w:rsidRDefault="00BD1E5F" w:rsidP="00BD1E5F">
      <w:pPr>
        <w:pStyle w:val="Bibliography"/>
        <w:rPr>
          <w:lang w:val="en-GB"/>
        </w:rPr>
      </w:pPr>
      <w:r w:rsidRPr="00BD1E5F">
        <w:rPr>
          <w:lang w:val="en-GB"/>
        </w:rPr>
        <w:t>75.</w:t>
      </w:r>
      <w:r w:rsidRPr="00BD1E5F">
        <w:rPr>
          <w:lang w:val="en-GB"/>
        </w:rPr>
        <w:tab/>
      </w:r>
      <w:proofErr w:type="spellStart"/>
      <w:r w:rsidRPr="00BD1E5F">
        <w:rPr>
          <w:lang w:val="en-GB"/>
        </w:rPr>
        <w:t>Palomares</w:t>
      </w:r>
      <w:proofErr w:type="spellEnd"/>
      <w:r w:rsidRPr="00BD1E5F">
        <w:rPr>
          <w:lang w:val="en-GB"/>
        </w:rPr>
        <w:t xml:space="preserve">, M. L. D. &amp; Pauly, D. Philippine marine fisheries catches: a bottom-up reconstruction, 1950 to 2010. </w:t>
      </w:r>
      <w:r w:rsidRPr="00BD1E5F">
        <w:rPr>
          <w:i/>
          <w:iCs/>
          <w:lang w:val="en-GB"/>
        </w:rPr>
        <w:t>Fish. Cent. Res. Rep.</w:t>
      </w:r>
      <w:r w:rsidRPr="00BD1E5F">
        <w:rPr>
          <w:lang w:val="en-GB"/>
        </w:rPr>
        <w:t xml:space="preserve"> </w:t>
      </w:r>
      <w:r w:rsidRPr="00BD1E5F">
        <w:rPr>
          <w:b/>
          <w:bCs/>
          <w:lang w:val="en-GB"/>
        </w:rPr>
        <w:t>22</w:t>
      </w:r>
      <w:r w:rsidRPr="00BD1E5F">
        <w:rPr>
          <w:lang w:val="en-GB"/>
        </w:rPr>
        <w:t>, 176 (2014).</w:t>
      </w:r>
    </w:p>
    <w:p w14:paraId="1F6B3514" w14:textId="77777777" w:rsidR="00BD1E5F" w:rsidRPr="00BD1E5F" w:rsidRDefault="00BD1E5F" w:rsidP="00BD1E5F">
      <w:pPr>
        <w:pStyle w:val="Bibliography"/>
        <w:rPr>
          <w:lang w:val="en-GB"/>
        </w:rPr>
      </w:pPr>
      <w:r w:rsidRPr="00BD1E5F">
        <w:rPr>
          <w:lang w:val="en-GB"/>
        </w:rPr>
        <w:t>76.</w:t>
      </w:r>
      <w:r w:rsidRPr="00BD1E5F">
        <w:rPr>
          <w:lang w:val="en-GB"/>
        </w:rPr>
        <w:tab/>
        <w:t xml:space="preserve">Alcala, A. C. &amp; Russ, G. R. No-take Marine Reserves and Reef Fisheries Management in the Philippines: A New People Power Revolution. </w:t>
      </w:r>
      <w:r w:rsidRPr="00BD1E5F">
        <w:rPr>
          <w:i/>
          <w:iCs/>
          <w:lang w:val="en-GB"/>
        </w:rPr>
        <w:t>AMBIO J. Hum. Environ.</w:t>
      </w:r>
      <w:r w:rsidRPr="00BD1E5F">
        <w:rPr>
          <w:lang w:val="en-GB"/>
        </w:rPr>
        <w:t xml:space="preserve"> </w:t>
      </w:r>
      <w:r w:rsidRPr="00BD1E5F">
        <w:rPr>
          <w:b/>
          <w:bCs/>
          <w:lang w:val="en-GB"/>
        </w:rPr>
        <w:t>35</w:t>
      </w:r>
      <w:r w:rsidRPr="00BD1E5F">
        <w:rPr>
          <w:lang w:val="en-GB"/>
        </w:rPr>
        <w:t>, 245–254 (2006).</w:t>
      </w:r>
    </w:p>
    <w:p w14:paraId="6EE00EF0" w14:textId="77777777" w:rsidR="00BD1E5F" w:rsidRPr="00BD1E5F" w:rsidRDefault="00BD1E5F" w:rsidP="00BD1E5F">
      <w:pPr>
        <w:pStyle w:val="Bibliography"/>
        <w:rPr>
          <w:lang w:val="en-GB"/>
        </w:rPr>
      </w:pPr>
      <w:r w:rsidRPr="00BD1E5F">
        <w:rPr>
          <w:lang w:val="en-GB"/>
        </w:rPr>
        <w:t>77.</w:t>
      </w:r>
      <w:r w:rsidRPr="00BD1E5F">
        <w:rPr>
          <w:lang w:val="en-GB"/>
        </w:rPr>
        <w:tab/>
        <w:t xml:space="preserve">Alcala, A. C. Community-based coastal resource management in the Philippines: a case study. </w:t>
      </w:r>
      <w:r w:rsidRPr="00BD1E5F">
        <w:rPr>
          <w:i/>
          <w:iCs/>
          <w:lang w:val="en-GB"/>
        </w:rPr>
        <w:t xml:space="preserve">Ocean Coast. </w:t>
      </w:r>
      <w:proofErr w:type="spellStart"/>
      <w:r w:rsidRPr="00BD1E5F">
        <w:rPr>
          <w:i/>
          <w:iCs/>
          <w:lang w:val="en-GB"/>
        </w:rPr>
        <w:t>Manag</w:t>
      </w:r>
      <w:proofErr w:type="spellEnd"/>
      <w:r w:rsidRPr="00BD1E5F">
        <w:rPr>
          <w:i/>
          <w:iCs/>
          <w:lang w:val="en-GB"/>
        </w:rPr>
        <w:t>.</w:t>
      </w:r>
      <w:r w:rsidRPr="00BD1E5F">
        <w:rPr>
          <w:lang w:val="en-GB"/>
        </w:rPr>
        <w:t xml:space="preserve"> </w:t>
      </w:r>
      <w:r w:rsidRPr="00BD1E5F">
        <w:rPr>
          <w:b/>
          <w:bCs/>
          <w:lang w:val="en-GB"/>
        </w:rPr>
        <w:t>38</w:t>
      </w:r>
      <w:r w:rsidRPr="00BD1E5F">
        <w:rPr>
          <w:lang w:val="en-GB"/>
        </w:rPr>
        <w:t>, 179–186 (1998).</w:t>
      </w:r>
    </w:p>
    <w:p w14:paraId="24AA02C1" w14:textId="77777777" w:rsidR="00BD1E5F" w:rsidRPr="00BD1E5F" w:rsidRDefault="00BD1E5F" w:rsidP="00BD1E5F">
      <w:pPr>
        <w:pStyle w:val="Bibliography"/>
        <w:rPr>
          <w:lang w:val="en-GB"/>
        </w:rPr>
      </w:pPr>
      <w:r w:rsidRPr="00BD1E5F">
        <w:rPr>
          <w:lang w:val="en-GB"/>
        </w:rPr>
        <w:t>78.</w:t>
      </w:r>
      <w:r w:rsidRPr="00BD1E5F">
        <w:rPr>
          <w:lang w:val="en-GB"/>
        </w:rPr>
        <w:tab/>
        <w:t xml:space="preserve">Alcantara, L. </w:t>
      </w:r>
      <w:r w:rsidRPr="00BD1E5F">
        <w:rPr>
          <w:i/>
          <w:iCs/>
          <w:lang w:val="en-GB"/>
        </w:rPr>
        <w:t>et al.</w:t>
      </w:r>
      <w:r w:rsidRPr="00BD1E5F">
        <w:rPr>
          <w:lang w:val="en-GB"/>
        </w:rPr>
        <w:t xml:space="preserve"> </w:t>
      </w:r>
      <w:r w:rsidRPr="00BD1E5F">
        <w:rPr>
          <w:i/>
          <w:iCs/>
          <w:lang w:val="en-GB"/>
        </w:rPr>
        <w:t>Perceptions of Climate Change, Sea Level Rise and Factors Affecting the Coastal Marine Ecosystem of Palawan, Philippines</w:t>
      </w:r>
      <w:r w:rsidRPr="00BD1E5F">
        <w:rPr>
          <w:lang w:val="en-GB"/>
        </w:rPr>
        <w:t>. https://ucl.scienceopen.com/hosted-document?doi=10.14324/111.444/000150.v1 (2022) doi:10.14324/111.444/000150.v1.</w:t>
      </w:r>
    </w:p>
    <w:p w14:paraId="29385971" w14:textId="77777777" w:rsidR="00BD1E5F" w:rsidRPr="00BD1E5F" w:rsidRDefault="00BD1E5F" w:rsidP="00BD1E5F">
      <w:pPr>
        <w:pStyle w:val="Bibliography"/>
        <w:rPr>
          <w:lang w:val="en-GB"/>
        </w:rPr>
      </w:pPr>
      <w:r w:rsidRPr="00BD1E5F">
        <w:t>79.</w:t>
      </w:r>
      <w:r w:rsidRPr="00BD1E5F">
        <w:tab/>
      </w:r>
      <w:proofErr w:type="spellStart"/>
      <w:r w:rsidRPr="00BD1E5F">
        <w:t>Gajardo</w:t>
      </w:r>
      <w:proofErr w:type="spellEnd"/>
      <w:r w:rsidRPr="00BD1E5F">
        <w:t xml:space="preserve">, L. J. </w:t>
      </w:r>
      <w:r w:rsidRPr="00BD1E5F">
        <w:rPr>
          <w:i/>
          <w:iCs/>
        </w:rPr>
        <w:t>et al.</w:t>
      </w:r>
      <w:r w:rsidRPr="00BD1E5F">
        <w:t xml:space="preserve"> </w:t>
      </w:r>
      <w:r w:rsidRPr="00BD1E5F">
        <w:rPr>
          <w:lang w:val="en-GB"/>
        </w:rPr>
        <w:t xml:space="preserve">Cultural values of ecosystem services from coastal marine areas: Case of Taytay Bay, Palawan, Philippines. </w:t>
      </w:r>
      <w:r w:rsidRPr="00BD1E5F">
        <w:rPr>
          <w:i/>
          <w:iCs/>
          <w:lang w:val="en-GB"/>
        </w:rPr>
        <w:t>Environ. Sci. Policy</w:t>
      </w:r>
      <w:r w:rsidRPr="00BD1E5F">
        <w:rPr>
          <w:lang w:val="en-GB"/>
        </w:rPr>
        <w:t xml:space="preserve"> </w:t>
      </w:r>
      <w:r w:rsidRPr="00BD1E5F">
        <w:rPr>
          <w:b/>
          <w:bCs/>
          <w:lang w:val="en-GB"/>
        </w:rPr>
        <w:t>142</w:t>
      </w:r>
      <w:r w:rsidRPr="00BD1E5F">
        <w:rPr>
          <w:lang w:val="en-GB"/>
        </w:rPr>
        <w:t>, 12–20 (2023).</w:t>
      </w:r>
    </w:p>
    <w:p w14:paraId="71CC07C9" w14:textId="77777777" w:rsidR="00BD1E5F" w:rsidRPr="00BD1E5F" w:rsidRDefault="00BD1E5F" w:rsidP="00BD1E5F">
      <w:pPr>
        <w:pStyle w:val="Bibliography"/>
        <w:rPr>
          <w:lang w:val="en-GB"/>
        </w:rPr>
      </w:pPr>
      <w:r w:rsidRPr="00BD1E5F">
        <w:rPr>
          <w:lang w:val="en-GB"/>
        </w:rPr>
        <w:lastRenderedPageBreak/>
        <w:t>80.</w:t>
      </w:r>
      <w:r w:rsidRPr="00BD1E5F">
        <w:rPr>
          <w:lang w:val="en-GB"/>
        </w:rPr>
        <w:tab/>
        <w:t xml:space="preserve">Johnson, S. M., </w:t>
      </w:r>
      <w:proofErr w:type="spellStart"/>
      <w:r w:rsidRPr="00BD1E5F">
        <w:rPr>
          <w:lang w:val="en-GB"/>
        </w:rPr>
        <w:t>Reyuw</w:t>
      </w:r>
      <w:proofErr w:type="spellEnd"/>
      <w:r w:rsidRPr="00BD1E5F">
        <w:rPr>
          <w:lang w:val="en-GB"/>
        </w:rPr>
        <w:t xml:space="preserve">, B. M., </w:t>
      </w:r>
      <w:proofErr w:type="spellStart"/>
      <w:r w:rsidRPr="00BD1E5F">
        <w:rPr>
          <w:lang w:val="en-GB"/>
        </w:rPr>
        <w:t>Yalon</w:t>
      </w:r>
      <w:proofErr w:type="spellEnd"/>
      <w:r w:rsidRPr="00BD1E5F">
        <w:rPr>
          <w:lang w:val="en-GB"/>
        </w:rPr>
        <w:t xml:space="preserve">, A., McLean, M. &amp; </w:t>
      </w:r>
      <w:proofErr w:type="spellStart"/>
      <w:r w:rsidRPr="00BD1E5F">
        <w:rPr>
          <w:lang w:val="en-GB"/>
        </w:rPr>
        <w:t>Houk</w:t>
      </w:r>
      <w:proofErr w:type="spellEnd"/>
      <w:r w:rsidRPr="00BD1E5F">
        <w:rPr>
          <w:lang w:val="en-GB"/>
        </w:rPr>
        <w:t xml:space="preserve">, P. Contextualizing the social-ecological outcomes of coral reef fisheries management. </w:t>
      </w:r>
      <w:r w:rsidRPr="00BD1E5F">
        <w:rPr>
          <w:i/>
          <w:iCs/>
          <w:lang w:val="en-GB"/>
        </w:rPr>
        <w:t xml:space="preserve">Biol. </w:t>
      </w:r>
      <w:proofErr w:type="spellStart"/>
      <w:r w:rsidRPr="00BD1E5F">
        <w:rPr>
          <w:i/>
          <w:iCs/>
          <w:lang w:val="en-GB"/>
        </w:rPr>
        <w:t>Conserv</w:t>
      </w:r>
      <w:proofErr w:type="spellEnd"/>
      <w:r w:rsidRPr="00BD1E5F">
        <w:rPr>
          <w:i/>
          <w:iCs/>
          <w:lang w:val="en-GB"/>
        </w:rPr>
        <w:t>.</w:t>
      </w:r>
      <w:r w:rsidRPr="00BD1E5F">
        <w:rPr>
          <w:lang w:val="en-GB"/>
        </w:rPr>
        <w:t xml:space="preserve"> </w:t>
      </w:r>
      <w:r w:rsidRPr="00BD1E5F">
        <w:rPr>
          <w:b/>
          <w:bCs/>
          <w:lang w:val="en-GB"/>
        </w:rPr>
        <w:t>241</w:t>
      </w:r>
      <w:r w:rsidRPr="00BD1E5F">
        <w:rPr>
          <w:lang w:val="en-GB"/>
        </w:rPr>
        <w:t>, 108288 (2020).</w:t>
      </w:r>
    </w:p>
    <w:p w14:paraId="3B538BA7" w14:textId="77777777" w:rsidR="00BD1E5F" w:rsidRPr="00BD1E5F" w:rsidRDefault="00BD1E5F" w:rsidP="00BD1E5F">
      <w:pPr>
        <w:pStyle w:val="Bibliography"/>
        <w:rPr>
          <w:lang w:val="en-GB"/>
        </w:rPr>
      </w:pPr>
      <w:r w:rsidRPr="00BD1E5F">
        <w:rPr>
          <w:lang w:val="en-GB"/>
        </w:rPr>
        <w:t>81.</w:t>
      </w:r>
      <w:r w:rsidRPr="00BD1E5F">
        <w:rPr>
          <w:lang w:val="en-GB"/>
        </w:rPr>
        <w:tab/>
      </w:r>
      <w:proofErr w:type="spellStart"/>
      <w:r w:rsidRPr="00BD1E5F">
        <w:rPr>
          <w:lang w:val="en-GB"/>
        </w:rPr>
        <w:t>Leenhardt</w:t>
      </w:r>
      <w:proofErr w:type="spellEnd"/>
      <w:r w:rsidRPr="00BD1E5F">
        <w:rPr>
          <w:lang w:val="en-GB"/>
        </w:rPr>
        <w:t xml:space="preserve">, P. </w:t>
      </w:r>
      <w:r w:rsidRPr="00BD1E5F">
        <w:rPr>
          <w:i/>
          <w:iCs/>
          <w:lang w:val="en-GB"/>
        </w:rPr>
        <w:t>et al.</w:t>
      </w:r>
      <w:r w:rsidRPr="00BD1E5F">
        <w:rPr>
          <w:lang w:val="en-GB"/>
        </w:rPr>
        <w:t xml:space="preserve"> Challenges, insights and perspectives associated with using social-ecological science for marine conservation. </w:t>
      </w:r>
      <w:r w:rsidRPr="00BD1E5F">
        <w:rPr>
          <w:i/>
          <w:iCs/>
          <w:lang w:val="en-GB"/>
        </w:rPr>
        <w:t xml:space="preserve">Ocean Coast. </w:t>
      </w:r>
      <w:proofErr w:type="spellStart"/>
      <w:r w:rsidRPr="00BD1E5F">
        <w:rPr>
          <w:i/>
          <w:iCs/>
          <w:lang w:val="en-GB"/>
        </w:rPr>
        <w:t>Manag</w:t>
      </w:r>
      <w:proofErr w:type="spellEnd"/>
      <w:r w:rsidRPr="00BD1E5F">
        <w:rPr>
          <w:i/>
          <w:iCs/>
          <w:lang w:val="en-GB"/>
        </w:rPr>
        <w:t>.</w:t>
      </w:r>
      <w:r w:rsidRPr="00BD1E5F">
        <w:rPr>
          <w:lang w:val="en-GB"/>
        </w:rPr>
        <w:t xml:space="preserve"> </w:t>
      </w:r>
      <w:r w:rsidRPr="00BD1E5F">
        <w:rPr>
          <w:b/>
          <w:bCs/>
          <w:lang w:val="en-GB"/>
        </w:rPr>
        <w:t>115</w:t>
      </w:r>
      <w:r w:rsidRPr="00BD1E5F">
        <w:rPr>
          <w:lang w:val="en-GB"/>
        </w:rPr>
        <w:t>, 49–60 (2015).</w:t>
      </w:r>
    </w:p>
    <w:p w14:paraId="0F215339" w14:textId="77777777" w:rsidR="00BD1E5F" w:rsidRPr="00BD1E5F" w:rsidRDefault="00BD1E5F" w:rsidP="00BD1E5F">
      <w:pPr>
        <w:pStyle w:val="Bibliography"/>
        <w:rPr>
          <w:lang w:val="en-GB"/>
        </w:rPr>
      </w:pPr>
      <w:r w:rsidRPr="00BD1E5F">
        <w:rPr>
          <w:lang w:val="en-GB"/>
        </w:rPr>
        <w:t>82.</w:t>
      </w:r>
      <w:r w:rsidRPr="00BD1E5F">
        <w:rPr>
          <w:lang w:val="en-GB"/>
        </w:rPr>
        <w:tab/>
        <w:t xml:space="preserve">Silva, M. R. O. &amp; Lopes, P. F. M. Each fisherman is different: Taking the environmental perception of small-scale fishermen into account to manage marine protected areas. </w:t>
      </w:r>
      <w:r w:rsidRPr="00BD1E5F">
        <w:rPr>
          <w:i/>
          <w:iCs/>
          <w:lang w:val="en-GB"/>
        </w:rPr>
        <w:t>Mar. Policy</w:t>
      </w:r>
      <w:r w:rsidRPr="00BD1E5F">
        <w:rPr>
          <w:lang w:val="en-GB"/>
        </w:rPr>
        <w:t xml:space="preserve"> </w:t>
      </w:r>
      <w:r w:rsidRPr="00BD1E5F">
        <w:rPr>
          <w:b/>
          <w:bCs/>
          <w:lang w:val="en-GB"/>
        </w:rPr>
        <w:t>51</w:t>
      </w:r>
      <w:r w:rsidRPr="00BD1E5F">
        <w:rPr>
          <w:lang w:val="en-GB"/>
        </w:rPr>
        <w:t>, 347–355 (2015).</w:t>
      </w:r>
    </w:p>
    <w:p w14:paraId="0C82651C" w14:textId="77777777" w:rsidR="00BD1E5F" w:rsidRPr="00BD1E5F" w:rsidRDefault="00BD1E5F" w:rsidP="00BD1E5F">
      <w:pPr>
        <w:pStyle w:val="Bibliography"/>
        <w:rPr>
          <w:lang w:val="en-GB"/>
        </w:rPr>
      </w:pPr>
      <w:r w:rsidRPr="00BD1E5F">
        <w:rPr>
          <w:lang w:val="en-GB"/>
        </w:rPr>
        <w:t>83.</w:t>
      </w:r>
      <w:r w:rsidRPr="00BD1E5F">
        <w:rPr>
          <w:lang w:val="en-GB"/>
        </w:rPr>
        <w:tab/>
      </w:r>
      <w:proofErr w:type="spellStart"/>
      <w:r w:rsidRPr="00BD1E5F">
        <w:rPr>
          <w:lang w:val="en-GB"/>
        </w:rPr>
        <w:t>Fabinyi</w:t>
      </w:r>
      <w:proofErr w:type="spellEnd"/>
      <w:r w:rsidRPr="00BD1E5F">
        <w:rPr>
          <w:lang w:val="en-GB"/>
        </w:rPr>
        <w:t xml:space="preserve">, M. The Intensification of Fishing and the Rise of Tourism: Competing Coastal Livelihoods in the </w:t>
      </w:r>
      <w:proofErr w:type="spellStart"/>
      <w:r w:rsidRPr="00BD1E5F">
        <w:rPr>
          <w:lang w:val="en-GB"/>
        </w:rPr>
        <w:t>Calamianes</w:t>
      </w:r>
      <w:proofErr w:type="spellEnd"/>
      <w:r w:rsidRPr="00BD1E5F">
        <w:rPr>
          <w:lang w:val="en-GB"/>
        </w:rPr>
        <w:t xml:space="preserve"> Islands, Philippines. </w:t>
      </w:r>
      <w:r w:rsidRPr="00BD1E5F">
        <w:rPr>
          <w:i/>
          <w:iCs/>
          <w:lang w:val="en-GB"/>
        </w:rPr>
        <w:t>Hum. Ecol.</w:t>
      </w:r>
      <w:r w:rsidRPr="00BD1E5F">
        <w:rPr>
          <w:lang w:val="en-GB"/>
        </w:rPr>
        <w:t xml:space="preserve"> </w:t>
      </w:r>
      <w:r w:rsidRPr="00BD1E5F">
        <w:rPr>
          <w:b/>
          <w:bCs/>
          <w:lang w:val="en-GB"/>
        </w:rPr>
        <w:t>38</w:t>
      </w:r>
      <w:r w:rsidRPr="00BD1E5F">
        <w:rPr>
          <w:lang w:val="en-GB"/>
        </w:rPr>
        <w:t>, 415–427 (2010).</w:t>
      </w:r>
    </w:p>
    <w:p w14:paraId="016DADE1" w14:textId="77777777" w:rsidR="00BD1E5F" w:rsidRPr="00BD1E5F" w:rsidRDefault="00BD1E5F" w:rsidP="00BD1E5F">
      <w:pPr>
        <w:pStyle w:val="Bibliography"/>
        <w:rPr>
          <w:lang w:val="en-GB"/>
        </w:rPr>
      </w:pPr>
      <w:r w:rsidRPr="00BD1E5F">
        <w:rPr>
          <w:lang w:val="en-GB"/>
        </w:rPr>
        <w:t>84.</w:t>
      </w:r>
      <w:r w:rsidRPr="00BD1E5F">
        <w:rPr>
          <w:lang w:val="en-GB"/>
        </w:rPr>
        <w:tab/>
        <w:t xml:space="preserve">Pomeroy, R. </w:t>
      </w:r>
      <w:r w:rsidRPr="00BD1E5F">
        <w:rPr>
          <w:i/>
          <w:iCs/>
          <w:lang w:val="en-GB"/>
        </w:rPr>
        <w:t>et al.</w:t>
      </w:r>
      <w:r w:rsidRPr="00BD1E5F">
        <w:rPr>
          <w:lang w:val="en-GB"/>
        </w:rPr>
        <w:t xml:space="preserve"> Fish wars: Conflict and collaboration in fisheries management in Southeast Asia. </w:t>
      </w:r>
      <w:r w:rsidRPr="00BD1E5F">
        <w:rPr>
          <w:i/>
          <w:iCs/>
          <w:lang w:val="en-GB"/>
        </w:rPr>
        <w:t>Mar. Policy</w:t>
      </w:r>
      <w:r w:rsidRPr="00BD1E5F">
        <w:rPr>
          <w:lang w:val="en-GB"/>
        </w:rPr>
        <w:t xml:space="preserve"> </w:t>
      </w:r>
      <w:r w:rsidRPr="00BD1E5F">
        <w:rPr>
          <w:b/>
          <w:bCs/>
          <w:lang w:val="en-GB"/>
        </w:rPr>
        <w:t>31</w:t>
      </w:r>
      <w:r w:rsidRPr="00BD1E5F">
        <w:rPr>
          <w:lang w:val="en-GB"/>
        </w:rPr>
        <w:t>, 645–656 (2007).</w:t>
      </w:r>
    </w:p>
    <w:p w14:paraId="67B447E2" w14:textId="77777777" w:rsidR="00BD1E5F" w:rsidRPr="00BD1E5F" w:rsidRDefault="00BD1E5F" w:rsidP="00BD1E5F">
      <w:pPr>
        <w:pStyle w:val="Bibliography"/>
        <w:rPr>
          <w:lang w:val="en-GB"/>
        </w:rPr>
      </w:pPr>
      <w:r w:rsidRPr="00BD1E5F">
        <w:rPr>
          <w:lang w:val="en-GB"/>
        </w:rPr>
        <w:t>85.</w:t>
      </w:r>
      <w:r w:rsidRPr="00BD1E5F">
        <w:rPr>
          <w:lang w:val="en-GB"/>
        </w:rPr>
        <w:tab/>
        <w:t xml:space="preserve">Ross, H., </w:t>
      </w:r>
      <w:proofErr w:type="spellStart"/>
      <w:r w:rsidRPr="00BD1E5F">
        <w:rPr>
          <w:lang w:val="en-GB"/>
        </w:rPr>
        <w:t>Adhuri</w:t>
      </w:r>
      <w:proofErr w:type="spellEnd"/>
      <w:r w:rsidRPr="00BD1E5F">
        <w:rPr>
          <w:lang w:val="en-GB"/>
        </w:rPr>
        <w:t xml:space="preserve">, D. S., </w:t>
      </w:r>
      <w:proofErr w:type="spellStart"/>
      <w:r w:rsidRPr="00BD1E5F">
        <w:rPr>
          <w:lang w:val="en-GB"/>
        </w:rPr>
        <w:t>Abdurrahim</w:t>
      </w:r>
      <w:proofErr w:type="spellEnd"/>
      <w:r w:rsidRPr="00BD1E5F">
        <w:rPr>
          <w:lang w:val="en-GB"/>
        </w:rPr>
        <w:t xml:space="preserve">, A. Y. &amp; Phelan, A. Opportunities in community-government cooperation to maintain marine ecosystem services in the Asia-Pacific and Oceania. </w:t>
      </w:r>
      <w:proofErr w:type="spellStart"/>
      <w:r w:rsidRPr="00BD1E5F">
        <w:rPr>
          <w:i/>
          <w:iCs/>
          <w:lang w:val="en-GB"/>
        </w:rPr>
        <w:t>Ecosyst</w:t>
      </w:r>
      <w:proofErr w:type="spellEnd"/>
      <w:r w:rsidRPr="00BD1E5F">
        <w:rPr>
          <w:i/>
          <w:iCs/>
          <w:lang w:val="en-GB"/>
        </w:rPr>
        <w:t>. Serv.</w:t>
      </w:r>
      <w:r w:rsidRPr="00BD1E5F">
        <w:rPr>
          <w:lang w:val="en-GB"/>
        </w:rPr>
        <w:t xml:space="preserve"> </w:t>
      </w:r>
      <w:r w:rsidRPr="00BD1E5F">
        <w:rPr>
          <w:b/>
          <w:bCs/>
          <w:lang w:val="en-GB"/>
        </w:rPr>
        <w:t>38</w:t>
      </w:r>
      <w:r w:rsidRPr="00BD1E5F">
        <w:rPr>
          <w:lang w:val="en-GB"/>
        </w:rPr>
        <w:t>, 100969 (2019).</w:t>
      </w:r>
    </w:p>
    <w:p w14:paraId="0A369D52" w14:textId="77777777" w:rsidR="00BD1E5F" w:rsidRPr="00BD1E5F" w:rsidRDefault="00BD1E5F" w:rsidP="00BD1E5F">
      <w:pPr>
        <w:pStyle w:val="Bibliography"/>
        <w:rPr>
          <w:lang w:val="en-GB"/>
        </w:rPr>
      </w:pPr>
      <w:r w:rsidRPr="00BD1E5F">
        <w:rPr>
          <w:lang w:val="en-GB"/>
        </w:rPr>
        <w:t>86.</w:t>
      </w:r>
      <w:r w:rsidRPr="00BD1E5F">
        <w:rPr>
          <w:lang w:val="en-GB"/>
        </w:rPr>
        <w:tab/>
        <w:t xml:space="preserve">Schlüter, M., </w:t>
      </w:r>
      <w:proofErr w:type="spellStart"/>
      <w:r w:rsidRPr="00BD1E5F">
        <w:rPr>
          <w:lang w:val="en-GB"/>
        </w:rPr>
        <w:t>Lindkvist</w:t>
      </w:r>
      <w:proofErr w:type="spellEnd"/>
      <w:r w:rsidRPr="00BD1E5F">
        <w:rPr>
          <w:lang w:val="en-GB"/>
        </w:rPr>
        <w:t xml:space="preserve">, E. &amp; </w:t>
      </w:r>
      <w:proofErr w:type="spellStart"/>
      <w:r w:rsidRPr="00BD1E5F">
        <w:rPr>
          <w:lang w:val="en-GB"/>
        </w:rPr>
        <w:t>Basurto</w:t>
      </w:r>
      <w:proofErr w:type="spellEnd"/>
      <w:r w:rsidRPr="00BD1E5F">
        <w:rPr>
          <w:lang w:val="en-GB"/>
        </w:rPr>
        <w:t xml:space="preserve">, X. The interplay between top-down interventions and bottom-up self-organization shapes opportunities for transforming self-governance in small-scale fisheries. </w:t>
      </w:r>
      <w:r w:rsidRPr="00BD1E5F">
        <w:rPr>
          <w:i/>
          <w:iCs/>
          <w:lang w:val="en-GB"/>
        </w:rPr>
        <w:t>Mar. Policy</w:t>
      </w:r>
      <w:r w:rsidRPr="00BD1E5F">
        <w:rPr>
          <w:lang w:val="en-GB"/>
        </w:rPr>
        <w:t xml:space="preserve"> </w:t>
      </w:r>
      <w:r w:rsidRPr="00BD1E5F">
        <w:rPr>
          <w:b/>
          <w:bCs/>
          <w:lang w:val="en-GB"/>
        </w:rPr>
        <w:t>128</w:t>
      </w:r>
      <w:r w:rsidRPr="00BD1E5F">
        <w:rPr>
          <w:lang w:val="en-GB"/>
        </w:rPr>
        <w:t>, 104485 (2021).</w:t>
      </w:r>
    </w:p>
    <w:p w14:paraId="6C3E0729" w14:textId="77777777" w:rsidR="00BD1E5F" w:rsidRPr="00BD1E5F" w:rsidRDefault="00BD1E5F" w:rsidP="00BD1E5F">
      <w:pPr>
        <w:pStyle w:val="Bibliography"/>
        <w:rPr>
          <w:lang w:val="en-GB"/>
        </w:rPr>
      </w:pPr>
      <w:r w:rsidRPr="00BD1E5F">
        <w:rPr>
          <w:lang w:val="en-GB"/>
        </w:rPr>
        <w:t>87.</w:t>
      </w:r>
      <w:r w:rsidRPr="00BD1E5F">
        <w:rPr>
          <w:lang w:val="en-GB"/>
        </w:rPr>
        <w:tab/>
        <w:t xml:space="preserve">Eder, J. F. Coastal Resource Management and Social Differences in Philippine Fishing Communities. </w:t>
      </w:r>
      <w:r w:rsidRPr="00BD1E5F">
        <w:rPr>
          <w:i/>
          <w:iCs/>
          <w:lang w:val="en-GB"/>
        </w:rPr>
        <w:t>Hum. Ecol.</w:t>
      </w:r>
      <w:r w:rsidRPr="00BD1E5F">
        <w:rPr>
          <w:lang w:val="en-GB"/>
        </w:rPr>
        <w:t xml:space="preserve"> </w:t>
      </w:r>
      <w:r w:rsidRPr="00BD1E5F">
        <w:rPr>
          <w:b/>
          <w:bCs/>
          <w:lang w:val="en-GB"/>
        </w:rPr>
        <w:t>33</w:t>
      </w:r>
      <w:r w:rsidRPr="00BD1E5F">
        <w:rPr>
          <w:lang w:val="en-GB"/>
        </w:rPr>
        <w:t>, 147–169 (2005).</w:t>
      </w:r>
    </w:p>
    <w:p w14:paraId="22A5AED3" w14:textId="77777777" w:rsidR="00BD1E5F" w:rsidRPr="00BD1E5F" w:rsidRDefault="00BD1E5F" w:rsidP="00BD1E5F">
      <w:pPr>
        <w:pStyle w:val="Bibliography"/>
        <w:rPr>
          <w:lang w:val="en-GB"/>
        </w:rPr>
      </w:pPr>
      <w:r w:rsidRPr="00BD1E5F">
        <w:rPr>
          <w:lang w:val="en-GB"/>
        </w:rPr>
        <w:t>88.</w:t>
      </w:r>
      <w:r w:rsidRPr="00BD1E5F">
        <w:rPr>
          <w:lang w:val="en-GB"/>
        </w:rPr>
        <w:tab/>
        <w:t xml:space="preserve">Gibbs, G. </w:t>
      </w:r>
      <w:proofErr w:type="spellStart"/>
      <w:r w:rsidRPr="00BD1E5F">
        <w:rPr>
          <w:i/>
          <w:iCs/>
          <w:lang w:val="en-GB"/>
        </w:rPr>
        <w:t>Analyzing</w:t>
      </w:r>
      <w:proofErr w:type="spellEnd"/>
      <w:r w:rsidRPr="00BD1E5F">
        <w:rPr>
          <w:i/>
          <w:iCs/>
          <w:lang w:val="en-GB"/>
        </w:rPr>
        <w:t xml:space="preserve"> Qualitative Data</w:t>
      </w:r>
      <w:r w:rsidRPr="00BD1E5F">
        <w:rPr>
          <w:lang w:val="en-GB"/>
        </w:rPr>
        <w:t>. (SAGE Publications, Ltd, 1 Oliver’s Yard, 55 City Road, London England EC1Y 1SP United Kingdom, 2007). doi:10.4135/9781849208574.</w:t>
      </w:r>
    </w:p>
    <w:p w14:paraId="4930A31A" w14:textId="77777777" w:rsidR="00BD1E5F" w:rsidRPr="00BD1E5F" w:rsidRDefault="00BD1E5F" w:rsidP="00BD1E5F">
      <w:pPr>
        <w:pStyle w:val="Bibliography"/>
        <w:rPr>
          <w:lang w:val="en-GB"/>
        </w:rPr>
      </w:pPr>
      <w:r w:rsidRPr="00BD1E5F">
        <w:rPr>
          <w:lang w:val="en-GB"/>
        </w:rPr>
        <w:lastRenderedPageBreak/>
        <w:t>89.</w:t>
      </w:r>
      <w:r w:rsidRPr="00BD1E5F">
        <w:rPr>
          <w:lang w:val="en-GB"/>
        </w:rPr>
        <w:tab/>
        <w:t>R Core Team. R: A language and environment for statistical computing. R Foundation for   Statistical Computing. (2020).</w:t>
      </w:r>
    </w:p>
    <w:p w14:paraId="2C08E512" w14:textId="086A119D" w:rsidR="00034A0D" w:rsidRPr="004D5859" w:rsidRDefault="00336069" w:rsidP="002B1B62">
      <w:pPr>
        <w:jc w:val="left"/>
        <w:rPr>
          <w:lang w:val="en-US"/>
        </w:rPr>
      </w:pPr>
      <w:r w:rsidRPr="004D5859">
        <w:rPr>
          <w:lang w:val="en-US"/>
        </w:rPr>
        <w:fldChar w:fldCharType="end"/>
      </w:r>
    </w:p>
    <w:sectPr w:rsidR="00034A0D" w:rsidRPr="004D5859" w:rsidSect="00CB573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91AA" w14:textId="77777777" w:rsidR="00911EF0" w:rsidRDefault="00911EF0" w:rsidP="00F95B07">
      <w:r>
        <w:separator/>
      </w:r>
    </w:p>
  </w:endnote>
  <w:endnote w:type="continuationSeparator" w:id="0">
    <w:p w14:paraId="4039811F" w14:textId="77777777" w:rsidR="00911EF0" w:rsidRDefault="00911EF0"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AD90" w14:textId="77777777" w:rsidR="00911EF0" w:rsidRDefault="00911EF0" w:rsidP="00F95B07">
      <w:r>
        <w:separator/>
      </w:r>
    </w:p>
  </w:footnote>
  <w:footnote w:type="continuationSeparator" w:id="0">
    <w:p w14:paraId="2569E2AE" w14:textId="77777777" w:rsidR="00911EF0" w:rsidRDefault="00911EF0"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130B2"/>
    <w:multiLevelType w:val="hybridMultilevel"/>
    <w:tmpl w:val="78F277A6"/>
    <w:lvl w:ilvl="0" w:tplc="B72ED4F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D55A5"/>
    <w:multiLevelType w:val="hybridMultilevel"/>
    <w:tmpl w:val="3A1474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23876"/>
    <w:multiLevelType w:val="hybridMultilevel"/>
    <w:tmpl w:val="89D63E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7"/>
  </w:num>
  <w:num w:numId="6">
    <w:abstractNumId w:val="6"/>
  </w:num>
  <w:num w:numId="7">
    <w:abstractNumId w:val="2"/>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PH" w:vendorID="64" w:dllVersion="6" w:nlCheck="1" w:checkStyle="1"/>
  <w:activeWritingStyle w:appName="MSWord" w:lang="en-US" w:vendorID="64" w:dllVersion="0" w:nlCheck="1" w:checkStyle="0"/>
  <w:activeWritingStyle w:appName="MSWord" w:lang="de-DE"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12894"/>
    <w:rsid w:val="0001569F"/>
    <w:rsid w:val="00021A05"/>
    <w:rsid w:val="00021DDC"/>
    <w:rsid w:val="00023C18"/>
    <w:rsid w:val="0002505F"/>
    <w:rsid w:val="00026C42"/>
    <w:rsid w:val="0003107C"/>
    <w:rsid w:val="00032E27"/>
    <w:rsid w:val="00032EE5"/>
    <w:rsid w:val="00033AAF"/>
    <w:rsid w:val="00034A0D"/>
    <w:rsid w:val="0003598C"/>
    <w:rsid w:val="000362D0"/>
    <w:rsid w:val="000404FC"/>
    <w:rsid w:val="00040C4B"/>
    <w:rsid w:val="0004376B"/>
    <w:rsid w:val="00046496"/>
    <w:rsid w:val="00046DCB"/>
    <w:rsid w:val="00050AC3"/>
    <w:rsid w:val="00052D36"/>
    <w:rsid w:val="00054E90"/>
    <w:rsid w:val="00057230"/>
    <w:rsid w:val="00057AC1"/>
    <w:rsid w:val="0006037C"/>
    <w:rsid w:val="000604DF"/>
    <w:rsid w:val="0006194D"/>
    <w:rsid w:val="0006363F"/>
    <w:rsid w:val="00064202"/>
    <w:rsid w:val="00065FC6"/>
    <w:rsid w:val="00066FC5"/>
    <w:rsid w:val="0007305E"/>
    <w:rsid w:val="0007487E"/>
    <w:rsid w:val="00074F69"/>
    <w:rsid w:val="00076699"/>
    <w:rsid w:val="00076EE9"/>
    <w:rsid w:val="000808F4"/>
    <w:rsid w:val="00080F67"/>
    <w:rsid w:val="00082B5E"/>
    <w:rsid w:val="00083475"/>
    <w:rsid w:val="0009061B"/>
    <w:rsid w:val="00092064"/>
    <w:rsid w:val="00092553"/>
    <w:rsid w:val="000947DC"/>
    <w:rsid w:val="00095337"/>
    <w:rsid w:val="00095A61"/>
    <w:rsid w:val="00095D0A"/>
    <w:rsid w:val="000A2551"/>
    <w:rsid w:val="000A285E"/>
    <w:rsid w:val="000A3E44"/>
    <w:rsid w:val="000A6B90"/>
    <w:rsid w:val="000A705C"/>
    <w:rsid w:val="000B28B6"/>
    <w:rsid w:val="000B4F71"/>
    <w:rsid w:val="000B7FDE"/>
    <w:rsid w:val="000C07FF"/>
    <w:rsid w:val="000C0F48"/>
    <w:rsid w:val="000C2ADA"/>
    <w:rsid w:val="000C377F"/>
    <w:rsid w:val="000C3848"/>
    <w:rsid w:val="000C5828"/>
    <w:rsid w:val="000D0563"/>
    <w:rsid w:val="000D186D"/>
    <w:rsid w:val="000D3183"/>
    <w:rsid w:val="000D4360"/>
    <w:rsid w:val="000E0701"/>
    <w:rsid w:val="000E125B"/>
    <w:rsid w:val="000E1824"/>
    <w:rsid w:val="000E1ACE"/>
    <w:rsid w:val="000F31C4"/>
    <w:rsid w:val="000F3B2D"/>
    <w:rsid w:val="00102FB7"/>
    <w:rsid w:val="00103469"/>
    <w:rsid w:val="001038EE"/>
    <w:rsid w:val="001042C7"/>
    <w:rsid w:val="001051E1"/>
    <w:rsid w:val="00105AAC"/>
    <w:rsid w:val="00105E26"/>
    <w:rsid w:val="00112007"/>
    <w:rsid w:val="001132E7"/>
    <w:rsid w:val="00114E95"/>
    <w:rsid w:val="00125EE5"/>
    <w:rsid w:val="00126750"/>
    <w:rsid w:val="001304E1"/>
    <w:rsid w:val="00131E9C"/>
    <w:rsid w:val="00134605"/>
    <w:rsid w:val="001350D2"/>
    <w:rsid w:val="00136C39"/>
    <w:rsid w:val="001434C0"/>
    <w:rsid w:val="0014563E"/>
    <w:rsid w:val="0015019D"/>
    <w:rsid w:val="00155D06"/>
    <w:rsid w:val="00160272"/>
    <w:rsid w:val="00162986"/>
    <w:rsid w:val="001648A2"/>
    <w:rsid w:val="00165D4B"/>
    <w:rsid w:val="001678AF"/>
    <w:rsid w:val="00167E35"/>
    <w:rsid w:val="00171AEB"/>
    <w:rsid w:val="00173936"/>
    <w:rsid w:val="00174EF0"/>
    <w:rsid w:val="001750C6"/>
    <w:rsid w:val="0017526E"/>
    <w:rsid w:val="0018100C"/>
    <w:rsid w:val="00182D05"/>
    <w:rsid w:val="001831BB"/>
    <w:rsid w:val="00186215"/>
    <w:rsid w:val="001907AA"/>
    <w:rsid w:val="0019486A"/>
    <w:rsid w:val="00195F22"/>
    <w:rsid w:val="001A3D8D"/>
    <w:rsid w:val="001A5571"/>
    <w:rsid w:val="001A66FE"/>
    <w:rsid w:val="001A7DC6"/>
    <w:rsid w:val="001B029F"/>
    <w:rsid w:val="001B1E18"/>
    <w:rsid w:val="001B2346"/>
    <w:rsid w:val="001B2BDE"/>
    <w:rsid w:val="001B63C6"/>
    <w:rsid w:val="001B7531"/>
    <w:rsid w:val="001C0DB4"/>
    <w:rsid w:val="001C1B36"/>
    <w:rsid w:val="001C2BE6"/>
    <w:rsid w:val="001C450C"/>
    <w:rsid w:val="001C5752"/>
    <w:rsid w:val="001C731A"/>
    <w:rsid w:val="001D217D"/>
    <w:rsid w:val="001D2E94"/>
    <w:rsid w:val="001D6004"/>
    <w:rsid w:val="001E55ED"/>
    <w:rsid w:val="001E6B45"/>
    <w:rsid w:val="001F0ADC"/>
    <w:rsid w:val="001F486F"/>
    <w:rsid w:val="001F70DC"/>
    <w:rsid w:val="00200D22"/>
    <w:rsid w:val="00201032"/>
    <w:rsid w:val="00201AF3"/>
    <w:rsid w:val="00204C19"/>
    <w:rsid w:val="002104B5"/>
    <w:rsid w:val="00212BB9"/>
    <w:rsid w:val="00214026"/>
    <w:rsid w:val="00215CAA"/>
    <w:rsid w:val="002174EF"/>
    <w:rsid w:val="00217A13"/>
    <w:rsid w:val="0022150D"/>
    <w:rsid w:val="00233A51"/>
    <w:rsid w:val="00234F8D"/>
    <w:rsid w:val="00236852"/>
    <w:rsid w:val="00237B38"/>
    <w:rsid w:val="00237D36"/>
    <w:rsid w:val="00244569"/>
    <w:rsid w:val="00244FB7"/>
    <w:rsid w:val="00245F2B"/>
    <w:rsid w:val="00246851"/>
    <w:rsid w:val="00246DFE"/>
    <w:rsid w:val="00252882"/>
    <w:rsid w:val="00256C8D"/>
    <w:rsid w:val="0025709C"/>
    <w:rsid w:val="002632AC"/>
    <w:rsid w:val="0027061C"/>
    <w:rsid w:val="00271223"/>
    <w:rsid w:val="00275F7E"/>
    <w:rsid w:val="002767A2"/>
    <w:rsid w:val="00276DCF"/>
    <w:rsid w:val="0028281A"/>
    <w:rsid w:val="0028383C"/>
    <w:rsid w:val="00284BDB"/>
    <w:rsid w:val="002924BC"/>
    <w:rsid w:val="002A131B"/>
    <w:rsid w:val="002A37A5"/>
    <w:rsid w:val="002A3C13"/>
    <w:rsid w:val="002A4C6B"/>
    <w:rsid w:val="002A4E31"/>
    <w:rsid w:val="002B1B62"/>
    <w:rsid w:val="002B1C89"/>
    <w:rsid w:val="002B4F37"/>
    <w:rsid w:val="002B5A2B"/>
    <w:rsid w:val="002B5B1F"/>
    <w:rsid w:val="002C0FA4"/>
    <w:rsid w:val="002C1175"/>
    <w:rsid w:val="002C1276"/>
    <w:rsid w:val="002C5CC3"/>
    <w:rsid w:val="002C67DB"/>
    <w:rsid w:val="002D26F3"/>
    <w:rsid w:val="002D359E"/>
    <w:rsid w:val="002D4CA7"/>
    <w:rsid w:val="002D4D36"/>
    <w:rsid w:val="002D584E"/>
    <w:rsid w:val="002D6ADA"/>
    <w:rsid w:val="002E13C9"/>
    <w:rsid w:val="002E27A8"/>
    <w:rsid w:val="002E3F5B"/>
    <w:rsid w:val="002E61D0"/>
    <w:rsid w:val="002F5848"/>
    <w:rsid w:val="002F617E"/>
    <w:rsid w:val="002F6F8A"/>
    <w:rsid w:val="003035BB"/>
    <w:rsid w:val="003042A7"/>
    <w:rsid w:val="003071F8"/>
    <w:rsid w:val="00311634"/>
    <w:rsid w:val="0031256C"/>
    <w:rsid w:val="0031479E"/>
    <w:rsid w:val="00315847"/>
    <w:rsid w:val="003164E7"/>
    <w:rsid w:val="00324469"/>
    <w:rsid w:val="003244F3"/>
    <w:rsid w:val="00325772"/>
    <w:rsid w:val="00331C8F"/>
    <w:rsid w:val="0033331B"/>
    <w:rsid w:val="00333CD4"/>
    <w:rsid w:val="00334A06"/>
    <w:rsid w:val="00336069"/>
    <w:rsid w:val="00344B18"/>
    <w:rsid w:val="003451E6"/>
    <w:rsid w:val="003471D4"/>
    <w:rsid w:val="00347467"/>
    <w:rsid w:val="00347FE4"/>
    <w:rsid w:val="003502FD"/>
    <w:rsid w:val="00352BE2"/>
    <w:rsid w:val="003535A0"/>
    <w:rsid w:val="00355E39"/>
    <w:rsid w:val="0036318D"/>
    <w:rsid w:val="003638CC"/>
    <w:rsid w:val="003643A9"/>
    <w:rsid w:val="00366474"/>
    <w:rsid w:val="003704E1"/>
    <w:rsid w:val="00371DF3"/>
    <w:rsid w:val="003776F7"/>
    <w:rsid w:val="00377DAD"/>
    <w:rsid w:val="003817B7"/>
    <w:rsid w:val="00382A3E"/>
    <w:rsid w:val="00384053"/>
    <w:rsid w:val="00385D6F"/>
    <w:rsid w:val="0039107C"/>
    <w:rsid w:val="0039770B"/>
    <w:rsid w:val="003B05F9"/>
    <w:rsid w:val="003B4029"/>
    <w:rsid w:val="003B4448"/>
    <w:rsid w:val="003B6276"/>
    <w:rsid w:val="003C1844"/>
    <w:rsid w:val="003C46B1"/>
    <w:rsid w:val="003C4985"/>
    <w:rsid w:val="003D08C1"/>
    <w:rsid w:val="003D1213"/>
    <w:rsid w:val="003D5206"/>
    <w:rsid w:val="003D5242"/>
    <w:rsid w:val="003D60C8"/>
    <w:rsid w:val="003D7660"/>
    <w:rsid w:val="003D793D"/>
    <w:rsid w:val="003E0FC6"/>
    <w:rsid w:val="003E1EB9"/>
    <w:rsid w:val="003E2581"/>
    <w:rsid w:val="003E6117"/>
    <w:rsid w:val="003F58D5"/>
    <w:rsid w:val="003F6FC4"/>
    <w:rsid w:val="00400540"/>
    <w:rsid w:val="0040227B"/>
    <w:rsid w:val="004024D4"/>
    <w:rsid w:val="004030CE"/>
    <w:rsid w:val="00403636"/>
    <w:rsid w:val="00406FD6"/>
    <w:rsid w:val="00407A3E"/>
    <w:rsid w:val="00412D4E"/>
    <w:rsid w:val="00413773"/>
    <w:rsid w:val="004179C7"/>
    <w:rsid w:val="00417CCF"/>
    <w:rsid w:val="004213BD"/>
    <w:rsid w:val="00421691"/>
    <w:rsid w:val="00422A5D"/>
    <w:rsid w:val="00423AA1"/>
    <w:rsid w:val="00423E0C"/>
    <w:rsid w:val="0043009B"/>
    <w:rsid w:val="00440A44"/>
    <w:rsid w:val="004420F4"/>
    <w:rsid w:val="00450D77"/>
    <w:rsid w:val="00451DEF"/>
    <w:rsid w:val="00451FC7"/>
    <w:rsid w:val="00455326"/>
    <w:rsid w:val="00456F74"/>
    <w:rsid w:val="0046115B"/>
    <w:rsid w:val="004647C6"/>
    <w:rsid w:val="00470742"/>
    <w:rsid w:val="00472859"/>
    <w:rsid w:val="00476E34"/>
    <w:rsid w:val="004819F7"/>
    <w:rsid w:val="00484AC6"/>
    <w:rsid w:val="00484AFC"/>
    <w:rsid w:val="00485620"/>
    <w:rsid w:val="0048793C"/>
    <w:rsid w:val="00492F7A"/>
    <w:rsid w:val="00495555"/>
    <w:rsid w:val="00496776"/>
    <w:rsid w:val="00496E3D"/>
    <w:rsid w:val="004A012E"/>
    <w:rsid w:val="004A03D0"/>
    <w:rsid w:val="004A18CC"/>
    <w:rsid w:val="004A3095"/>
    <w:rsid w:val="004A317A"/>
    <w:rsid w:val="004A4282"/>
    <w:rsid w:val="004A4303"/>
    <w:rsid w:val="004A7A77"/>
    <w:rsid w:val="004A7FFD"/>
    <w:rsid w:val="004B1295"/>
    <w:rsid w:val="004B3CAA"/>
    <w:rsid w:val="004B559C"/>
    <w:rsid w:val="004B7647"/>
    <w:rsid w:val="004C0222"/>
    <w:rsid w:val="004D0DE2"/>
    <w:rsid w:val="004D15B3"/>
    <w:rsid w:val="004D1640"/>
    <w:rsid w:val="004D1C0D"/>
    <w:rsid w:val="004D5859"/>
    <w:rsid w:val="004D669D"/>
    <w:rsid w:val="004D6F22"/>
    <w:rsid w:val="004D7950"/>
    <w:rsid w:val="004E03BE"/>
    <w:rsid w:val="004E07B1"/>
    <w:rsid w:val="004E30D8"/>
    <w:rsid w:val="004E342C"/>
    <w:rsid w:val="004E35E7"/>
    <w:rsid w:val="004E6D4B"/>
    <w:rsid w:val="004F274E"/>
    <w:rsid w:val="004F3B37"/>
    <w:rsid w:val="004F5263"/>
    <w:rsid w:val="005001A7"/>
    <w:rsid w:val="00505D61"/>
    <w:rsid w:val="00506124"/>
    <w:rsid w:val="00506DA1"/>
    <w:rsid w:val="00512227"/>
    <w:rsid w:val="00512452"/>
    <w:rsid w:val="00512CAD"/>
    <w:rsid w:val="00515D8B"/>
    <w:rsid w:val="00517DC3"/>
    <w:rsid w:val="00525F0E"/>
    <w:rsid w:val="00527979"/>
    <w:rsid w:val="0053031A"/>
    <w:rsid w:val="00531630"/>
    <w:rsid w:val="00535CF4"/>
    <w:rsid w:val="005466C1"/>
    <w:rsid w:val="0055208D"/>
    <w:rsid w:val="00552370"/>
    <w:rsid w:val="00552C8E"/>
    <w:rsid w:val="00555A5D"/>
    <w:rsid w:val="00555F85"/>
    <w:rsid w:val="00555FB9"/>
    <w:rsid w:val="00560581"/>
    <w:rsid w:val="005651B0"/>
    <w:rsid w:val="00580C17"/>
    <w:rsid w:val="00582F14"/>
    <w:rsid w:val="0059106B"/>
    <w:rsid w:val="00593048"/>
    <w:rsid w:val="00594030"/>
    <w:rsid w:val="005941ED"/>
    <w:rsid w:val="00596C33"/>
    <w:rsid w:val="00596CFB"/>
    <w:rsid w:val="00597D9E"/>
    <w:rsid w:val="005A061B"/>
    <w:rsid w:val="005A077D"/>
    <w:rsid w:val="005A188B"/>
    <w:rsid w:val="005A2DF6"/>
    <w:rsid w:val="005A54B5"/>
    <w:rsid w:val="005A593F"/>
    <w:rsid w:val="005A5D56"/>
    <w:rsid w:val="005B0012"/>
    <w:rsid w:val="005B1C58"/>
    <w:rsid w:val="005C0A84"/>
    <w:rsid w:val="005D06D2"/>
    <w:rsid w:val="005D0ACB"/>
    <w:rsid w:val="005D0F57"/>
    <w:rsid w:val="005D147A"/>
    <w:rsid w:val="005D20CC"/>
    <w:rsid w:val="005D2147"/>
    <w:rsid w:val="005D2853"/>
    <w:rsid w:val="005D2F67"/>
    <w:rsid w:val="005D3B1B"/>
    <w:rsid w:val="005D7DB8"/>
    <w:rsid w:val="005E4660"/>
    <w:rsid w:val="005F5072"/>
    <w:rsid w:val="005F5A52"/>
    <w:rsid w:val="005F602A"/>
    <w:rsid w:val="005F7810"/>
    <w:rsid w:val="005F7F81"/>
    <w:rsid w:val="00603A70"/>
    <w:rsid w:val="00603BC8"/>
    <w:rsid w:val="00603BED"/>
    <w:rsid w:val="0060427F"/>
    <w:rsid w:val="00605100"/>
    <w:rsid w:val="00606410"/>
    <w:rsid w:val="0060755F"/>
    <w:rsid w:val="00613660"/>
    <w:rsid w:val="00613F5E"/>
    <w:rsid w:val="006140CA"/>
    <w:rsid w:val="006169B1"/>
    <w:rsid w:val="00623C20"/>
    <w:rsid w:val="00624FED"/>
    <w:rsid w:val="00625BDC"/>
    <w:rsid w:val="0062645D"/>
    <w:rsid w:val="00626E33"/>
    <w:rsid w:val="006303BF"/>
    <w:rsid w:val="00632359"/>
    <w:rsid w:val="006331CA"/>
    <w:rsid w:val="0063394D"/>
    <w:rsid w:val="00633C04"/>
    <w:rsid w:val="00636EF5"/>
    <w:rsid w:val="0064011A"/>
    <w:rsid w:val="00643538"/>
    <w:rsid w:val="0064399E"/>
    <w:rsid w:val="00643DB2"/>
    <w:rsid w:val="006464AD"/>
    <w:rsid w:val="00651398"/>
    <w:rsid w:val="006550B6"/>
    <w:rsid w:val="00657A05"/>
    <w:rsid w:val="00660BF4"/>
    <w:rsid w:val="00662423"/>
    <w:rsid w:val="00663649"/>
    <w:rsid w:val="00664026"/>
    <w:rsid w:val="00665909"/>
    <w:rsid w:val="006663C3"/>
    <w:rsid w:val="00671371"/>
    <w:rsid w:val="00671991"/>
    <w:rsid w:val="00671BD2"/>
    <w:rsid w:val="00675577"/>
    <w:rsid w:val="006764C1"/>
    <w:rsid w:val="00686AFC"/>
    <w:rsid w:val="00692E32"/>
    <w:rsid w:val="00693545"/>
    <w:rsid w:val="00695A3A"/>
    <w:rsid w:val="00695F12"/>
    <w:rsid w:val="006B1A41"/>
    <w:rsid w:val="006B24CA"/>
    <w:rsid w:val="006B447D"/>
    <w:rsid w:val="006B4D3A"/>
    <w:rsid w:val="006B5A13"/>
    <w:rsid w:val="006C22D1"/>
    <w:rsid w:val="006C3CAE"/>
    <w:rsid w:val="006C4599"/>
    <w:rsid w:val="006C6F1D"/>
    <w:rsid w:val="006D6917"/>
    <w:rsid w:val="006D7113"/>
    <w:rsid w:val="006E01C9"/>
    <w:rsid w:val="006E13C0"/>
    <w:rsid w:val="006E1A5F"/>
    <w:rsid w:val="006E26B9"/>
    <w:rsid w:val="006E3BB3"/>
    <w:rsid w:val="006E40B1"/>
    <w:rsid w:val="006E5955"/>
    <w:rsid w:val="006E5A26"/>
    <w:rsid w:val="006E6153"/>
    <w:rsid w:val="006E72C6"/>
    <w:rsid w:val="006F08BE"/>
    <w:rsid w:val="006F4744"/>
    <w:rsid w:val="006F53D2"/>
    <w:rsid w:val="006F7A96"/>
    <w:rsid w:val="00701BD3"/>
    <w:rsid w:val="00701BEF"/>
    <w:rsid w:val="007104B3"/>
    <w:rsid w:val="00714B04"/>
    <w:rsid w:val="00715A39"/>
    <w:rsid w:val="007169BF"/>
    <w:rsid w:val="00716E73"/>
    <w:rsid w:val="007232B7"/>
    <w:rsid w:val="0072436C"/>
    <w:rsid w:val="0072527C"/>
    <w:rsid w:val="00732393"/>
    <w:rsid w:val="007366BD"/>
    <w:rsid w:val="007379E1"/>
    <w:rsid w:val="00741DD4"/>
    <w:rsid w:val="00751B51"/>
    <w:rsid w:val="00752A7F"/>
    <w:rsid w:val="00756882"/>
    <w:rsid w:val="00757071"/>
    <w:rsid w:val="00764E94"/>
    <w:rsid w:val="007671AB"/>
    <w:rsid w:val="00767DBC"/>
    <w:rsid w:val="00773F2E"/>
    <w:rsid w:val="00775095"/>
    <w:rsid w:val="007814DB"/>
    <w:rsid w:val="007836AA"/>
    <w:rsid w:val="0078402C"/>
    <w:rsid w:val="0078644E"/>
    <w:rsid w:val="00786BA1"/>
    <w:rsid w:val="007877FE"/>
    <w:rsid w:val="00792D05"/>
    <w:rsid w:val="00795D35"/>
    <w:rsid w:val="007967FF"/>
    <w:rsid w:val="007A128E"/>
    <w:rsid w:val="007A1D12"/>
    <w:rsid w:val="007A23AE"/>
    <w:rsid w:val="007B5A90"/>
    <w:rsid w:val="007C15A9"/>
    <w:rsid w:val="007C1F14"/>
    <w:rsid w:val="007C577C"/>
    <w:rsid w:val="007C7BE2"/>
    <w:rsid w:val="007D0D6B"/>
    <w:rsid w:val="007D387B"/>
    <w:rsid w:val="007D54BB"/>
    <w:rsid w:val="007D5C7A"/>
    <w:rsid w:val="007E2269"/>
    <w:rsid w:val="007E2AB5"/>
    <w:rsid w:val="007E422E"/>
    <w:rsid w:val="007E47DD"/>
    <w:rsid w:val="007F189D"/>
    <w:rsid w:val="007F5590"/>
    <w:rsid w:val="007F6DEE"/>
    <w:rsid w:val="007F7826"/>
    <w:rsid w:val="00802D6B"/>
    <w:rsid w:val="00803BD0"/>
    <w:rsid w:val="00810AE0"/>
    <w:rsid w:val="00813F48"/>
    <w:rsid w:val="00816F81"/>
    <w:rsid w:val="00817020"/>
    <w:rsid w:val="00821099"/>
    <w:rsid w:val="008211B7"/>
    <w:rsid w:val="008213CA"/>
    <w:rsid w:val="00823CE8"/>
    <w:rsid w:val="00827E4A"/>
    <w:rsid w:val="00841E2B"/>
    <w:rsid w:val="008433A8"/>
    <w:rsid w:val="008452F2"/>
    <w:rsid w:val="00852110"/>
    <w:rsid w:val="00852944"/>
    <w:rsid w:val="0085558A"/>
    <w:rsid w:val="0086007B"/>
    <w:rsid w:val="008611FC"/>
    <w:rsid w:val="00861569"/>
    <w:rsid w:val="0086286E"/>
    <w:rsid w:val="0086572E"/>
    <w:rsid w:val="00866FF5"/>
    <w:rsid w:val="008670B0"/>
    <w:rsid w:val="00872B24"/>
    <w:rsid w:val="0088090E"/>
    <w:rsid w:val="008811B6"/>
    <w:rsid w:val="008813F7"/>
    <w:rsid w:val="00884373"/>
    <w:rsid w:val="0088486C"/>
    <w:rsid w:val="00885586"/>
    <w:rsid w:val="008870EA"/>
    <w:rsid w:val="00887288"/>
    <w:rsid w:val="00891CA4"/>
    <w:rsid w:val="00893F5A"/>
    <w:rsid w:val="00896E2C"/>
    <w:rsid w:val="008A0291"/>
    <w:rsid w:val="008A1DB9"/>
    <w:rsid w:val="008A24C8"/>
    <w:rsid w:val="008A68B0"/>
    <w:rsid w:val="008A6F18"/>
    <w:rsid w:val="008B1C61"/>
    <w:rsid w:val="008B65F0"/>
    <w:rsid w:val="008B6F37"/>
    <w:rsid w:val="008C2D94"/>
    <w:rsid w:val="008C6C1A"/>
    <w:rsid w:val="008D12FC"/>
    <w:rsid w:val="008D23ED"/>
    <w:rsid w:val="008D3B6E"/>
    <w:rsid w:val="008D6611"/>
    <w:rsid w:val="008D7635"/>
    <w:rsid w:val="008D7779"/>
    <w:rsid w:val="008E047D"/>
    <w:rsid w:val="008E3DCE"/>
    <w:rsid w:val="008F0238"/>
    <w:rsid w:val="008F50DC"/>
    <w:rsid w:val="00902539"/>
    <w:rsid w:val="00902815"/>
    <w:rsid w:val="00905725"/>
    <w:rsid w:val="00907B1E"/>
    <w:rsid w:val="00911B9F"/>
    <w:rsid w:val="00911EF0"/>
    <w:rsid w:val="00915AEE"/>
    <w:rsid w:val="00920CA1"/>
    <w:rsid w:val="00921EAE"/>
    <w:rsid w:val="00924FE9"/>
    <w:rsid w:val="00925CB2"/>
    <w:rsid w:val="00927E46"/>
    <w:rsid w:val="00936D87"/>
    <w:rsid w:val="00942211"/>
    <w:rsid w:val="00942599"/>
    <w:rsid w:val="00943A70"/>
    <w:rsid w:val="00943FF1"/>
    <w:rsid w:val="00944374"/>
    <w:rsid w:val="00945654"/>
    <w:rsid w:val="00950200"/>
    <w:rsid w:val="0095036F"/>
    <w:rsid w:val="009530FD"/>
    <w:rsid w:val="009544F2"/>
    <w:rsid w:val="00954841"/>
    <w:rsid w:val="00957654"/>
    <w:rsid w:val="00966B06"/>
    <w:rsid w:val="009708BC"/>
    <w:rsid w:val="00972A3B"/>
    <w:rsid w:val="00972F64"/>
    <w:rsid w:val="00973372"/>
    <w:rsid w:val="009743FF"/>
    <w:rsid w:val="00974E08"/>
    <w:rsid w:val="00974FD0"/>
    <w:rsid w:val="00975DD6"/>
    <w:rsid w:val="009760E3"/>
    <w:rsid w:val="00977628"/>
    <w:rsid w:val="009809A9"/>
    <w:rsid w:val="00982242"/>
    <w:rsid w:val="00983CAA"/>
    <w:rsid w:val="00987966"/>
    <w:rsid w:val="00991A9A"/>
    <w:rsid w:val="00992CFC"/>
    <w:rsid w:val="00993200"/>
    <w:rsid w:val="0099688C"/>
    <w:rsid w:val="009A00E2"/>
    <w:rsid w:val="009A6A52"/>
    <w:rsid w:val="009A7EEB"/>
    <w:rsid w:val="009B13F5"/>
    <w:rsid w:val="009B2043"/>
    <w:rsid w:val="009B2552"/>
    <w:rsid w:val="009B529D"/>
    <w:rsid w:val="009B5F67"/>
    <w:rsid w:val="009C1A3B"/>
    <w:rsid w:val="009C5D30"/>
    <w:rsid w:val="009C6790"/>
    <w:rsid w:val="009D093F"/>
    <w:rsid w:val="009D3955"/>
    <w:rsid w:val="009E1826"/>
    <w:rsid w:val="009E27F7"/>
    <w:rsid w:val="009E4A96"/>
    <w:rsid w:val="009F3DC1"/>
    <w:rsid w:val="00A06172"/>
    <w:rsid w:val="00A075B9"/>
    <w:rsid w:val="00A13183"/>
    <w:rsid w:val="00A1497F"/>
    <w:rsid w:val="00A1620B"/>
    <w:rsid w:val="00A227C3"/>
    <w:rsid w:val="00A26C56"/>
    <w:rsid w:val="00A303E5"/>
    <w:rsid w:val="00A31DF0"/>
    <w:rsid w:val="00A34AB2"/>
    <w:rsid w:val="00A41C1A"/>
    <w:rsid w:val="00A43A31"/>
    <w:rsid w:val="00A5512B"/>
    <w:rsid w:val="00A56B07"/>
    <w:rsid w:val="00A61EA1"/>
    <w:rsid w:val="00A62B0E"/>
    <w:rsid w:val="00A638FC"/>
    <w:rsid w:val="00A652AE"/>
    <w:rsid w:val="00A65BA5"/>
    <w:rsid w:val="00A67B51"/>
    <w:rsid w:val="00A67D82"/>
    <w:rsid w:val="00A73BF3"/>
    <w:rsid w:val="00A76844"/>
    <w:rsid w:val="00A77D93"/>
    <w:rsid w:val="00A77FAE"/>
    <w:rsid w:val="00A80134"/>
    <w:rsid w:val="00A81FCC"/>
    <w:rsid w:val="00A867F2"/>
    <w:rsid w:val="00AA3C5D"/>
    <w:rsid w:val="00AA6DB0"/>
    <w:rsid w:val="00AB4116"/>
    <w:rsid w:val="00AB458D"/>
    <w:rsid w:val="00AC41E1"/>
    <w:rsid w:val="00AD48A6"/>
    <w:rsid w:val="00AD59D3"/>
    <w:rsid w:val="00AD7B74"/>
    <w:rsid w:val="00AE0B07"/>
    <w:rsid w:val="00AE1B0B"/>
    <w:rsid w:val="00AE2CEF"/>
    <w:rsid w:val="00AE6E00"/>
    <w:rsid w:val="00B02D2A"/>
    <w:rsid w:val="00B10BBE"/>
    <w:rsid w:val="00B17C6B"/>
    <w:rsid w:val="00B20137"/>
    <w:rsid w:val="00B20D50"/>
    <w:rsid w:val="00B216C1"/>
    <w:rsid w:val="00B24B12"/>
    <w:rsid w:val="00B323B7"/>
    <w:rsid w:val="00B34749"/>
    <w:rsid w:val="00B37E63"/>
    <w:rsid w:val="00B411C4"/>
    <w:rsid w:val="00B421C6"/>
    <w:rsid w:val="00B57F40"/>
    <w:rsid w:val="00B60A8A"/>
    <w:rsid w:val="00B636D6"/>
    <w:rsid w:val="00B64B6A"/>
    <w:rsid w:val="00B653C6"/>
    <w:rsid w:val="00B66E01"/>
    <w:rsid w:val="00B70ED6"/>
    <w:rsid w:val="00B738C4"/>
    <w:rsid w:val="00B778EF"/>
    <w:rsid w:val="00B77EF7"/>
    <w:rsid w:val="00B80C81"/>
    <w:rsid w:val="00B84939"/>
    <w:rsid w:val="00B85719"/>
    <w:rsid w:val="00B95073"/>
    <w:rsid w:val="00B95F1B"/>
    <w:rsid w:val="00B975ED"/>
    <w:rsid w:val="00BA06DF"/>
    <w:rsid w:val="00BA0C21"/>
    <w:rsid w:val="00BA3D46"/>
    <w:rsid w:val="00BA6A84"/>
    <w:rsid w:val="00BA70FB"/>
    <w:rsid w:val="00BB11B3"/>
    <w:rsid w:val="00BB235C"/>
    <w:rsid w:val="00BB2559"/>
    <w:rsid w:val="00BB37E7"/>
    <w:rsid w:val="00BB3A65"/>
    <w:rsid w:val="00BB4311"/>
    <w:rsid w:val="00BB44AD"/>
    <w:rsid w:val="00BB4AF2"/>
    <w:rsid w:val="00BB57C6"/>
    <w:rsid w:val="00BC0041"/>
    <w:rsid w:val="00BC0129"/>
    <w:rsid w:val="00BC3DA8"/>
    <w:rsid w:val="00BC423B"/>
    <w:rsid w:val="00BD1E5F"/>
    <w:rsid w:val="00BD72CF"/>
    <w:rsid w:val="00BE1126"/>
    <w:rsid w:val="00BE11BB"/>
    <w:rsid w:val="00BE16D4"/>
    <w:rsid w:val="00BE7B73"/>
    <w:rsid w:val="00BF0297"/>
    <w:rsid w:val="00BF45DF"/>
    <w:rsid w:val="00BF4878"/>
    <w:rsid w:val="00BF4FC2"/>
    <w:rsid w:val="00C0051E"/>
    <w:rsid w:val="00C010FD"/>
    <w:rsid w:val="00C029FF"/>
    <w:rsid w:val="00C063D6"/>
    <w:rsid w:val="00C104AA"/>
    <w:rsid w:val="00C10A45"/>
    <w:rsid w:val="00C11582"/>
    <w:rsid w:val="00C128DD"/>
    <w:rsid w:val="00C1295E"/>
    <w:rsid w:val="00C13145"/>
    <w:rsid w:val="00C15E8E"/>
    <w:rsid w:val="00C2188C"/>
    <w:rsid w:val="00C2504E"/>
    <w:rsid w:val="00C337CD"/>
    <w:rsid w:val="00C352F7"/>
    <w:rsid w:val="00C41818"/>
    <w:rsid w:val="00C42660"/>
    <w:rsid w:val="00C44ACD"/>
    <w:rsid w:val="00C4764B"/>
    <w:rsid w:val="00C538AE"/>
    <w:rsid w:val="00C53B47"/>
    <w:rsid w:val="00C56361"/>
    <w:rsid w:val="00C61978"/>
    <w:rsid w:val="00C621FB"/>
    <w:rsid w:val="00C62C7B"/>
    <w:rsid w:val="00C62D82"/>
    <w:rsid w:val="00C64E06"/>
    <w:rsid w:val="00C67A23"/>
    <w:rsid w:val="00C75007"/>
    <w:rsid w:val="00C76FF4"/>
    <w:rsid w:val="00C77859"/>
    <w:rsid w:val="00C77D8F"/>
    <w:rsid w:val="00C83F6A"/>
    <w:rsid w:val="00C84623"/>
    <w:rsid w:val="00C903BD"/>
    <w:rsid w:val="00C9116C"/>
    <w:rsid w:val="00C91580"/>
    <w:rsid w:val="00C93CF3"/>
    <w:rsid w:val="00C9536F"/>
    <w:rsid w:val="00CA20B2"/>
    <w:rsid w:val="00CA599C"/>
    <w:rsid w:val="00CA7E8E"/>
    <w:rsid w:val="00CB0283"/>
    <w:rsid w:val="00CB0DE4"/>
    <w:rsid w:val="00CB34DB"/>
    <w:rsid w:val="00CB43F6"/>
    <w:rsid w:val="00CB4A7B"/>
    <w:rsid w:val="00CB573E"/>
    <w:rsid w:val="00CC07D9"/>
    <w:rsid w:val="00CC33C4"/>
    <w:rsid w:val="00CC523E"/>
    <w:rsid w:val="00CC7613"/>
    <w:rsid w:val="00CD0776"/>
    <w:rsid w:val="00CD4BCA"/>
    <w:rsid w:val="00CD56E9"/>
    <w:rsid w:val="00CE0466"/>
    <w:rsid w:val="00CE0E6C"/>
    <w:rsid w:val="00CE136A"/>
    <w:rsid w:val="00CE2FD8"/>
    <w:rsid w:val="00CE4526"/>
    <w:rsid w:val="00CE586A"/>
    <w:rsid w:val="00CE61F0"/>
    <w:rsid w:val="00CF0018"/>
    <w:rsid w:val="00CF1E4C"/>
    <w:rsid w:val="00CF60D7"/>
    <w:rsid w:val="00CF639B"/>
    <w:rsid w:val="00CF7E52"/>
    <w:rsid w:val="00D01FD1"/>
    <w:rsid w:val="00D021A4"/>
    <w:rsid w:val="00D04CB3"/>
    <w:rsid w:val="00D0515D"/>
    <w:rsid w:val="00D153B1"/>
    <w:rsid w:val="00D16FE6"/>
    <w:rsid w:val="00D20EC8"/>
    <w:rsid w:val="00D222A0"/>
    <w:rsid w:val="00D24B26"/>
    <w:rsid w:val="00D251B4"/>
    <w:rsid w:val="00D27FA9"/>
    <w:rsid w:val="00D316BC"/>
    <w:rsid w:val="00D3390A"/>
    <w:rsid w:val="00D3417C"/>
    <w:rsid w:val="00D3686D"/>
    <w:rsid w:val="00D441A6"/>
    <w:rsid w:val="00D441B3"/>
    <w:rsid w:val="00D444DF"/>
    <w:rsid w:val="00D45999"/>
    <w:rsid w:val="00D464B4"/>
    <w:rsid w:val="00D47546"/>
    <w:rsid w:val="00D51BB1"/>
    <w:rsid w:val="00D52739"/>
    <w:rsid w:val="00D54792"/>
    <w:rsid w:val="00D60B2A"/>
    <w:rsid w:val="00D625F7"/>
    <w:rsid w:val="00D62D98"/>
    <w:rsid w:val="00D646CA"/>
    <w:rsid w:val="00D6473C"/>
    <w:rsid w:val="00D65E8E"/>
    <w:rsid w:val="00D6676D"/>
    <w:rsid w:val="00D6678D"/>
    <w:rsid w:val="00D673FF"/>
    <w:rsid w:val="00D67964"/>
    <w:rsid w:val="00D716D9"/>
    <w:rsid w:val="00D71B7B"/>
    <w:rsid w:val="00D72288"/>
    <w:rsid w:val="00D80301"/>
    <w:rsid w:val="00D804A2"/>
    <w:rsid w:val="00D80E5D"/>
    <w:rsid w:val="00D82156"/>
    <w:rsid w:val="00D83534"/>
    <w:rsid w:val="00D86A62"/>
    <w:rsid w:val="00D87A5E"/>
    <w:rsid w:val="00D92CEC"/>
    <w:rsid w:val="00D96614"/>
    <w:rsid w:val="00D96A8C"/>
    <w:rsid w:val="00D976D4"/>
    <w:rsid w:val="00DA1B61"/>
    <w:rsid w:val="00DA28D6"/>
    <w:rsid w:val="00DA4DF0"/>
    <w:rsid w:val="00DA6ADC"/>
    <w:rsid w:val="00DA7BB7"/>
    <w:rsid w:val="00DB2F3B"/>
    <w:rsid w:val="00DB3616"/>
    <w:rsid w:val="00DB4B12"/>
    <w:rsid w:val="00DB72D3"/>
    <w:rsid w:val="00DC6A6D"/>
    <w:rsid w:val="00DD1A63"/>
    <w:rsid w:val="00DD27F0"/>
    <w:rsid w:val="00DD38A9"/>
    <w:rsid w:val="00DD43C7"/>
    <w:rsid w:val="00DD4B71"/>
    <w:rsid w:val="00DD5C90"/>
    <w:rsid w:val="00DD5CF1"/>
    <w:rsid w:val="00DD7117"/>
    <w:rsid w:val="00DD73B0"/>
    <w:rsid w:val="00DD7671"/>
    <w:rsid w:val="00DD78CF"/>
    <w:rsid w:val="00DE08A5"/>
    <w:rsid w:val="00DE3049"/>
    <w:rsid w:val="00DE3A94"/>
    <w:rsid w:val="00DE4E7D"/>
    <w:rsid w:val="00DE555A"/>
    <w:rsid w:val="00DF2DA2"/>
    <w:rsid w:val="00E03F87"/>
    <w:rsid w:val="00E0509F"/>
    <w:rsid w:val="00E12035"/>
    <w:rsid w:val="00E14DF5"/>
    <w:rsid w:val="00E20D8B"/>
    <w:rsid w:val="00E21726"/>
    <w:rsid w:val="00E21F07"/>
    <w:rsid w:val="00E22404"/>
    <w:rsid w:val="00E23F6E"/>
    <w:rsid w:val="00E24EB7"/>
    <w:rsid w:val="00E27DE6"/>
    <w:rsid w:val="00E367B5"/>
    <w:rsid w:val="00E42DD7"/>
    <w:rsid w:val="00E46801"/>
    <w:rsid w:val="00E50C11"/>
    <w:rsid w:val="00E53F17"/>
    <w:rsid w:val="00E64939"/>
    <w:rsid w:val="00E656DA"/>
    <w:rsid w:val="00E66524"/>
    <w:rsid w:val="00E66A86"/>
    <w:rsid w:val="00E67AD2"/>
    <w:rsid w:val="00E70035"/>
    <w:rsid w:val="00E70B0C"/>
    <w:rsid w:val="00E72102"/>
    <w:rsid w:val="00E72F7B"/>
    <w:rsid w:val="00E73981"/>
    <w:rsid w:val="00E73E49"/>
    <w:rsid w:val="00E83E71"/>
    <w:rsid w:val="00E8632D"/>
    <w:rsid w:val="00E9738C"/>
    <w:rsid w:val="00EA103D"/>
    <w:rsid w:val="00EA79E2"/>
    <w:rsid w:val="00EA7C2F"/>
    <w:rsid w:val="00EB074D"/>
    <w:rsid w:val="00EB0CA1"/>
    <w:rsid w:val="00EB19B5"/>
    <w:rsid w:val="00EB1D9E"/>
    <w:rsid w:val="00EB53DE"/>
    <w:rsid w:val="00EB6F9B"/>
    <w:rsid w:val="00EC17D4"/>
    <w:rsid w:val="00EC1CFC"/>
    <w:rsid w:val="00EC35E7"/>
    <w:rsid w:val="00EC37F4"/>
    <w:rsid w:val="00EC4F75"/>
    <w:rsid w:val="00EC6B99"/>
    <w:rsid w:val="00EC6CED"/>
    <w:rsid w:val="00EC6FB1"/>
    <w:rsid w:val="00EC7EFC"/>
    <w:rsid w:val="00ED2A6D"/>
    <w:rsid w:val="00ED2C62"/>
    <w:rsid w:val="00ED2D1E"/>
    <w:rsid w:val="00ED4BE4"/>
    <w:rsid w:val="00ED58E5"/>
    <w:rsid w:val="00ED5D24"/>
    <w:rsid w:val="00EE0014"/>
    <w:rsid w:val="00EE4955"/>
    <w:rsid w:val="00EF1AE5"/>
    <w:rsid w:val="00EF3B8F"/>
    <w:rsid w:val="00F10A79"/>
    <w:rsid w:val="00F14EDC"/>
    <w:rsid w:val="00F158F7"/>
    <w:rsid w:val="00F2068C"/>
    <w:rsid w:val="00F21670"/>
    <w:rsid w:val="00F235E6"/>
    <w:rsid w:val="00F26B44"/>
    <w:rsid w:val="00F3201B"/>
    <w:rsid w:val="00F322F5"/>
    <w:rsid w:val="00F330F1"/>
    <w:rsid w:val="00F34EAF"/>
    <w:rsid w:val="00F37455"/>
    <w:rsid w:val="00F42F96"/>
    <w:rsid w:val="00F43A16"/>
    <w:rsid w:val="00F43C6C"/>
    <w:rsid w:val="00F45945"/>
    <w:rsid w:val="00F504B9"/>
    <w:rsid w:val="00F533FF"/>
    <w:rsid w:val="00F53DB7"/>
    <w:rsid w:val="00F54100"/>
    <w:rsid w:val="00F560EC"/>
    <w:rsid w:val="00F56F60"/>
    <w:rsid w:val="00F6232F"/>
    <w:rsid w:val="00F637A9"/>
    <w:rsid w:val="00F64938"/>
    <w:rsid w:val="00F665DC"/>
    <w:rsid w:val="00F66E35"/>
    <w:rsid w:val="00F670CF"/>
    <w:rsid w:val="00F67DD6"/>
    <w:rsid w:val="00F75310"/>
    <w:rsid w:val="00F757FF"/>
    <w:rsid w:val="00F758FC"/>
    <w:rsid w:val="00F76063"/>
    <w:rsid w:val="00F76CBE"/>
    <w:rsid w:val="00F8017D"/>
    <w:rsid w:val="00F81696"/>
    <w:rsid w:val="00F8357E"/>
    <w:rsid w:val="00F84096"/>
    <w:rsid w:val="00F90EDF"/>
    <w:rsid w:val="00F91D1F"/>
    <w:rsid w:val="00F93750"/>
    <w:rsid w:val="00F95B07"/>
    <w:rsid w:val="00F95F20"/>
    <w:rsid w:val="00F97A18"/>
    <w:rsid w:val="00FA39EC"/>
    <w:rsid w:val="00FB0E83"/>
    <w:rsid w:val="00FB2B0B"/>
    <w:rsid w:val="00FB4C56"/>
    <w:rsid w:val="00FB6FBD"/>
    <w:rsid w:val="00FB7CA3"/>
    <w:rsid w:val="00FC1D6A"/>
    <w:rsid w:val="00FC339B"/>
    <w:rsid w:val="00FC5BB4"/>
    <w:rsid w:val="00FC654E"/>
    <w:rsid w:val="00FC69DD"/>
    <w:rsid w:val="00FD00D3"/>
    <w:rsid w:val="00FD037B"/>
    <w:rsid w:val="00FD3A3C"/>
    <w:rsid w:val="00FD621E"/>
    <w:rsid w:val="00FE1F30"/>
    <w:rsid w:val="00FE47F7"/>
    <w:rsid w:val="00FE6D57"/>
    <w:rsid w:val="00FF2132"/>
    <w:rsid w:val="00FF4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8226D"/>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3E"/>
    <w:pPr>
      <w:spacing w:before="120" w:after="120" w:line="360" w:lineRule="auto"/>
      <w:jc w:val="both"/>
    </w:p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F8357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unhideWhenUsed/>
    <w:rsid w:val="003D60C8"/>
    <w:rPr>
      <w:sz w:val="20"/>
      <w:szCs w:val="20"/>
    </w:rPr>
  </w:style>
  <w:style w:type="character" w:customStyle="1" w:styleId="CommentTextChar">
    <w:name w:val="Comment Text Char"/>
    <w:basedOn w:val="DefaultParagraphFont"/>
    <w:link w:val="CommentText"/>
    <w:uiPriority w:val="99"/>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5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6069"/>
    <w:pPr>
      <w:tabs>
        <w:tab w:val="left" w:pos="380"/>
      </w:tabs>
      <w:spacing w:after="0" w:line="480" w:lineRule="auto"/>
      <w:ind w:left="384" w:hanging="384"/>
    </w:pPr>
  </w:style>
  <w:style w:type="paragraph" w:styleId="NoSpacing">
    <w:name w:val="No Spacing"/>
    <w:uiPriority w:val="1"/>
    <w:qFormat/>
    <w:rsid w:val="00336069"/>
    <w:pPr>
      <w:jc w:val="both"/>
    </w:pPr>
  </w:style>
  <w:style w:type="character" w:customStyle="1" w:styleId="Heading3Char">
    <w:name w:val="Heading 3 Char"/>
    <w:basedOn w:val="DefaultParagraphFont"/>
    <w:link w:val="Heading3"/>
    <w:uiPriority w:val="9"/>
    <w:semiHidden/>
    <w:rsid w:val="00F8357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71DF3"/>
    <w:rPr>
      <w:color w:val="0563C1" w:themeColor="hyperlink"/>
      <w:u w:val="single"/>
    </w:rPr>
  </w:style>
  <w:style w:type="character" w:styleId="FollowedHyperlink">
    <w:name w:val="FollowedHyperlink"/>
    <w:basedOn w:val="DefaultParagraphFont"/>
    <w:uiPriority w:val="99"/>
    <w:semiHidden/>
    <w:unhideWhenUsed/>
    <w:rsid w:val="00FB6FBD"/>
    <w:rPr>
      <w:color w:val="954F72" w:themeColor="followedHyperlink"/>
      <w:u w:val="single"/>
    </w:rPr>
  </w:style>
  <w:style w:type="character" w:customStyle="1" w:styleId="UnresolvedMention1">
    <w:name w:val="Unresolved Mention1"/>
    <w:basedOn w:val="DefaultParagraphFont"/>
    <w:uiPriority w:val="99"/>
    <w:semiHidden/>
    <w:unhideWhenUsed/>
    <w:rsid w:val="00CF7E52"/>
    <w:rPr>
      <w:color w:val="605E5C"/>
      <w:shd w:val="clear" w:color="auto" w:fill="E1DFDD"/>
    </w:rPr>
  </w:style>
  <w:style w:type="character" w:styleId="LineNumber">
    <w:name w:val="line number"/>
    <w:basedOn w:val="DefaultParagraphFont"/>
    <w:uiPriority w:val="99"/>
    <w:semiHidden/>
    <w:unhideWhenUsed/>
    <w:rsid w:val="00CB573E"/>
  </w:style>
  <w:style w:type="character" w:styleId="UnresolvedMention">
    <w:name w:val="Unresolved Mention"/>
    <w:basedOn w:val="DefaultParagraphFont"/>
    <w:uiPriority w:val="99"/>
    <w:semiHidden/>
    <w:unhideWhenUsed/>
    <w:rsid w:val="0003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660">
      <w:bodyDiv w:val="1"/>
      <w:marLeft w:val="0"/>
      <w:marRight w:val="0"/>
      <w:marTop w:val="0"/>
      <w:marBottom w:val="0"/>
      <w:divBdr>
        <w:top w:val="none" w:sz="0" w:space="0" w:color="auto"/>
        <w:left w:val="none" w:sz="0" w:space="0" w:color="auto"/>
        <w:bottom w:val="none" w:sz="0" w:space="0" w:color="auto"/>
        <w:right w:val="none" w:sz="0" w:space="0" w:color="auto"/>
      </w:divBdr>
    </w:div>
    <w:div w:id="585266546">
      <w:bodyDiv w:val="1"/>
      <w:marLeft w:val="0"/>
      <w:marRight w:val="0"/>
      <w:marTop w:val="0"/>
      <w:marBottom w:val="0"/>
      <w:divBdr>
        <w:top w:val="none" w:sz="0" w:space="0" w:color="auto"/>
        <w:left w:val="none" w:sz="0" w:space="0" w:color="auto"/>
        <w:bottom w:val="none" w:sz="0" w:space="0" w:color="auto"/>
        <w:right w:val="none" w:sz="0" w:space="0" w:color="auto"/>
      </w:divBdr>
    </w:div>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889262723">
      <w:bodyDiv w:val="1"/>
      <w:marLeft w:val="0"/>
      <w:marRight w:val="0"/>
      <w:marTop w:val="0"/>
      <w:marBottom w:val="0"/>
      <w:divBdr>
        <w:top w:val="none" w:sz="0" w:space="0" w:color="auto"/>
        <w:left w:val="none" w:sz="0" w:space="0" w:color="auto"/>
        <w:bottom w:val="none" w:sz="0" w:space="0" w:color="auto"/>
        <w:right w:val="none" w:sz="0" w:space="0" w:color="auto"/>
      </w:divBdr>
    </w:div>
    <w:div w:id="1027678995">
      <w:bodyDiv w:val="1"/>
      <w:marLeft w:val="0"/>
      <w:marRight w:val="0"/>
      <w:marTop w:val="0"/>
      <w:marBottom w:val="0"/>
      <w:divBdr>
        <w:top w:val="none" w:sz="0" w:space="0" w:color="auto"/>
        <w:left w:val="none" w:sz="0" w:space="0" w:color="auto"/>
        <w:bottom w:val="none" w:sz="0" w:space="0" w:color="auto"/>
        <w:right w:val="none" w:sz="0" w:space="0" w:color="auto"/>
      </w:divBdr>
    </w:div>
    <w:div w:id="1313950735">
      <w:bodyDiv w:val="1"/>
      <w:marLeft w:val="0"/>
      <w:marRight w:val="0"/>
      <w:marTop w:val="0"/>
      <w:marBottom w:val="0"/>
      <w:divBdr>
        <w:top w:val="none" w:sz="0" w:space="0" w:color="auto"/>
        <w:left w:val="none" w:sz="0" w:space="0" w:color="auto"/>
        <w:bottom w:val="none" w:sz="0" w:space="0" w:color="auto"/>
        <w:right w:val="none" w:sz="0" w:space="0" w:color="auto"/>
      </w:divBdr>
    </w:div>
    <w:div w:id="1590506682">
      <w:bodyDiv w:val="1"/>
      <w:marLeft w:val="0"/>
      <w:marRight w:val="0"/>
      <w:marTop w:val="0"/>
      <w:marBottom w:val="0"/>
      <w:divBdr>
        <w:top w:val="none" w:sz="0" w:space="0" w:color="auto"/>
        <w:left w:val="none" w:sz="0" w:space="0" w:color="auto"/>
        <w:bottom w:val="none" w:sz="0" w:space="0" w:color="auto"/>
        <w:right w:val="none" w:sz="0" w:space="0" w:color="auto"/>
      </w:divBdr>
    </w:div>
    <w:div w:id="1888755032">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ictor-brun/perception-sfb" TargetMode="External"/><Relationship Id="rId4" Type="http://schemas.openxmlformats.org/officeDocument/2006/relationships/settings" Target="settings.xml"/><Relationship Id="rId9" Type="http://schemas.openxmlformats.org/officeDocument/2006/relationships/hyperlink" Target="mailto:vbrun@ocean-clim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1649-2FAC-4267-B448-3502AEC0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31</Pages>
  <Words>49616</Words>
  <Characters>282813</Characters>
  <Application>Microsoft Office Word</Application>
  <DocSecurity>0</DocSecurity>
  <Lines>2356</Lines>
  <Paragraphs>663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11</cp:revision>
  <dcterms:created xsi:type="dcterms:W3CDTF">2024-06-24T04:50:00Z</dcterms:created>
  <dcterms:modified xsi:type="dcterms:W3CDTF">2024-07-07T13:19:00Z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y fmtid="{D5CDD505-2E9C-101B-9397-08002B2CF9AE}" pid="25" name="ZOTERO_PREF_1">
    <vt:lpwstr>&lt;data data-version="3" zotero-version="6.0.37"&gt;&lt;session id="l7GKas28"/&gt;&lt;style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y fmtid="{D5CDD505-2E9C-101B-9397-08002B2CF9AE}" pid="27" name="GrammarlyDocumentId">
    <vt:lpwstr>c6039ebf42cf80bbef8fb4e632800c2ecdd879047461b79e421e355114bb0d18</vt:lpwstr>
  </property>
</Properties>
</file>