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7B18" w14:textId="1434B50A" w:rsidR="00AD3E98" w:rsidRPr="007E325B" w:rsidRDefault="00290D18" w:rsidP="0030290F">
      <w:pPr>
        <w:pStyle w:val="Heading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Highlights</w:t>
      </w:r>
    </w:p>
    <w:p w14:paraId="14A36007" w14:textId="62106F10" w:rsidR="0030290F" w:rsidRPr="007E325B" w:rsidRDefault="0030290F" w:rsidP="0030290F">
      <w:pPr>
        <w:rPr>
          <w:lang w:val="en-US"/>
        </w:rPr>
      </w:pPr>
    </w:p>
    <w:p w14:paraId="66968F2A" w14:textId="0B3BA1A0" w:rsidR="00003D23" w:rsidRPr="00451343" w:rsidRDefault="00451343" w:rsidP="00451343">
      <w:pPr>
        <w:pStyle w:val="ListParagraph"/>
        <w:numPr>
          <w:ilvl w:val="0"/>
          <w:numId w:val="2"/>
        </w:numPr>
      </w:pPr>
      <w:r w:rsidRPr="00451343">
        <w:rPr>
          <w:lang w:val="en-US"/>
        </w:rPr>
        <w:t>Marine protected areas</w:t>
      </w:r>
      <w:r>
        <w:rPr>
          <w:lang w:val="en-US"/>
        </w:rPr>
        <w:t xml:space="preserve"> (MPAs)</w:t>
      </w:r>
      <w:r w:rsidRPr="00451343">
        <w:rPr>
          <w:lang w:val="en-US"/>
        </w:rPr>
        <w:t xml:space="preserve"> </w:t>
      </w:r>
      <w:r>
        <w:rPr>
          <w:lang w:val="en-US"/>
        </w:rPr>
        <w:t>can provide social and ecological benefits.</w:t>
      </w:r>
    </w:p>
    <w:p w14:paraId="75AFF2C3" w14:textId="02C33D60" w:rsidR="00451343" w:rsidRPr="00451343" w:rsidRDefault="00451343" w:rsidP="00451343">
      <w:pPr>
        <w:pStyle w:val="ListParagraph"/>
        <w:numPr>
          <w:ilvl w:val="0"/>
          <w:numId w:val="2"/>
        </w:numPr>
      </w:pPr>
      <w:r w:rsidRPr="00451343">
        <w:rPr>
          <w:lang w:val="en-US"/>
        </w:rPr>
        <w:t xml:space="preserve">We propose a framework dedicated to </w:t>
      </w:r>
      <w:r>
        <w:rPr>
          <w:lang w:val="en-US"/>
        </w:rPr>
        <w:t>i</w:t>
      </w:r>
      <w:r w:rsidRPr="004D5859">
        <w:rPr>
          <w:lang w:val="en-US"/>
        </w:rPr>
        <w:t xml:space="preserve">dentify </w:t>
      </w:r>
      <w:r>
        <w:rPr>
          <w:lang w:val="en-US"/>
        </w:rPr>
        <w:t xml:space="preserve">locally relevant </w:t>
      </w:r>
      <w:r>
        <w:rPr>
          <w:lang w:val="en-US"/>
        </w:rPr>
        <w:t>goals</w:t>
      </w:r>
      <w:r>
        <w:rPr>
          <w:lang w:val="en-US"/>
        </w:rPr>
        <w:t xml:space="preserve"> for MPAs.</w:t>
      </w:r>
    </w:p>
    <w:p w14:paraId="3D1598D1" w14:textId="2B309C7B" w:rsidR="00451343" w:rsidRPr="00451343" w:rsidRDefault="00451343" w:rsidP="00451343">
      <w:pPr>
        <w:pStyle w:val="ListParagraph"/>
        <w:numPr>
          <w:ilvl w:val="0"/>
          <w:numId w:val="2"/>
        </w:numPr>
      </w:pPr>
      <w:r w:rsidRPr="00451343">
        <w:rPr>
          <w:lang w:val="en-US"/>
        </w:rPr>
        <w:t xml:space="preserve">This framework is applied to a </w:t>
      </w:r>
      <w:r>
        <w:rPr>
          <w:lang w:val="en-US"/>
        </w:rPr>
        <w:t>case study where shared goals are identified.</w:t>
      </w:r>
    </w:p>
    <w:p w14:paraId="08FC6F91" w14:textId="4D9F2E85" w:rsidR="00451343" w:rsidRPr="00003D23" w:rsidRDefault="00451343" w:rsidP="00451343">
      <w:pPr>
        <w:pStyle w:val="ListParagraph"/>
        <w:numPr>
          <w:ilvl w:val="0"/>
          <w:numId w:val="2"/>
        </w:numPr>
      </w:pPr>
      <w:r>
        <w:rPr>
          <w:lang w:val="en-US"/>
        </w:rPr>
        <w:t>Divergences in perceptions are noted and should be a focus for management.</w:t>
      </w:r>
    </w:p>
    <w:sectPr w:rsidR="00451343" w:rsidRPr="0000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A7400"/>
    <w:multiLevelType w:val="hybridMultilevel"/>
    <w:tmpl w:val="AEA09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62275"/>
    <w:multiLevelType w:val="hybridMultilevel"/>
    <w:tmpl w:val="20D01D6E"/>
    <w:lvl w:ilvl="0" w:tplc="C52EF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90F"/>
    <w:rsid w:val="00000983"/>
    <w:rsid w:val="00003D23"/>
    <w:rsid w:val="000155B3"/>
    <w:rsid w:val="0002594D"/>
    <w:rsid w:val="000554C5"/>
    <w:rsid w:val="000E6976"/>
    <w:rsid w:val="0011063C"/>
    <w:rsid w:val="00113890"/>
    <w:rsid w:val="00197C4A"/>
    <w:rsid w:val="001A60EE"/>
    <w:rsid w:val="001C47B5"/>
    <w:rsid w:val="0021483B"/>
    <w:rsid w:val="00230EDE"/>
    <w:rsid w:val="0024161A"/>
    <w:rsid w:val="00290D18"/>
    <w:rsid w:val="0030290F"/>
    <w:rsid w:val="003168DB"/>
    <w:rsid w:val="003530FD"/>
    <w:rsid w:val="00373D5D"/>
    <w:rsid w:val="003957EF"/>
    <w:rsid w:val="003A5F7C"/>
    <w:rsid w:val="003D5C74"/>
    <w:rsid w:val="00402035"/>
    <w:rsid w:val="00415235"/>
    <w:rsid w:val="004343B2"/>
    <w:rsid w:val="00451343"/>
    <w:rsid w:val="00474AEC"/>
    <w:rsid w:val="00503E19"/>
    <w:rsid w:val="00513E90"/>
    <w:rsid w:val="005222B9"/>
    <w:rsid w:val="00546805"/>
    <w:rsid w:val="00575079"/>
    <w:rsid w:val="00580C17"/>
    <w:rsid w:val="005B2475"/>
    <w:rsid w:val="005B2FE8"/>
    <w:rsid w:val="005B3D3E"/>
    <w:rsid w:val="005D5D18"/>
    <w:rsid w:val="00616472"/>
    <w:rsid w:val="006A7C26"/>
    <w:rsid w:val="006F3246"/>
    <w:rsid w:val="00714A84"/>
    <w:rsid w:val="0072047E"/>
    <w:rsid w:val="00720C1A"/>
    <w:rsid w:val="0079640F"/>
    <w:rsid w:val="007E325B"/>
    <w:rsid w:val="007F74C2"/>
    <w:rsid w:val="008A06E2"/>
    <w:rsid w:val="008D7077"/>
    <w:rsid w:val="008E1C06"/>
    <w:rsid w:val="00976C79"/>
    <w:rsid w:val="00992384"/>
    <w:rsid w:val="009B0CF0"/>
    <w:rsid w:val="009C7312"/>
    <w:rsid w:val="009D1109"/>
    <w:rsid w:val="009E1670"/>
    <w:rsid w:val="00A059C7"/>
    <w:rsid w:val="00A71EC3"/>
    <w:rsid w:val="00B1610B"/>
    <w:rsid w:val="00B2206A"/>
    <w:rsid w:val="00B313B2"/>
    <w:rsid w:val="00B32DAF"/>
    <w:rsid w:val="00B732F1"/>
    <w:rsid w:val="00B858F3"/>
    <w:rsid w:val="00BB4DB7"/>
    <w:rsid w:val="00BC1BA4"/>
    <w:rsid w:val="00C05F93"/>
    <w:rsid w:val="00C63B4F"/>
    <w:rsid w:val="00C70E01"/>
    <w:rsid w:val="00C93A87"/>
    <w:rsid w:val="00CA7EF4"/>
    <w:rsid w:val="00CC5862"/>
    <w:rsid w:val="00CE4CF6"/>
    <w:rsid w:val="00D1011F"/>
    <w:rsid w:val="00D41AB0"/>
    <w:rsid w:val="00D9483B"/>
    <w:rsid w:val="00DC721B"/>
    <w:rsid w:val="00DD4019"/>
    <w:rsid w:val="00DE069F"/>
    <w:rsid w:val="00E00755"/>
    <w:rsid w:val="00E33CA5"/>
    <w:rsid w:val="00E83A7B"/>
    <w:rsid w:val="00ED117B"/>
    <w:rsid w:val="00ED4D28"/>
    <w:rsid w:val="00F3231C"/>
    <w:rsid w:val="00F7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AD700"/>
  <w15:chartTrackingRefBased/>
  <w15:docId w15:val="{E2946E69-75BF-E945-917E-C5440BAD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ajorBidi"/>
        <w:color w:val="000000" w:themeColor="text1"/>
        <w:sz w:val="24"/>
        <w:szCs w:val="32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90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4C2"/>
    <w:pPr>
      <w:keepNext/>
      <w:keepLines/>
      <w:spacing w:before="40"/>
      <w:outlineLvl w:val="1"/>
    </w:pPr>
    <w:rPr>
      <w:rFonts w:asciiTheme="majorHAnsi" w:eastAsiaTheme="majorEastAsia" w:hAnsiTheme="majorHAns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90F"/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30290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F74C2"/>
    <w:pPr>
      <w:ind w:left="720" w:hanging="720"/>
    </w:pPr>
  </w:style>
  <w:style w:type="character" w:customStyle="1" w:styleId="Heading2Char">
    <w:name w:val="Heading 2 Char"/>
    <w:basedOn w:val="DefaultParagraphFont"/>
    <w:link w:val="Heading2"/>
    <w:uiPriority w:val="9"/>
    <w:rsid w:val="007F74C2"/>
    <w:rPr>
      <w:rFonts w:asciiTheme="majorHAnsi" w:eastAsiaTheme="majorEastAsia" w:hAnsiTheme="majorHAnsi"/>
      <w:b/>
      <w:sz w:val="26"/>
      <w:szCs w:val="26"/>
    </w:rPr>
  </w:style>
  <w:style w:type="paragraph" w:styleId="NoSpacing">
    <w:name w:val="No Spacing"/>
    <w:uiPriority w:val="1"/>
    <w:qFormat/>
    <w:rsid w:val="007F74C2"/>
  </w:style>
  <w:style w:type="character" w:styleId="CommentReference">
    <w:name w:val="annotation reference"/>
    <w:basedOn w:val="DefaultParagraphFont"/>
    <w:uiPriority w:val="99"/>
    <w:semiHidden/>
    <w:unhideWhenUsed/>
    <w:rsid w:val="00ED4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D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D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D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Brun</dc:creator>
  <cp:keywords/>
  <dc:description/>
  <cp:lastModifiedBy>Victor Brun</cp:lastModifiedBy>
  <cp:revision>8</cp:revision>
  <dcterms:created xsi:type="dcterms:W3CDTF">2024-06-27T14:39:00Z</dcterms:created>
  <dcterms:modified xsi:type="dcterms:W3CDTF">2024-08-18T08:34:00Z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id="oyl9X8SA"/&gt;&lt;style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