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77DAB" w14:textId="77777777" w:rsidR="00F61AF8" w:rsidRPr="00F61AF8" w:rsidRDefault="00F61AF8">
      <w:pPr>
        <w:pStyle w:val="Title"/>
        <w:jc w:val="center"/>
        <w:rPr>
          <w:sz w:val="24"/>
          <w:szCs w:val="24"/>
        </w:rPr>
      </w:pPr>
      <w:r>
        <w:t>VISTORA ASSIGNMENT</w:t>
      </w:r>
      <w:r>
        <w:br/>
      </w:r>
      <w:r w:rsidRPr="00F61AF8">
        <w:rPr>
          <w:sz w:val="24"/>
          <w:szCs w:val="24"/>
        </w:rPr>
        <w:t>RISHIKESH DWIVEDI</w:t>
      </w:r>
    </w:p>
    <w:p w14:paraId="27625F2D" w14:textId="38DED67A" w:rsidR="007F5B18" w:rsidRPr="00F61AF8" w:rsidRDefault="00F61AF8">
      <w:pPr>
        <w:pStyle w:val="Title"/>
        <w:jc w:val="center"/>
        <w:rPr>
          <w:sz w:val="24"/>
          <w:szCs w:val="24"/>
        </w:rPr>
      </w:pPr>
      <w:r w:rsidRPr="00F61AF8">
        <w:rPr>
          <w:sz w:val="24"/>
          <w:szCs w:val="24"/>
        </w:rPr>
        <w:t>(BT22CSA027)</w:t>
      </w:r>
      <w:r w:rsidRPr="00F61AF8">
        <w:rPr>
          <w:sz w:val="24"/>
          <w:szCs w:val="24"/>
        </w:rPr>
        <w:br/>
      </w:r>
    </w:p>
    <w:p w14:paraId="03EA07DC" w14:textId="2745C262" w:rsidR="007F5B18" w:rsidRDefault="00000000">
      <w:pPr>
        <w:pStyle w:val="Heading1"/>
      </w:pPr>
      <w:r>
        <w:t>1. Introduction to Feature Engineering</w:t>
      </w:r>
    </w:p>
    <w:p w14:paraId="443C337A" w14:textId="6FC2242A" w:rsidR="007F5B18" w:rsidRDefault="00000000">
      <w:r>
        <w:t>Feature engineering is the process of selecting, modifying, or creating new features (columns) from raw data to help a machine learning model learn better. Think of it like preparing the ingredients before cooking — better prep usually leads to better results.</w:t>
      </w:r>
    </w:p>
    <w:p w14:paraId="548F9DC5" w14:textId="7144BC0C" w:rsidR="007F5B18" w:rsidRDefault="00000000">
      <w:r>
        <w:t>Why is it important?</w:t>
      </w:r>
      <w:r>
        <w:br/>
        <w:t>Because even the best model won’t perform well if the data it learns from isn't well-prepared. Good features make it easier for the model to understand patterns and make accurate predictions.</w:t>
      </w:r>
    </w:p>
    <w:p w14:paraId="24A46F3A" w14:textId="5D965932" w:rsidR="007F5B18" w:rsidRDefault="00000000">
      <w:r>
        <w:t>Types of Feature Engineering Techniques:</w:t>
      </w:r>
    </w:p>
    <w:p w14:paraId="534BC3AF" w14:textId="1F3B6D9D" w:rsidR="007F5B18" w:rsidRDefault="00000000">
      <w:pPr>
        <w:pStyle w:val="ListBullet"/>
      </w:pPr>
      <w:r>
        <w:t>- Normalization/Scaling</w:t>
      </w:r>
    </w:p>
    <w:p w14:paraId="1C9EF295" w14:textId="77777777" w:rsidR="007F5B18" w:rsidRDefault="00000000">
      <w:pPr>
        <w:pStyle w:val="ListBullet"/>
      </w:pPr>
      <w:r>
        <w:t>- Encoding (e.g., One-hot, Label)</w:t>
      </w:r>
    </w:p>
    <w:p w14:paraId="18CD0816" w14:textId="14846947" w:rsidR="007F5B18" w:rsidRDefault="00000000">
      <w:pPr>
        <w:pStyle w:val="ListBullet"/>
      </w:pPr>
      <w:r>
        <w:t>- Time-Based Aggregations</w:t>
      </w:r>
    </w:p>
    <w:p w14:paraId="0CBBF230" w14:textId="77777777" w:rsidR="007F5B18" w:rsidRDefault="00000000">
      <w:pPr>
        <w:pStyle w:val="ListBullet"/>
      </w:pPr>
      <w:r>
        <w:t>- Handling Missing Data</w:t>
      </w:r>
    </w:p>
    <w:p w14:paraId="2146C5C6" w14:textId="77777777" w:rsidR="007F5B18" w:rsidRDefault="00000000">
      <w:pPr>
        <w:pStyle w:val="ListBullet"/>
      </w:pPr>
      <w:r>
        <w:t>- Binning/Bucketing</w:t>
      </w:r>
    </w:p>
    <w:p w14:paraId="331E0875" w14:textId="2837F188" w:rsidR="007F5B18" w:rsidRDefault="00000000">
      <w:pPr>
        <w:pStyle w:val="Heading1"/>
      </w:pPr>
      <w:r>
        <w:t>2. Using Snowflake for Data Storage &amp; Processing</w:t>
      </w:r>
    </w:p>
    <w:p w14:paraId="22374DF1" w14:textId="48F7D079" w:rsidR="007F5B18" w:rsidRDefault="00000000">
      <w:r>
        <w:t>Snowflake is a cloud-based data platform used for storing and processing both structured and semi-structured data. It allows you to work with tables and also JSON-like data using the VARIANT type.</w:t>
      </w:r>
    </w:p>
    <w:p w14:paraId="61FCBEB8" w14:textId="04118C9C" w:rsidR="007F5B18" w:rsidRDefault="007F5B18">
      <w:pPr>
        <w:pStyle w:val="IntenseQuote"/>
      </w:pPr>
    </w:p>
    <w:p w14:paraId="382D790D" w14:textId="12CCA8FA" w:rsidR="007F5B18" w:rsidRDefault="007F5B18"/>
    <w:p w14:paraId="74C0ED38" w14:textId="4C81F5BE" w:rsidR="00F61AF8" w:rsidRDefault="00F61AF8">
      <w:pPr>
        <w:pStyle w:val="Heading1"/>
      </w:pPr>
    </w:p>
    <w:p w14:paraId="4389CA41" w14:textId="0C527957" w:rsidR="007F5B18" w:rsidRDefault="00000000">
      <w:pPr>
        <w:pStyle w:val="Heading1"/>
      </w:pPr>
      <w:r>
        <w:t>3. Feature Store Concepts</w:t>
      </w:r>
    </w:p>
    <w:p w14:paraId="1820F3FC" w14:textId="56F0659E" w:rsidR="007F5B18" w:rsidRDefault="00000000">
      <w:r>
        <w:t>A Feature Store is a system that stores and manages machine learning features. It helps data scientists and ML engineers share and reuse features efficiently.</w:t>
      </w:r>
    </w:p>
    <w:p w14:paraId="433CD241" w14:textId="6B1BEF99" w:rsidR="007F5B18" w:rsidRDefault="00000000">
      <w:r>
        <w:t>Why is it needed?</w:t>
      </w:r>
    </w:p>
    <w:p w14:paraId="0F5ADAF0" w14:textId="3856809C" w:rsidR="007F5B18" w:rsidRDefault="00000000">
      <w:pPr>
        <w:pStyle w:val="ListBullet"/>
      </w:pPr>
      <w:r>
        <w:lastRenderedPageBreak/>
        <w:t>- Keeps features consistent across training and inference</w:t>
      </w:r>
    </w:p>
    <w:p w14:paraId="2B8DDC11" w14:textId="3C043D1E" w:rsidR="007F5B18" w:rsidRDefault="00000000">
      <w:pPr>
        <w:pStyle w:val="ListBullet"/>
      </w:pPr>
      <w:r>
        <w:t>- Avoids duplication and errors</w:t>
      </w:r>
    </w:p>
    <w:p w14:paraId="7C403876" w14:textId="77777777" w:rsidR="007F5B18" w:rsidRDefault="00000000">
      <w:pPr>
        <w:pStyle w:val="ListBullet"/>
      </w:pPr>
      <w:r>
        <w:t>- Promotes collaboration by sharing features</w:t>
      </w:r>
    </w:p>
    <w:p w14:paraId="46C3013A" w14:textId="2459E0AF" w:rsidR="007F5B18" w:rsidRDefault="00000000">
      <w:r>
        <w:t>Comparison of Feature Stores:</w:t>
      </w:r>
    </w:p>
    <w:p w14:paraId="4212D960" w14:textId="2E13BA69" w:rsidR="007F5B18" w:rsidRDefault="00000000">
      <w:pPr>
        <w:pStyle w:val="ListBullet"/>
      </w:pPr>
      <w:r>
        <w:t>- AWS SageMaker Feature Store: Fully managed, integrates with AWS</w:t>
      </w:r>
    </w:p>
    <w:p w14:paraId="682A0067" w14:textId="4F90BE29" w:rsidR="007F5B18" w:rsidRDefault="00000000">
      <w:pPr>
        <w:pStyle w:val="ListBullet"/>
      </w:pPr>
      <w:r>
        <w:t>- Snowflake Feature Store: SQL-based, good for analysts</w:t>
      </w:r>
    </w:p>
    <w:p w14:paraId="2E5E6907" w14:textId="6D2291E9" w:rsidR="007F5B18" w:rsidRDefault="00000000">
      <w:pPr>
        <w:pStyle w:val="ListBullet"/>
      </w:pPr>
      <w:r>
        <w:t>- Databricks Feature Store: Works well with Spark and MLflow</w:t>
      </w:r>
    </w:p>
    <w:p w14:paraId="76F003D0" w14:textId="13A22132" w:rsidR="007F5B18" w:rsidRDefault="00000000">
      <w:pPr>
        <w:pStyle w:val="Heading1"/>
      </w:pPr>
      <w:r>
        <w:t>4. Implementing Feature Engineering with Snowflake &amp; Feature Store</w:t>
      </w:r>
    </w:p>
    <w:p w14:paraId="70CF2D55" w14:textId="68344249" w:rsidR="007F5B18" w:rsidRDefault="00F61AF8">
      <w:pPr>
        <w:pStyle w:val="Heading2"/>
      </w:pPr>
      <w:r w:rsidRPr="00F61AF8">
        <w:drawing>
          <wp:anchor distT="0" distB="0" distL="114300" distR="114300" simplePos="0" relativeHeight="251658240" behindDoc="1" locked="0" layoutInCell="1" allowOverlap="1" wp14:anchorId="2AF206BF" wp14:editId="356BB44D">
            <wp:simplePos x="0" y="0"/>
            <wp:positionH relativeFrom="column">
              <wp:posOffset>-152400</wp:posOffset>
            </wp:positionH>
            <wp:positionV relativeFrom="paragraph">
              <wp:posOffset>478790</wp:posOffset>
            </wp:positionV>
            <wp:extent cx="5638800" cy="2560320"/>
            <wp:effectExtent l="0" t="0" r="0" b="0"/>
            <wp:wrapTight wrapText="bothSides">
              <wp:wrapPolygon edited="0">
                <wp:start x="0" y="0"/>
                <wp:lineTo x="0" y="21375"/>
                <wp:lineTo x="21527" y="21375"/>
                <wp:lineTo x="21527" y="0"/>
                <wp:lineTo x="0" y="0"/>
              </wp:wrapPolygon>
            </wp:wrapTight>
            <wp:docPr id="209094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45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Step 1: Extract</w:t>
      </w:r>
    </w:p>
    <w:p w14:paraId="5E6F3FFB" w14:textId="1DCF6E8E" w:rsidR="007F5B18" w:rsidRDefault="007F5B18">
      <w:pPr>
        <w:pStyle w:val="IntenseQuote"/>
      </w:pPr>
    </w:p>
    <w:p w14:paraId="41C8CB46" w14:textId="39D104D8" w:rsidR="007F5B18" w:rsidRDefault="00F61AF8" w:rsidP="00F61AF8">
      <w:pPr>
        <w:pStyle w:val="Heading2"/>
      </w:pPr>
      <w:r w:rsidRPr="00F61AF8">
        <w:drawing>
          <wp:anchor distT="0" distB="0" distL="114300" distR="114300" simplePos="0" relativeHeight="251663360" behindDoc="1" locked="0" layoutInCell="1" allowOverlap="1" wp14:anchorId="39BF361C" wp14:editId="231AC40A">
            <wp:simplePos x="0" y="0"/>
            <wp:positionH relativeFrom="column">
              <wp:posOffset>-274320</wp:posOffset>
            </wp:positionH>
            <wp:positionV relativeFrom="paragraph">
              <wp:posOffset>244475</wp:posOffset>
            </wp:positionV>
            <wp:extent cx="5875020" cy="2575560"/>
            <wp:effectExtent l="0" t="0" r="0" b="0"/>
            <wp:wrapTight wrapText="bothSides">
              <wp:wrapPolygon edited="0">
                <wp:start x="0" y="0"/>
                <wp:lineTo x="0" y="21408"/>
                <wp:lineTo x="21502" y="21408"/>
                <wp:lineTo x="21502" y="0"/>
                <wp:lineTo x="0" y="0"/>
              </wp:wrapPolygon>
            </wp:wrapTight>
            <wp:docPr id="902699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99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Step 2: Transform</w:t>
      </w:r>
    </w:p>
    <w:p w14:paraId="52F7AAB1" w14:textId="1B3EEE15" w:rsidR="00F61AF8" w:rsidRDefault="00F61AF8"/>
    <w:p w14:paraId="43FF1B5C" w14:textId="6356E0E4" w:rsidR="007F5B18" w:rsidRDefault="00000000">
      <w:pPr>
        <w:pStyle w:val="Heading2"/>
      </w:pPr>
      <w:r>
        <w:t>Step 3: Load into Feature Store</w:t>
      </w:r>
    </w:p>
    <w:p w14:paraId="2CC9606E" w14:textId="4009E90F" w:rsidR="007F5B18" w:rsidRDefault="00F61AF8">
      <w:r w:rsidRPr="00F61AF8">
        <w:drawing>
          <wp:anchor distT="0" distB="0" distL="114300" distR="114300" simplePos="0" relativeHeight="251665408" behindDoc="1" locked="0" layoutInCell="1" allowOverlap="1" wp14:anchorId="405E15F3" wp14:editId="3D1C12A9">
            <wp:simplePos x="0" y="0"/>
            <wp:positionH relativeFrom="column">
              <wp:posOffset>-114300</wp:posOffset>
            </wp:positionH>
            <wp:positionV relativeFrom="paragraph">
              <wp:posOffset>648970</wp:posOffset>
            </wp:positionV>
            <wp:extent cx="5486400" cy="2095500"/>
            <wp:effectExtent l="0" t="0" r="0" b="0"/>
            <wp:wrapTight wrapText="bothSides">
              <wp:wrapPolygon edited="0">
                <wp:start x="0" y="0"/>
                <wp:lineTo x="0" y="21404"/>
                <wp:lineTo x="21525" y="21404"/>
                <wp:lineTo x="21525" y="0"/>
                <wp:lineTo x="0" y="0"/>
              </wp:wrapPolygon>
            </wp:wrapTight>
            <wp:docPr id="177610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066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t>Once features are created, you can save them back into Snowflake as a table or push them into an external Feature Store like SageMaker or Databricks using their respective APIs.</w:t>
      </w:r>
    </w:p>
    <w:p w14:paraId="2515CE8F" w14:textId="77777777" w:rsidR="00F61AF8" w:rsidRDefault="00F61AF8"/>
    <w:p w14:paraId="2F7F0A81" w14:textId="2A4E9C82" w:rsidR="00F61AF8" w:rsidRDefault="00F61AF8" w:rsidP="00F61AF8">
      <w:pPr>
        <w:pStyle w:val="Heading2"/>
      </w:pPr>
      <w:r>
        <w:t xml:space="preserve">Step </w:t>
      </w:r>
      <w:r>
        <w:t>4</w:t>
      </w:r>
      <w:r>
        <w:t xml:space="preserve">: </w:t>
      </w:r>
      <w:r>
        <w:t xml:space="preserve">ML Model </w:t>
      </w:r>
    </w:p>
    <w:p w14:paraId="62C1AF5A" w14:textId="208DD089" w:rsidR="00F61AF8" w:rsidRPr="00F61AF8" w:rsidRDefault="00F61AF8" w:rsidP="00F61AF8">
      <w:r w:rsidRPr="00F61AF8">
        <w:drawing>
          <wp:inline distT="0" distB="0" distL="0" distR="0" wp14:anchorId="7B85CF96" wp14:editId="0416D543">
            <wp:extent cx="5760720" cy="2703195"/>
            <wp:effectExtent l="0" t="0" r="0" b="1905"/>
            <wp:docPr id="66636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62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EBE1" w14:textId="77777777" w:rsidR="00F61AF8" w:rsidRDefault="00F61AF8"/>
    <w:sectPr w:rsidR="00F61A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34017">
    <w:abstractNumId w:val="8"/>
  </w:num>
  <w:num w:numId="2" w16cid:durableId="684944552">
    <w:abstractNumId w:val="6"/>
  </w:num>
  <w:num w:numId="3" w16cid:durableId="1936131278">
    <w:abstractNumId w:val="5"/>
  </w:num>
  <w:num w:numId="4" w16cid:durableId="660474438">
    <w:abstractNumId w:val="4"/>
  </w:num>
  <w:num w:numId="5" w16cid:durableId="1213225817">
    <w:abstractNumId w:val="7"/>
  </w:num>
  <w:num w:numId="6" w16cid:durableId="1201162779">
    <w:abstractNumId w:val="3"/>
  </w:num>
  <w:num w:numId="7" w16cid:durableId="1968773538">
    <w:abstractNumId w:val="2"/>
  </w:num>
  <w:num w:numId="8" w16cid:durableId="41757111">
    <w:abstractNumId w:val="1"/>
  </w:num>
  <w:num w:numId="9" w16cid:durableId="273171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658B7"/>
    <w:rsid w:val="007F5B18"/>
    <w:rsid w:val="00993FBA"/>
    <w:rsid w:val="00AA1D8D"/>
    <w:rsid w:val="00B47730"/>
    <w:rsid w:val="00CB0664"/>
    <w:rsid w:val="00F61A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A73EA6"/>
  <w14:defaultImageDpi w14:val="300"/>
  <w15:docId w15:val="{B218E2C2-34DB-4EDC-9397-376D6547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RISHIKESH DWIVEDI</cp:lastModifiedBy>
  <cp:revision>2</cp:revision>
  <dcterms:created xsi:type="dcterms:W3CDTF">2025-05-18T17:01:00Z</dcterms:created>
  <dcterms:modified xsi:type="dcterms:W3CDTF">2025-05-18T17:01:00Z</dcterms:modified>
  <cp:category/>
</cp:coreProperties>
</file>