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left w:w="70" w:type="dxa"/>
          <w:right w:w="70" w:type="dxa"/>
        </w:tblCellMar>
        <w:tblLook w:val="04A0" w:firstRow="1" w:lastRow="0" w:firstColumn="1" w:lastColumn="0" w:noHBand="0" w:noVBand="1"/>
      </w:tblPr>
      <w:tblGrid>
        <w:gridCol w:w="1693"/>
        <w:gridCol w:w="7125"/>
      </w:tblGrid>
      <w:tr w:rsidR="00BA0A07" w:rsidRPr="00300011" w14:paraId="001AB8C1"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4F81BD"/>
            <w:vAlign w:val="center"/>
            <w:hideMark/>
          </w:tcPr>
          <w:p w14:paraId="64C54CA8" w14:textId="2BC4DDBE" w:rsidR="00BA0A07" w:rsidRPr="00300011" w:rsidRDefault="00BA0A07" w:rsidP="007A6E94">
            <w:pPr>
              <w:spacing w:after="0" w:line="240" w:lineRule="auto"/>
              <w:ind w:left="-80" w:firstLine="80"/>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 xml:space="preserve">1. Nombre del cargo:  </w:t>
            </w:r>
          </w:p>
        </w:tc>
      </w:tr>
      <w:tr w:rsidR="00BA0A07" w:rsidRPr="00300011" w14:paraId="3CAED90A" w14:textId="77777777" w:rsidTr="003658CC">
        <w:trPr>
          <w:trHeight w:val="315"/>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hideMark/>
          </w:tcPr>
          <w:p w14:paraId="1C2E70EC" w14:textId="7EFECB50" w:rsidR="00BA0A07" w:rsidRPr="00300011" w:rsidRDefault="00E870A2" w:rsidP="0060043B">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RESPONSABLE DE CALIDAD </w:t>
            </w:r>
            <w:r w:rsidR="002C4055" w:rsidRPr="002C4055">
              <w:rPr>
                <w:rFonts w:ascii="Calibri" w:eastAsia="Times New Roman" w:hAnsi="Calibri" w:cs="Times New Roman"/>
                <w:color w:val="000000"/>
                <w:lang w:eastAsia="es-CO"/>
              </w:rPr>
              <w:t xml:space="preserve">SERVICIOS TECNOLÓGICOS </w:t>
            </w:r>
            <w:r w:rsidR="00DC7BDB" w:rsidRPr="00DC7BDB">
              <w:rPr>
                <w:rFonts w:ascii="Calibri" w:eastAsia="Times New Roman" w:hAnsi="Calibri" w:cs="Times New Roman"/>
                <w:color w:val="000000"/>
                <w:lang w:eastAsia="es-CO"/>
              </w:rPr>
              <w:t>(servicio técnico o especial)</w:t>
            </w:r>
          </w:p>
        </w:tc>
      </w:tr>
      <w:tr w:rsidR="00BA0A07" w:rsidRPr="00300011" w14:paraId="32988EAC"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1AC92B8D" w14:textId="77777777" w:rsidR="00BA0A07" w:rsidRPr="00300011" w:rsidRDefault="00BA0A07" w:rsidP="007A6E94">
            <w:pPr>
              <w:spacing w:after="0" w:line="240" w:lineRule="auto"/>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 xml:space="preserve">2. Nombre del área a la que pertenece el cargo:   </w:t>
            </w:r>
          </w:p>
        </w:tc>
      </w:tr>
      <w:tr w:rsidR="00BA0A07" w:rsidRPr="00300011" w14:paraId="0184740F"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hideMark/>
          </w:tcPr>
          <w:p w14:paraId="21A63D25" w14:textId="44FE8FF2" w:rsidR="00BA0A07" w:rsidRPr="00300011" w:rsidRDefault="00017A15" w:rsidP="007A6E94">
            <w:pPr>
              <w:spacing w:after="0" w:line="240" w:lineRule="auto"/>
              <w:jc w:val="center"/>
              <w:rPr>
                <w:rFonts w:ascii="Garamond" w:eastAsia="Times New Roman" w:hAnsi="Garamond" w:cs="Times New Roman"/>
                <w:color w:val="000000"/>
                <w:sz w:val="24"/>
                <w:szCs w:val="24"/>
                <w:lang w:eastAsia="es-CO"/>
              </w:rPr>
            </w:pPr>
            <w:r>
              <w:rPr>
                <w:rFonts w:ascii="Garamond" w:eastAsia="Times New Roman" w:hAnsi="Garamond" w:cs="Times New Roman"/>
                <w:color w:val="000000"/>
                <w:sz w:val="24"/>
                <w:szCs w:val="24"/>
                <w:lang w:eastAsia="es-CO"/>
              </w:rPr>
              <w:t>SENNOVA – Servicios Tecnológicos</w:t>
            </w:r>
          </w:p>
        </w:tc>
      </w:tr>
      <w:tr w:rsidR="00BA0A07" w:rsidRPr="00300011" w14:paraId="0304A63E"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06C65DAF" w14:textId="6D4C90AF" w:rsidR="00BA0A07" w:rsidRPr="00300011" w:rsidRDefault="003658CC"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3</w:t>
            </w:r>
            <w:r w:rsidR="00BA0A07" w:rsidRPr="00300011">
              <w:rPr>
                <w:rFonts w:ascii="Garamond" w:eastAsia="Times New Roman" w:hAnsi="Garamond" w:cs="Times New Roman"/>
                <w:b/>
                <w:bCs/>
                <w:color w:val="000000"/>
                <w:sz w:val="24"/>
                <w:szCs w:val="24"/>
                <w:lang w:eastAsia="es-CO"/>
              </w:rPr>
              <w:t xml:space="preserve">. Cargo del jefe inmediato:           </w:t>
            </w:r>
          </w:p>
        </w:tc>
      </w:tr>
      <w:tr w:rsidR="00BA0A07" w:rsidRPr="00300011" w14:paraId="5F98CF27"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tcPr>
          <w:p w14:paraId="646A5DAE" w14:textId="369496E7" w:rsidR="00BA0A07" w:rsidRPr="00300011" w:rsidRDefault="00017A15" w:rsidP="006B1CC2">
            <w:pPr>
              <w:spacing w:after="0" w:line="240" w:lineRule="auto"/>
              <w:jc w:val="center"/>
              <w:rPr>
                <w:rFonts w:ascii="Garamond" w:eastAsia="Times New Roman" w:hAnsi="Garamond" w:cs="Times New Roman"/>
                <w:color w:val="000000"/>
                <w:sz w:val="24"/>
                <w:szCs w:val="24"/>
                <w:lang w:eastAsia="es-CO"/>
              </w:rPr>
            </w:pPr>
            <w:r>
              <w:rPr>
                <w:rFonts w:ascii="Garamond" w:eastAsia="Times New Roman" w:hAnsi="Garamond" w:cs="Times New Roman"/>
                <w:color w:val="000000"/>
                <w:sz w:val="24"/>
                <w:szCs w:val="24"/>
                <w:lang w:eastAsia="es-CO"/>
              </w:rPr>
              <w:t>Dinamizadora SENNOVA</w:t>
            </w:r>
          </w:p>
        </w:tc>
      </w:tr>
      <w:tr w:rsidR="00BA0A07" w:rsidRPr="00300011" w14:paraId="7AD681E6"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663E3079" w14:textId="1092BCF6" w:rsidR="00BA0A07" w:rsidRPr="00300011" w:rsidRDefault="003658CC"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4</w:t>
            </w:r>
            <w:r w:rsidR="00BA0A07" w:rsidRPr="00300011">
              <w:rPr>
                <w:rFonts w:ascii="Garamond" w:eastAsia="Times New Roman" w:hAnsi="Garamond" w:cs="Times New Roman"/>
                <w:b/>
                <w:bCs/>
                <w:color w:val="000000"/>
                <w:sz w:val="24"/>
                <w:szCs w:val="24"/>
                <w:lang w:eastAsia="es-CO"/>
              </w:rPr>
              <w:t>. Número de personas que ocupan el cargo:</w:t>
            </w:r>
          </w:p>
        </w:tc>
      </w:tr>
      <w:tr w:rsidR="00BA0A07" w:rsidRPr="00300011" w14:paraId="121CD1DF"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hideMark/>
          </w:tcPr>
          <w:p w14:paraId="12423CA2" w14:textId="73227EA0" w:rsidR="00BA0A07" w:rsidRPr="00300011" w:rsidRDefault="004E0C13" w:rsidP="007A6E94">
            <w:pPr>
              <w:spacing w:after="0" w:line="240" w:lineRule="auto"/>
              <w:jc w:val="center"/>
              <w:rPr>
                <w:rFonts w:ascii="Garamond" w:eastAsia="Times New Roman" w:hAnsi="Garamond" w:cs="Times New Roman"/>
                <w:color w:val="000000"/>
                <w:sz w:val="24"/>
                <w:szCs w:val="24"/>
                <w:lang w:eastAsia="es-CO"/>
              </w:rPr>
            </w:pPr>
            <w:r>
              <w:rPr>
                <w:rFonts w:ascii="Garamond" w:eastAsia="Times New Roman" w:hAnsi="Garamond" w:cs="Times New Roman"/>
                <w:color w:val="000000"/>
                <w:sz w:val="24"/>
                <w:szCs w:val="24"/>
                <w:lang w:eastAsia="es-CO"/>
              </w:rPr>
              <w:t>1</w:t>
            </w:r>
          </w:p>
        </w:tc>
      </w:tr>
      <w:tr w:rsidR="00BA0A07" w:rsidRPr="00300011" w14:paraId="3FDFFBFD"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76AC0245" w14:textId="71E98F26" w:rsidR="00BA0A07" w:rsidRPr="00300011" w:rsidRDefault="003658CC"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5</w:t>
            </w:r>
            <w:r w:rsidR="00BA0A07" w:rsidRPr="00300011">
              <w:rPr>
                <w:rFonts w:ascii="Garamond" w:eastAsia="Times New Roman" w:hAnsi="Garamond" w:cs="Times New Roman"/>
                <w:b/>
                <w:bCs/>
                <w:color w:val="000000"/>
                <w:sz w:val="24"/>
                <w:szCs w:val="24"/>
                <w:lang w:eastAsia="es-CO"/>
              </w:rPr>
              <w:t>. Objetivo del cargo:</w:t>
            </w:r>
          </w:p>
        </w:tc>
      </w:tr>
      <w:tr w:rsidR="00BA0A07" w:rsidRPr="00300011" w14:paraId="4EE273F9" w14:textId="77777777" w:rsidTr="003658CC">
        <w:trPr>
          <w:trHeight w:val="315"/>
          <w:jc w:val="center"/>
        </w:trPr>
        <w:tc>
          <w:tcPr>
            <w:tcW w:w="0" w:type="auto"/>
            <w:gridSpan w:val="2"/>
            <w:tcBorders>
              <w:top w:val="single" w:sz="8" w:space="0" w:color="4F81BD"/>
              <w:left w:val="single" w:sz="8" w:space="0" w:color="4F81BD"/>
              <w:bottom w:val="nil"/>
              <w:right w:val="single" w:sz="8" w:space="0" w:color="4F81BD"/>
            </w:tcBorders>
            <w:shd w:val="clear" w:color="000000" w:fill="E9EDF4"/>
            <w:vAlign w:val="center"/>
          </w:tcPr>
          <w:p w14:paraId="0ED2FA8C" w14:textId="23BA10C9" w:rsidR="009038D1" w:rsidRPr="00CE09FA" w:rsidRDefault="00250BAF" w:rsidP="002C4055">
            <w:pPr>
              <w:tabs>
                <w:tab w:val="left" w:pos="501"/>
              </w:tabs>
              <w:jc w:val="both"/>
              <w:rPr>
                <w:rFonts w:ascii="Garamond" w:hAnsi="Garamond"/>
                <w:color w:val="000000"/>
                <w:lang w:eastAsia="es-CO"/>
              </w:rPr>
            </w:pPr>
            <w:r w:rsidRPr="00250BAF">
              <w:rPr>
                <w:rFonts w:ascii="Garamond" w:hAnsi="Garamond"/>
                <w:color w:val="000000"/>
                <w:lang w:eastAsia="es-CO"/>
              </w:rPr>
              <w:t>Prestar servicios profesionales en el Centro de Gestión y Desarrollo Sostenible Surcolombiano para asegurar la planificación, el desarrollo, la implementación, el mantenimiento, la mejora del sistema de gestión y apoyar la consolidación de las estrategias para el cumplimiento de indicadores, el apoyo en las rutas de atención de usuarios internos y externos y las acciones de I+D+i de Servicios Tecnológicos de SENNOVA</w:t>
            </w:r>
            <w:r w:rsidR="00877D95">
              <w:rPr>
                <w:rFonts w:ascii="Garamond" w:hAnsi="Garamond"/>
                <w:color w:val="000000"/>
                <w:lang w:eastAsia="es-CO"/>
              </w:rPr>
              <w:t>.</w:t>
            </w:r>
          </w:p>
        </w:tc>
      </w:tr>
      <w:tr w:rsidR="00BA0A07" w:rsidRPr="00300011" w14:paraId="2053322C"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auto" w:fill="FFFFFF" w:themeFill="background1"/>
            <w:vAlign w:val="center"/>
            <w:hideMark/>
          </w:tcPr>
          <w:p w14:paraId="7C714439" w14:textId="45F33E29" w:rsidR="00BA0A07" w:rsidRPr="003E1D79" w:rsidRDefault="003658CC"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6</w:t>
            </w:r>
            <w:r w:rsidR="00BA0A07" w:rsidRPr="003E1D79">
              <w:rPr>
                <w:rFonts w:ascii="Garamond" w:eastAsia="Times New Roman" w:hAnsi="Garamond" w:cs="Times New Roman"/>
                <w:b/>
                <w:bCs/>
                <w:color w:val="000000"/>
                <w:sz w:val="24"/>
                <w:szCs w:val="24"/>
                <w:lang w:eastAsia="es-CO"/>
              </w:rPr>
              <w:t>. Formación académica requerida para desempeñar el puesto:</w:t>
            </w:r>
          </w:p>
        </w:tc>
      </w:tr>
      <w:tr w:rsidR="00BA0A07" w:rsidRPr="00300011" w14:paraId="48B7B578" w14:textId="77777777" w:rsidTr="003658CC">
        <w:trPr>
          <w:trHeight w:val="80"/>
          <w:jc w:val="center"/>
        </w:trPr>
        <w:tc>
          <w:tcPr>
            <w:tcW w:w="0" w:type="auto"/>
            <w:gridSpan w:val="2"/>
            <w:tcBorders>
              <w:top w:val="nil"/>
              <w:left w:val="single" w:sz="8" w:space="0" w:color="4F81BD"/>
              <w:bottom w:val="nil"/>
              <w:right w:val="single" w:sz="8" w:space="0" w:color="4F81BD"/>
            </w:tcBorders>
            <w:shd w:val="clear" w:color="000000" w:fill="FFFFFF"/>
            <w:vAlign w:val="center"/>
            <w:hideMark/>
          </w:tcPr>
          <w:p w14:paraId="0497A593" w14:textId="64B25C1F" w:rsidR="00BA0A07" w:rsidRPr="00640F16" w:rsidRDefault="00BA0A07" w:rsidP="00640F16">
            <w:pPr>
              <w:spacing w:after="0" w:line="240" w:lineRule="auto"/>
              <w:jc w:val="center"/>
              <w:rPr>
                <w:rFonts w:ascii="Book Antiqua" w:eastAsia="Times New Roman" w:hAnsi="Book Antiqua" w:cs="Times New Roman"/>
                <w:color w:val="000000"/>
                <w:sz w:val="24"/>
                <w:szCs w:val="24"/>
                <w:lang w:eastAsia="es-CO"/>
              </w:rPr>
            </w:pPr>
          </w:p>
        </w:tc>
      </w:tr>
      <w:tr w:rsidR="00BA0A07" w:rsidRPr="00300011" w14:paraId="4D038F8A" w14:textId="77777777" w:rsidTr="003658CC">
        <w:trPr>
          <w:trHeight w:val="330"/>
          <w:jc w:val="center"/>
        </w:trPr>
        <w:tc>
          <w:tcPr>
            <w:tcW w:w="0" w:type="auto"/>
            <w:gridSpan w:val="2"/>
            <w:tcBorders>
              <w:top w:val="nil"/>
              <w:left w:val="single" w:sz="8" w:space="0" w:color="4F81BD"/>
              <w:bottom w:val="single" w:sz="8" w:space="0" w:color="4F81BD"/>
              <w:right w:val="single" w:sz="8" w:space="0" w:color="4F81BD"/>
            </w:tcBorders>
            <w:shd w:val="clear" w:color="auto" w:fill="DEEAF6" w:themeFill="accent5" w:themeFillTint="33"/>
            <w:vAlign w:val="center"/>
            <w:hideMark/>
          </w:tcPr>
          <w:p w14:paraId="4AB997DB" w14:textId="769E5089" w:rsidR="00BA0A07" w:rsidRPr="00300011" w:rsidRDefault="00877D95" w:rsidP="00601E93">
            <w:pPr>
              <w:spacing w:after="0" w:line="240" w:lineRule="auto"/>
              <w:rPr>
                <w:rFonts w:ascii="Garamond" w:eastAsia="Times New Roman" w:hAnsi="Garamond" w:cs="Times New Roman"/>
                <w:color w:val="000000"/>
                <w:sz w:val="24"/>
                <w:szCs w:val="24"/>
                <w:lang w:eastAsia="es-CO"/>
              </w:rPr>
            </w:pPr>
            <w:r w:rsidRPr="00877D95">
              <w:rPr>
                <w:rFonts w:ascii="Garamond" w:eastAsia="Times New Roman" w:hAnsi="Garamond" w:cs="Times New Roman"/>
                <w:color w:val="000000"/>
                <w:sz w:val="24"/>
                <w:szCs w:val="24"/>
                <w:lang w:eastAsia="es-CO"/>
              </w:rPr>
              <w:t>Título profesional universitario en áreas relacionadas con ciencias básicas matemáticas y/o ciencias naturales, ciencias de la salud, ciencias administrativas, ciencias de la información, ingenierías, o áreas técnicas de conocimiento afines al objeto del contrato y relacionadas con las tipologías de prestación de servicios tecnológicos, con especialización en áreas afines a la tipología del servicio tecnológico, con formación en: Norma ISO 9001 versión vigente o formación como auditor interno y/o líder en la norma ISO 9001 versión vigente</w:t>
            </w:r>
            <w:r>
              <w:rPr>
                <w:rFonts w:ascii="Garamond" w:eastAsia="Times New Roman" w:hAnsi="Garamond" w:cs="Times New Roman"/>
                <w:color w:val="000000"/>
                <w:sz w:val="24"/>
                <w:szCs w:val="24"/>
                <w:lang w:eastAsia="es-CO"/>
              </w:rPr>
              <w:t xml:space="preserve"> </w:t>
            </w:r>
            <w:r w:rsidRPr="00877D95">
              <w:rPr>
                <w:rFonts w:ascii="Garamond" w:eastAsia="Times New Roman" w:hAnsi="Garamond" w:cs="Times New Roman"/>
                <w:color w:val="000000"/>
                <w:sz w:val="24"/>
                <w:szCs w:val="24"/>
                <w:lang w:eastAsia="es-CO"/>
              </w:rPr>
              <w:t xml:space="preserve">(Obligatoria). </w:t>
            </w:r>
          </w:p>
        </w:tc>
      </w:tr>
      <w:tr w:rsidR="00BA0A07" w:rsidRPr="00300011" w14:paraId="397AD79F"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hideMark/>
          </w:tcPr>
          <w:p w14:paraId="1CA678F4" w14:textId="08567183" w:rsidR="00BA0A07" w:rsidRPr="00300011" w:rsidRDefault="003658CC"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7</w:t>
            </w:r>
            <w:r w:rsidR="00BA0A07" w:rsidRPr="00300011">
              <w:rPr>
                <w:rFonts w:ascii="Garamond" w:eastAsia="Times New Roman" w:hAnsi="Garamond" w:cs="Times New Roman"/>
                <w:b/>
                <w:bCs/>
                <w:color w:val="000000"/>
                <w:sz w:val="24"/>
                <w:szCs w:val="24"/>
                <w:lang w:eastAsia="es-CO"/>
              </w:rPr>
              <w:t>. Experiencia requerida para desempeñar el cargo.</w:t>
            </w:r>
          </w:p>
        </w:tc>
      </w:tr>
      <w:tr w:rsidR="00BA0A07" w:rsidRPr="00300011" w14:paraId="00622C06" w14:textId="77777777" w:rsidTr="003658CC">
        <w:trPr>
          <w:trHeight w:val="540"/>
          <w:jc w:val="center"/>
        </w:trPr>
        <w:tc>
          <w:tcPr>
            <w:tcW w:w="0" w:type="auto"/>
            <w:tcBorders>
              <w:top w:val="nil"/>
              <w:left w:val="single" w:sz="8" w:space="0" w:color="4F81BD"/>
              <w:bottom w:val="single" w:sz="8" w:space="0" w:color="4F81BD"/>
              <w:right w:val="nil"/>
            </w:tcBorders>
            <w:shd w:val="clear" w:color="000000" w:fill="FFFFFF"/>
            <w:vAlign w:val="center"/>
            <w:hideMark/>
          </w:tcPr>
          <w:p w14:paraId="38AEC455" w14:textId="77777777" w:rsidR="00BA0A07" w:rsidRPr="00300011" w:rsidRDefault="00BA0A07" w:rsidP="007A6E94">
            <w:pPr>
              <w:spacing w:after="0" w:line="240" w:lineRule="auto"/>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Área de experiencia</w:t>
            </w:r>
          </w:p>
        </w:tc>
        <w:tc>
          <w:tcPr>
            <w:tcW w:w="0" w:type="auto"/>
            <w:tcBorders>
              <w:top w:val="nil"/>
              <w:left w:val="nil"/>
              <w:bottom w:val="single" w:sz="8" w:space="0" w:color="4F81BD"/>
              <w:right w:val="single" w:sz="8" w:space="0" w:color="4F81BD"/>
            </w:tcBorders>
            <w:shd w:val="clear" w:color="000000" w:fill="FFFFFF"/>
            <w:vAlign w:val="center"/>
            <w:hideMark/>
          </w:tcPr>
          <w:p w14:paraId="23AEB4FE" w14:textId="77777777" w:rsidR="00BA0A07" w:rsidRPr="00300011" w:rsidRDefault="00BA0A07" w:rsidP="007A6E94">
            <w:pPr>
              <w:spacing w:after="0" w:line="240" w:lineRule="auto"/>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Tiempo de experiencia</w:t>
            </w:r>
          </w:p>
        </w:tc>
      </w:tr>
      <w:tr w:rsidR="00BA0A07" w:rsidRPr="00300011" w14:paraId="0663EC4C" w14:textId="77777777" w:rsidTr="003658CC">
        <w:trPr>
          <w:trHeight w:val="315"/>
          <w:jc w:val="center"/>
        </w:trPr>
        <w:tc>
          <w:tcPr>
            <w:tcW w:w="0" w:type="auto"/>
            <w:tcBorders>
              <w:top w:val="nil"/>
              <w:left w:val="single" w:sz="8" w:space="0" w:color="4F81BD"/>
              <w:bottom w:val="single" w:sz="4" w:space="0" w:color="auto"/>
              <w:right w:val="nil"/>
            </w:tcBorders>
            <w:shd w:val="clear" w:color="000000" w:fill="E9EDF4"/>
            <w:vAlign w:val="center"/>
            <w:hideMark/>
          </w:tcPr>
          <w:p w14:paraId="513F9B0D" w14:textId="77777777" w:rsidR="00BA0A07" w:rsidRPr="00300011" w:rsidRDefault="00BA0A07" w:rsidP="007A6E94">
            <w:pPr>
              <w:spacing w:after="0" w:line="240" w:lineRule="auto"/>
              <w:jc w:val="center"/>
              <w:rPr>
                <w:rFonts w:ascii="Garamond" w:eastAsia="Times New Roman" w:hAnsi="Garamond" w:cs="Times New Roman"/>
                <w:color w:val="000000"/>
                <w:lang w:eastAsia="es-CO"/>
              </w:rPr>
            </w:pPr>
            <w:r w:rsidRPr="00300011">
              <w:rPr>
                <w:rFonts w:ascii="Garamond" w:eastAsia="Times New Roman" w:hAnsi="Garamond" w:cs="Times New Roman"/>
                <w:color w:val="000000"/>
                <w:lang w:eastAsia="es-CO"/>
              </w:rPr>
              <w:t> </w:t>
            </w:r>
          </w:p>
        </w:tc>
        <w:tc>
          <w:tcPr>
            <w:tcW w:w="0" w:type="auto"/>
            <w:tcBorders>
              <w:top w:val="nil"/>
              <w:left w:val="nil"/>
              <w:bottom w:val="single" w:sz="4" w:space="0" w:color="auto"/>
              <w:right w:val="single" w:sz="8" w:space="0" w:color="4F81BD"/>
            </w:tcBorders>
            <w:shd w:val="clear" w:color="000000" w:fill="E9EDF4"/>
            <w:vAlign w:val="center"/>
            <w:hideMark/>
          </w:tcPr>
          <w:p w14:paraId="102C1665" w14:textId="77777777" w:rsidR="00BA0A07" w:rsidRPr="00300011" w:rsidRDefault="00BA0A07" w:rsidP="007A6E94">
            <w:pPr>
              <w:spacing w:after="0" w:line="240" w:lineRule="auto"/>
              <w:jc w:val="center"/>
              <w:rPr>
                <w:rFonts w:ascii="Garamond" w:eastAsia="Times New Roman" w:hAnsi="Garamond" w:cs="Times New Roman"/>
                <w:color w:val="000000"/>
                <w:sz w:val="24"/>
                <w:szCs w:val="24"/>
                <w:lang w:eastAsia="es-CO"/>
              </w:rPr>
            </w:pPr>
            <w:r w:rsidRPr="00300011">
              <w:rPr>
                <w:rFonts w:ascii="Garamond" w:eastAsia="Times New Roman" w:hAnsi="Garamond" w:cs="Times New Roman"/>
                <w:color w:val="000000"/>
                <w:sz w:val="24"/>
                <w:szCs w:val="24"/>
                <w:lang w:eastAsia="es-CO"/>
              </w:rPr>
              <w:t> </w:t>
            </w:r>
          </w:p>
        </w:tc>
      </w:tr>
      <w:tr w:rsidR="00BA0A07" w:rsidRPr="00300011" w14:paraId="7D4FD9BA" w14:textId="77777777" w:rsidTr="003658CC">
        <w:trPr>
          <w:trHeight w:val="600"/>
          <w:jc w:val="center"/>
        </w:trPr>
        <w:tc>
          <w:tcPr>
            <w:tcW w:w="0" w:type="auto"/>
            <w:tcBorders>
              <w:top w:val="single" w:sz="4" w:space="0" w:color="auto"/>
              <w:left w:val="single" w:sz="4" w:space="0" w:color="auto"/>
              <w:bottom w:val="single" w:sz="4" w:space="0" w:color="auto"/>
              <w:right w:val="single" w:sz="4" w:space="0" w:color="auto"/>
            </w:tcBorders>
            <w:shd w:val="clear" w:color="000000" w:fill="E9EDF4"/>
            <w:vAlign w:val="center"/>
          </w:tcPr>
          <w:p w14:paraId="09030C12" w14:textId="14F0DCE9" w:rsidR="005D66B2" w:rsidRPr="00300011" w:rsidRDefault="005D66B2" w:rsidP="005D66B2">
            <w:pPr>
              <w:spacing w:after="0" w:line="240" w:lineRule="auto"/>
              <w:jc w:val="center"/>
              <w:rPr>
                <w:rFonts w:ascii="Garamond" w:eastAsia="Times New Roman" w:hAnsi="Garamond" w:cs="Times New Roman"/>
                <w:color w:val="000000"/>
                <w:lang w:eastAsia="es-CO"/>
              </w:rPr>
            </w:pPr>
            <w:r w:rsidRPr="000F12AD">
              <w:rPr>
                <w:rFonts w:ascii="Garamond" w:eastAsia="Times New Roman" w:hAnsi="Garamond" w:cs="Times New Roman"/>
                <w:color w:val="000000"/>
                <w:lang w:eastAsia="es-CO"/>
              </w:rPr>
              <w:t>L</w:t>
            </w:r>
            <w:r w:rsidR="000F12AD" w:rsidRPr="000F12AD">
              <w:rPr>
                <w:rFonts w:ascii="Garamond" w:eastAsia="Times New Roman" w:hAnsi="Garamond" w:cs="Times New Roman"/>
                <w:color w:val="000000"/>
                <w:lang w:eastAsia="es-CO"/>
              </w:rPr>
              <w:t>aboratorio</w:t>
            </w:r>
            <w:r>
              <w:rPr>
                <w:rFonts w:ascii="Garamond" w:eastAsia="Times New Roman" w:hAnsi="Garamond" w:cs="Times New Roman"/>
                <w:color w:val="000000"/>
                <w:lang w:eastAsia="es-CO"/>
              </w:rPr>
              <w:t xml:space="preserve"> servicio técnico o especial</w:t>
            </w:r>
          </w:p>
          <w:p w14:paraId="426CDDA6" w14:textId="09242029" w:rsidR="00BA0A07" w:rsidRPr="00300011" w:rsidRDefault="00BA0A07" w:rsidP="000F12AD">
            <w:pPr>
              <w:spacing w:after="0" w:line="240" w:lineRule="auto"/>
              <w:jc w:val="center"/>
              <w:rPr>
                <w:rFonts w:ascii="Garamond" w:eastAsia="Times New Roman" w:hAnsi="Garamond" w:cs="Times New Roman"/>
                <w:color w:val="000000"/>
                <w:lang w:eastAsia="es-CO"/>
              </w:rPr>
            </w:pPr>
          </w:p>
        </w:tc>
        <w:tc>
          <w:tcPr>
            <w:tcW w:w="0" w:type="auto"/>
            <w:tcBorders>
              <w:top w:val="single" w:sz="4" w:space="0" w:color="auto"/>
              <w:left w:val="single" w:sz="4" w:space="0" w:color="auto"/>
              <w:bottom w:val="single" w:sz="4" w:space="0" w:color="auto"/>
              <w:right w:val="single" w:sz="4" w:space="0" w:color="auto"/>
            </w:tcBorders>
            <w:shd w:val="clear" w:color="000000" w:fill="E9EDF4"/>
            <w:vAlign w:val="center"/>
            <w:hideMark/>
          </w:tcPr>
          <w:p w14:paraId="6580126D" w14:textId="43A14E87" w:rsidR="00BA0A07" w:rsidRPr="00300011" w:rsidRDefault="00371FC8" w:rsidP="003658CC">
            <w:pPr>
              <w:spacing w:after="0" w:line="240" w:lineRule="auto"/>
              <w:jc w:val="both"/>
              <w:rPr>
                <w:rFonts w:ascii="Garamond" w:eastAsia="Times New Roman" w:hAnsi="Garamond" w:cs="Times New Roman"/>
                <w:color w:val="000000"/>
                <w:sz w:val="24"/>
                <w:szCs w:val="24"/>
                <w:lang w:eastAsia="es-CO"/>
              </w:rPr>
            </w:pPr>
            <w:r w:rsidRPr="00371FC8">
              <w:rPr>
                <w:rFonts w:ascii="Garamond" w:eastAsia="Times New Roman" w:hAnsi="Garamond" w:cs="Times New Roman"/>
                <w:color w:val="000000"/>
                <w:sz w:val="24"/>
                <w:szCs w:val="24"/>
                <w:lang w:eastAsia="es-CO"/>
              </w:rPr>
              <w:t>Experiencia profesional mínima de 13 meses como responsable del Sistema de Gestión de la tipología de servicios tecnológicos (servicios de laboratorio o servicios técnicos o servicios especiales) y en la implementación de la norma que aplica al mismo (</w:t>
            </w:r>
            <w:proofErr w:type="spellStart"/>
            <w:r w:rsidRPr="00371FC8">
              <w:rPr>
                <w:rFonts w:ascii="Garamond" w:eastAsia="Times New Roman" w:hAnsi="Garamond" w:cs="Times New Roman"/>
                <w:color w:val="000000"/>
                <w:sz w:val="24"/>
                <w:szCs w:val="24"/>
                <w:lang w:eastAsia="es-CO"/>
              </w:rPr>
              <w:t>Ej</w:t>
            </w:r>
            <w:proofErr w:type="spellEnd"/>
            <w:r w:rsidRPr="00371FC8">
              <w:rPr>
                <w:rFonts w:ascii="Garamond" w:eastAsia="Times New Roman" w:hAnsi="Garamond" w:cs="Times New Roman"/>
                <w:color w:val="000000"/>
                <w:sz w:val="24"/>
                <w:szCs w:val="24"/>
                <w:lang w:eastAsia="es-CO"/>
              </w:rPr>
              <w:t>: ISO/IEC 17025, ISO 29119, ISO 25000, ISO 27001, ISO 15489; NTC 5801, NTC-ISO 30301- NTC-ISO 30300 versiones vigentes)</w:t>
            </w:r>
            <w:r w:rsidR="00241E8C">
              <w:rPr>
                <w:rFonts w:ascii="Garamond" w:eastAsia="Times New Roman" w:hAnsi="Garamond" w:cs="Times New Roman"/>
                <w:color w:val="000000"/>
                <w:sz w:val="24"/>
                <w:szCs w:val="24"/>
                <w:lang w:eastAsia="es-CO"/>
              </w:rPr>
              <w:t>.</w:t>
            </w:r>
          </w:p>
        </w:tc>
      </w:tr>
      <w:tr w:rsidR="00BA0A07" w:rsidRPr="00300011" w14:paraId="78B38D75"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035BED84" w14:textId="6EDD562A" w:rsidR="00BA0A07" w:rsidRPr="00300011" w:rsidRDefault="003658CC"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8</w:t>
            </w:r>
            <w:r w:rsidR="00BA0A07" w:rsidRPr="00300011">
              <w:rPr>
                <w:rFonts w:ascii="Garamond" w:eastAsia="Times New Roman" w:hAnsi="Garamond" w:cs="Times New Roman"/>
                <w:b/>
                <w:bCs/>
                <w:color w:val="000000"/>
                <w:sz w:val="24"/>
                <w:szCs w:val="24"/>
                <w:lang w:eastAsia="es-CO"/>
              </w:rPr>
              <w:t>. El trabajo realizado en este cargo, ¿ha variado por algunas condiciones especiales?</w:t>
            </w:r>
          </w:p>
        </w:tc>
      </w:tr>
    </w:tbl>
    <w:p w14:paraId="17C44CB7" w14:textId="14C41FB7" w:rsidR="00354299" w:rsidRDefault="00354299">
      <w:pPr>
        <w:sectPr w:rsidR="00354299" w:rsidSect="00F57149">
          <w:headerReference w:type="default" r:id="rId8"/>
          <w:headerReference w:type="first" r:id="rId9"/>
          <w:footerReference w:type="first" r:id="rId10"/>
          <w:pgSz w:w="12240" w:h="15840"/>
          <w:pgMar w:top="1417" w:right="1701" w:bottom="1417" w:left="1701" w:header="708" w:footer="708" w:gutter="0"/>
          <w:cols w:space="708"/>
          <w:titlePg/>
          <w:docGrid w:linePitch="360"/>
        </w:sectPr>
      </w:pPr>
    </w:p>
    <w:p w14:paraId="2C832FE9" w14:textId="77777777" w:rsidR="00367941" w:rsidRDefault="00367941"/>
    <w:tbl>
      <w:tblPr>
        <w:tblW w:w="0" w:type="auto"/>
        <w:jc w:val="center"/>
        <w:tblCellMar>
          <w:left w:w="70" w:type="dxa"/>
          <w:right w:w="70" w:type="dxa"/>
        </w:tblCellMar>
        <w:tblLook w:val="04A0" w:firstRow="1" w:lastRow="0" w:firstColumn="1" w:lastColumn="0" w:noHBand="0" w:noVBand="1"/>
      </w:tblPr>
      <w:tblGrid>
        <w:gridCol w:w="8818"/>
      </w:tblGrid>
      <w:tr w:rsidR="00BA0A07" w:rsidRPr="00300011" w14:paraId="03E6D57D" w14:textId="77777777" w:rsidTr="003658CC">
        <w:trPr>
          <w:trHeight w:val="330"/>
          <w:jc w:val="center"/>
        </w:trPr>
        <w:tc>
          <w:tcPr>
            <w:tcW w:w="0" w:type="auto"/>
            <w:tcBorders>
              <w:top w:val="single" w:sz="8" w:space="0" w:color="4F81BD"/>
              <w:left w:val="single" w:sz="8" w:space="0" w:color="4F81BD"/>
              <w:bottom w:val="single" w:sz="8" w:space="0" w:color="4F81BD"/>
              <w:right w:val="single" w:sz="8" w:space="0" w:color="4F81BD"/>
            </w:tcBorders>
            <w:shd w:val="clear" w:color="000000" w:fill="E9EDF4"/>
            <w:vAlign w:val="center"/>
          </w:tcPr>
          <w:p w14:paraId="1B46BDAA" w14:textId="5EE5AF4E" w:rsidR="00C30F0C" w:rsidRPr="00C30F0C" w:rsidRDefault="003E1D79" w:rsidP="002A59F1">
            <w:pPr>
              <w:spacing w:after="0" w:line="240" w:lineRule="auto"/>
              <w:jc w:val="both"/>
              <w:rPr>
                <w:rFonts w:ascii="Book Antiqua" w:hAnsi="Book Antiqua"/>
                <w:sz w:val="20"/>
                <w:szCs w:val="20"/>
                <w:lang w:eastAsia="es-MX"/>
              </w:rPr>
            </w:pPr>
            <w:r>
              <w:rPr>
                <w:rFonts w:ascii="Book Antiqua" w:hAnsi="Book Antiqua"/>
                <w:sz w:val="20"/>
                <w:szCs w:val="20"/>
                <w:lang w:eastAsia="es-MX"/>
              </w:rPr>
              <w:t xml:space="preserve">Varía según necesidades solicitadas desde la supervisión o del Subdirección del Centro de Formación </w:t>
            </w:r>
          </w:p>
        </w:tc>
      </w:tr>
      <w:tr w:rsidR="00BA0A07" w:rsidRPr="00300011" w14:paraId="69CB328F" w14:textId="77777777" w:rsidTr="003658CC">
        <w:trPr>
          <w:trHeight w:val="330"/>
          <w:jc w:val="center"/>
        </w:trPr>
        <w:tc>
          <w:tcPr>
            <w:tcW w:w="0" w:type="auto"/>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726DC07F" w14:textId="7EA0A35A" w:rsidR="001A2FD2" w:rsidRDefault="003658CC" w:rsidP="00667613">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9</w:t>
            </w:r>
            <w:r w:rsidR="00CE09FA">
              <w:rPr>
                <w:rFonts w:ascii="Garamond" w:eastAsia="Times New Roman" w:hAnsi="Garamond" w:cs="Times New Roman"/>
                <w:b/>
                <w:bCs/>
                <w:color w:val="000000"/>
                <w:sz w:val="24"/>
                <w:szCs w:val="24"/>
                <w:lang w:eastAsia="es-CO"/>
              </w:rPr>
              <w:t xml:space="preserve">. </w:t>
            </w:r>
            <w:r w:rsidR="00BA0A07" w:rsidRPr="00300011">
              <w:rPr>
                <w:rFonts w:ascii="Garamond" w:eastAsia="Times New Roman" w:hAnsi="Garamond" w:cs="Times New Roman"/>
                <w:b/>
                <w:bCs/>
                <w:color w:val="000000"/>
                <w:sz w:val="24"/>
                <w:szCs w:val="24"/>
                <w:lang w:eastAsia="es-CO"/>
              </w:rPr>
              <w:t>Funciones del cargo</w:t>
            </w:r>
          </w:p>
          <w:p w14:paraId="042DBD7E" w14:textId="7541A542" w:rsidR="001A2FD2" w:rsidRPr="001A2FD2" w:rsidRDefault="001A2FD2" w:rsidP="001A2FD2">
            <w:pPr>
              <w:rPr>
                <w:rFonts w:ascii="Garamond" w:eastAsia="Times New Roman" w:hAnsi="Garamond" w:cs="Times New Roman"/>
                <w:sz w:val="24"/>
                <w:szCs w:val="24"/>
                <w:lang w:eastAsia="es-CO"/>
              </w:rPr>
            </w:pPr>
          </w:p>
        </w:tc>
      </w:tr>
      <w:tr w:rsidR="00BA0A07" w:rsidRPr="00300011" w14:paraId="7235262D" w14:textId="77777777" w:rsidTr="003658CC">
        <w:trPr>
          <w:trHeight w:val="315"/>
          <w:jc w:val="center"/>
        </w:trPr>
        <w:tc>
          <w:tcPr>
            <w:tcW w:w="0" w:type="auto"/>
            <w:tcBorders>
              <w:top w:val="single" w:sz="8" w:space="0" w:color="4F81BD"/>
              <w:left w:val="single" w:sz="8" w:space="0" w:color="4F81BD"/>
              <w:bottom w:val="nil"/>
              <w:right w:val="single" w:sz="8" w:space="0" w:color="4F81BD"/>
            </w:tcBorders>
            <w:shd w:val="clear" w:color="auto" w:fill="D9E2F3" w:themeFill="accent1" w:themeFillTint="33"/>
            <w:vAlign w:val="center"/>
          </w:tcPr>
          <w:p w14:paraId="7ED6344F" w14:textId="77777777" w:rsidR="00157BC2" w:rsidRDefault="00157BC2" w:rsidP="00277D26">
            <w:pPr>
              <w:tabs>
                <w:tab w:val="left" w:pos="318"/>
              </w:tabs>
              <w:autoSpaceDE w:val="0"/>
              <w:autoSpaceDN w:val="0"/>
              <w:adjustRightInd w:val="0"/>
              <w:jc w:val="both"/>
              <w:rPr>
                <w:rFonts w:ascii="Garamond" w:hAnsi="Garamond"/>
                <w:lang w:eastAsia="es-CO"/>
              </w:rPr>
            </w:pPr>
            <w:r w:rsidRPr="00157BC2">
              <w:rPr>
                <w:rFonts w:ascii="Garamond" w:hAnsi="Garamond"/>
                <w:lang w:eastAsia="es-CO"/>
              </w:rPr>
              <w:t xml:space="preserve">1. Diseñar el Plan de trabajo de cada área de servicios tecnológicos del centro de formación, para garantizar la implementación, mantenimiento y mejora del sistema de gestión de los servicios tecnológicos, con metas, actividades, productos, resultados, responsables y cronograma. </w:t>
            </w:r>
          </w:p>
          <w:p w14:paraId="7941D320" w14:textId="77777777" w:rsidR="00157BC2" w:rsidRDefault="00157BC2" w:rsidP="00277D26">
            <w:pPr>
              <w:tabs>
                <w:tab w:val="left" w:pos="318"/>
              </w:tabs>
              <w:autoSpaceDE w:val="0"/>
              <w:autoSpaceDN w:val="0"/>
              <w:adjustRightInd w:val="0"/>
              <w:jc w:val="both"/>
              <w:rPr>
                <w:rFonts w:ascii="Garamond" w:hAnsi="Garamond"/>
                <w:lang w:eastAsia="es-CO"/>
              </w:rPr>
            </w:pPr>
            <w:r w:rsidRPr="00157BC2">
              <w:rPr>
                <w:rFonts w:ascii="Garamond" w:hAnsi="Garamond"/>
                <w:lang w:eastAsia="es-CO"/>
              </w:rPr>
              <w:t xml:space="preserve">2. Asegurar la implementación, mantenimiento y mejora del sistema de gestión y de las actividades de los servicios tecnológicos (servicios de laboratorio o servicios técnicos o servicios especiales), de acuerdo con los requisitos legales, reglamentarios, normativos, los establecidos en SENA, Lineamientos Operativos SENNOVA y en el sistema unificado de gestión documental de SENNOVA. </w:t>
            </w:r>
          </w:p>
          <w:p w14:paraId="6E87877A" w14:textId="77777777" w:rsidR="00157BC2" w:rsidRDefault="00157BC2" w:rsidP="00277D26">
            <w:pPr>
              <w:tabs>
                <w:tab w:val="left" w:pos="318"/>
              </w:tabs>
              <w:autoSpaceDE w:val="0"/>
              <w:autoSpaceDN w:val="0"/>
              <w:adjustRightInd w:val="0"/>
              <w:jc w:val="both"/>
              <w:rPr>
                <w:rFonts w:ascii="Garamond" w:hAnsi="Garamond"/>
                <w:lang w:eastAsia="es-CO"/>
              </w:rPr>
            </w:pPr>
            <w:r w:rsidRPr="00157BC2">
              <w:rPr>
                <w:rFonts w:ascii="Garamond" w:hAnsi="Garamond"/>
                <w:lang w:eastAsia="es-CO"/>
              </w:rPr>
              <w:t xml:space="preserve">3. Garantizar que la gestión documental sea acorde con los procedimientos internos y del SENA, asegurando el control de los documentos, el uso de la última versión vigente de los mismos y la conservación de los registros. </w:t>
            </w:r>
          </w:p>
          <w:p w14:paraId="69C45BCC" w14:textId="77777777" w:rsidR="00157BC2" w:rsidRDefault="00157BC2" w:rsidP="00277D26">
            <w:pPr>
              <w:tabs>
                <w:tab w:val="left" w:pos="318"/>
              </w:tabs>
              <w:autoSpaceDE w:val="0"/>
              <w:autoSpaceDN w:val="0"/>
              <w:adjustRightInd w:val="0"/>
              <w:jc w:val="both"/>
              <w:rPr>
                <w:rFonts w:ascii="Garamond" w:hAnsi="Garamond"/>
                <w:lang w:eastAsia="es-CO"/>
              </w:rPr>
            </w:pPr>
            <w:r w:rsidRPr="00157BC2">
              <w:rPr>
                <w:rFonts w:ascii="Garamond" w:hAnsi="Garamond"/>
                <w:lang w:eastAsia="es-CO"/>
              </w:rPr>
              <w:t xml:space="preserve">4. Identificar, documentar y reportar oportunamente la presencia de riesgos, oportunidades y la ocurrencia de desviaciones en el sistema de gestión, o de los procedimientos de los servicios tecnológicos (servicios de Laboratorio o servicios técnicos o servicios especiales) e iniciar y gestionar acciones destinadas a prevenir, minimizar o corregir dichos desvíos, de acuerdo con procedimientos documentados. </w:t>
            </w:r>
          </w:p>
          <w:p w14:paraId="3298A6F0" w14:textId="77777777" w:rsidR="00157BC2" w:rsidRDefault="00157BC2" w:rsidP="00277D26">
            <w:pPr>
              <w:tabs>
                <w:tab w:val="left" w:pos="318"/>
              </w:tabs>
              <w:autoSpaceDE w:val="0"/>
              <w:autoSpaceDN w:val="0"/>
              <w:adjustRightInd w:val="0"/>
              <w:jc w:val="both"/>
              <w:rPr>
                <w:rFonts w:ascii="Garamond" w:hAnsi="Garamond"/>
                <w:lang w:eastAsia="es-CO"/>
              </w:rPr>
            </w:pPr>
            <w:r w:rsidRPr="00157BC2">
              <w:rPr>
                <w:rFonts w:ascii="Garamond" w:hAnsi="Garamond"/>
                <w:lang w:eastAsia="es-CO"/>
              </w:rPr>
              <w:t xml:space="preserve">5. Apoyar la planeación y ejecución de los proyectos de servicios tecnológicos, asegurando la correcta ejecución de los recursos y manteniendo la calidad en las operaciones del área técnica, de conformidad con los objetivos institucionales. </w:t>
            </w:r>
          </w:p>
          <w:p w14:paraId="0B377EA7" w14:textId="77777777" w:rsidR="00157BC2" w:rsidRDefault="00157BC2" w:rsidP="00277D26">
            <w:pPr>
              <w:tabs>
                <w:tab w:val="left" w:pos="318"/>
              </w:tabs>
              <w:autoSpaceDE w:val="0"/>
              <w:autoSpaceDN w:val="0"/>
              <w:adjustRightInd w:val="0"/>
              <w:jc w:val="both"/>
              <w:rPr>
                <w:rFonts w:ascii="Garamond" w:hAnsi="Garamond"/>
                <w:lang w:eastAsia="es-CO"/>
              </w:rPr>
            </w:pPr>
            <w:r w:rsidRPr="00157BC2">
              <w:rPr>
                <w:rFonts w:ascii="Garamond" w:hAnsi="Garamond"/>
                <w:lang w:eastAsia="es-CO"/>
              </w:rPr>
              <w:t xml:space="preserve">6. Informar a la subdirección del centro de formación, a la coordinación SENNOVA y al Activador de Servicios tecnológicos acerca del desempeño del sistema de gestión, del cumplimiento de las metas establecidas en los indicadores definidos por la Dirección y de cualquier necesidad de mejora. </w:t>
            </w:r>
          </w:p>
          <w:p w14:paraId="0A8B09D2" w14:textId="77777777" w:rsidR="00157BC2" w:rsidRDefault="00157BC2" w:rsidP="00277D26">
            <w:pPr>
              <w:tabs>
                <w:tab w:val="left" w:pos="318"/>
              </w:tabs>
              <w:autoSpaceDE w:val="0"/>
              <w:autoSpaceDN w:val="0"/>
              <w:adjustRightInd w:val="0"/>
              <w:jc w:val="both"/>
              <w:rPr>
                <w:rFonts w:ascii="Garamond" w:hAnsi="Garamond"/>
                <w:lang w:eastAsia="es-CO"/>
              </w:rPr>
            </w:pPr>
            <w:r w:rsidRPr="00157BC2">
              <w:rPr>
                <w:rFonts w:ascii="Garamond" w:hAnsi="Garamond"/>
                <w:lang w:eastAsia="es-CO"/>
              </w:rPr>
              <w:t xml:space="preserve">7. Gestionar las revisiones por la dirección del sistema de gestión de la calidad de los de los servicios tecnológicos (servicios de Laboratorio o servicios técnicos o servicios especiales), con el fin de asegurar su conveniencia, adecuación y eficacia, e introducir los cambios o mejoras necesarios. </w:t>
            </w:r>
          </w:p>
          <w:p w14:paraId="0602AFA4" w14:textId="77777777" w:rsidR="00157BC2" w:rsidRDefault="00157BC2" w:rsidP="00277D26">
            <w:pPr>
              <w:tabs>
                <w:tab w:val="left" w:pos="318"/>
              </w:tabs>
              <w:autoSpaceDE w:val="0"/>
              <w:autoSpaceDN w:val="0"/>
              <w:adjustRightInd w:val="0"/>
              <w:jc w:val="both"/>
              <w:rPr>
                <w:rFonts w:ascii="Garamond" w:hAnsi="Garamond"/>
                <w:lang w:eastAsia="es-CO"/>
              </w:rPr>
            </w:pPr>
            <w:r w:rsidRPr="00157BC2">
              <w:rPr>
                <w:rFonts w:ascii="Garamond" w:hAnsi="Garamond"/>
                <w:lang w:eastAsia="es-CO"/>
              </w:rPr>
              <w:t xml:space="preserve">8. Programar y participar en la planificación, el desarrollo y seguimiento de auditorías internas y externas al sistema de gestión, que permitan obtener información sobre su eficacia y conformidad con los requisitos e informar a la Coordinación SENNOVA y Activador de Servicios Tecnológicos los resultados obtenidos. </w:t>
            </w:r>
          </w:p>
          <w:p w14:paraId="34550079" w14:textId="77777777" w:rsidR="00157BC2" w:rsidRDefault="00157BC2" w:rsidP="00277D26">
            <w:pPr>
              <w:tabs>
                <w:tab w:val="left" w:pos="318"/>
              </w:tabs>
              <w:autoSpaceDE w:val="0"/>
              <w:autoSpaceDN w:val="0"/>
              <w:adjustRightInd w:val="0"/>
              <w:jc w:val="both"/>
              <w:rPr>
                <w:rFonts w:ascii="Garamond" w:hAnsi="Garamond"/>
                <w:lang w:eastAsia="es-CO"/>
              </w:rPr>
            </w:pPr>
            <w:r w:rsidRPr="00157BC2">
              <w:rPr>
                <w:rFonts w:ascii="Garamond" w:hAnsi="Garamond"/>
                <w:lang w:eastAsia="es-CO"/>
              </w:rPr>
              <w:t xml:space="preserve">9. Realizar y/o revisar los informes de gestión del área respectiva, preparar las presentaciones de los resultados de gestión y avances del proyecto y asistir a los comités de la calidad y reuniones que se programen para facilitar el seguimiento al desarrollo del proyecto y la implementación de estrategias de Servicios Tecnológicos. </w:t>
            </w:r>
          </w:p>
          <w:p w14:paraId="3BAFC0E8" w14:textId="77777777" w:rsidR="00157BC2" w:rsidRDefault="00157BC2" w:rsidP="00277D26">
            <w:pPr>
              <w:tabs>
                <w:tab w:val="left" w:pos="318"/>
              </w:tabs>
              <w:autoSpaceDE w:val="0"/>
              <w:autoSpaceDN w:val="0"/>
              <w:adjustRightInd w:val="0"/>
              <w:jc w:val="both"/>
              <w:rPr>
                <w:rFonts w:ascii="Garamond" w:hAnsi="Garamond"/>
                <w:lang w:eastAsia="es-CO"/>
              </w:rPr>
            </w:pPr>
            <w:r w:rsidRPr="00157BC2">
              <w:rPr>
                <w:rFonts w:ascii="Garamond" w:hAnsi="Garamond"/>
                <w:lang w:eastAsia="es-CO"/>
              </w:rPr>
              <w:lastRenderedPageBreak/>
              <w:t xml:space="preserve">10. Consolidar y analizar las realimentaciones, tanto positivas como negativas, de los beneficiarios de los servicios tecnológicos (servicios de laboratorios o servicios técnicos o servicios especiales), buscando la mejora del sistema de gestión, de las actividades del laboratorio y el servicio al cliente. </w:t>
            </w:r>
          </w:p>
          <w:p w14:paraId="20ECDF5F" w14:textId="77777777" w:rsidR="00157BC2" w:rsidRDefault="00157BC2" w:rsidP="00277D26">
            <w:pPr>
              <w:tabs>
                <w:tab w:val="left" w:pos="318"/>
              </w:tabs>
              <w:autoSpaceDE w:val="0"/>
              <w:autoSpaceDN w:val="0"/>
              <w:adjustRightInd w:val="0"/>
              <w:jc w:val="both"/>
              <w:rPr>
                <w:rFonts w:ascii="Garamond" w:hAnsi="Garamond"/>
                <w:lang w:eastAsia="es-CO"/>
              </w:rPr>
            </w:pPr>
            <w:r w:rsidRPr="00157BC2">
              <w:rPr>
                <w:rFonts w:ascii="Garamond" w:hAnsi="Garamond"/>
                <w:lang w:eastAsia="es-CO"/>
              </w:rPr>
              <w:t xml:space="preserve">11. Orientar los análisis de no conformidades para Implementar las acciones correctivas o correcciones que sean necesarias para eliminar la causa raíz de las desviaciones identificadas y consolidar el informe en las herramientas definidas por la entidad. 8 GTH-F-075 V.07 </w:t>
            </w:r>
          </w:p>
          <w:p w14:paraId="68F6DE85" w14:textId="77777777" w:rsidR="00157BC2" w:rsidRDefault="00157BC2" w:rsidP="00277D26">
            <w:pPr>
              <w:tabs>
                <w:tab w:val="left" w:pos="318"/>
              </w:tabs>
              <w:autoSpaceDE w:val="0"/>
              <w:autoSpaceDN w:val="0"/>
              <w:adjustRightInd w:val="0"/>
              <w:jc w:val="both"/>
              <w:rPr>
                <w:rFonts w:ascii="Garamond" w:hAnsi="Garamond"/>
                <w:lang w:eastAsia="es-CO"/>
              </w:rPr>
            </w:pPr>
            <w:r w:rsidRPr="00157BC2">
              <w:rPr>
                <w:rFonts w:ascii="Garamond" w:hAnsi="Garamond"/>
                <w:lang w:eastAsia="es-CO"/>
              </w:rPr>
              <w:t xml:space="preserve">12. Suministrar oportunamente y con calidad la información requerida por la Subdirección del Centro, Coordinación SENNOVA y/o el Activador de Servicios Tecnológicos. </w:t>
            </w:r>
          </w:p>
          <w:p w14:paraId="7BE106F3" w14:textId="77777777" w:rsidR="00157BC2" w:rsidRDefault="00157BC2" w:rsidP="00277D26">
            <w:pPr>
              <w:tabs>
                <w:tab w:val="left" w:pos="318"/>
              </w:tabs>
              <w:autoSpaceDE w:val="0"/>
              <w:autoSpaceDN w:val="0"/>
              <w:adjustRightInd w:val="0"/>
              <w:jc w:val="both"/>
              <w:rPr>
                <w:rFonts w:ascii="Garamond" w:hAnsi="Garamond"/>
                <w:lang w:eastAsia="es-CO"/>
              </w:rPr>
            </w:pPr>
            <w:r w:rsidRPr="00157BC2">
              <w:rPr>
                <w:rFonts w:ascii="Garamond" w:hAnsi="Garamond"/>
                <w:lang w:eastAsia="es-CO"/>
              </w:rPr>
              <w:t xml:space="preserve">13. Participar en la evaluación técnica, administrativa y presupuestal de los proyectos de investigación aplicada, desarrollo tecnológico e innovación que se formulen por el SENA para el desarrollo de actividades misionales, acorde con las indicaciones dadas por la Dirección General, la dirección de formación, solicitud de la coordinación SENNOVA y elección o designación de la subdirección de centro de formación. </w:t>
            </w:r>
          </w:p>
          <w:p w14:paraId="5CF7CC9A" w14:textId="77777777" w:rsidR="00157BC2" w:rsidRDefault="00157BC2" w:rsidP="00277D26">
            <w:pPr>
              <w:tabs>
                <w:tab w:val="left" w:pos="318"/>
              </w:tabs>
              <w:autoSpaceDE w:val="0"/>
              <w:autoSpaceDN w:val="0"/>
              <w:adjustRightInd w:val="0"/>
              <w:jc w:val="both"/>
              <w:rPr>
                <w:rFonts w:ascii="Garamond" w:hAnsi="Garamond"/>
                <w:lang w:eastAsia="es-CO"/>
              </w:rPr>
            </w:pPr>
            <w:r w:rsidRPr="00157BC2">
              <w:rPr>
                <w:rFonts w:ascii="Garamond" w:hAnsi="Garamond"/>
                <w:lang w:eastAsia="es-CO"/>
              </w:rPr>
              <w:t xml:space="preserve">14. Participar en reuniones y actividades programadas por Servicios Tecnológicos, y en ejercicios de autoevaluación, autodiagnóstico y auditoría interna de proyectos, a través de los medios remotos dispuestos por la institución. </w:t>
            </w:r>
          </w:p>
          <w:p w14:paraId="335F8319" w14:textId="162322B9" w:rsidR="00934A54" w:rsidRPr="0001234A" w:rsidRDefault="00157BC2" w:rsidP="00277D26">
            <w:pPr>
              <w:tabs>
                <w:tab w:val="left" w:pos="318"/>
              </w:tabs>
              <w:autoSpaceDE w:val="0"/>
              <w:autoSpaceDN w:val="0"/>
              <w:adjustRightInd w:val="0"/>
              <w:jc w:val="both"/>
              <w:rPr>
                <w:rFonts w:ascii="Garamond" w:hAnsi="Garamond"/>
                <w:lang w:eastAsia="es-CO"/>
              </w:rPr>
            </w:pPr>
            <w:r w:rsidRPr="00157BC2">
              <w:rPr>
                <w:rFonts w:ascii="Garamond" w:hAnsi="Garamond"/>
                <w:lang w:eastAsia="es-CO"/>
              </w:rPr>
              <w:t>15. Apoyar la evaluación técnica, administrativa y presupuestal de los proyectos del Sistema de Investigación, Desarrollo Tecnológico e Innovación, que se formulen por el SENA para el desarrollo de actividades misionales, acorde con las indicaciones dadas por la Dirección General.</w:t>
            </w:r>
          </w:p>
        </w:tc>
      </w:tr>
      <w:tr w:rsidR="00BA0A07" w:rsidRPr="00300011" w14:paraId="234AA363" w14:textId="77777777" w:rsidTr="003658CC">
        <w:trPr>
          <w:trHeight w:val="80"/>
          <w:jc w:val="center"/>
        </w:trPr>
        <w:tc>
          <w:tcPr>
            <w:tcW w:w="0" w:type="auto"/>
            <w:tcBorders>
              <w:top w:val="nil"/>
              <w:left w:val="single" w:sz="8" w:space="0" w:color="4F81BD"/>
              <w:bottom w:val="nil"/>
              <w:right w:val="single" w:sz="8" w:space="0" w:color="4F81BD"/>
            </w:tcBorders>
            <w:shd w:val="clear" w:color="000000" w:fill="D9E2F3"/>
            <w:vAlign w:val="center"/>
            <w:hideMark/>
          </w:tcPr>
          <w:p w14:paraId="7C069337" w14:textId="717F919C" w:rsidR="00BA0A07" w:rsidRPr="00300011" w:rsidRDefault="00BA0A07" w:rsidP="00C30F0C">
            <w:pPr>
              <w:spacing w:after="0" w:line="240" w:lineRule="auto"/>
              <w:rPr>
                <w:rFonts w:ascii="Garamond" w:eastAsia="Times New Roman" w:hAnsi="Garamond" w:cs="Times New Roman"/>
                <w:color w:val="000000"/>
                <w:sz w:val="24"/>
                <w:szCs w:val="24"/>
                <w:lang w:eastAsia="es-CO"/>
              </w:rPr>
            </w:pPr>
          </w:p>
        </w:tc>
      </w:tr>
      <w:tr w:rsidR="00BA0A07" w:rsidRPr="00300011" w14:paraId="79DDE445" w14:textId="77777777" w:rsidTr="003658CC">
        <w:trPr>
          <w:trHeight w:val="80"/>
          <w:jc w:val="center"/>
        </w:trPr>
        <w:tc>
          <w:tcPr>
            <w:tcW w:w="0" w:type="auto"/>
            <w:tcBorders>
              <w:top w:val="nil"/>
              <w:left w:val="single" w:sz="8" w:space="0" w:color="4F81BD"/>
              <w:bottom w:val="nil"/>
              <w:right w:val="single" w:sz="8" w:space="0" w:color="4F81BD"/>
            </w:tcBorders>
            <w:shd w:val="clear" w:color="000000" w:fill="D9E2F3"/>
            <w:vAlign w:val="center"/>
            <w:hideMark/>
          </w:tcPr>
          <w:p w14:paraId="016AD0EE" w14:textId="7A1AE7CC" w:rsidR="00BA0A07" w:rsidRPr="00300011" w:rsidRDefault="00BA0A07" w:rsidP="007A6E94">
            <w:pPr>
              <w:spacing w:after="0" w:line="240" w:lineRule="auto"/>
              <w:jc w:val="both"/>
              <w:rPr>
                <w:rFonts w:ascii="Garamond" w:eastAsia="Times New Roman" w:hAnsi="Garamond" w:cs="Times New Roman"/>
                <w:color w:val="000000"/>
                <w:sz w:val="24"/>
                <w:szCs w:val="24"/>
                <w:lang w:eastAsia="es-CO"/>
              </w:rPr>
            </w:pPr>
          </w:p>
        </w:tc>
      </w:tr>
      <w:tr w:rsidR="00BA0A07" w:rsidRPr="00300011" w14:paraId="02533E09" w14:textId="77777777" w:rsidTr="003658CC">
        <w:trPr>
          <w:trHeight w:val="330"/>
          <w:jc w:val="center"/>
        </w:trPr>
        <w:tc>
          <w:tcPr>
            <w:tcW w:w="0" w:type="auto"/>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508B128B" w14:textId="77777777" w:rsidR="00BA0A07" w:rsidRPr="00300011" w:rsidRDefault="00BA0A07" w:rsidP="007A6E94">
            <w:pPr>
              <w:spacing w:after="0" w:line="240" w:lineRule="auto"/>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OBSERVACIONES</w:t>
            </w:r>
          </w:p>
        </w:tc>
      </w:tr>
      <w:tr w:rsidR="003658CC" w:rsidRPr="00300011" w14:paraId="6FDD287F" w14:textId="77777777" w:rsidTr="003658CC">
        <w:trPr>
          <w:trHeight w:val="330"/>
          <w:jc w:val="center"/>
        </w:trPr>
        <w:tc>
          <w:tcPr>
            <w:tcW w:w="0" w:type="auto"/>
            <w:tcBorders>
              <w:top w:val="single" w:sz="8" w:space="0" w:color="4F81BD"/>
              <w:left w:val="single" w:sz="8" w:space="0" w:color="4F81BD"/>
              <w:bottom w:val="single" w:sz="8" w:space="0" w:color="4F81BD"/>
              <w:right w:val="single" w:sz="8" w:space="0" w:color="4F81BD"/>
            </w:tcBorders>
            <w:shd w:val="clear" w:color="auto" w:fill="D9E2F3" w:themeFill="accent1" w:themeFillTint="33"/>
            <w:vAlign w:val="center"/>
          </w:tcPr>
          <w:p w14:paraId="05ECFE1C" w14:textId="3F1BC51D" w:rsidR="003658CC" w:rsidRPr="00300011" w:rsidRDefault="003658CC"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N/A</w:t>
            </w:r>
          </w:p>
        </w:tc>
      </w:tr>
    </w:tbl>
    <w:p w14:paraId="65AFF2E5" w14:textId="77777777" w:rsidR="00B0689B" w:rsidRDefault="00000000"/>
    <w:sectPr w:rsidR="00B0689B" w:rsidSect="00367941">
      <w:headerReference w:type="default" r:id="rId11"/>
      <w:headerReference w:type="first" r:id="rId12"/>
      <w:foot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49F87" w14:textId="77777777" w:rsidR="00DF0F5D" w:rsidRDefault="00DF0F5D" w:rsidP="00A27A07">
      <w:pPr>
        <w:spacing w:after="0" w:line="240" w:lineRule="auto"/>
      </w:pPr>
      <w:r>
        <w:separator/>
      </w:r>
    </w:p>
  </w:endnote>
  <w:endnote w:type="continuationSeparator" w:id="0">
    <w:p w14:paraId="3317D010" w14:textId="77777777" w:rsidR="00DF0F5D" w:rsidRDefault="00DF0F5D" w:rsidP="00A27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3059"/>
      <w:gridCol w:w="3016"/>
      <w:gridCol w:w="3287"/>
    </w:tblGrid>
    <w:tr w:rsidR="001A2FD2" w14:paraId="7FB41CBC" w14:textId="77777777" w:rsidTr="00DD20DD">
      <w:trPr>
        <w:trHeight w:val="397"/>
        <w:jc w:val="center"/>
      </w:trPr>
      <w:tc>
        <w:tcPr>
          <w:tcW w:w="3059" w:type="dxa"/>
          <w:vAlign w:val="center"/>
        </w:tcPr>
        <w:p w14:paraId="25A1CF13" w14:textId="77777777" w:rsidR="001A2FD2" w:rsidRPr="00EA20B0" w:rsidRDefault="001A2FD2" w:rsidP="001A2FD2">
          <w:pPr>
            <w:pStyle w:val="Piedepgina"/>
            <w:rPr>
              <w:rFonts w:cs="Arial"/>
              <w:b/>
              <w:sz w:val="20"/>
              <w:szCs w:val="20"/>
            </w:rPr>
          </w:pPr>
          <w:r w:rsidRPr="00EA20B0">
            <w:rPr>
              <w:rFonts w:cs="Arial"/>
              <w:b/>
              <w:sz w:val="20"/>
              <w:szCs w:val="20"/>
            </w:rPr>
            <w:t>Elaboró</w:t>
          </w:r>
          <w:r w:rsidRPr="00EA20B0">
            <w:rPr>
              <w:rFonts w:cs="Arial"/>
              <w:sz w:val="20"/>
              <w:szCs w:val="20"/>
            </w:rPr>
            <w:t xml:space="preserve">: </w:t>
          </w:r>
          <w:r>
            <w:rPr>
              <w:rFonts w:cs="Arial"/>
              <w:sz w:val="20"/>
              <w:szCs w:val="20"/>
            </w:rPr>
            <w:t>Responsable de calidad</w:t>
          </w:r>
        </w:p>
      </w:tc>
      <w:tc>
        <w:tcPr>
          <w:tcW w:w="3016" w:type="dxa"/>
          <w:vAlign w:val="center"/>
        </w:tcPr>
        <w:p w14:paraId="4B91C0F4" w14:textId="77777777" w:rsidR="001A2FD2" w:rsidRPr="00EA20B0" w:rsidRDefault="001A2FD2" w:rsidP="001A2FD2">
          <w:pPr>
            <w:pStyle w:val="Piedepgina"/>
            <w:rPr>
              <w:rFonts w:cs="Arial"/>
              <w:b/>
              <w:sz w:val="20"/>
              <w:szCs w:val="20"/>
            </w:rPr>
          </w:pPr>
          <w:r w:rsidRPr="00EA20B0">
            <w:rPr>
              <w:rFonts w:cs="Arial"/>
              <w:b/>
              <w:sz w:val="20"/>
              <w:szCs w:val="20"/>
            </w:rPr>
            <w:t>Revisó</w:t>
          </w:r>
          <w:r w:rsidRPr="00EA20B0">
            <w:rPr>
              <w:rFonts w:cs="Arial"/>
              <w:sz w:val="20"/>
              <w:szCs w:val="20"/>
            </w:rPr>
            <w:t xml:space="preserve">: </w:t>
          </w:r>
          <w:proofErr w:type="gramStart"/>
          <w:r>
            <w:rPr>
              <w:rFonts w:cs="Arial"/>
              <w:sz w:val="20"/>
              <w:szCs w:val="20"/>
            </w:rPr>
            <w:t>Responsable</w:t>
          </w:r>
          <w:proofErr w:type="gramEnd"/>
          <w:r>
            <w:rPr>
              <w:rFonts w:cs="Arial"/>
              <w:sz w:val="20"/>
              <w:szCs w:val="20"/>
            </w:rPr>
            <w:t xml:space="preserve"> técnico</w:t>
          </w:r>
        </w:p>
      </w:tc>
      <w:tc>
        <w:tcPr>
          <w:tcW w:w="3287" w:type="dxa"/>
          <w:vAlign w:val="center"/>
        </w:tcPr>
        <w:p w14:paraId="31A41B32" w14:textId="32DC8941" w:rsidR="001A2FD2" w:rsidRPr="00EA20B0" w:rsidRDefault="001A2FD2" w:rsidP="001A2FD2">
          <w:pPr>
            <w:pStyle w:val="Piedepgina"/>
            <w:rPr>
              <w:rFonts w:cs="Arial"/>
              <w:sz w:val="20"/>
              <w:szCs w:val="20"/>
            </w:rPr>
          </w:pPr>
          <w:r w:rsidRPr="00EA20B0">
            <w:rPr>
              <w:rFonts w:cs="Arial"/>
              <w:b/>
              <w:sz w:val="20"/>
              <w:szCs w:val="20"/>
            </w:rPr>
            <w:t>Aprobó</w:t>
          </w:r>
          <w:r w:rsidRPr="00EA20B0">
            <w:rPr>
              <w:rFonts w:cs="Arial"/>
              <w:sz w:val="20"/>
              <w:szCs w:val="20"/>
            </w:rPr>
            <w:t xml:space="preserve">: </w:t>
          </w:r>
          <w:r>
            <w:rPr>
              <w:rFonts w:cs="Arial"/>
              <w:sz w:val="20"/>
              <w:szCs w:val="20"/>
            </w:rPr>
            <w:t xml:space="preserve">Responsable </w:t>
          </w:r>
          <w:r w:rsidR="0002178A">
            <w:rPr>
              <w:rFonts w:cs="Arial"/>
              <w:sz w:val="20"/>
              <w:szCs w:val="20"/>
            </w:rPr>
            <w:t>de calidad</w:t>
          </w:r>
        </w:p>
      </w:tc>
    </w:tr>
    <w:tr w:rsidR="001A2FD2" w14:paraId="38ECB5DA" w14:textId="77777777" w:rsidTr="00DD20DD">
      <w:trPr>
        <w:trHeight w:val="397"/>
        <w:jc w:val="center"/>
      </w:trPr>
      <w:tc>
        <w:tcPr>
          <w:tcW w:w="3059" w:type="dxa"/>
          <w:vAlign w:val="center"/>
        </w:tcPr>
        <w:p w14:paraId="3BBF54C1" w14:textId="77777777" w:rsidR="001A2FD2" w:rsidRPr="00EA20B0" w:rsidRDefault="001A2FD2" w:rsidP="001A2FD2">
          <w:pPr>
            <w:pStyle w:val="Piedepgina"/>
            <w:rPr>
              <w:rFonts w:cs="Arial"/>
              <w:b/>
              <w:sz w:val="20"/>
              <w:szCs w:val="20"/>
            </w:rPr>
          </w:pPr>
          <w:r w:rsidRPr="00EA20B0">
            <w:rPr>
              <w:rFonts w:cs="Arial"/>
              <w:b/>
              <w:sz w:val="20"/>
              <w:szCs w:val="20"/>
            </w:rPr>
            <w:t>Firma:</w:t>
          </w:r>
        </w:p>
      </w:tc>
      <w:tc>
        <w:tcPr>
          <w:tcW w:w="3016" w:type="dxa"/>
          <w:vAlign w:val="center"/>
        </w:tcPr>
        <w:p w14:paraId="36233EB7" w14:textId="77777777" w:rsidR="001A2FD2" w:rsidRPr="00EA20B0" w:rsidRDefault="001A2FD2" w:rsidP="001A2FD2">
          <w:pPr>
            <w:pStyle w:val="Piedepgina"/>
            <w:rPr>
              <w:rFonts w:cs="Arial"/>
              <w:b/>
              <w:sz w:val="20"/>
              <w:szCs w:val="20"/>
            </w:rPr>
          </w:pPr>
          <w:r w:rsidRPr="00EA20B0">
            <w:rPr>
              <w:rFonts w:cs="Arial"/>
              <w:b/>
              <w:sz w:val="20"/>
              <w:szCs w:val="20"/>
            </w:rPr>
            <w:t>Firma:</w:t>
          </w:r>
        </w:p>
      </w:tc>
      <w:tc>
        <w:tcPr>
          <w:tcW w:w="3287" w:type="dxa"/>
          <w:vAlign w:val="center"/>
        </w:tcPr>
        <w:p w14:paraId="0129BAB7" w14:textId="77777777" w:rsidR="001A2FD2" w:rsidRPr="00EA20B0" w:rsidRDefault="001A2FD2" w:rsidP="001A2FD2">
          <w:pPr>
            <w:pStyle w:val="Piedepgina"/>
            <w:rPr>
              <w:rFonts w:cs="Arial"/>
              <w:b/>
              <w:sz w:val="20"/>
              <w:szCs w:val="20"/>
            </w:rPr>
          </w:pPr>
          <w:r w:rsidRPr="00EA20B0">
            <w:rPr>
              <w:rFonts w:cs="Arial"/>
              <w:b/>
              <w:sz w:val="20"/>
              <w:szCs w:val="20"/>
            </w:rPr>
            <w:t>Firma:</w:t>
          </w:r>
        </w:p>
      </w:tc>
    </w:tr>
    <w:tr w:rsidR="001A2FD2" w14:paraId="4711F2EB" w14:textId="77777777" w:rsidTr="00DD20DD">
      <w:trPr>
        <w:trHeight w:val="273"/>
        <w:jc w:val="center"/>
      </w:trPr>
      <w:tc>
        <w:tcPr>
          <w:tcW w:w="3059" w:type="dxa"/>
          <w:vAlign w:val="center"/>
        </w:tcPr>
        <w:p w14:paraId="6C094EF3" w14:textId="77777777" w:rsidR="001A2FD2" w:rsidRPr="00EA20B0" w:rsidRDefault="001A2FD2" w:rsidP="001A2FD2">
          <w:pPr>
            <w:pStyle w:val="Piedepgina"/>
            <w:rPr>
              <w:rFonts w:cs="Arial"/>
              <w:sz w:val="20"/>
              <w:szCs w:val="20"/>
            </w:rPr>
          </w:pPr>
          <w:r w:rsidRPr="00EA20B0">
            <w:rPr>
              <w:rFonts w:cs="Arial"/>
              <w:b/>
              <w:sz w:val="20"/>
              <w:szCs w:val="20"/>
            </w:rPr>
            <w:t xml:space="preserve">Fecha: </w:t>
          </w:r>
          <w:r w:rsidRPr="000E7679">
            <w:rPr>
              <w:rFonts w:cs="Arial"/>
              <w:color w:val="FF0000"/>
              <w:sz w:val="20"/>
              <w:szCs w:val="20"/>
            </w:rPr>
            <w:t>2022-09-23</w:t>
          </w:r>
        </w:p>
      </w:tc>
      <w:tc>
        <w:tcPr>
          <w:tcW w:w="3016" w:type="dxa"/>
          <w:vAlign w:val="center"/>
        </w:tcPr>
        <w:p w14:paraId="3C26B504" w14:textId="77777777" w:rsidR="001A2FD2" w:rsidRPr="00EA20B0" w:rsidRDefault="001A2FD2" w:rsidP="001A2FD2">
          <w:pPr>
            <w:pStyle w:val="Piedepgina"/>
            <w:rPr>
              <w:rFonts w:cs="Arial"/>
              <w:sz w:val="20"/>
              <w:szCs w:val="20"/>
            </w:rPr>
          </w:pPr>
          <w:r w:rsidRPr="00EA20B0">
            <w:rPr>
              <w:rFonts w:cs="Arial"/>
              <w:b/>
              <w:sz w:val="20"/>
              <w:szCs w:val="20"/>
            </w:rPr>
            <w:t xml:space="preserve">Fecha: </w:t>
          </w:r>
          <w:r w:rsidRPr="000E7679">
            <w:rPr>
              <w:rFonts w:ascii="Calibri" w:hAnsi="Calibri" w:cs="Calibri"/>
              <w:color w:val="FF0000"/>
              <w:sz w:val="20"/>
              <w:szCs w:val="20"/>
              <w:lang w:val="es-ES"/>
            </w:rPr>
            <w:t>2022-09-30</w:t>
          </w:r>
        </w:p>
      </w:tc>
      <w:tc>
        <w:tcPr>
          <w:tcW w:w="3287" w:type="dxa"/>
          <w:vAlign w:val="center"/>
        </w:tcPr>
        <w:p w14:paraId="33FB344B" w14:textId="77777777" w:rsidR="001A2FD2" w:rsidRPr="00EA20B0" w:rsidRDefault="001A2FD2" w:rsidP="001A2FD2">
          <w:pPr>
            <w:pStyle w:val="Piedepgina"/>
            <w:rPr>
              <w:rFonts w:cs="Arial"/>
              <w:sz w:val="20"/>
              <w:szCs w:val="20"/>
            </w:rPr>
          </w:pPr>
          <w:r w:rsidRPr="00EA20B0">
            <w:rPr>
              <w:rFonts w:cs="Arial"/>
              <w:b/>
              <w:sz w:val="20"/>
              <w:szCs w:val="20"/>
            </w:rPr>
            <w:t xml:space="preserve">Fecha: </w:t>
          </w:r>
          <w:r w:rsidRPr="000E7679">
            <w:rPr>
              <w:rFonts w:ascii="Calibri" w:hAnsi="Calibri" w:cs="Calibri"/>
              <w:color w:val="FF0000"/>
              <w:sz w:val="20"/>
              <w:szCs w:val="20"/>
              <w:lang w:val="es-ES"/>
            </w:rPr>
            <w:t>2022-09-30</w:t>
          </w:r>
        </w:p>
      </w:tc>
    </w:tr>
  </w:tbl>
  <w:p w14:paraId="4C8FA2EB" w14:textId="77777777" w:rsidR="001A2FD2" w:rsidRDefault="001A2FD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2059" w14:textId="77777777" w:rsidR="00F57149" w:rsidRDefault="00F571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B157C" w14:textId="77777777" w:rsidR="00DF0F5D" w:rsidRDefault="00DF0F5D" w:rsidP="00A27A07">
      <w:pPr>
        <w:spacing w:after="0" w:line="240" w:lineRule="auto"/>
      </w:pPr>
      <w:r>
        <w:separator/>
      </w:r>
    </w:p>
  </w:footnote>
  <w:footnote w:type="continuationSeparator" w:id="0">
    <w:p w14:paraId="34844B35" w14:textId="77777777" w:rsidR="00DF0F5D" w:rsidRDefault="00DF0F5D" w:rsidP="00A27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0" w:type="dxa"/>
      <w:tblCellMar>
        <w:left w:w="70" w:type="dxa"/>
        <w:right w:w="70" w:type="dxa"/>
      </w:tblCellMar>
      <w:tblLook w:val="04A0" w:firstRow="1" w:lastRow="0" w:firstColumn="1" w:lastColumn="0" w:noHBand="0" w:noVBand="1"/>
    </w:tblPr>
    <w:tblGrid>
      <w:gridCol w:w="6941"/>
      <w:gridCol w:w="1887"/>
    </w:tblGrid>
    <w:tr w:rsidR="006D2F47" w14:paraId="174B7FAA" w14:textId="77777777" w:rsidTr="00DD20DD">
      <w:trPr>
        <w:trHeight w:val="983"/>
      </w:trPr>
      <w:tc>
        <w:tcPr>
          <w:tcW w:w="8828" w:type="dxa"/>
          <w:gridSpan w:val="2"/>
          <w:tcBorders>
            <w:top w:val="single" w:sz="4" w:space="0" w:color="auto"/>
            <w:left w:val="single" w:sz="4" w:space="0" w:color="auto"/>
            <w:bottom w:val="single" w:sz="4" w:space="0" w:color="auto"/>
            <w:right w:val="single" w:sz="4" w:space="0" w:color="auto"/>
          </w:tcBorders>
          <w:hideMark/>
        </w:tcPr>
        <w:p w14:paraId="58FB0F8A" w14:textId="77777777" w:rsidR="006D2F47" w:rsidRDefault="006D2F47" w:rsidP="006D2F47">
          <w:pPr>
            <w:pStyle w:val="Encabezado"/>
            <w:rPr>
              <w:b/>
              <w:bCs/>
              <w:noProof/>
              <w:lang w:val="es-ES_tradnl"/>
            </w:rPr>
          </w:pPr>
          <w:r>
            <w:rPr>
              <w:noProof/>
              <w:lang w:val="es-ES_tradnl"/>
            </w:rPr>
            <w:drawing>
              <wp:anchor distT="0" distB="0" distL="114300" distR="114300" simplePos="0" relativeHeight="251663360" behindDoc="1" locked="0" layoutInCell="1" allowOverlap="1" wp14:anchorId="3EF167FC" wp14:editId="4E2F13B3">
                <wp:simplePos x="0" y="0"/>
                <wp:positionH relativeFrom="column">
                  <wp:posOffset>-3810</wp:posOffset>
                </wp:positionH>
                <wp:positionV relativeFrom="paragraph">
                  <wp:posOffset>29845</wp:posOffset>
                </wp:positionV>
                <wp:extent cx="561340" cy="513715"/>
                <wp:effectExtent l="0" t="0" r="0" b="635"/>
                <wp:wrapNone/>
                <wp:docPr id="61" name="Imagen 6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 cy="513715"/>
                        </a:xfrm>
                        <a:prstGeom prst="rect">
                          <a:avLst/>
                        </a:prstGeom>
                        <a:noFill/>
                      </pic:spPr>
                    </pic:pic>
                  </a:graphicData>
                </a:graphic>
                <wp14:sizeRelH relativeFrom="page">
                  <wp14:pctWidth>0</wp14:pctWidth>
                </wp14:sizeRelH>
                <wp14:sizeRelV relativeFrom="margin">
                  <wp14:pctHeight>0</wp14:pctHeight>
                </wp14:sizeRelV>
              </wp:anchor>
            </w:drawing>
          </w:r>
          <w:r>
            <w:rPr>
              <w:noProof/>
              <w:lang w:val="es-ES_tradnl"/>
            </w:rPr>
            <w:drawing>
              <wp:anchor distT="0" distB="0" distL="114300" distR="114300" simplePos="0" relativeHeight="251664384" behindDoc="1" locked="0" layoutInCell="1" allowOverlap="1" wp14:anchorId="7F139C1B" wp14:editId="2E58AF19">
                <wp:simplePos x="0" y="0"/>
                <wp:positionH relativeFrom="column">
                  <wp:posOffset>4406265</wp:posOffset>
                </wp:positionH>
                <wp:positionV relativeFrom="paragraph">
                  <wp:posOffset>115570</wp:posOffset>
                </wp:positionV>
                <wp:extent cx="1059180" cy="342900"/>
                <wp:effectExtent l="0" t="0" r="7620" b="0"/>
                <wp:wrapNone/>
                <wp:docPr id="62" name="Imagen 6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9180" cy="342900"/>
                        </a:xfrm>
                        <a:prstGeom prst="rect">
                          <a:avLst/>
                        </a:prstGeom>
                        <a:noFill/>
                      </pic:spPr>
                    </pic:pic>
                  </a:graphicData>
                </a:graphic>
                <wp14:sizeRelH relativeFrom="page">
                  <wp14:pctWidth>0</wp14:pctWidth>
                </wp14:sizeRelH>
                <wp14:sizeRelV relativeFrom="page">
                  <wp14:pctHeight>0</wp14:pctHeight>
                </wp14:sizeRelV>
              </wp:anchor>
            </w:drawing>
          </w:r>
          <w:r>
            <w:rPr>
              <w:b/>
              <w:bCs/>
              <w:noProof/>
              <w:lang w:val="es-ES_tradnl"/>
            </w:rPr>
            <w:t xml:space="preserve">                            Centro de Gestión y Desarrollo Sostenible Surcolombiano</w:t>
          </w:r>
        </w:p>
        <w:p w14:paraId="328FFD85" w14:textId="77777777" w:rsidR="006D2F47" w:rsidRDefault="006D2F47" w:rsidP="006D2F47">
          <w:pPr>
            <w:pStyle w:val="Encabezado"/>
            <w:tabs>
              <w:tab w:val="center" w:pos="4344"/>
              <w:tab w:val="left" w:pos="7545"/>
            </w:tabs>
            <w:rPr>
              <w:b/>
              <w:bCs/>
              <w:noProof/>
              <w:lang w:val="es-ES_tradnl"/>
            </w:rPr>
          </w:pPr>
          <w:r>
            <w:rPr>
              <w:b/>
              <w:bCs/>
              <w:noProof/>
              <w:lang w:val="es-ES_tradnl"/>
            </w:rPr>
            <w:t xml:space="preserve">                                                        Laboratorio de Calibración</w:t>
          </w:r>
          <w:r>
            <w:rPr>
              <w:b/>
              <w:bCs/>
              <w:noProof/>
              <w:lang w:val="es-ES_tradnl"/>
            </w:rPr>
            <w:tab/>
          </w:r>
        </w:p>
        <w:p w14:paraId="58FDAFBB" w14:textId="77777777" w:rsidR="006D2F47" w:rsidRDefault="006D2F47" w:rsidP="006D2F47">
          <w:pPr>
            <w:pStyle w:val="Encabezado"/>
            <w:rPr>
              <w:lang w:val="es-ES_tradnl"/>
            </w:rPr>
          </w:pPr>
          <w:r>
            <w:rPr>
              <w:b/>
              <w:bCs/>
              <w:noProof/>
              <w:lang w:val="es-ES_tradnl"/>
            </w:rPr>
            <w:t xml:space="preserve">                                             Escuela Nacional de la Calidad del Café</w:t>
          </w:r>
        </w:p>
      </w:tc>
    </w:tr>
    <w:tr w:rsidR="006D2F47" w14:paraId="3FEB5FD0" w14:textId="77777777" w:rsidTr="00DD20DD">
      <w:tc>
        <w:tcPr>
          <w:tcW w:w="6941" w:type="dxa"/>
          <w:vMerge w:val="restart"/>
          <w:tcBorders>
            <w:top w:val="single" w:sz="4" w:space="0" w:color="auto"/>
            <w:left w:val="single" w:sz="4" w:space="0" w:color="auto"/>
            <w:bottom w:val="single" w:sz="4" w:space="0" w:color="auto"/>
            <w:right w:val="single" w:sz="4" w:space="0" w:color="auto"/>
          </w:tcBorders>
          <w:hideMark/>
        </w:tcPr>
        <w:p w14:paraId="466D515B" w14:textId="77777777" w:rsidR="006D2F47" w:rsidRDefault="006D2F47" w:rsidP="006D2F47">
          <w:pPr>
            <w:pStyle w:val="Encabezado"/>
            <w:jc w:val="center"/>
            <w:rPr>
              <w:lang w:val="es-ES_tradnl"/>
            </w:rPr>
          </w:pPr>
          <w:r>
            <w:rPr>
              <w:noProof/>
              <w:lang w:val="es-ES_tradnl"/>
            </w:rPr>
            <w:drawing>
              <wp:anchor distT="0" distB="0" distL="114300" distR="114300" simplePos="0" relativeHeight="251665408" behindDoc="1" locked="0" layoutInCell="1" allowOverlap="1" wp14:anchorId="1B420C27" wp14:editId="4FD9053D">
                <wp:simplePos x="0" y="0"/>
                <wp:positionH relativeFrom="column">
                  <wp:posOffset>34290</wp:posOffset>
                </wp:positionH>
                <wp:positionV relativeFrom="paragraph">
                  <wp:posOffset>94615</wp:posOffset>
                </wp:positionV>
                <wp:extent cx="713740" cy="466725"/>
                <wp:effectExtent l="0" t="0" r="0" b="9525"/>
                <wp:wrapNone/>
                <wp:docPr id="63" name="Imagen 6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Logotipo, nombre de la empresa&#10;&#10;Descripción generada automáticament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13740" cy="466725"/>
                        </a:xfrm>
                        <a:prstGeom prst="rect">
                          <a:avLst/>
                        </a:prstGeom>
                        <a:noFill/>
                      </pic:spPr>
                    </pic:pic>
                  </a:graphicData>
                </a:graphic>
                <wp14:sizeRelH relativeFrom="margin">
                  <wp14:pctWidth>0</wp14:pctWidth>
                </wp14:sizeRelH>
                <wp14:sizeRelV relativeFrom="margin">
                  <wp14:pctHeight>0</wp14:pctHeight>
                </wp14:sizeRelV>
              </wp:anchor>
            </w:drawing>
          </w:r>
        </w:p>
        <w:p w14:paraId="6AD6FD87" w14:textId="77777777" w:rsidR="006D2F47" w:rsidRDefault="006D2F47" w:rsidP="006D2F47">
          <w:pPr>
            <w:pStyle w:val="Encabezado"/>
            <w:jc w:val="center"/>
            <w:rPr>
              <w:rFonts w:asciiTheme="majorHAnsi" w:hAnsiTheme="majorHAnsi" w:cstheme="majorHAnsi"/>
              <w:b/>
              <w:bCs/>
              <w:sz w:val="24"/>
              <w:szCs w:val="24"/>
              <w:lang w:val="es-ES_tradnl"/>
            </w:rPr>
          </w:pPr>
          <w:r>
            <w:rPr>
              <w:rFonts w:ascii="Calibri Light" w:hAnsi="Calibri Light" w:cs="Calibri Light"/>
              <w:b/>
              <w:bCs/>
              <w:sz w:val="24"/>
              <w:szCs w:val="24"/>
              <w:lang w:val="es-ES_tradnl"/>
            </w:rPr>
            <w:t xml:space="preserve">                         </w:t>
          </w:r>
          <w:r w:rsidRPr="00B237AC">
            <w:rPr>
              <w:rFonts w:ascii="Calibri Light" w:hAnsi="Calibri Light" w:cs="Calibri Light"/>
              <w:b/>
              <w:bCs/>
              <w:sz w:val="24"/>
              <w:szCs w:val="24"/>
              <w:lang w:val="es-ES_tradnl"/>
            </w:rPr>
            <w:t>PER</w:t>
          </w:r>
          <w:r>
            <w:rPr>
              <w:rFonts w:ascii="Calibri Light" w:hAnsi="Calibri Light" w:cs="Calibri Light"/>
              <w:b/>
              <w:bCs/>
              <w:sz w:val="24"/>
              <w:szCs w:val="24"/>
              <w:lang w:val="es-ES_tradnl"/>
            </w:rPr>
            <w:t>FIL</w:t>
          </w:r>
          <w:r w:rsidRPr="00B237AC">
            <w:rPr>
              <w:rFonts w:ascii="Calibri Light" w:hAnsi="Calibri Light" w:cs="Calibri Light"/>
              <w:b/>
              <w:bCs/>
              <w:sz w:val="24"/>
              <w:szCs w:val="24"/>
              <w:lang w:val="es-ES_tradnl"/>
            </w:rPr>
            <w:t xml:space="preserve"> DE CARGO</w:t>
          </w:r>
        </w:p>
      </w:tc>
      <w:tc>
        <w:tcPr>
          <w:tcW w:w="1887" w:type="dxa"/>
          <w:tcBorders>
            <w:top w:val="single" w:sz="4" w:space="0" w:color="auto"/>
            <w:left w:val="single" w:sz="4" w:space="0" w:color="auto"/>
            <w:bottom w:val="single" w:sz="4" w:space="0" w:color="auto"/>
            <w:right w:val="single" w:sz="4" w:space="0" w:color="auto"/>
          </w:tcBorders>
          <w:vAlign w:val="bottom"/>
          <w:hideMark/>
        </w:tcPr>
        <w:p w14:paraId="54C90C58" w14:textId="77777777" w:rsidR="006D2F47" w:rsidRDefault="006D2F47" w:rsidP="006D2F47">
          <w:pPr>
            <w:pStyle w:val="Encabezado"/>
            <w:rPr>
              <w:lang w:val="es-ES_tradnl"/>
            </w:rPr>
          </w:pPr>
          <w:r>
            <w:rPr>
              <w:rFonts w:ascii="Calibri" w:hAnsi="Calibri" w:cs="Calibri"/>
              <w:color w:val="000000"/>
              <w:sz w:val="20"/>
              <w:szCs w:val="20"/>
              <w:lang w:val="es-ES_tradnl"/>
            </w:rPr>
            <w:t>CÓDIGO:  GH-F-02</w:t>
          </w:r>
        </w:p>
      </w:tc>
    </w:tr>
    <w:tr w:rsidR="006D2F47" w14:paraId="1313E06D" w14:textId="77777777" w:rsidTr="00DD20DD">
      <w:tc>
        <w:tcPr>
          <w:tcW w:w="0" w:type="auto"/>
          <w:vMerge/>
          <w:tcBorders>
            <w:top w:val="single" w:sz="4" w:space="0" w:color="auto"/>
            <w:left w:val="single" w:sz="4" w:space="0" w:color="auto"/>
            <w:bottom w:val="single" w:sz="4" w:space="0" w:color="auto"/>
            <w:right w:val="single" w:sz="4" w:space="0" w:color="auto"/>
          </w:tcBorders>
          <w:vAlign w:val="center"/>
          <w:hideMark/>
        </w:tcPr>
        <w:p w14:paraId="43C79238" w14:textId="77777777" w:rsidR="006D2F47" w:rsidRDefault="006D2F47" w:rsidP="006D2F47">
          <w:pPr>
            <w:spacing w:after="0" w:line="240" w:lineRule="auto"/>
            <w:rPr>
              <w:rFonts w:asciiTheme="majorHAnsi" w:hAnsiTheme="majorHAnsi" w:cstheme="majorHAnsi"/>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5A413826" w14:textId="77777777" w:rsidR="006D2F47" w:rsidRDefault="006D2F47" w:rsidP="006D2F47">
          <w:pPr>
            <w:pStyle w:val="Encabezado"/>
            <w:rPr>
              <w:lang w:val="es-ES_tradnl"/>
            </w:rPr>
          </w:pPr>
          <w:r>
            <w:rPr>
              <w:rFonts w:ascii="Calibri" w:hAnsi="Calibri" w:cs="Calibri"/>
              <w:color w:val="000000"/>
              <w:sz w:val="20"/>
              <w:szCs w:val="20"/>
              <w:lang w:val="es-ES_tradnl"/>
            </w:rPr>
            <w:t>VERSIÓN: 01</w:t>
          </w:r>
        </w:p>
      </w:tc>
    </w:tr>
    <w:tr w:rsidR="006D2F47" w14:paraId="0E971D42" w14:textId="77777777" w:rsidTr="00DD20DD">
      <w:tc>
        <w:tcPr>
          <w:tcW w:w="0" w:type="auto"/>
          <w:vMerge/>
          <w:tcBorders>
            <w:top w:val="single" w:sz="4" w:space="0" w:color="auto"/>
            <w:left w:val="single" w:sz="4" w:space="0" w:color="auto"/>
            <w:bottom w:val="single" w:sz="4" w:space="0" w:color="auto"/>
            <w:right w:val="single" w:sz="4" w:space="0" w:color="auto"/>
          </w:tcBorders>
          <w:vAlign w:val="center"/>
          <w:hideMark/>
        </w:tcPr>
        <w:p w14:paraId="7C95682C" w14:textId="77777777" w:rsidR="006D2F47" w:rsidRDefault="006D2F47" w:rsidP="006D2F47">
          <w:pPr>
            <w:spacing w:after="0" w:line="240" w:lineRule="auto"/>
            <w:rPr>
              <w:rFonts w:asciiTheme="majorHAnsi" w:hAnsiTheme="majorHAnsi" w:cstheme="majorHAnsi"/>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0ACA5121" w14:textId="77777777" w:rsidR="006D2F47" w:rsidRDefault="006D2F47" w:rsidP="006D2F47">
          <w:pPr>
            <w:pStyle w:val="Encabezado"/>
            <w:rPr>
              <w:lang w:val="es-ES_tradnl"/>
            </w:rPr>
          </w:pPr>
          <w:r>
            <w:rPr>
              <w:rFonts w:ascii="Calibri" w:hAnsi="Calibri" w:cs="Calibri"/>
              <w:color w:val="000000"/>
              <w:sz w:val="20"/>
              <w:szCs w:val="20"/>
              <w:lang w:val="es-ES_tradnl"/>
            </w:rPr>
            <w:t>FECHA: 2022-09-01</w:t>
          </w:r>
        </w:p>
      </w:tc>
    </w:tr>
    <w:tr w:rsidR="006D2F47" w14:paraId="4C8FAD1F" w14:textId="77777777" w:rsidTr="00DD20DD">
      <w:tc>
        <w:tcPr>
          <w:tcW w:w="0" w:type="auto"/>
          <w:vMerge/>
          <w:tcBorders>
            <w:top w:val="single" w:sz="4" w:space="0" w:color="auto"/>
            <w:left w:val="single" w:sz="4" w:space="0" w:color="auto"/>
            <w:bottom w:val="single" w:sz="4" w:space="0" w:color="auto"/>
            <w:right w:val="single" w:sz="4" w:space="0" w:color="auto"/>
          </w:tcBorders>
          <w:vAlign w:val="center"/>
          <w:hideMark/>
        </w:tcPr>
        <w:p w14:paraId="564A1E47" w14:textId="77777777" w:rsidR="006D2F47" w:rsidRDefault="006D2F47" w:rsidP="006D2F47">
          <w:pPr>
            <w:spacing w:after="0" w:line="240" w:lineRule="auto"/>
            <w:rPr>
              <w:rFonts w:asciiTheme="majorHAnsi" w:hAnsiTheme="majorHAnsi" w:cstheme="majorHAnsi"/>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7478778F" w14:textId="36D81741" w:rsidR="006D2F47" w:rsidRDefault="006D2F47" w:rsidP="006D2F47">
          <w:pPr>
            <w:pStyle w:val="Encabezado"/>
            <w:rPr>
              <w:lang w:val="es-ES_tradnl"/>
            </w:rPr>
          </w:pPr>
          <w:r>
            <w:rPr>
              <w:rFonts w:ascii="Calibri" w:hAnsi="Calibri" w:cs="Calibri"/>
              <w:color w:val="000000"/>
              <w:sz w:val="20"/>
              <w:szCs w:val="20"/>
              <w:lang w:val="es-ES_tradnl"/>
            </w:rPr>
            <w:t xml:space="preserve">PÁGINA: </w:t>
          </w:r>
          <w:r w:rsidR="00367941">
            <w:rPr>
              <w:rFonts w:ascii="Calibri" w:hAnsi="Calibri" w:cs="Calibri"/>
              <w:color w:val="000000"/>
              <w:sz w:val="20"/>
              <w:szCs w:val="20"/>
              <w:lang w:val="es-ES_tradnl"/>
            </w:rPr>
            <w:t>3</w:t>
          </w:r>
          <w:r>
            <w:rPr>
              <w:rFonts w:ascii="Calibri" w:hAnsi="Calibri" w:cs="Calibri"/>
              <w:color w:val="000000"/>
              <w:sz w:val="20"/>
              <w:szCs w:val="20"/>
              <w:lang w:val="es-ES_tradnl"/>
            </w:rPr>
            <w:t xml:space="preserve"> de 3</w:t>
          </w:r>
        </w:p>
      </w:tc>
    </w:tr>
  </w:tbl>
  <w:p w14:paraId="5E437558" w14:textId="00A14983" w:rsidR="00A27A07" w:rsidRDefault="00A27A07">
    <w:pPr>
      <w:pStyle w:val="Encabezado"/>
    </w:pPr>
  </w:p>
  <w:p w14:paraId="468DE754" w14:textId="77777777" w:rsidR="001A2FD2" w:rsidRDefault="001A2FD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0" w:type="dxa"/>
      <w:tblCellMar>
        <w:left w:w="70" w:type="dxa"/>
        <w:right w:w="70" w:type="dxa"/>
      </w:tblCellMar>
      <w:tblLook w:val="04A0" w:firstRow="1" w:lastRow="0" w:firstColumn="1" w:lastColumn="0" w:noHBand="0" w:noVBand="1"/>
    </w:tblPr>
    <w:tblGrid>
      <w:gridCol w:w="6941"/>
      <w:gridCol w:w="1887"/>
    </w:tblGrid>
    <w:tr w:rsidR="006D2F47" w14:paraId="3F7607DC" w14:textId="77777777" w:rsidTr="00DD20DD">
      <w:trPr>
        <w:trHeight w:val="983"/>
      </w:trPr>
      <w:tc>
        <w:tcPr>
          <w:tcW w:w="8828" w:type="dxa"/>
          <w:gridSpan w:val="2"/>
          <w:tcBorders>
            <w:top w:val="single" w:sz="4" w:space="0" w:color="auto"/>
            <w:left w:val="single" w:sz="4" w:space="0" w:color="auto"/>
            <w:bottom w:val="single" w:sz="4" w:space="0" w:color="auto"/>
            <w:right w:val="single" w:sz="4" w:space="0" w:color="auto"/>
          </w:tcBorders>
          <w:hideMark/>
        </w:tcPr>
        <w:p w14:paraId="16306561" w14:textId="30D4A44E" w:rsidR="006D2F47" w:rsidRDefault="00C720E5" w:rsidP="006B63F7">
          <w:pPr>
            <w:pStyle w:val="Encabezado"/>
            <w:jc w:val="center"/>
            <w:rPr>
              <w:b/>
              <w:bCs/>
              <w:noProof/>
              <w:lang w:val="es-ES_tradnl"/>
            </w:rPr>
          </w:pPr>
          <w:r>
            <w:rPr>
              <w:b/>
              <w:bCs/>
              <w:noProof/>
              <w:lang w:val="es-ES_tradnl"/>
            </w:rPr>
            <w:drawing>
              <wp:anchor distT="0" distB="0" distL="114300" distR="114300" simplePos="0" relativeHeight="251674624" behindDoc="1" locked="0" layoutInCell="1" allowOverlap="1" wp14:anchorId="23E33787" wp14:editId="573C74A9">
                <wp:simplePos x="0" y="0"/>
                <wp:positionH relativeFrom="column">
                  <wp:posOffset>100965</wp:posOffset>
                </wp:positionH>
                <wp:positionV relativeFrom="paragraph">
                  <wp:posOffset>39370</wp:posOffset>
                </wp:positionV>
                <wp:extent cx="552450" cy="53997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553135" cy="540642"/>
                        </a:xfrm>
                        <a:prstGeom prst="rect">
                          <a:avLst/>
                        </a:prstGeom>
                      </pic:spPr>
                    </pic:pic>
                  </a:graphicData>
                </a:graphic>
                <wp14:sizeRelH relativeFrom="margin">
                  <wp14:pctWidth>0</wp14:pctWidth>
                </wp14:sizeRelH>
                <wp14:sizeRelV relativeFrom="margin">
                  <wp14:pctHeight>0</wp14:pctHeight>
                </wp14:sizeRelV>
              </wp:anchor>
            </w:drawing>
          </w:r>
          <w:r w:rsidR="006D2F47">
            <w:rPr>
              <w:noProof/>
              <w:lang w:val="es-ES_tradnl"/>
            </w:rPr>
            <w:drawing>
              <wp:anchor distT="0" distB="0" distL="114300" distR="114300" simplePos="0" relativeHeight="251660288" behindDoc="1" locked="0" layoutInCell="1" allowOverlap="1" wp14:anchorId="6DFF4DEA" wp14:editId="0ACD8F41">
                <wp:simplePos x="0" y="0"/>
                <wp:positionH relativeFrom="column">
                  <wp:posOffset>4406265</wp:posOffset>
                </wp:positionH>
                <wp:positionV relativeFrom="paragraph">
                  <wp:posOffset>115570</wp:posOffset>
                </wp:positionV>
                <wp:extent cx="1059180" cy="342900"/>
                <wp:effectExtent l="0" t="0" r="7620" b="0"/>
                <wp:wrapNone/>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9180" cy="342900"/>
                        </a:xfrm>
                        <a:prstGeom prst="rect">
                          <a:avLst/>
                        </a:prstGeom>
                        <a:noFill/>
                      </pic:spPr>
                    </pic:pic>
                  </a:graphicData>
                </a:graphic>
                <wp14:sizeRelH relativeFrom="page">
                  <wp14:pctWidth>0</wp14:pctWidth>
                </wp14:sizeRelH>
                <wp14:sizeRelV relativeFrom="page">
                  <wp14:pctHeight>0</wp14:pctHeight>
                </wp14:sizeRelV>
              </wp:anchor>
            </w:drawing>
          </w:r>
          <w:r w:rsidR="006D2F47">
            <w:rPr>
              <w:b/>
              <w:bCs/>
              <w:noProof/>
              <w:lang w:val="es-ES_tradnl"/>
            </w:rPr>
            <w:t>Centro de Gestión y Desarrollo Sostenible Surcolombiano</w:t>
          </w:r>
        </w:p>
        <w:p w14:paraId="59ADFA87" w14:textId="4731F9A4" w:rsidR="006D2F47" w:rsidRDefault="006D2F47" w:rsidP="006B63F7">
          <w:pPr>
            <w:pStyle w:val="Encabezado"/>
            <w:tabs>
              <w:tab w:val="center" w:pos="4344"/>
              <w:tab w:val="left" w:pos="7545"/>
            </w:tabs>
            <w:jc w:val="center"/>
            <w:rPr>
              <w:b/>
              <w:bCs/>
              <w:noProof/>
              <w:lang w:val="es-ES_tradnl"/>
            </w:rPr>
          </w:pPr>
          <w:r>
            <w:rPr>
              <w:b/>
              <w:bCs/>
              <w:noProof/>
              <w:lang w:val="es-ES_tradnl"/>
            </w:rPr>
            <w:t>Laboratorio</w:t>
          </w:r>
          <w:r w:rsidR="006B63F7">
            <w:rPr>
              <w:b/>
              <w:bCs/>
              <w:noProof/>
              <w:lang w:val="es-ES_tradnl"/>
            </w:rPr>
            <w:t>s</w:t>
          </w:r>
        </w:p>
        <w:p w14:paraId="0270E10B" w14:textId="6342E244" w:rsidR="006D2F47" w:rsidRDefault="006D2F47" w:rsidP="006B63F7">
          <w:pPr>
            <w:pStyle w:val="Encabezado"/>
            <w:jc w:val="center"/>
            <w:rPr>
              <w:lang w:val="es-ES_tradnl"/>
            </w:rPr>
          </w:pPr>
          <w:r>
            <w:rPr>
              <w:b/>
              <w:bCs/>
              <w:noProof/>
              <w:lang w:val="es-ES_tradnl"/>
            </w:rPr>
            <w:t>Escuela Nacional de la Calidad del Café</w:t>
          </w:r>
        </w:p>
      </w:tc>
    </w:tr>
    <w:tr w:rsidR="006D2F47" w14:paraId="085445F7" w14:textId="77777777" w:rsidTr="00DD20DD">
      <w:tc>
        <w:tcPr>
          <w:tcW w:w="6941" w:type="dxa"/>
          <w:vMerge w:val="restart"/>
          <w:tcBorders>
            <w:top w:val="single" w:sz="4" w:space="0" w:color="auto"/>
            <w:left w:val="single" w:sz="4" w:space="0" w:color="auto"/>
            <w:bottom w:val="single" w:sz="4" w:space="0" w:color="auto"/>
            <w:right w:val="single" w:sz="4" w:space="0" w:color="auto"/>
          </w:tcBorders>
          <w:hideMark/>
        </w:tcPr>
        <w:p w14:paraId="2E186ADA" w14:textId="77777777" w:rsidR="006D2F47" w:rsidRDefault="006D2F47" w:rsidP="006D2F47">
          <w:pPr>
            <w:pStyle w:val="Encabezado"/>
            <w:jc w:val="center"/>
            <w:rPr>
              <w:lang w:val="es-ES_tradnl"/>
            </w:rPr>
          </w:pPr>
          <w:r>
            <w:rPr>
              <w:noProof/>
              <w:lang w:val="es-ES_tradnl"/>
            </w:rPr>
            <w:drawing>
              <wp:anchor distT="0" distB="0" distL="114300" distR="114300" simplePos="0" relativeHeight="251661312" behindDoc="1" locked="0" layoutInCell="1" allowOverlap="1" wp14:anchorId="6A6BEAA4" wp14:editId="491580CD">
                <wp:simplePos x="0" y="0"/>
                <wp:positionH relativeFrom="column">
                  <wp:posOffset>34290</wp:posOffset>
                </wp:positionH>
                <wp:positionV relativeFrom="paragraph">
                  <wp:posOffset>94615</wp:posOffset>
                </wp:positionV>
                <wp:extent cx="713740" cy="466725"/>
                <wp:effectExtent l="0" t="0" r="0" b="9525"/>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13740" cy="466725"/>
                        </a:xfrm>
                        <a:prstGeom prst="rect">
                          <a:avLst/>
                        </a:prstGeom>
                        <a:noFill/>
                      </pic:spPr>
                    </pic:pic>
                  </a:graphicData>
                </a:graphic>
                <wp14:sizeRelH relativeFrom="margin">
                  <wp14:pctWidth>0</wp14:pctWidth>
                </wp14:sizeRelH>
                <wp14:sizeRelV relativeFrom="margin">
                  <wp14:pctHeight>0</wp14:pctHeight>
                </wp14:sizeRelV>
              </wp:anchor>
            </w:drawing>
          </w:r>
        </w:p>
        <w:p w14:paraId="79C7F533" w14:textId="51FBF718" w:rsidR="006D2F47" w:rsidRDefault="00C720E5" w:rsidP="00C720E5">
          <w:pPr>
            <w:pStyle w:val="Encabezado"/>
            <w:tabs>
              <w:tab w:val="left" w:pos="1755"/>
              <w:tab w:val="center" w:pos="3400"/>
            </w:tabs>
            <w:rPr>
              <w:rFonts w:asciiTheme="majorHAnsi" w:hAnsiTheme="majorHAnsi" w:cstheme="majorHAnsi"/>
              <w:b/>
              <w:bCs/>
              <w:sz w:val="24"/>
              <w:szCs w:val="24"/>
              <w:lang w:val="es-ES_tradnl"/>
            </w:rPr>
          </w:pPr>
          <w:r>
            <w:rPr>
              <w:rFonts w:ascii="Calibri Light" w:hAnsi="Calibri Light" w:cs="Calibri Light"/>
              <w:b/>
              <w:bCs/>
              <w:sz w:val="24"/>
              <w:szCs w:val="24"/>
              <w:lang w:val="es-ES_tradnl"/>
            </w:rPr>
            <w:tab/>
          </w:r>
          <w:r>
            <w:rPr>
              <w:rFonts w:ascii="Calibri Light" w:hAnsi="Calibri Light" w:cs="Calibri Light"/>
              <w:b/>
              <w:bCs/>
              <w:sz w:val="24"/>
              <w:szCs w:val="24"/>
              <w:lang w:val="es-ES_tradnl"/>
            </w:rPr>
            <w:tab/>
          </w:r>
          <w:r w:rsidR="006D2F47">
            <w:rPr>
              <w:rFonts w:ascii="Calibri Light" w:hAnsi="Calibri Light" w:cs="Calibri Light"/>
              <w:b/>
              <w:bCs/>
              <w:sz w:val="24"/>
              <w:szCs w:val="24"/>
              <w:lang w:val="es-ES_tradnl"/>
            </w:rPr>
            <w:t xml:space="preserve">                         </w:t>
          </w:r>
          <w:r w:rsidR="006D2F47" w:rsidRPr="00B237AC">
            <w:rPr>
              <w:rFonts w:ascii="Calibri Light" w:hAnsi="Calibri Light" w:cs="Calibri Light"/>
              <w:b/>
              <w:bCs/>
              <w:sz w:val="24"/>
              <w:szCs w:val="24"/>
              <w:lang w:val="es-ES_tradnl"/>
            </w:rPr>
            <w:t>PER</w:t>
          </w:r>
          <w:r w:rsidR="006D2F47">
            <w:rPr>
              <w:rFonts w:ascii="Calibri Light" w:hAnsi="Calibri Light" w:cs="Calibri Light"/>
              <w:b/>
              <w:bCs/>
              <w:sz w:val="24"/>
              <w:szCs w:val="24"/>
              <w:lang w:val="es-ES_tradnl"/>
            </w:rPr>
            <w:t>FIL</w:t>
          </w:r>
          <w:r w:rsidR="006D2F47" w:rsidRPr="00B237AC">
            <w:rPr>
              <w:rFonts w:ascii="Calibri Light" w:hAnsi="Calibri Light" w:cs="Calibri Light"/>
              <w:b/>
              <w:bCs/>
              <w:sz w:val="24"/>
              <w:szCs w:val="24"/>
              <w:lang w:val="es-ES_tradnl"/>
            </w:rPr>
            <w:t xml:space="preserve"> DE CARGO</w:t>
          </w:r>
        </w:p>
      </w:tc>
      <w:tc>
        <w:tcPr>
          <w:tcW w:w="1887" w:type="dxa"/>
          <w:tcBorders>
            <w:top w:val="single" w:sz="4" w:space="0" w:color="auto"/>
            <w:left w:val="single" w:sz="4" w:space="0" w:color="auto"/>
            <w:bottom w:val="single" w:sz="4" w:space="0" w:color="auto"/>
            <w:right w:val="single" w:sz="4" w:space="0" w:color="auto"/>
          </w:tcBorders>
          <w:vAlign w:val="bottom"/>
          <w:hideMark/>
        </w:tcPr>
        <w:p w14:paraId="071694BA" w14:textId="6F61C7FC" w:rsidR="006D2F47" w:rsidRPr="00B519D9" w:rsidRDefault="006D2F47" w:rsidP="006D2F47">
          <w:pPr>
            <w:pStyle w:val="Encabezado"/>
            <w:rPr>
              <w:lang w:val="es-ES_tradnl"/>
            </w:rPr>
          </w:pPr>
          <w:r w:rsidRPr="00B519D9">
            <w:rPr>
              <w:rFonts w:ascii="Calibri" w:hAnsi="Calibri" w:cs="Calibri"/>
              <w:sz w:val="20"/>
              <w:szCs w:val="20"/>
              <w:lang w:val="es-ES_tradnl"/>
            </w:rPr>
            <w:t xml:space="preserve">CÓDIGO:  </w:t>
          </w:r>
          <w:r w:rsidR="000553DE">
            <w:rPr>
              <w:rFonts w:ascii="Calibri" w:hAnsi="Calibri" w:cs="Calibri"/>
              <w:sz w:val="20"/>
              <w:szCs w:val="20"/>
              <w:lang w:val="es-ES_tradnl"/>
            </w:rPr>
            <w:t>T</w:t>
          </w:r>
          <w:r w:rsidRPr="00B519D9">
            <w:rPr>
              <w:rFonts w:ascii="Calibri" w:hAnsi="Calibri" w:cs="Calibri"/>
              <w:sz w:val="20"/>
              <w:szCs w:val="20"/>
              <w:lang w:val="es-ES_tradnl"/>
            </w:rPr>
            <w:t>H-F-02</w:t>
          </w:r>
        </w:p>
      </w:tc>
    </w:tr>
    <w:tr w:rsidR="006D2F47" w14:paraId="42C0E09B" w14:textId="77777777" w:rsidTr="00DD20DD">
      <w:tc>
        <w:tcPr>
          <w:tcW w:w="0" w:type="auto"/>
          <w:vMerge/>
          <w:tcBorders>
            <w:top w:val="single" w:sz="4" w:space="0" w:color="auto"/>
            <w:left w:val="single" w:sz="4" w:space="0" w:color="auto"/>
            <w:bottom w:val="single" w:sz="4" w:space="0" w:color="auto"/>
            <w:right w:val="single" w:sz="4" w:space="0" w:color="auto"/>
          </w:tcBorders>
          <w:vAlign w:val="center"/>
          <w:hideMark/>
        </w:tcPr>
        <w:p w14:paraId="240CD685" w14:textId="77777777" w:rsidR="006D2F47" w:rsidRDefault="006D2F47" w:rsidP="006D2F47">
          <w:pPr>
            <w:spacing w:after="0" w:line="240" w:lineRule="auto"/>
            <w:rPr>
              <w:rFonts w:asciiTheme="majorHAnsi" w:hAnsiTheme="majorHAnsi" w:cstheme="majorHAnsi"/>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1B8E723A" w14:textId="77777777" w:rsidR="006D2F47" w:rsidRPr="00B519D9" w:rsidRDefault="006D2F47" w:rsidP="006D2F47">
          <w:pPr>
            <w:pStyle w:val="Encabezado"/>
            <w:rPr>
              <w:lang w:val="es-ES_tradnl"/>
            </w:rPr>
          </w:pPr>
          <w:r w:rsidRPr="00B519D9">
            <w:rPr>
              <w:rFonts w:ascii="Calibri" w:hAnsi="Calibri" w:cs="Calibri"/>
              <w:sz w:val="20"/>
              <w:szCs w:val="20"/>
              <w:lang w:val="es-ES_tradnl"/>
            </w:rPr>
            <w:t>VERSIÓN: 01</w:t>
          </w:r>
        </w:p>
      </w:tc>
    </w:tr>
    <w:tr w:rsidR="006D2F47" w14:paraId="2D8A255A" w14:textId="77777777" w:rsidTr="00DD20DD">
      <w:tc>
        <w:tcPr>
          <w:tcW w:w="0" w:type="auto"/>
          <w:vMerge/>
          <w:tcBorders>
            <w:top w:val="single" w:sz="4" w:space="0" w:color="auto"/>
            <w:left w:val="single" w:sz="4" w:space="0" w:color="auto"/>
            <w:bottom w:val="single" w:sz="4" w:space="0" w:color="auto"/>
            <w:right w:val="single" w:sz="4" w:space="0" w:color="auto"/>
          </w:tcBorders>
          <w:vAlign w:val="center"/>
          <w:hideMark/>
        </w:tcPr>
        <w:p w14:paraId="7C75635C" w14:textId="77777777" w:rsidR="006D2F47" w:rsidRDefault="006D2F47" w:rsidP="006D2F47">
          <w:pPr>
            <w:spacing w:after="0" w:line="240" w:lineRule="auto"/>
            <w:rPr>
              <w:rFonts w:asciiTheme="majorHAnsi" w:hAnsiTheme="majorHAnsi" w:cstheme="majorHAnsi"/>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3E71C472" w14:textId="3742B97B" w:rsidR="006D2F47" w:rsidRPr="00B519D9" w:rsidRDefault="006D2F47" w:rsidP="006D2F47">
          <w:pPr>
            <w:pStyle w:val="Encabezado"/>
            <w:rPr>
              <w:lang w:val="es-ES_tradnl"/>
            </w:rPr>
          </w:pPr>
          <w:r w:rsidRPr="00B519D9">
            <w:rPr>
              <w:rFonts w:ascii="Calibri" w:hAnsi="Calibri" w:cs="Calibri"/>
              <w:sz w:val="20"/>
              <w:szCs w:val="20"/>
              <w:lang w:val="es-ES_tradnl"/>
            </w:rPr>
            <w:t xml:space="preserve">FECHA: </w:t>
          </w:r>
          <w:r w:rsidR="00B519D9">
            <w:rPr>
              <w:rFonts w:ascii="Calibri" w:hAnsi="Calibri" w:cs="Calibri"/>
              <w:sz w:val="20"/>
              <w:szCs w:val="20"/>
              <w:lang w:val="es-ES"/>
            </w:rPr>
            <w:t>2023-05-30</w:t>
          </w:r>
        </w:p>
      </w:tc>
    </w:tr>
    <w:tr w:rsidR="006D2F47" w14:paraId="1C56798D" w14:textId="77777777" w:rsidTr="00DD20DD">
      <w:tc>
        <w:tcPr>
          <w:tcW w:w="0" w:type="auto"/>
          <w:vMerge/>
          <w:tcBorders>
            <w:top w:val="single" w:sz="4" w:space="0" w:color="auto"/>
            <w:left w:val="single" w:sz="4" w:space="0" w:color="auto"/>
            <w:bottom w:val="single" w:sz="4" w:space="0" w:color="auto"/>
            <w:right w:val="single" w:sz="4" w:space="0" w:color="auto"/>
          </w:tcBorders>
          <w:vAlign w:val="center"/>
          <w:hideMark/>
        </w:tcPr>
        <w:p w14:paraId="27C7C2AA" w14:textId="77777777" w:rsidR="006D2F47" w:rsidRDefault="006D2F47" w:rsidP="006D2F47">
          <w:pPr>
            <w:spacing w:after="0" w:line="240" w:lineRule="auto"/>
            <w:rPr>
              <w:rFonts w:asciiTheme="majorHAnsi" w:hAnsiTheme="majorHAnsi" w:cstheme="majorHAnsi"/>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3583CCD9" w14:textId="5DE7A13C" w:rsidR="006D2F47" w:rsidRPr="00B519D9" w:rsidRDefault="006D2F47" w:rsidP="006D2F47">
          <w:pPr>
            <w:pStyle w:val="Encabezado"/>
            <w:rPr>
              <w:lang w:val="es-ES_tradnl"/>
            </w:rPr>
          </w:pPr>
          <w:r w:rsidRPr="00B519D9">
            <w:rPr>
              <w:rFonts w:ascii="Calibri" w:hAnsi="Calibri" w:cs="Calibri"/>
              <w:sz w:val="20"/>
              <w:szCs w:val="20"/>
              <w:lang w:val="es-ES_tradnl"/>
            </w:rPr>
            <w:t>PÁGINA: 1 de 3</w:t>
          </w:r>
        </w:p>
      </w:tc>
    </w:tr>
  </w:tbl>
  <w:p w14:paraId="5161C1B1" w14:textId="77777777" w:rsidR="001A2FD2" w:rsidRPr="001A2FD2" w:rsidRDefault="001A2FD2" w:rsidP="001A2FD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0" w:type="dxa"/>
      <w:tblCellMar>
        <w:left w:w="70" w:type="dxa"/>
        <w:right w:w="70" w:type="dxa"/>
      </w:tblCellMar>
      <w:tblLook w:val="04A0" w:firstRow="1" w:lastRow="0" w:firstColumn="1" w:lastColumn="0" w:noHBand="0" w:noVBand="1"/>
    </w:tblPr>
    <w:tblGrid>
      <w:gridCol w:w="6941"/>
      <w:gridCol w:w="1887"/>
    </w:tblGrid>
    <w:tr w:rsidR="00354299" w14:paraId="416CCA1D" w14:textId="77777777" w:rsidTr="00DD20DD">
      <w:trPr>
        <w:trHeight w:val="983"/>
      </w:trPr>
      <w:tc>
        <w:tcPr>
          <w:tcW w:w="8828" w:type="dxa"/>
          <w:gridSpan w:val="2"/>
          <w:tcBorders>
            <w:top w:val="single" w:sz="4" w:space="0" w:color="auto"/>
            <w:left w:val="single" w:sz="4" w:space="0" w:color="auto"/>
            <w:bottom w:val="single" w:sz="4" w:space="0" w:color="auto"/>
            <w:right w:val="single" w:sz="4" w:space="0" w:color="auto"/>
          </w:tcBorders>
          <w:hideMark/>
        </w:tcPr>
        <w:p w14:paraId="37ED85E7" w14:textId="77777777" w:rsidR="00354299" w:rsidRDefault="00354299" w:rsidP="006D2F47">
          <w:pPr>
            <w:pStyle w:val="Encabezado"/>
            <w:rPr>
              <w:b/>
              <w:bCs/>
              <w:noProof/>
              <w:lang w:val="es-ES_tradnl"/>
            </w:rPr>
          </w:pPr>
          <w:r>
            <w:rPr>
              <w:noProof/>
              <w:lang w:val="es-ES_tradnl"/>
            </w:rPr>
            <w:drawing>
              <wp:anchor distT="0" distB="0" distL="114300" distR="114300" simplePos="0" relativeHeight="251671552" behindDoc="1" locked="0" layoutInCell="1" allowOverlap="1" wp14:anchorId="6FE7721F" wp14:editId="1D1210AA">
                <wp:simplePos x="0" y="0"/>
                <wp:positionH relativeFrom="column">
                  <wp:posOffset>-3810</wp:posOffset>
                </wp:positionH>
                <wp:positionV relativeFrom="paragraph">
                  <wp:posOffset>29845</wp:posOffset>
                </wp:positionV>
                <wp:extent cx="561340" cy="513715"/>
                <wp:effectExtent l="0" t="0" r="0" b="635"/>
                <wp:wrapNone/>
                <wp:docPr id="13" name="Imagen 1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 cy="513715"/>
                        </a:xfrm>
                        <a:prstGeom prst="rect">
                          <a:avLst/>
                        </a:prstGeom>
                        <a:noFill/>
                      </pic:spPr>
                    </pic:pic>
                  </a:graphicData>
                </a:graphic>
                <wp14:sizeRelH relativeFrom="page">
                  <wp14:pctWidth>0</wp14:pctWidth>
                </wp14:sizeRelH>
                <wp14:sizeRelV relativeFrom="margin">
                  <wp14:pctHeight>0</wp14:pctHeight>
                </wp14:sizeRelV>
              </wp:anchor>
            </w:drawing>
          </w:r>
          <w:r>
            <w:rPr>
              <w:noProof/>
              <w:lang w:val="es-ES_tradnl"/>
            </w:rPr>
            <w:drawing>
              <wp:anchor distT="0" distB="0" distL="114300" distR="114300" simplePos="0" relativeHeight="251672576" behindDoc="1" locked="0" layoutInCell="1" allowOverlap="1" wp14:anchorId="591617E8" wp14:editId="3FA00A6E">
                <wp:simplePos x="0" y="0"/>
                <wp:positionH relativeFrom="column">
                  <wp:posOffset>4406265</wp:posOffset>
                </wp:positionH>
                <wp:positionV relativeFrom="paragraph">
                  <wp:posOffset>115570</wp:posOffset>
                </wp:positionV>
                <wp:extent cx="1059180" cy="342900"/>
                <wp:effectExtent l="0" t="0" r="7620" b="0"/>
                <wp:wrapNone/>
                <wp:docPr id="14" name="Imagen 1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9180" cy="342900"/>
                        </a:xfrm>
                        <a:prstGeom prst="rect">
                          <a:avLst/>
                        </a:prstGeom>
                        <a:noFill/>
                      </pic:spPr>
                    </pic:pic>
                  </a:graphicData>
                </a:graphic>
                <wp14:sizeRelH relativeFrom="page">
                  <wp14:pctWidth>0</wp14:pctWidth>
                </wp14:sizeRelH>
                <wp14:sizeRelV relativeFrom="page">
                  <wp14:pctHeight>0</wp14:pctHeight>
                </wp14:sizeRelV>
              </wp:anchor>
            </w:drawing>
          </w:r>
          <w:r>
            <w:rPr>
              <w:b/>
              <w:bCs/>
              <w:noProof/>
              <w:lang w:val="es-ES_tradnl"/>
            </w:rPr>
            <w:t xml:space="preserve">                            Centro de Gestión y Desarrollo Sostenible Surcolombiano</w:t>
          </w:r>
        </w:p>
        <w:p w14:paraId="2E36C563" w14:textId="77777777" w:rsidR="00354299" w:rsidRDefault="00354299" w:rsidP="006D2F47">
          <w:pPr>
            <w:pStyle w:val="Encabezado"/>
            <w:tabs>
              <w:tab w:val="center" w:pos="4344"/>
              <w:tab w:val="left" w:pos="7545"/>
            </w:tabs>
            <w:rPr>
              <w:b/>
              <w:bCs/>
              <w:noProof/>
              <w:lang w:val="es-ES_tradnl"/>
            </w:rPr>
          </w:pPr>
          <w:r>
            <w:rPr>
              <w:b/>
              <w:bCs/>
              <w:noProof/>
              <w:lang w:val="es-ES_tradnl"/>
            </w:rPr>
            <w:t xml:space="preserve">                                                        Laboratorio de Calibración</w:t>
          </w:r>
          <w:r>
            <w:rPr>
              <w:b/>
              <w:bCs/>
              <w:noProof/>
              <w:lang w:val="es-ES_tradnl"/>
            </w:rPr>
            <w:tab/>
          </w:r>
        </w:p>
        <w:p w14:paraId="063F31F9" w14:textId="77777777" w:rsidR="00354299" w:rsidRDefault="00354299" w:rsidP="006D2F47">
          <w:pPr>
            <w:pStyle w:val="Encabezado"/>
            <w:rPr>
              <w:lang w:val="es-ES_tradnl"/>
            </w:rPr>
          </w:pPr>
          <w:r>
            <w:rPr>
              <w:b/>
              <w:bCs/>
              <w:noProof/>
              <w:lang w:val="es-ES_tradnl"/>
            </w:rPr>
            <w:t xml:space="preserve">                                             Escuela Nacional de la Calidad del Café</w:t>
          </w:r>
        </w:p>
      </w:tc>
    </w:tr>
    <w:tr w:rsidR="00354299" w14:paraId="746E7C3D" w14:textId="77777777" w:rsidTr="00DD20DD">
      <w:tc>
        <w:tcPr>
          <w:tcW w:w="6941" w:type="dxa"/>
          <w:vMerge w:val="restart"/>
          <w:tcBorders>
            <w:top w:val="single" w:sz="4" w:space="0" w:color="auto"/>
            <w:left w:val="single" w:sz="4" w:space="0" w:color="auto"/>
            <w:bottom w:val="single" w:sz="4" w:space="0" w:color="auto"/>
            <w:right w:val="single" w:sz="4" w:space="0" w:color="auto"/>
          </w:tcBorders>
          <w:hideMark/>
        </w:tcPr>
        <w:p w14:paraId="05929E45" w14:textId="77777777" w:rsidR="00354299" w:rsidRDefault="00354299" w:rsidP="006D2F47">
          <w:pPr>
            <w:pStyle w:val="Encabezado"/>
            <w:jc w:val="center"/>
            <w:rPr>
              <w:lang w:val="es-ES_tradnl"/>
            </w:rPr>
          </w:pPr>
          <w:r>
            <w:rPr>
              <w:noProof/>
              <w:lang w:val="es-ES_tradnl"/>
            </w:rPr>
            <w:drawing>
              <wp:anchor distT="0" distB="0" distL="114300" distR="114300" simplePos="0" relativeHeight="251673600" behindDoc="1" locked="0" layoutInCell="1" allowOverlap="1" wp14:anchorId="79BCEE0E" wp14:editId="600595F5">
                <wp:simplePos x="0" y="0"/>
                <wp:positionH relativeFrom="column">
                  <wp:posOffset>34290</wp:posOffset>
                </wp:positionH>
                <wp:positionV relativeFrom="paragraph">
                  <wp:posOffset>94615</wp:posOffset>
                </wp:positionV>
                <wp:extent cx="713740" cy="466725"/>
                <wp:effectExtent l="0" t="0" r="0" b="9525"/>
                <wp:wrapNone/>
                <wp:docPr id="15" name="Imagen 1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Logotipo, nombre de la empresa&#10;&#10;Descripción generada automáticament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13740" cy="466725"/>
                        </a:xfrm>
                        <a:prstGeom prst="rect">
                          <a:avLst/>
                        </a:prstGeom>
                        <a:noFill/>
                      </pic:spPr>
                    </pic:pic>
                  </a:graphicData>
                </a:graphic>
                <wp14:sizeRelH relativeFrom="margin">
                  <wp14:pctWidth>0</wp14:pctWidth>
                </wp14:sizeRelH>
                <wp14:sizeRelV relativeFrom="margin">
                  <wp14:pctHeight>0</wp14:pctHeight>
                </wp14:sizeRelV>
              </wp:anchor>
            </w:drawing>
          </w:r>
        </w:p>
        <w:p w14:paraId="64CE6779" w14:textId="77777777" w:rsidR="00354299" w:rsidRDefault="00354299" w:rsidP="006D2F47">
          <w:pPr>
            <w:pStyle w:val="Encabezado"/>
            <w:jc w:val="center"/>
            <w:rPr>
              <w:rFonts w:asciiTheme="majorHAnsi" w:hAnsiTheme="majorHAnsi" w:cstheme="majorHAnsi"/>
              <w:b/>
              <w:bCs/>
              <w:sz w:val="24"/>
              <w:szCs w:val="24"/>
              <w:lang w:val="es-ES_tradnl"/>
            </w:rPr>
          </w:pPr>
          <w:r>
            <w:rPr>
              <w:rFonts w:ascii="Calibri Light" w:hAnsi="Calibri Light" w:cs="Calibri Light"/>
              <w:b/>
              <w:bCs/>
              <w:sz w:val="24"/>
              <w:szCs w:val="24"/>
              <w:lang w:val="es-ES_tradnl"/>
            </w:rPr>
            <w:t xml:space="preserve">                         </w:t>
          </w:r>
          <w:r w:rsidRPr="00B237AC">
            <w:rPr>
              <w:rFonts w:ascii="Calibri Light" w:hAnsi="Calibri Light" w:cs="Calibri Light"/>
              <w:b/>
              <w:bCs/>
              <w:sz w:val="24"/>
              <w:szCs w:val="24"/>
              <w:lang w:val="es-ES_tradnl"/>
            </w:rPr>
            <w:t>PER</w:t>
          </w:r>
          <w:r>
            <w:rPr>
              <w:rFonts w:ascii="Calibri Light" w:hAnsi="Calibri Light" w:cs="Calibri Light"/>
              <w:b/>
              <w:bCs/>
              <w:sz w:val="24"/>
              <w:szCs w:val="24"/>
              <w:lang w:val="es-ES_tradnl"/>
            </w:rPr>
            <w:t>FIL</w:t>
          </w:r>
          <w:r w:rsidRPr="00B237AC">
            <w:rPr>
              <w:rFonts w:ascii="Calibri Light" w:hAnsi="Calibri Light" w:cs="Calibri Light"/>
              <w:b/>
              <w:bCs/>
              <w:sz w:val="24"/>
              <w:szCs w:val="24"/>
              <w:lang w:val="es-ES_tradnl"/>
            </w:rPr>
            <w:t xml:space="preserve"> DE CARGO</w:t>
          </w:r>
        </w:p>
      </w:tc>
      <w:tc>
        <w:tcPr>
          <w:tcW w:w="1887" w:type="dxa"/>
          <w:tcBorders>
            <w:top w:val="single" w:sz="4" w:space="0" w:color="auto"/>
            <w:left w:val="single" w:sz="4" w:space="0" w:color="auto"/>
            <w:bottom w:val="single" w:sz="4" w:space="0" w:color="auto"/>
            <w:right w:val="single" w:sz="4" w:space="0" w:color="auto"/>
          </w:tcBorders>
          <w:vAlign w:val="bottom"/>
          <w:hideMark/>
        </w:tcPr>
        <w:p w14:paraId="5D6485D1" w14:textId="77777777" w:rsidR="00354299" w:rsidRDefault="00354299" w:rsidP="006D2F47">
          <w:pPr>
            <w:pStyle w:val="Encabezado"/>
            <w:rPr>
              <w:lang w:val="es-ES_tradnl"/>
            </w:rPr>
          </w:pPr>
          <w:r>
            <w:rPr>
              <w:rFonts w:ascii="Calibri" w:hAnsi="Calibri" w:cs="Calibri"/>
              <w:color w:val="000000"/>
              <w:sz w:val="20"/>
              <w:szCs w:val="20"/>
              <w:lang w:val="es-ES_tradnl"/>
            </w:rPr>
            <w:t>CÓDIGO:  GH-F-02</w:t>
          </w:r>
        </w:p>
      </w:tc>
    </w:tr>
    <w:tr w:rsidR="00354299" w14:paraId="5C4779E1" w14:textId="77777777" w:rsidTr="00DD20DD">
      <w:tc>
        <w:tcPr>
          <w:tcW w:w="0" w:type="auto"/>
          <w:vMerge/>
          <w:tcBorders>
            <w:top w:val="single" w:sz="4" w:space="0" w:color="auto"/>
            <w:left w:val="single" w:sz="4" w:space="0" w:color="auto"/>
            <w:bottom w:val="single" w:sz="4" w:space="0" w:color="auto"/>
            <w:right w:val="single" w:sz="4" w:space="0" w:color="auto"/>
          </w:tcBorders>
          <w:vAlign w:val="center"/>
          <w:hideMark/>
        </w:tcPr>
        <w:p w14:paraId="4DA11DC8" w14:textId="77777777" w:rsidR="00354299" w:rsidRDefault="00354299" w:rsidP="006D2F47">
          <w:pPr>
            <w:spacing w:after="0" w:line="240" w:lineRule="auto"/>
            <w:rPr>
              <w:rFonts w:asciiTheme="majorHAnsi" w:hAnsiTheme="majorHAnsi" w:cstheme="majorHAnsi"/>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3900519B" w14:textId="77777777" w:rsidR="00354299" w:rsidRDefault="00354299" w:rsidP="006D2F47">
          <w:pPr>
            <w:pStyle w:val="Encabezado"/>
            <w:rPr>
              <w:lang w:val="es-ES_tradnl"/>
            </w:rPr>
          </w:pPr>
          <w:r>
            <w:rPr>
              <w:rFonts w:ascii="Calibri" w:hAnsi="Calibri" w:cs="Calibri"/>
              <w:color w:val="000000"/>
              <w:sz w:val="20"/>
              <w:szCs w:val="20"/>
              <w:lang w:val="es-ES_tradnl"/>
            </w:rPr>
            <w:t>VERSIÓN: 01</w:t>
          </w:r>
        </w:p>
      </w:tc>
    </w:tr>
    <w:tr w:rsidR="00354299" w14:paraId="7AE00DAC" w14:textId="77777777" w:rsidTr="00DD20DD">
      <w:tc>
        <w:tcPr>
          <w:tcW w:w="0" w:type="auto"/>
          <w:vMerge/>
          <w:tcBorders>
            <w:top w:val="single" w:sz="4" w:space="0" w:color="auto"/>
            <w:left w:val="single" w:sz="4" w:space="0" w:color="auto"/>
            <w:bottom w:val="single" w:sz="4" w:space="0" w:color="auto"/>
            <w:right w:val="single" w:sz="4" w:space="0" w:color="auto"/>
          </w:tcBorders>
          <w:vAlign w:val="center"/>
          <w:hideMark/>
        </w:tcPr>
        <w:p w14:paraId="3D1B8D06" w14:textId="77777777" w:rsidR="00354299" w:rsidRDefault="00354299" w:rsidP="006D2F47">
          <w:pPr>
            <w:spacing w:after="0" w:line="240" w:lineRule="auto"/>
            <w:rPr>
              <w:rFonts w:asciiTheme="majorHAnsi" w:hAnsiTheme="majorHAnsi" w:cstheme="majorHAnsi"/>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64FDE250" w14:textId="6F01521E" w:rsidR="00354299" w:rsidRDefault="00354299" w:rsidP="006D2F47">
          <w:pPr>
            <w:pStyle w:val="Encabezado"/>
            <w:rPr>
              <w:lang w:val="es-ES_tradnl"/>
            </w:rPr>
          </w:pPr>
          <w:r>
            <w:rPr>
              <w:rFonts w:ascii="Calibri" w:hAnsi="Calibri" w:cs="Calibri"/>
              <w:color w:val="000000"/>
              <w:sz w:val="20"/>
              <w:szCs w:val="20"/>
              <w:lang w:val="es-ES_tradnl"/>
            </w:rPr>
            <w:t xml:space="preserve">FECHA: </w:t>
          </w:r>
          <w:r w:rsidRPr="00190E8D">
            <w:rPr>
              <w:rFonts w:ascii="Calibri" w:hAnsi="Calibri" w:cs="Calibri"/>
              <w:sz w:val="20"/>
              <w:szCs w:val="20"/>
              <w:lang w:val="es-ES"/>
            </w:rPr>
            <w:t>2022-</w:t>
          </w:r>
          <w:r>
            <w:rPr>
              <w:rFonts w:ascii="Calibri" w:hAnsi="Calibri" w:cs="Calibri"/>
              <w:sz w:val="20"/>
              <w:szCs w:val="20"/>
              <w:lang w:val="es-ES"/>
            </w:rPr>
            <w:t>09-30</w:t>
          </w:r>
        </w:p>
      </w:tc>
    </w:tr>
    <w:tr w:rsidR="00354299" w14:paraId="05A475B8" w14:textId="77777777" w:rsidTr="00DD20DD">
      <w:tc>
        <w:tcPr>
          <w:tcW w:w="0" w:type="auto"/>
          <w:vMerge/>
          <w:tcBorders>
            <w:top w:val="single" w:sz="4" w:space="0" w:color="auto"/>
            <w:left w:val="single" w:sz="4" w:space="0" w:color="auto"/>
            <w:bottom w:val="single" w:sz="4" w:space="0" w:color="auto"/>
            <w:right w:val="single" w:sz="4" w:space="0" w:color="auto"/>
          </w:tcBorders>
          <w:vAlign w:val="center"/>
          <w:hideMark/>
        </w:tcPr>
        <w:p w14:paraId="00796DEF" w14:textId="77777777" w:rsidR="00354299" w:rsidRDefault="00354299" w:rsidP="006D2F47">
          <w:pPr>
            <w:spacing w:after="0" w:line="240" w:lineRule="auto"/>
            <w:rPr>
              <w:rFonts w:asciiTheme="majorHAnsi" w:hAnsiTheme="majorHAnsi" w:cstheme="majorHAnsi"/>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4D7B1369" w14:textId="77777777" w:rsidR="00354299" w:rsidRDefault="00354299" w:rsidP="006D2F47">
          <w:pPr>
            <w:pStyle w:val="Encabezado"/>
            <w:rPr>
              <w:lang w:val="es-ES_tradnl"/>
            </w:rPr>
          </w:pPr>
          <w:r>
            <w:rPr>
              <w:rFonts w:ascii="Calibri" w:hAnsi="Calibri" w:cs="Calibri"/>
              <w:color w:val="000000"/>
              <w:sz w:val="20"/>
              <w:szCs w:val="20"/>
              <w:lang w:val="es-ES_tradnl"/>
            </w:rPr>
            <w:t>PÁGINA: 3 de 3</w:t>
          </w:r>
        </w:p>
      </w:tc>
    </w:tr>
  </w:tbl>
  <w:p w14:paraId="1144D93B" w14:textId="77777777" w:rsidR="00354299" w:rsidRDefault="00354299">
    <w:pPr>
      <w:pStyle w:val="Encabezado"/>
    </w:pPr>
  </w:p>
  <w:p w14:paraId="194E678E" w14:textId="77777777" w:rsidR="00354299" w:rsidRDefault="003542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0" w:type="dxa"/>
      <w:tblCellMar>
        <w:left w:w="70" w:type="dxa"/>
        <w:right w:w="70" w:type="dxa"/>
      </w:tblCellMar>
      <w:tblLook w:val="04A0" w:firstRow="1" w:lastRow="0" w:firstColumn="1" w:lastColumn="0" w:noHBand="0" w:noVBand="1"/>
    </w:tblPr>
    <w:tblGrid>
      <w:gridCol w:w="6941"/>
      <w:gridCol w:w="1887"/>
    </w:tblGrid>
    <w:tr w:rsidR="00354299" w14:paraId="753EB7B3" w14:textId="77777777" w:rsidTr="00DD20DD">
      <w:trPr>
        <w:trHeight w:val="983"/>
      </w:trPr>
      <w:tc>
        <w:tcPr>
          <w:tcW w:w="8828" w:type="dxa"/>
          <w:gridSpan w:val="2"/>
          <w:tcBorders>
            <w:top w:val="single" w:sz="4" w:space="0" w:color="auto"/>
            <w:left w:val="single" w:sz="4" w:space="0" w:color="auto"/>
            <w:bottom w:val="single" w:sz="4" w:space="0" w:color="auto"/>
            <w:right w:val="single" w:sz="4" w:space="0" w:color="auto"/>
          </w:tcBorders>
          <w:hideMark/>
        </w:tcPr>
        <w:p w14:paraId="04EFCD57" w14:textId="77777777" w:rsidR="00354299" w:rsidRDefault="00354299" w:rsidP="006D2F47">
          <w:pPr>
            <w:pStyle w:val="Encabezado"/>
            <w:rPr>
              <w:b/>
              <w:bCs/>
              <w:noProof/>
              <w:lang w:val="es-ES_tradnl"/>
            </w:rPr>
          </w:pPr>
          <w:r>
            <w:rPr>
              <w:noProof/>
              <w:lang w:val="es-ES_tradnl"/>
            </w:rPr>
            <w:drawing>
              <wp:anchor distT="0" distB="0" distL="114300" distR="114300" simplePos="0" relativeHeight="251667456" behindDoc="1" locked="0" layoutInCell="1" allowOverlap="1" wp14:anchorId="01D167E5" wp14:editId="598B70A4">
                <wp:simplePos x="0" y="0"/>
                <wp:positionH relativeFrom="column">
                  <wp:posOffset>-3810</wp:posOffset>
                </wp:positionH>
                <wp:positionV relativeFrom="paragraph">
                  <wp:posOffset>29845</wp:posOffset>
                </wp:positionV>
                <wp:extent cx="561340" cy="513715"/>
                <wp:effectExtent l="0" t="0" r="0" b="63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 cy="513715"/>
                        </a:xfrm>
                        <a:prstGeom prst="rect">
                          <a:avLst/>
                        </a:prstGeom>
                        <a:noFill/>
                      </pic:spPr>
                    </pic:pic>
                  </a:graphicData>
                </a:graphic>
                <wp14:sizeRelH relativeFrom="page">
                  <wp14:pctWidth>0</wp14:pctWidth>
                </wp14:sizeRelH>
                <wp14:sizeRelV relativeFrom="margin">
                  <wp14:pctHeight>0</wp14:pctHeight>
                </wp14:sizeRelV>
              </wp:anchor>
            </w:drawing>
          </w:r>
          <w:r>
            <w:rPr>
              <w:noProof/>
              <w:lang w:val="es-ES_tradnl"/>
            </w:rPr>
            <w:drawing>
              <wp:anchor distT="0" distB="0" distL="114300" distR="114300" simplePos="0" relativeHeight="251668480" behindDoc="1" locked="0" layoutInCell="1" allowOverlap="1" wp14:anchorId="556D231D" wp14:editId="56E8F0B7">
                <wp:simplePos x="0" y="0"/>
                <wp:positionH relativeFrom="column">
                  <wp:posOffset>4406265</wp:posOffset>
                </wp:positionH>
                <wp:positionV relativeFrom="paragraph">
                  <wp:posOffset>115570</wp:posOffset>
                </wp:positionV>
                <wp:extent cx="1059180" cy="342900"/>
                <wp:effectExtent l="0" t="0" r="762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9180" cy="342900"/>
                        </a:xfrm>
                        <a:prstGeom prst="rect">
                          <a:avLst/>
                        </a:prstGeom>
                        <a:noFill/>
                      </pic:spPr>
                    </pic:pic>
                  </a:graphicData>
                </a:graphic>
                <wp14:sizeRelH relativeFrom="page">
                  <wp14:pctWidth>0</wp14:pctWidth>
                </wp14:sizeRelH>
                <wp14:sizeRelV relativeFrom="page">
                  <wp14:pctHeight>0</wp14:pctHeight>
                </wp14:sizeRelV>
              </wp:anchor>
            </w:drawing>
          </w:r>
          <w:r>
            <w:rPr>
              <w:b/>
              <w:bCs/>
              <w:noProof/>
              <w:lang w:val="es-ES_tradnl"/>
            </w:rPr>
            <w:t xml:space="preserve">                            Centro de Gestión y Desarrollo Sostenible Surcolombiano</w:t>
          </w:r>
        </w:p>
        <w:p w14:paraId="7EA53960" w14:textId="77777777" w:rsidR="00354299" w:rsidRDefault="00354299" w:rsidP="006D2F47">
          <w:pPr>
            <w:pStyle w:val="Encabezado"/>
            <w:tabs>
              <w:tab w:val="center" w:pos="4344"/>
              <w:tab w:val="left" w:pos="7545"/>
            </w:tabs>
            <w:rPr>
              <w:b/>
              <w:bCs/>
              <w:noProof/>
              <w:lang w:val="es-ES_tradnl"/>
            </w:rPr>
          </w:pPr>
          <w:r>
            <w:rPr>
              <w:b/>
              <w:bCs/>
              <w:noProof/>
              <w:lang w:val="es-ES_tradnl"/>
            </w:rPr>
            <w:t xml:space="preserve">                                                        Laboratorio de Calibración</w:t>
          </w:r>
          <w:r>
            <w:rPr>
              <w:b/>
              <w:bCs/>
              <w:noProof/>
              <w:lang w:val="es-ES_tradnl"/>
            </w:rPr>
            <w:tab/>
          </w:r>
        </w:p>
        <w:p w14:paraId="23970F9D" w14:textId="77777777" w:rsidR="00354299" w:rsidRDefault="00354299" w:rsidP="006D2F47">
          <w:pPr>
            <w:pStyle w:val="Encabezado"/>
            <w:rPr>
              <w:lang w:val="es-ES_tradnl"/>
            </w:rPr>
          </w:pPr>
          <w:r>
            <w:rPr>
              <w:b/>
              <w:bCs/>
              <w:noProof/>
              <w:lang w:val="es-ES_tradnl"/>
            </w:rPr>
            <w:t xml:space="preserve">                                             Escuela Nacional de la Calidad del Café</w:t>
          </w:r>
        </w:p>
      </w:tc>
    </w:tr>
    <w:tr w:rsidR="00354299" w14:paraId="2C2F009E" w14:textId="77777777" w:rsidTr="00DD20DD">
      <w:tc>
        <w:tcPr>
          <w:tcW w:w="6941" w:type="dxa"/>
          <w:vMerge w:val="restart"/>
          <w:tcBorders>
            <w:top w:val="single" w:sz="4" w:space="0" w:color="auto"/>
            <w:left w:val="single" w:sz="4" w:space="0" w:color="auto"/>
            <w:bottom w:val="single" w:sz="4" w:space="0" w:color="auto"/>
            <w:right w:val="single" w:sz="4" w:space="0" w:color="auto"/>
          </w:tcBorders>
          <w:hideMark/>
        </w:tcPr>
        <w:p w14:paraId="021A3AAD" w14:textId="77777777" w:rsidR="00354299" w:rsidRDefault="00354299" w:rsidP="006D2F47">
          <w:pPr>
            <w:pStyle w:val="Encabezado"/>
            <w:jc w:val="center"/>
            <w:rPr>
              <w:lang w:val="es-ES_tradnl"/>
            </w:rPr>
          </w:pPr>
          <w:r>
            <w:rPr>
              <w:noProof/>
              <w:lang w:val="es-ES_tradnl"/>
            </w:rPr>
            <w:drawing>
              <wp:anchor distT="0" distB="0" distL="114300" distR="114300" simplePos="0" relativeHeight="251669504" behindDoc="1" locked="0" layoutInCell="1" allowOverlap="1" wp14:anchorId="41678CE0" wp14:editId="3C943289">
                <wp:simplePos x="0" y="0"/>
                <wp:positionH relativeFrom="column">
                  <wp:posOffset>34290</wp:posOffset>
                </wp:positionH>
                <wp:positionV relativeFrom="paragraph">
                  <wp:posOffset>94615</wp:posOffset>
                </wp:positionV>
                <wp:extent cx="713740" cy="466725"/>
                <wp:effectExtent l="0" t="0" r="0"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13740" cy="466725"/>
                        </a:xfrm>
                        <a:prstGeom prst="rect">
                          <a:avLst/>
                        </a:prstGeom>
                        <a:noFill/>
                      </pic:spPr>
                    </pic:pic>
                  </a:graphicData>
                </a:graphic>
                <wp14:sizeRelH relativeFrom="margin">
                  <wp14:pctWidth>0</wp14:pctWidth>
                </wp14:sizeRelH>
                <wp14:sizeRelV relativeFrom="margin">
                  <wp14:pctHeight>0</wp14:pctHeight>
                </wp14:sizeRelV>
              </wp:anchor>
            </w:drawing>
          </w:r>
        </w:p>
        <w:p w14:paraId="4349C102" w14:textId="77777777" w:rsidR="00354299" w:rsidRDefault="00354299" w:rsidP="006D2F47">
          <w:pPr>
            <w:pStyle w:val="Encabezado"/>
            <w:jc w:val="center"/>
            <w:rPr>
              <w:rFonts w:asciiTheme="majorHAnsi" w:hAnsiTheme="majorHAnsi" w:cstheme="majorHAnsi"/>
              <w:b/>
              <w:bCs/>
              <w:sz w:val="24"/>
              <w:szCs w:val="24"/>
              <w:lang w:val="es-ES_tradnl"/>
            </w:rPr>
          </w:pPr>
          <w:r>
            <w:rPr>
              <w:rFonts w:ascii="Calibri Light" w:hAnsi="Calibri Light" w:cs="Calibri Light"/>
              <w:b/>
              <w:bCs/>
              <w:sz w:val="24"/>
              <w:szCs w:val="24"/>
              <w:lang w:val="es-ES_tradnl"/>
            </w:rPr>
            <w:t xml:space="preserve">                         </w:t>
          </w:r>
          <w:r w:rsidRPr="00B237AC">
            <w:rPr>
              <w:rFonts w:ascii="Calibri Light" w:hAnsi="Calibri Light" w:cs="Calibri Light"/>
              <w:b/>
              <w:bCs/>
              <w:sz w:val="24"/>
              <w:szCs w:val="24"/>
              <w:lang w:val="es-ES_tradnl"/>
            </w:rPr>
            <w:t>PER</w:t>
          </w:r>
          <w:r>
            <w:rPr>
              <w:rFonts w:ascii="Calibri Light" w:hAnsi="Calibri Light" w:cs="Calibri Light"/>
              <w:b/>
              <w:bCs/>
              <w:sz w:val="24"/>
              <w:szCs w:val="24"/>
              <w:lang w:val="es-ES_tradnl"/>
            </w:rPr>
            <w:t>FIL</w:t>
          </w:r>
          <w:r w:rsidRPr="00B237AC">
            <w:rPr>
              <w:rFonts w:ascii="Calibri Light" w:hAnsi="Calibri Light" w:cs="Calibri Light"/>
              <w:b/>
              <w:bCs/>
              <w:sz w:val="24"/>
              <w:szCs w:val="24"/>
              <w:lang w:val="es-ES_tradnl"/>
            </w:rPr>
            <w:t xml:space="preserve"> DE CARGO</w:t>
          </w:r>
        </w:p>
      </w:tc>
      <w:tc>
        <w:tcPr>
          <w:tcW w:w="1887" w:type="dxa"/>
          <w:tcBorders>
            <w:top w:val="single" w:sz="4" w:space="0" w:color="auto"/>
            <w:left w:val="single" w:sz="4" w:space="0" w:color="auto"/>
            <w:bottom w:val="single" w:sz="4" w:space="0" w:color="auto"/>
            <w:right w:val="single" w:sz="4" w:space="0" w:color="auto"/>
          </w:tcBorders>
          <w:vAlign w:val="bottom"/>
          <w:hideMark/>
        </w:tcPr>
        <w:p w14:paraId="7F7E527A" w14:textId="77777777" w:rsidR="00354299" w:rsidRDefault="00354299" w:rsidP="006D2F47">
          <w:pPr>
            <w:pStyle w:val="Encabezado"/>
            <w:rPr>
              <w:lang w:val="es-ES_tradnl"/>
            </w:rPr>
          </w:pPr>
          <w:r>
            <w:rPr>
              <w:rFonts w:ascii="Calibri" w:hAnsi="Calibri" w:cs="Calibri"/>
              <w:color w:val="000000"/>
              <w:sz w:val="20"/>
              <w:szCs w:val="20"/>
              <w:lang w:val="es-ES_tradnl"/>
            </w:rPr>
            <w:t>CÓDIGO:  GH-F-02</w:t>
          </w:r>
        </w:p>
      </w:tc>
    </w:tr>
    <w:tr w:rsidR="00354299" w14:paraId="71C467C1" w14:textId="77777777" w:rsidTr="00DD20DD">
      <w:tc>
        <w:tcPr>
          <w:tcW w:w="0" w:type="auto"/>
          <w:vMerge/>
          <w:tcBorders>
            <w:top w:val="single" w:sz="4" w:space="0" w:color="auto"/>
            <w:left w:val="single" w:sz="4" w:space="0" w:color="auto"/>
            <w:bottom w:val="single" w:sz="4" w:space="0" w:color="auto"/>
            <w:right w:val="single" w:sz="4" w:space="0" w:color="auto"/>
          </w:tcBorders>
          <w:vAlign w:val="center"/>
          <w:hideMark/>
        </w:tcPr>
        <w:p w14:paraId="22376F43" w14:textId="77777777" w:rsidR="00354299" w:rsidRDefault="00354299" w:rsidP="006D2F47">
          <w:pPr>
            <w:spacing w:after="0" w:line="240" w:lineRule="auto"/>
            <w:rPr>
              <w:rFonts w:asciiTheme="majorHAnsi" w:hAnsiTheme="majorHAnsi" w:cstheme="majorHAnsi"/>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43B42A37" w14:textId="77777777" w:rsidR="00354299" w:rsidRDefault="00354299" w:rsidP="006D2F47">
          <w:pPr>
            <w:pStyle w:val="Encabezado"/>
            <w:rPr>
              <w:lang w:val="es-ES_tradnl"/>
            </w:rPr>
          </w:pPr>
          <w:r>
            <w:rPr>
              <w:rFonts w:ascii="Calibri" w:hAnsi="Calibri" w:cs="Calibri"/>
              <w:color w:val="000000"/>
              <w:sz w:val="20"/>
              <w:szCs w:val="20"/>
              <w:lang w:val="es-ES_tradnl"/>
            </w:rPr>
            <w:t>VERSIÓN: 01</w:t>
          </w:r>
        </w:p>
      </w:tc>
    </w:tr>
    <w:tr w:rsidR="00354299" w14:paraId="3AB7526B" w14:textId="77777777" w:rsidTr="00DD20DD">
      <w:tc>
        <w:tcPr>
          <w:tcW w:w="0" w:type="auto"/>
          <w:vMerge/>
          <w:tcBorders>
            <w:top w:val="single" w:sz="4" w:space="0" w:color="auto"/>
            <w:left w:val="single" w:sz="4" w:space="0" w:color="auto"/>
            <w:bottom w:val="single" w:sz="4" w:space="0" w:color="auto"/>
            <w:right w:val="single" w:sz="4" w:space="0" w:color="auto"/>
          </w:tcBorders>
          <w:vAlign w:val="center"/>
          <w:hideMark/>
        </w:tcPr>
        <w:p w14:paraId="16CD46E9" w14:textId="77777777" w:rsidR="00354299" w:rsidRDefault="00354299" w:rsidP="006D2F47">
          <w:pPr>
            <w:spacing w:after="0" w:line="240" w:lineRule="auto"/>
            <w:rPr>
              <w:rFonts w:asciiTheme="majorHAnsi" w:hAnsiTheme="majorHAnsi" w:cstheme="majorHAnsi"/>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5C260C6B" w14:textId="090FE2A3" w:rsidR="00354299" w:rsidRDefault="00354299" w:rsidP="006D2F47">
          <w:pPr>
            <w:pStyle w:val="Encabezado"/>
            <w:rPr>
              <w:lang w:val="es-ES_tradnl"/>
            </w:rPr>
          </w:pPr>
          <w:r>
            <w:rPr>
              <w:rFonts w:ascii="Calibri" w:hAnsi="Calibri" w:cs="Calibri"/>
              <w:color w:val="000000"/>
              <w:sz w:val="20"/>
              <w:szCs w:val="20"/>
              <w:lang w:val="es-ES_tradnl"/>
            </w:rPr>
            <w:t xml:space="preserve">FECHA: </w:t>
          </w:r>
          <w:r w:rsidRPr="00190E8D">
            <w:rPr>
              <w:rFonts w:ascii="Calibri" w:hAnsi="Calibri" w:cs="Calibri"/>
              <w:sz w:val="20"/>
              <w:szCs w:val="20"/>
              <w:lang w:val="es-ES"/>
            </w:rPr>
            <w:t>2022-</w:t>
          </w:r>
          <w:r>
            <w:rPr>
              <w:rFonts w:ascii="Calibri" w:hAnsi="Calibri" w:cs="Calibri"/>
              <w:sz w:val="20"/>
              <w:szCs w:val="20"/>
              <w:lang w:val="es-ES"/>
            </w:rPr>
            <w:t>09-30</w:t>
          </w:r>
        </w:p>
      </w:tc>
    </w:tr>
    <w:tr w:rsidR="00354299" w14:paraId="40280A7C" w14:textId="77777777" w:rsidTr="00DD20DD">
      <w:tc>
        <w:tcPr>
          <w:tcW w:w="0" w:type="auto"/>
          <w:vMerge/>
          <w:tcBorders>
            <w:top w:val="single" w:sz="4" w:space="0" w:color="auto"/>
            <w:left w:val="single" w:sz="4" w:space="0" w:color="auto"/>
            <w:bottom w:val="single" w:sz="4" w:space="0" w:color="auto"/>
            <w:right w:val="single" w:sz="4" w:space="0" w:color="auto"/>
          </w:tcBorders>
          <w:vAlign w:val="center"/>
          <w:hideMark/>
        </w:tcPr>
        <w:p w14:paraId="25E19BC7" w14:textId="77777777" w:rsidR="00354299" w:rsidRDefault="00354299" w:rsidP="006D2F47">
          <w:pPr>
            <w:spacing w:after="0" w:line="240" w:lineRule="auto"/>
            <w:rPr>
              <w:rFonts w:asciiTheme="majorHAnsi" w:hAnsiTheme="majorHAnsi" w:cstheme="majorHAnsi"/>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5B21F104" w14:textId="2FF2E83C" w:rsidR="00354299" w:rsidRDefault="00354299" w:rsidP="006D2F47">
          <w:pPr>
            <w:pStyle w:val="Encabezado"/>
            <w:rPr>
              <w:lang w:val="es-ES_tradnl"/>
            </w:rPr>
          </w:pPr>
          <w:r>
            <w:rPr>
              <w:rFonts w:ascii="Calibri" w:hAnsi="Calibri" w:cs="Calibri"/>
              <w:color w:val="000000"/>
              <w:sz w:val="20"/>
              <w:szCs w:val="20"/>
              <w:lang w:val="es-ES_tradnl"/>
            </w:rPr>
            <w:t>PÁGINA: 2 de 3</w:t>
          </w:r>
        </w:p>
      </w:tc>
    </w:tr>
  </w:tbl>
  <w:p w14:paraId="5B26FD54" w14:textId="77777777" w:rsidR="00354299" w:rsidRPr="001A2FD2" w:rsidRDefault="00354299" w:rsidP="001A2FD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A2D"/>
    <w:multiLevelType w:val="hybridMultilevel"/>
    <w:tmpl w:val="9E8277B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121A26CF"/>
    <w:multiLevelType w:val="hybridMultilevel"/>
    <w:tmpl w:val="D8FA771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35B070FE"/>
    <w:multiLevelType w:val="hybridMultilevel"/>
    <w:tmpl w:val="85E63006"/>
    <w:lvl w:ilvl="0" w:tplc="B868EDC4">
      <w:start w:val="2019"/>
      <w:numFmt w:val="bullet"/>
      <w:lvlText w:val="-"/>
      <w:lvlJc w:val="left"/>
      <w:pPr>
        <w:ind w:left="360" w:hanging="360"/>
      </w:pPr>
      <w:rPr>
        <w:rFonts w:ascii="Book Antiqua" w:eastAsia="Calibri" w:hAnsi="Book Antiqua" w:cs="Times New Roman"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375A39C7"/>
    <w:multiLevelType w:val="hybridMultilevel"/>
    <w:tmpl w:val="349E03E4"/>
    <w:lvl w:ilvl="0" w:tplc="5A9EF6A8">
      <w:start w:val="1"/>
      <w:numFmt w:val="upperLetter"/>
      <w:lvlText w:val="%1."/>
      <w:lvlJc w:val="left"/>
      <w:pPr>
        <w:ind w:left="720" w:hanging="360"/>
      </w:pPr>
      <w:rPr>
        <w:rFonts w:cs="Helvetica" w:hint="default"/>
        <w:b w:val="0"/>
        <w:color w:val="2121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F0F6B57"/>
    <w:multiLevelType w:val="hybridMultilevel"/>
    <w:tmpl w:val="612C4CE2"/>
    <w:lvl w:ilvl="0" w:tplc="0A7200B6">
      <w:start w:val="1"/>
      <w:numFmt w:val="decimal"/>
      <w:lvlText w:val="%1."/>
      <w:lvlJc w:val="left"/>
      <w:pPr>
        <w:ind w:left="389" w:hanging="360"/>
      </w:pPr>
      <w:rPr>
        <w:rFonts w:ascii="Book Antiqua" w:hAnsi="Book Antiqua" w:hint="default"/>
        <w:sz w:val="20"/>
        <w:szCs w:val="20"/>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5" w15:restartNumberingAfterBreak="0">
    <w:nsid w:val="4F9E3979"/>
    <w:multiLevelType w:val="hybridMultilevel"/>
    <w:tmpl w:val="FCD29E3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53077B57"/>
    <w:multiLevelType w:val="hybridMultilevel"/>
    <w:tmpl w:val="3DE4CC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627F007C"/>
    <w:multiLevelType w:val="hybridMultilevel"/>
    <w:tmpl w:val="5EFEAD56"/>
    <w:lvl w:ilvl="0" w:tplc="77FA3CCA">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8" w15:restartNumberingAfterBreak="0">
    <w:nsid w:val="66395A2C"/>
    <w:multiLevelType w:val="hybridMultilevel"/>
    <w:tmpl w:val="4A94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59142D"/>
    <w:multiLevelType w:val="hybridMultilevel"/>
    <w:tmpl w:val="8C643D7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E2004F2"/>
    <w:multiLevelType w:val="hybridMultilevel"/>
    <w:tmpl w:val="DD84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603ADE"/>
    <w:multiLevelType w:val="hybridMultilevel"/>
    <w:tmpl w:val="5EFEAD56"/>
    <w:lvl w:ilvl="0" w:tplc="77FA3CCA">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num w:numId="1" w16cid:durableId="659652579">
    <w:abstractNumId w:val="2"/>
  </w:num>
  <w:num w:numId="2" w16cid:durableId="757946469">
    <w:abstractNumId w:val="5"/>
  </w:num>
  <w:num w:numId="3" w16cid:durableId="732316667">
    <w:abstractNumId w:val="6"/>
  </w:num>
  <w:num w:numId="4" w16cid:durableId="316346351">
    <w:abstractNumId w:val="9"/>
  </w:num>
  <w:num w:numId="5" w16cid:durableId="1446462040">
    <w:abstractNumId w:val="3"/>
  </w:num>
  <w:num w:numId="6" w16cid:durableId="862672825">
    <w:abstractNumId w:val="0"/>
  </w:num>
  <w:num w:numId="7" w16cid:durableId="1271010708">
    <w:abstractNumId w:val="8"/>
  </w:num>
  <w:num w:numId="8" w16cid:durableId="109011196">
    <w:abstractNumId w:val="10"/>
  </w:num>
  <w:num w:numId="9" w16cid:durableId="1219435522">
    <w:abstractNumId w:val="4"/>
  </w:num>
  <w:num w:numId="10" w16cid:durableId="1065839905">
    <w:abstractNumId w:val="11"/>
  </w:num>
  <w:num w:numId="11" w16cid:durableId="737748930">
    <w:abstractNumId w:val="7"/>
  </w:num>
  <w:num w:numId="12" w16cid:durableId="823399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A07"/>
    <w:rsid w:val="0001234A"/>
    <w:rsid w:val="00017A15"/>
    <w:rsid w:val="0002178A"/>
    <w:rsid w:val="00031756"/>
    <w:rsid w:val="000553DE"/>
    <w:rsid w:val="00062506"/>
    <w:rsid w:val="00066883"/>
    <w:rsid w:val="00090E22"/>
    <w:rsid w:val="000C642E"/>
    <w:rsid w:val="000E7679"/>
    <w:rsid w:val="000F12AD"/>
    <w:rsid w:val="0014175E"/>
    <w:rsid w:val="00157BC2"/>
    <w:rsid w:val="00186BE0"/>
    <w:rsid w:val="0019152B"/>
    <w:rsid w:val="001A2FD2"/>
    <w:rsid w:val="001C7ECE"/>
    <w:rsid w:val="001F1D69"/>
    <w:rsid w:val="00204BF5"/>
    <w:rsid w:val="002166B0"/>
    <w:rsid w:val="00241E8C"/>
    <w:rsid w:val="00250BAF"/>
    <w:rsid w:val="00277D26"/>
    <w:rsid w:val="002A59F1"/>
    <w:rsid w:val="002C2334"/>
    <w:rsid w:val="002C4055"/>
    <w:rsid w:val="002C648C"/>
    <w:rsid w:val="002D53E1"/>
    <w:rsid w:val="002E2881"/>
    <w:rsid w:val="003077A9"/>
    <w:rsid w:val="0031431F"/>
    <w:rsid w:val="00317DBE"/>
    <w:rsid w:val="00343D5B"/>
    <w:rsid w:val="00354299"/>
    <w:rsid w:val="00363FEF"/>
    <w:rsid w:val="003658CC"/>
    <w:rsid w:val="00367941"/>
    <w:rsid w:val="00371FC8"/>
    <w:rsid w:val="00390A58"/>
    <w:rsid w:val="0039323A"/>
    <w:rsid w:val="003B4145"/>
    <w:rsid w:val="003E1D79"/>
    <w:rsid w:val="00406049"/>
    <w:rsid w:val="00421ED9"/>
    <w:rsid w:val="00444279"/>
    <w:rsid w:val="00473ED6"/>
    <w:rsid w:val="0048658C"/>
    <w:rsid w:val="004A6BBF"/>
    <w:rsid w:val="004B2AF4"/>
    <w:rsid w:val="004D2152"/>
    <w:rsid w:val="004E0C13"/>
    <w:rsid w:val="004F46D2"/>
    <w:rsid w:val="005006F0"/>
    <w:rsid w:val="005113C0"/>
    <w:rsid w:val="00514EB6"/>
    <w:rsid w:val="005475A9"/>
    <w:rsid w:val="00564895"/>
    <w:rsid w:val="0058390C"/>
    <w:rsid w:val="005D66B2"/>
    <w:rsid w:val="0060043B"/>
    <w:rsid w:val="00601E93"/>
    <w:rsid w:val="00640F16"/>
    <w:rsid w:val="00650E54"/>
    <w:rsid w:val="00667613"/>
    <w:rsid w:val="00680D9F"/>
    <w:rsid w:val="006B1CC2"/>
    <w:rsid w:val="006B63F7"/>
    <w:rsid w:val="006D2F47"/>
    <w:rsid w:val="007219FC"/>
    <w:rsid w:val="00722AC3"/>
    <w:rsid w:val="00796CA7"/>
    <w:rsid w:val="007B6DC6"/>
    <w:rsid w:val="007C3684"/>
    <w:rsid w:val="007D41D6"/>
    <w:rsid w:val="007E2E24"/>
    <w:rsid w:val="007E4BF6"/>
    <w:rsid w:val="007F2A3F"/>
    <w:rsid w:val="00804AF4"/>
    <w:rsid w:val="00831F74"/>
    <w:rsid w:val="008654C5"/>
    <w:rsid w:val="0087233B"/>
    <w:rsid w:val="00877D95"/>
    <w:rsid w:val="008B674C"/>
    <w:rsid w:val="008D07DA"/>
    <w:rsid w:val="009038D1"/>
    <w:rsid w:val="00921F1A"/>
    <w:rsid w:val="00934A54"/>
    <w:rsid w:val="009D5684"/>
    <w:rsid w:val="009D6E9B"/>
    <w:rsid w:val="00A14D26"/>
    <w:rsid w:val="00A14ECD"/>
    <w:rsid w:val="00A27A07"/>
    <w:rsid w:val="00A63750"/>
    <w:rsid w:val="00A7085E"/>
    <w:rsid w:val="00A8376B"/>
    <w:rsid w:val="00AB1EE3"/>
    <w:rsid w:val="00AC15E6"/>
    <w:rsid w:val="00AF7DA1"/>
    <w:rsid w:val="00B27DEA"/>
    <w:rsid w:val="00B519D9"/>
    <w:rsid w:val="00B53358"/>
    <w:rsid w:val="00B538E9"/>
    <w:rsid w:val="00B62BE6"/>
    <w:rsid w:val="00B9078D"/>
    <w:rsid w:val="00BA0A07"/>
    <w:rsid w:val="00C22E91"/>
    <w:rsid w:val="00C30F0C"/>
    <w:rsid w:val="00C67668"/>
    <w:rsid w:val="00C720E5"/>
    <w:rsid w:val="00CE09FA"/>
    <w:rsid w:val="00D03D5A"/>
    <w:rsid w:val="00D34D91"/>
    <w:rsid w:val="00D56EA8"/>
    <w:rsid w:val="00DB1265"/>
    <w:rsid w:val="00DC7BDB"/>
    <w:rsid w:val="00DD0E08"/>
    <w:rsid w:val="00DF0F5D"/>
    <w:rsid w:val="00E35E42"/>
    <w:rsid w:val="00E507A4"/>
    <w:rsid w:val="00E707FD"/>
    <w:rsid w:val="00E74632"/>
    <w:rsid w:val="00E870A2"/>
    <w:rsid w:val="00EA7D60"/>
    <w:rsid w:val="00EB2348"/>
    <w:rsid w:val="00EE057F"/>
    <w:rsid w:val="00F025A1"/>
    <w:rsid w:val="00F3230B"/>
    <w:rsid w:val="00F559EF"/>
    <w:rsid w:val="00F57149"/>
    <w:rsid w:val="00F65D2A"/>
    <w:rsid w:val="00F7123C"/>
    <w:rsid w:val="00F9216F"/>
    <w:rsid w:val="00FC1B0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5B1D4"/>
  <w14:defaultImageDpi w14:val="32767"/>
  <w15:docId w15:val="{DDD2D0BF-D46F-4D32-ADEA-07342FFC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A07"/>
    <w:pPr>
      <w:spacing w:after="160" w:line="259" w:lineRule="auto"/>
    </w:pPr>
    <w:rPr>
      <w:sz w:val="22"/>
      <w:szCs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PARRAFO1">
    <w:name w:val="APA PARRAFO1"/>
    <w:basedOn w:val="Normal"/>
    <w:rsid w:val="00E74632"/>
    <w:pPr>
      <w:pBdr>
        <w:top w:val="nil"/>
        <w:left w:val="nil"/>
        <w:bottom w:val="nil"/>
        <w:right w:val="nil"/>
        <w:between w:val="nil"/>
      </w:pBdr>
      <w:spacing w:after="0" w:line="240" w:lineRule="auto"/>
      <w:ind w:firstLine="284"/>
      <w:jc w:val="both"/>
    </w:pPr>
    <w:rPr>
      <w:rFonts w:ascii="Verdana" w:eastAsia="Verdana" w:hAnsi="Verdana" w:cs="Verdana"/>
      <w:color w:val="000000"/>
      <w:sz w:val="24"/>
      <w:szCs w:val="24"/>
      <w:lang w:eastAsia="es-ES_tradnl"/>
    </w:rPr>
  </w:style>
  <w:style w:type="paragraph" w:styleId="Prrafodelista">
    <w:name w:val="List Paragraph"/>
    <w:basedOn w:val="Normal"/>
    <w:uiPriority w:val="34"/>
    <w:qFormat/>
    <w:rsid w:val="004D2152"/>
    <w:pPr>
      <w:spacing w:after="0" w:line="240" w:lineRule="auto"/>
      <w:ind w:left="708"/>
    </w:pPr>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uiPriority w:val="99"/>
    <w:unhideWhenUsed/>
    <w:rsid w:val="004D2152"/>
    <w:pPr>
      <w:spacing w:after="120" w:line="276" w:lineRule="auto"/>
    </w:pPr>
    <w:rPr>
      <w:rFonts w:ascii="Calibri" w:eastAsia="Calibri" w:hAnsi="Calibri" w:cs="Times New Roman"/>
    </w:rPr>
  </w:style>
  <w:style w:type="character" w:customStyle="1" w:styleId="TextoindependienteCar">
    <w:name w:val="Texto independiente Car"/>
    <w:basedOn w:val="Fuentedeprrafopredeter"/>
    <w:link w:val="Textoindependiente"/>
    <w:uiPriority w:val="99"/>
    <w:rsid w:val="004D2152"/>
    <w:rPr>
      <w:rFonts w:ascii="Calibri" w:eastAsia="Calibri" w:hAnsi="Calibri" w:cs="Times New Roman"/>
      <w:sz w:val="22"/>
      <w:szCs w:val="22"/>
      <w:lang w:val="es-CO"/>
    </w:rPr>
  </w:style>
  <w:style w:type="character" w:styleId="Hipervnculo">
    <w:name w:val="Hyperlink"/>
    <w:basedOn w:val="Fuentedeprrafopredeter"/>
    <w:uiPriority w:val="99"/>
    <w:unhideWhenUsed/>
    <w:rsid w:val="004D2152"/>
    <w:rPr>
      <w:color w:val="0563C1" w:themeColor="hyperlink"/>
      <w:u w:val="single"/>
    </w:rPr>
  </w:style>
  <w:style w:type="paragraph" w:styleId="Encabezado">
    <w:name w:val="header"/>
    <w:basedOn w:val="Normal"/>
    <w:link w:val="EncabezadoCar"/>
    <w:uiPriority w:val="99"/>
    <w:unhideWhenUsed/>
    <w:rsid w:val="00A27A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7A07"/>
    <w:rPr>
      <w:sz w:val="22"/>
      <w:szCs w:val="22"/>
      <w:lang w:val="es-CO"/>
    </w:rPr>
  </w:style>
  <w:style w:type="paragraph" w:styleId="Piedepgina">
    <w:name w:val="footer"/>
    <w:basedOn w:val="Normal"/>
    <w:link w:val="PiedepginaCar"/>
    <w:uiPriority w:val="99"/>
    <w:unhideWhenUsed/>
    <w:rsid w:val="00A27A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7A07"/>
    <w:rPr>
      <w:sz w:val="22"/>
      <w:szCs w:val="22"/>
      <w:lang w:val="es-CO"/>
    </w:rPr>
  </w:style>
  <w:style w:type="table" w:styleId="Tablaconcuadrcula">
    <w:name w:val="Table Grid"/>
    <w:basedOn w:val="Tablanormal"/>
    <w:uiPriority w:val="39"/>
    <w:rsid w:val="007B6DC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5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9A02F-5386-4884-8466-924682CED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1015</Words>
  <Characters>5583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Paula Andrea Páez Ordoñez</cp:lastModifiedBy>
  <cp:revision>38</cp:revision>
  <dcterms:created xsi:type="dcterms:W3CDTF">2022-09-01T16:01:00Z</dcterms:created>
  <dcterms:modified xsi:type="dcterms:W3CDTF">2023-06-29T16:57:00Z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2022-12-29T14:54:37Z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ba78ce6f-1fa5-440c-bb42-ab806619a5b6</vt:lpwstr>
  </property>
  <property fmtid="{D5CDD505-2E9C-101B-9397-08002B2CF9AE}" pid="8" name="MSIP_Label_1299739c-ad3d-4908-806e-4d91151a6e13_ContentBits">
    <vt:lpwstr>0</vt:lpwstr>
  </property>
</Properties>
</file>