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593C" w14:textId="65E1B260" w:rsidR="002F5107" w:rsidRDefault="007054F9">
      <w:r>
        <w:t>Assignment</w:t>
      </w:r>
      <w:r w:rsidR="00BA1876">
        <w:t>-3</w:t>
      </w:r>
      <w:r w:rsidR="00CB3457">
        <w:t xml:space="preserve"> </w:t>
      </w:r>
      <w:r w:rsidR="00CB3457">
        <w:tab/>
      </w:r>
      <w:r w:rsidR="00CB3457">
        <w:tab/>
      </w:r>
      <w:r w:rsidR="00CB3457">
        <w:tab/>
      </w:r>
      <w:r w:rsidR="00CB3457">
        <w:tab/>
      </w:r>
      <w:r w:rsidR="00CB3457" w:rsidRPr="00CB3457">
        <w:t>ITI-2180 Foundations of Data and Database Management</w:t>
      </w:r>
    </w:p>
    <w:p w14:paraId="7989D65B" w14:textId="1BA78344" w:rsidR="000C7948" w:rsidRPr="00B65BE8" w:rsidRDefault="000C7948" w:rsidP="000C7948">
      <w:pPr>
        <w:pStyle w:val="ListParagraph"/>
        <w:numPr>
          <w:ilvl w:val="0"/>
          <w:numId w:val="2"/>
        </w:numPr>
        <w:rPr>
          <w:color w:val="7030A0"/>
        </w:rPr>
      </w:pPr>
      <w:r w:rsidRPr="00B65BE8">
        <w:rPr>
          <w:color w:val="7030A0"/>
        </w:rPr>
        <w:t>Chap</w:t>
      </w:r>
      <w:r w:rsidR="00890340" w:rsidRPr="00B65BE8">
        <w:rPr>
          <w:color w:val="7030A0"/>
        </w:rPr>
        <w:t>ter 4 Hands-on Assignment (</w:t>
      </w:r>
      <w:r w:rsidR="00CD4994" w:rsidRPr="00B65BE8">
        <w:rPr>
          <w:color w:val="7030A0"/>
        </w:rPr>
        <w:t xml:space="preserve">problems </w:t>
      </w:r>
      <w:r w:rsidR="0073383F" w:rsidRPr="00B65BE8">
        <w:rPr>
          <w:color w:val="7030A0"/>
        </w:rPr>
        <w:t>A – J: see below</w:t>
      </w:r>
      <w:r w:rsidR="002E7864" w:rsidRPr="00B65BE8">
        <w:rPr>
          <w:color w:val="7030A0"/>
        </w:rPr>
        <w:t>)</w:t>
      </w:r>
      <w:r w:rsidR="00CD4994" w:rsidRPr="00B65BE8">
        <w:rPr>
          <w:color w:val="7030A0"/>
        </w:rPr>
        <w:t xml:space="preserve"> – </w:t>
      </w:r>
      <w:r w:rsidR="0073383F" w:rsidRPr="00B65BE8">
        <w:rPr>
          <w:color w:val="7030A0"/>
        </w:rPr>
        <w:t>50</w:t>
      </w:r>
      <w:r w:rsidR="00FE5E85" w:rsidRPr="00B65BE8">
        <w:rPr>
          <w:color w:val="7030A0"/>
        </w:rPr>
        <w:t xml:space="preserve"> points</w:t>
      </w:r>
    </w:p>
    <w:p w14:paraId="2AE5B496" w14:textId="494D9A82" w:rsidR="00CD4994" w:rsidRDefault="00CD4994" w:rsidP="00CD4994">
      <w:pPr>
        <w:pStyle w:val="ListParagraph"/>
      </w:pPr>
    </w:p>
    <w:p w14:paraId="7C55DEBD" w14:textId="77777777" w:rsidR="008B1500" w:rsidRDefault="0073383F" w:rsidP="008B1500">
      <w:pPr>
        <w:pStyle w:val="ListParagraph"/>
      </w:pPr>
      <w:r>
        <w:t xml:space="preserve">Problem A: </w:t>
      </w:r>
      <w:r w:rsidR="008B1500">
        <w:t>Modify the following SQL command so that the Rep_ID column is the PRIMARY KEY for the table and the default value of Y is assigned to the Comm column. (The Comm column indicates whether the sales representative earns commission.)</w:t>
      </w:r>
    </w:p>
    <w:p w14:paraId="054F0155" w14:textId="77777777" w:rsidR="008B1500" w:rsidRDefault="008B1500" w:rsidP="008B1500">
      <w:pPr>
        <w:pStyle w:val="ListParagraph"/>
      </w:pPr>
      <w:r>
        <w:t>CREATE TABLE store_reps (rep_ID NUMBER(5),</w:t>
      </w:r>
    </w:p>
    <w:p w14:paraId="06C05E65" w14:textId="7988D909" w:rsidR="0073383F" w:rsidRDefault="008B1500" w:rsidP="008B1500">
      <w:pPr>
        <w:pStyle w:val="ListParagraph"/>
      </w:pPr>
      <w:r>
        <w:t>last VARCHAR2(15), first VARCHAR2(10), comm CHAR(1));</w:t>
      </w:r>
    </w:p>
    <w:p w14:paraId="11FB26D5" w14:textId="77777777" w:rsidR="008B1500" w:rsidRDefault="008B1500" w:rsidP="008B1500">
      <w:pPr>
        <w:pStyle w:val="ListParagraph"/>
      </w:pPr>
    </w:p>
    <w:p w14:paraId="1CF20A8E" w14:textId="69C4F7DC" w:rsidR="0073383F" w:rsidRDefault="0073383F" w:rsidP="0073383F">
      <w:pPr>
        <w:pStyle w:val="ListParagraph"/>
      </w:pPr>
      <w:r>
        <w:t xml:space="preserve">Problem B: </w:t>
      </w:r>
      <w:r w:rsidR="008B1500" w:rsidRPr="008B1500">
        <w:t>Change the STORE_REPS table so that NULL values can’t be entered in the name columns (First and Last).</w:t>
      </w:r>
    </w:p>
    <w:p w14:paraId="0C8BB677" w14:textId="77777777" w:rsidR="0073383F" w:rsidRDefault="0073383F" w:rsidP="0073383F">
      <w:pPr>
        <w:pStyle w:val="ListParagraph"/>
      </w:pPr>
    </w:p>
    <w:p w14:paraId="4895E75F" w14:textId="1DAE74D5" w:rsidR="0073383F" w:rsidRDefault="0073383F" w:rsidP="0073383F">
      <w:pPr>
        <w:pStyle w:val="ListParagraph"/>
      </w:pPr>
      <w:r>
        <w:t xml:space="preserve">Problem C: </w:t>
      </w:r>
      <w:r w:rsidR="008B1500" w:rsidRPr="008B1500">
        <w:t>Change the STORE_REPS table so that only a Y or N can be entered in the Comm column.</w:t>
      </w:r>
    </w:p>
    <w:p w14:paraId="39DA01A7" w14:textId="2E58A7AF" w:rsidR="0073383F" w:rsidRDefault="0073383F" w:rsidP="0073383F">
      <w:pPr>
        <w:pStyle w:val="ListParagraph"/>
      </w:pPr>
      <w:r>
        <w:t xml:space="preserve">Problem D: </w:t>
      </w:r>
      <w:r w:rsidR="008B1500" w:rsidRPr="008B1500">
        <w:t xml:space="preserve">Add a column named </w:t>
      </w:r>
      <w:proofErr w:type="spellStart"/>
      <w:r w:rsidR="008B1500" w:rsidRPr="008B1500">
        <w:t>Base_salary</w:t>
      </w:r>
      <w:proofErr w:type="spellEnd"/>
      <w:r w:rsidR="008B1500" w:rsidRPr="008B1500">
        <w:t xml:space="preserve"> with a datatype of </w:t>
      </w:r>
      <w:proofErr w:type="gramStart"/>
      <w:r w:rsidR="008B1500" w:rsidRPr="008B1500">
        <w:t>NUMBER(</w:t>
      </w:r>
      <w:proofErr w:type="gramEnd"/>
      <w:r w:rsidR="008B1500" w:rsidRPr="008B1500">
        <w:t>7,2) to the STORE_REPS table. Ensure that the amount entered is above zero.</w:t>
      </w:r>
    </w:p>
    <w:p w14:paraId="7B7E2AD9" w14:textId="77777777" w:rsidR="0073383F" w:rsidRDefault="0073383F" w:rsidP="0073383F">
      <w:pPr>
        <w:pStyle w:val="ListParagraph"/>
      </w:pPr>
    </w:p>
    <w:p w14:paraId="2ADCD33F" w14:textId="12C90927" w:rsidR="0073383F" w:rsidRDefault="0073383F" w:rsidP="0073383F">
      <w:pPr>
        <w:pStyle w:val="ListParagraph"/>
      </w:pPr>
      <w:r>
        <w:t xml:space="preserve">Problem E: </w:t>
      </w:r>
      <w:r w:rsidR="008B1500" w:rsidRPr="008B1500">
        <w:t>Create a table named BOOK_STORES to include the columns listed in the following chart.</w:t>
      </w:r>
    </w:p>
    <w:p w14:paraId="4570D2BE" w14:textId="77777777" w:rsidR="008B1500" w:rsidRDefault="008B1500" w:rsidP="0073383F">
      <w:pPr>
        <w:pStyle w:val="ListParagraph"/>
      </w:pPr>
    </w:p>
    <w:p w14:paraId="5A38C2D7" w14:textId="54368ED3" w:rsidR="0073383F" w:rsidRDefault="0073383F" w:rsidP="0073383F">
      <w:pPr>
        <w:pStyle w:val="ListParagraph"/>
      </w:pPr>
      <w:r>
        <w:t xml:space="preserve">Problem F: </w:t>
      </w:r>
      <w:r w:rsidR="008B1500" w:rsidRPr="008B1500">
        <w:t>Add a constraint to make sure the Rep_ID value entered in the BOOK_STORES table is a valid value contained in the STORE_REPS table. The Rep_ID columns of both tables were initially created as different datatypes. Does this cause an error when adding the constraint? Make table modifications as needed so that you can add the required constraint.</w:t>
      </w:r>
    </w:p>
    <w:p w14:paraId="4C120473" w14:textId="77777777" w:rsidR="008B1500" w:rsidRDefault="008B1500" w:rsidP="0073383F">
      <w:pPr>
        <w:pStyle w:val="ListParagraph"/>
      </w:pPr>
    </w:p>
    <w:p w14:paraId="4E979AEE" w14:textId="55321034" w:rsidR="0073383F" w:rsidRDefault="0073383F" w:rsidP="0073383F">
      <w:pPr>
        <w:pStyle w:val="ListParagraph"/>
      </w:pPr>
      <w:r>
        <w:t xml:space="preserve">Problem G: </w:t>
      </w:r>
      <w:r w:rsidR="008B1500" w:rsidRPr="008B1500">
        <w:t xml:space="preserve">Create a table named REP_CONTRACTS containing the columns listed in the following chart. A composite PRIMARY KEY constraint including the Rep_ID, </w:t>
      </w:r>
      <w:proofErr w:type="spellStart"/>
      <w:r w:rsidR="008B1500" w:rsidRPr="008B1500">
        <w:t>Store_ID</w:t>
      </w:r>
      <w:proofErr w:type="spellEnd"/>
      <w:r w:rsidR="008B1500" w:rsidRPr="008B1500">
        <w:t xml:space="preserve">, and Quarter columns should be assigned. In addition, FOREIGN KEY constraints should be assigned to both the Rep_ID and </w:t>
      </w:r>
      <w:proofErr w:type="spellStart"/>
      <w:r w:rsidR="008B1500" w:rsidRPr="008B1500">
        <w:t>Store_ID</w:t>
      </w:r>
      <w:proofErr w:type="spellEnd"/>
      <w:r w:rsidR="008B1500" w:rsidRPr="008B1500">
        <w:t xml:space="preserve"> columns.</w:t>
      </w:r>
    </w:p>
    <w:p w14:paraId="291F7AB9" w14:textId="77777777" w:rsidR="0073383F" w:rsidRDefault="0073383F" w:rsidP="0073383F">
      <w:pPr>
        <w:pStyle w:val="ListParagraph"/>
      </w:pPr>
    </w:p>
    <w:p w14:paraId="088CAFE2" w14:textId="29EC433B" w:rsidR="0073383F" w:rsidRDefault="0073383F" w:rsidP="0073383F">
      <w:pPr>
        <w:pStyle w:val="ListParagraph"/>
      </w:pPr>
      <w:r>
        <w:t xml:space="preserve">Problem H: </w:t>
      </w:r>
      <w:r w:rsidR="008B1500" w:rsidRPr="008B1500">
        <w:t>Produce a list of information about all existing constraints on the STORE_REPS table.</w:t>
      </w:r>
    </w:p>
    <w:p w14:paraId="67DC07F9" w14:textId="77777777" w:rsidR="008B1500" w:rsidRDefault="008B1500" w:rsidP="0073383F">
      <w:pPr>
        <w:pStyle w:val="ListParagraph"/>
      </w:pPr>
    </w:p>
    <w:p w14:paraId="18442F12" w14:textId="764BF9CA" w:rsidR="0073383F" w:rsidRDefault="0073383F" w:rsidP="0073383F">
      <w:pPr>
        <w:pStyle w:val="ListParagraph"/>
      </w:pPr>
      <w:r>
        <w:t xml:space="preserve">Problem I: </w:t>
      </w:r>
      <w:r w:rsidR="00124061">
        <w:t xml:space="preserve">Add a primary key to the </w:t>
      </w:r>
      <w:r w:rsidR="00E64AC9">
        <w:t>STATE</w:t>
      </w:r>
      <w:r w:rsidR="00124061">
        <w:t xml:space="preserve"> column of the </w:t>
      </w:r>
      <w:r w:rsidR="00E64AC9">
        <w:t>TAX</w:t>
      </w:r>
      <w:r w:rsidR="00124061">
        <w:t xml:space="preserve"> table.</w:t>
      </w:r>
    </w:p>
    <w:p w14:paraId="0ACE8156" w14:textId="77777777" w:rsidR="0073383F" w:rsidRDefault="0073383F" w:rsidP="0073383F">
      <w:pPr>
        <w:pStyle w:val="ListParagraph"/>
      </w:pPr>
    </w:p>
    <w:p w14:paraId="37F16A1A" w14:textId="77DDEBF4" w:rsidR="009C3A41" w:rsidRDefault="0073383F" w:rsidP="00B65BE8">
      <w:pPr>
        <w:pStyle w:val="ListParagraph"/>
      </w:pPr>
      <w:r>
        <w:t xml:space="preserve">Problem J: </w:t>
      </w:r>
      <w:r w:rsidR="00B65BE8">
        <w:t xml:space="preserve">Add a foreign key constraint to ensure referential integrity in the CUSTOMERS and ORDERS tables related to the TAX table.  In other words, a </w:t>
      </w:r>
      <w:proofErr w:type="gramStart"/>
      <w:r w:rsidR="00B65BE8">
        <w:t>CUSTOMERS</w:t>
      </w:r>
      <w:proofErr w:type="gramEnd"/>
      <w:r w:rsidR="00B65BE8">
        <w:t xml:space="preserve"> address can't contain a state that does not exist in the TAX table, and ORDERS can't be shipped to a state that does not exist in the TAX table.</w:t>
      </w:r>
      <w:r>
        <w:t xml:space="preserve"> </w:t>
      </w:r>
    </w:p>
    <w:p w14:paraId="17B1F983" w14:textId="77777777" w:rsidR="00B65BE8" w:rsidRDefault="00B65BE8" w:rsidP="00B65BE8">
      <w:pPr>
        <w:pStyle w:val="ListParagraph"/>
      </w:pPr>
    </w:p>
    <w:p w14:paraId="7BFA359E" w14:textId="24D31246" w:rsidR="00CD4994" w:rsidRPr="008B1500" w:rsidRDefault="009C3A41" w:rsidP="008B1500">
      <w:pPr>
        <w:pStyle w:val="ListParagraph"/>
        <w:rPr>
          <w:color w:val="FF0000"/>
        </w:rPr>
      </w:pPr>
      <w:r w:rsidRPr="00FE1C2B">
        <w:rPr>
          <w:color w:val="FF0000"/>
        </w:rPr>
        <w:t>WARNING:  Although optional in SQL syntax, it is required that you name all constraints</w:t>
      </w:r>
      <w:r w:rsidR="008B7EE9">
        <w:rPr>
          <w:color w:val="FF0000"/>
        </w:rPr>
        <w:t>, including the NOT NULL constraint</w:t>
      </w:r>
      <w:r w:rsidRPr="00FE1C2B">
        <w:rPr>
          <w:color w:val="FF0000"/>
        </w:rPr>
        <w:t>.</w:t>
      </w:r>
    </w:p>
    <w:sectPr w:rsidR="00CD4994" w:rsidRPr="008B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1C8D"/>
    <w:multiLevelType w:val="hybridMultilevel"/>
    <w:tmpl w:val="D068C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07428"/>
    <w:multiLevelType w:val="hybridMultilevel"/>
    <w:tmpl w:val="DAB86E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52622"/>
    <w:multiLevelType w:val="hybridMultilevel"/>
    <w:tmpl w:val="F912B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5355B"/>
    <w:multiLevelType w:val="hybridMultilevel"/>
    <w:tmpl w:val="DD26B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020B5"/>
    <w:rsid w:val="00007CE8"/>
    <w:rsid w:val="00027ED4"/>
    <w:rsid w:val="00034B8F"/>
    <w:rsid w:val="0005150E"/>
    <w:rsid w:val="00066949"/>
    <w:rsid w:val="00084161"/>
    <w:rsid w:val="000C7948"/>
    <w:rsid w:val="00124061"/>
    <w:rsid w:val="00161560"/>
    <w:rsid w:val="001D61D2"/>
    <w:rsid w:val="002B08A3"/>
    <w:rsid w:val="002E7864"/>
    <w:rsid w:val="002F5107"/>
    <w:rsid w:val="00305425"/>
    <w:rsid w:val="00307939"/>
    <w:rsid w:val="00314CCC"/>
    <w:rsid w:val="00376A47"/>
    <w:rsid w:val="00414476"/>
    <w:rsid w:val="00454361"/>
    <w:rsid w:val="00470CDF"/>
    <w:rsid w:val="004818E5"/>
    <w:rsid w:val="00487736"/>
    <w:rsid w:val="004F0E85"/>
    <w:rsid w:val="0050115B"/>
    <w:rsid w:val="0056336A"/>
    <w:rsid w:val="005715EA"/>
    <w:rsid w:val="00577258"/>
    <w:rsid w:val="00591D91"/>
    <w:rsid w:val="00593449"/>
    <w:rsid w:val="005F6A0E"/>
    <w:rsid w:val="005F7384"/>
    <w:rsid w:val="00630B7D"/>
    <w:rsid w:val="00651298"/>
    <w:rsid w:val="00660BD5"/>
    <w:rsid w:val="006B6858"/>
    <w:rsid w:val="006C057A"/>
    <w:rsid w:val="006F2D1B"/>
    <w:rsid w:val="007054F9"/>
    <w:rsid w:val="0073318F"/>
    <w:rsid w:val="0073383F"/>
    <w:rsid w:val="00775768"/>
    <w:rsid w:val="007811F0"/>
    <w:rsid w:val="007A7E37"/>
    <w:rsid w:val="007C34CA"/>
    <w:rsid w:val="00820DD0"/>
    <w:rsid w:val="00822D43"/>
    <w:rsid w:val="008540A8"/>
    <w:rsid w:val="00860488"/>
    <w:rsid w:val="00890340"/>
    <w:rsid w:val="008B1500"/>
    <w:rsid w:val="008B7EE9"/>
    <w:rsid w:val="008F6C77"/>
    <w:rsid w:val="009C3A41"/>
    <w:rsid w:val="00A533CC"/>
    <w:rsid w:val="00AA23A3"/>
    <w:rsid w:val="00AB466A"/>
    <w:rsid w:val="00AD0322"/>
    <w:rsid w:val="00AE63B6"/>
    <w:rsid w:val="00AF3B81"/>
    <w:rsid w:val="00B2395E"/>
    <w:rsid w:val="00B65BE8"/>
    <w:rsid w:val="00B70964"/>
    <w:rsid w:val="00BA1876"/>
    <w:rsid w:val="00C73DB8"/>
    <w:rsid w:val="00C853AF"/>
    <w:rsid w:val="00CB3457"/>
    <w:rsid w:val="00CD4994"/>
    <w:rsid w:val="00D03DA1"/>
    <w:rsid w:val="00D05EE6"/>
    <w:rsid w:val="00D1239B"/>
    <w:rsid w:val="00D604AB"/>
    <w:rsid w:val="00DC4456"/>
    <w:rsid w:val="00DF5630"/>
    <w:rsid w:val="00E05999"/>
    <w:rsid w:val="00E12F2C"/>
    <w:rsid w:val="00E64AC9"/>
    <w:rsid w:val="00E83C40"/>
    <w:rsid w:val="00E87623"/>
    <w:rsid w:val="00F83C0B"/>
    <w:rsid w:val="00F95A95"/>
    <w:rsid w:val="00FC40A7"/>
    <w:rsid w:val="00FD2106"/>
    <w:rsid w:val="00FE1C2B"/>
    <w:rsid w:val="00FE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4D413"/>
  <w15:docId w15:val="{AA1C6665-60AB-4D3F-A87D-33BA0985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591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Martinez Castro, Victor A</cp:lastModifiedBy>
  <cp:revision>3</cp:revision>
  <dcterms:created xsi:type="dcterms:W3CDTF">2023-11-27T16:41:00Z</dcterms:created>
  <dcterms:modified xsi:type="dcterms:W3CDTF">2023-11-27T16:46:00Z</dcterms:modified>
</cp:coreProperties>
</file>