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jc w:val="center"/>
      </w:pPr>
      <w:r>
        <w:rPr>
          <w:rFonts w:ascii="Times New Roman" w:hAnsi="Times New Roman"/>
          <w:b/>
          <w:i w:val="0"/>
          <w:sz w:val="32"/>
        </w:rPr>
        <w:t>SISTEMAS BASEADOS EM REGRAS</w:t>
      </w:r>
    </w:p>
    <w:p>
      <w:pPr>
        <w:spacing w:after="1200"/>
        <w:jc w:val="center"/>
      </w:pPr>
      <w:r>
        <w:rPr>
          <w:rFonts w:ascii="Times New Roman" w:hAnsi="Times New Roman"/>
          <w:b w:val="0"/>
          <w:i w:val="0"/>
          <w:sz w:val="28"/>
        </w:rPr>
        <w:t>Aplicações Inteligentes no Dia a Dia</w:t>
      </w:r>
    </w:p>
    <w:p>
      <w:pPr>
        <w:spacing w:after="80"/>
        <w:jc w:val="center"/>
      </w:pPr>
      <w:r>
        <w:rPr>
          <w:rFonts w:ascii="Times New Roman" w:hAnsi="Times New Roman"/>
          <w:b w:val="0"/>
          <w:i w:val="0"/>
          <w:sz w:val="24"/>
        </w:rPr>
        <w:t>Disciplina: Inteligência Artificial</w:t>
      </w:r>
    </w:p>
    <w:p>
      <w:pPr>
        <w:spacing w:after="80"/>
        <w:jc w:val="center"/>
      </w:pPr>
      <w:r>
        <w:rPr>
          <w:rFonts w:ascii="Times New Roman" w:hAnsi="Times New Roman"/>
          <w:b w:val="0"/>
          <w:i w:val="0"/>
          <w:sz w:val="24"/>
        </w:rPr>
        <w:t>Professor: Claudinei Dias (Ney)</w:t>
      </w:r>
    </w:p>
    <w:p>
      <w:pPr>
        <w:spacing w:after="80"/>
        <w:jc w:val="center"/>
      </w:pPr>
      <w:r>
        <w:rPr>
          <w:rFonts w:ascii="Times New Roman" w:hAnsi="Times New Roman"/>
          <w:b w:val="0"/>
          <w:i w:val="0"/>
          <w:sz w:val="24"/>
        </w:rPr>
        <w:t>Semestre: 2026/1</w:t>
      </w:r>
    </w:p>
    <w:p>
      <w:r>
        <w:br w:type="page"/>
      </w:r>
    </w:p>
    <w:p>
      <w:pPr>
        <w:spacing w:before="240" w:after="120" w:line="360" w:lineRule="exact"/>
        <w:jc w:val="left"/>
      </w:pPr>
      <w:r>
        <w:rPr>
          <w:rFonts w:ascii="Times New Roman" w:hAnsi="Times New Roman"/>
          <w:b/>
          <w:i w:val="0"/>
          <w:color w:val="000000"/>
          <w:sz w:val="26"/>
        </w:rPr>
        <w:t>1. Introdução</w:t>
      </w:r>
    </w:p>
    <w:p>
      <w:pPr>
        <w:spacing w:before="0" w:after="120" w:line="360" w:lineRule="exact"/>
        <w:jc w:val="both"/>
      </w:pPr>
      <w:r>
        <w:rPr>
          <w:rFonts w:ascii="Times New Roman" w:hAnsi="Times New Roman"/>
          <w:b w:val="0"/>
          <w:i w:val="0"/>
          <w:sz w:val="24"/>
        </w:rPr>
        <w:t xml:space="preserve">A Inteligência Artificial (IA) é um campo da Ciência da Computação dedicado a desenvolver sistemas capazes de executar tarefas que normalmente requerem inteligência humana, como raciocínio, aprendizado, reconhecimento de padrões e tomada de decisão. Dentro desse campo, existem duas grandes vertentes: a </w:t>
      </w:r>
      <w:r>
        <w:rPr>
          <w:rFonts w:ascii="Times New Roman" w:hAnsi="Times New Roman"/>
          <w:b/>
          <w:i w:val="0"/>
          <w:sz w:val="24"/>
        </w:rPr>
        <w:t>IA simbólica</w:t>
      </w:r>
      <w:r>
        <w:rPr>
          <w:rFonts w:ascii="Times New Roman" w:hAnsi="Times New Roman"/>
          <w:b w:val="0"/>
          <w:i w:val="0"/>
          <w:sz w:val="24"/>
        </w:rPr>
        <w:t xml:space="preserve">, baseada em representações explícitas do conhecimento e raciocínio lógico, e a </w:t>
      </w:r>
      <w:r>
        <w:rPr>
          <w:rFonts w:ascii="Times New Roman" w:hAnsi="Times New Roman"/>
          <w:b/>
          <w:i w:val="0"/>
          <w:sz w:val="24"/>
        </w:rPr>
        <w:t>IA subsimbólica</w:t>
      </w:r>
      <w:r>
        <w:rPr>
          <w:rFonts w:ascii="Times New Roman" w:hAnsi="Times New Roman"/>
          <w:b w:val="0"/>
          <w:i w:val="0"/>
          <w:sz w:val="24"/>
        </w:rPr>
        <w:t>, baseada em aprendizado estatístico a partir de dados — como redes neurais e aprendizado de máquina.</w:t>
      </w:r>
    </w:p>
    <w:p>
      <w:pPr>
        <w:spacing w:before="0" w:after="120" w:line="360" w:lineRule="exact"/>
        <w:jc w:val="both"/>
      </w:pPr>
      <w:r>
        <w:rPr>
          <w:rFonts w:ascii="Times New Roman" w:hAnsi="Times New Roman"/>
          <w:b w:val="0"/>
          <w:i w:val="0"/>
          <w:sz w:val="24"/>
        </w:rPr>
        <w:t xml:space="preserve">Os </w:t>
      </w:r>
      <w:r>
        <w:rPr>
          <w:rFonts w:ascii="Times New Roman" w:hAnsi="Times New Roman"/>
          <w:b/>
          <w:i w:val="0"/>
          <w:sz w:val="24"/>
        </w:rPr>
        <w:t>Sistemas Baseados em Regras (SBR)</w:t>
      </w:r>
      <w:r>
        <w:rPr>
          <w:rFonts w:ascii="Times New Roman" w:hAnsi="Times New Roman"/>
          <w:b w:val="0"/>
          <w:i w:val="0"/>
          <w:sz w:val="24"/>
        </w:rPr>
        <w:t xml:space="preserve">, também conhecidos como Sistemas Especialistas ou Sistemas de Produção, pertencem à vertente simbólica e representam uma das abordagens mais consolidadas e historicamente relevantes da IA. Eles reproduzem o raciocínio de especialistas humanos por meio de regras condicionais do tipo </w:t>
      </w:r>
      <w:r>
        <w:rPr>
          <w:rFonts w:ascii="Times New Roman" w:hAnsi="Times New Roman"/>
          <w:b/>
          <w:i w:val="0"/>
          <w:sz w:val="24"/>
        </w:rPr>
        <w:t>SE \&lt;condição\&gt; ENTÃO \&lt;ação\&gt;</w:t>
      </w:r>
      <w:r>
        <w:rPr>
          <w:rFonts w:ascii="Times New Roman" w:hAnsi="Times New Roman"/>
          <w:b w:val="0"/>
          <w:i w:val="0"/>
          <w:sz w:val="24"/>
        </w:rPr>
        <w:t>, capturando formalmente o conhecimento de domínio de profissionais experientes — médicos, engenheiros, advogados, analistas financeiros — e permitindo que sistemas computacionais tomem decisões com o mesmo nível de especialização.</w:t>
      </w:r>
    </w:p>
    <w:p>
      <w:pPr>
        <w:spacing w:before="0" w:after="120" w:line="360" w:lineRule="exact"/>
        <w:jc w:val="both"/>
      </w:pPr>
      <w:r>
        <w:rPr>
          <w:rFonts w:ascii="Times New Roman" w:hAnsi="Times New Roman"/>
          <w:b w:val="0"/>
          <w:i w:val="0"/>
          <w:sz w:val="24"/>
        </w:rPr>
        <w:t xml:space="preserve">O desenvolvimento dos primeiros sistemas especialistas ocorreu nos anos 1960 e 1970, com projetos pioneiros como o </w:t>
      </w:r>
      <w:r>
        <w:rPr>
          <w:rFonts w:ascii="Times New Roman" w:hAnsi="Times New Roman"/>
          <w:b/>
          <w:i w:val="0"/>
          <w:sz w:val="24"/>
        </w:rPr>
        <w:t>DENDRAL</w:t>
      </w:r>
      <w:r>
        <w:rPr>
          <w:rFonts w:ascii="Times New Roman" w:hAnsi="Times New Roman"/>
          <w:b w:val="0"/>
          <w:i w:val="0"/>
          <w:sz w:val="24"/>
        </w:rPr>
        <w:t xml:space="preserve"> (1965), que identificava compostos químicos orgânicos a partir de dados de espectrometria de massa, e o </w:t>
      </w:r>
      <w:r>
        <w:rPr>
          <w:rFonts w:ascii="Times New Roman" w:hAnsi="Times New Roman"/>
          <w:b/>
          <w:i w:val="0"/>
          <w:sz w:val="24"/>
        </w:rPr>
        <w:t>MYCIN</w:t>
      </w:r>
      <w:r>
        <w:rPr>
          <w:rFonts w:ascii="Times New Roman" w:hAnsi="Times New Roman"/>
          <w:b w:val="0"/>
          <w:i w:val="0"/>
          <w:sz w:val="24"/>
        </w:rPr>
        <w:t xml:space="preserve"> (1972), que diagnosticava infecções bacterianas e recomendava antibióticos. Esses sistemas demonstraram, pela primeira vez, que computadores podiam igualar ou até superar o desempenho de especialistas humanos em domínios restritos e bem definidos. A partir daí, os SBR se proliferaram em indústrias como saúde, finanças, telecomunicações e manufatura.</w:t>
      </w:r>
    </w:p>
    <w:p>
      <w:pPr>
        <w:spacing w:before="0" w:after="120" w:line="360" w:lineRule="exact"/>
        <w:jc w:val="both"/>
      </w:pPr>
      <w:r>
        <w:rPr>
          <w:rFonts w:ascii="Times New Roman" w:hAnsi="Times New Roman"/>
          <w:b w:val="0"/>
          <w:i w:val="0"/>
          <w:sz w:val="24"/>
        </w:rPr>
        <w:t xml:space="preserve">Mesmo com o crescimento explosivo do aprendizado de máquina nas últimas décadas, os Sistemas Baseados em Regras continuam amplamente adotados em aplicações reais, especialmente em contextos onde a </w:t>
      </w:r>
      <w:r>
        <w:rPr>
          <w:rFonts w:ascii="Times New Roman" w:hAnsi="Times New Roman"/>
          <w:b/>
          <w:i w:val="0"/>
          <w:sz w:val="24"/>
        </w:rPr>
        <w:t>explicabilidade</w:t>
      </w:r>
      <w:r>
        <w:rPr>
          <w:rFonts w:ascii="Times New Roman" w:hAnsi="Times New Roman"/>
          <w:b w:val="0"/>
          <w:i w:val="0"/>
          <w:sz w:val="24"/>
        </w:rPr>
        <w:t xml:space="preserve"> e a </w:t>
      </w:r>
      <w:r>
        <w:rPr>
          <w:rFonts w:ascii="Times New Roman" w:hAnsi="Times New Roman"/>
          <w:b/>
          <w:i w:val="0"/>
          <w:sz w:val="24"/>
        </w:rPr>
        <w:t>auditabilidade</w:t>
      </w:r>
      <w:r>
        <w:rPr>
          <w:rFonts w:ascii="Times New Roman" w:hAnsi="Times New Roman"/>
          <w:b w:val="0"/>
          <w:i w:val="0"/>
          <w:sz w:val="24"/>
        </w:rPr>
        <w:t xml:space="preserve"> das decisões são requisitos obrigatórios. Regulamentações como o </w:t>
      </w:r>
      <w:r>
        <w:rPr>
          <w:rFonts w:ascii="Times New Roman" w:hAnsi="Times New Roman"/>
          <w:b/>
          <w:i w:val="0"/>
          <w:sz w:val="24"/>
        </w:rPr>
        <w:t>AI Act</w:t>
      </w:r>
      <w:r>
        <w:rPr>
          <w:rFonts w:ascii="Times New Roman" w:hAnsi="Times New Roman"/>
          <w:b w:val="0"/>
          <w:i w:val="0"/>
          <w:sz w:val="24"/>
        </w:rPr>
        <w:t xml:space="preserve"> da União Europeia (2024) e normas setoriais de saúde e finanças impõem a obrigação de justificar decisões automatizadas — algo que os SBR fazem naturalmente, ao contrário de modelos de aprendizado de máquina do tipo "caixa-preta".</w:t>
      </w:r>
    </w:p>
    <w:p>
      <w:pPr>
        <w:spacing w:before="0" w:after="120" w:line="360" w:lineRule="exact"/>
        <w:jc w:val="both"/>
      </w:pPr>
      <w:r>
        <w:rPr>
          <w:rFonts w:ascii="Times New Roman" w:hAnsi="Times New Roman"/>
          <w:b w:val="0"/>
          <w:i w:val="0"/>
          <w:sz w:val="24"/>
        </w:rPr>
        <w:t>Este trabalho tem como objetivo apresentar os fundamentos teóricos dos Sistemas Baseados em Regras, suas principais técnicas, ferramentas e frameworks, exemplos de aplicação em casos reais, e uma implementação prática completa: um Sistema Especialista de Triagem Médica Básica desenvolvido em Python, disponibilizado em duas modalidades — interface de linha de comando e interface web interativa com Flask.</w:t>
      </w:r>
    </w:p>
    <w:p>
      <w:pPr>
        <w:spacing w:before="240" w:after="120" w:line="360" w:lineRule="exact"/>
        <w:jc w:val="left"/>
      </w:pPr>
      <w:r>
        <w:rPr>
          <w:rFonts w:ascii="Times New Roman" w:hAnsi="Times New Roman"/>
          <w:b/>
          <w:i w:val="0"/>
          <w:color w:val="000000"/>
          <w:sz w:val="26"/>
        </w:rPr>
        <w:t>2. Fundamentos Teóricos</w:t>
      </w:r>
    </w:p>
    <w:p>
      <w:pPr>
        <w:spacing w:before="240" w:after="120" w:line="360" w:lineRule="exact"/>
        <w:jc w:val="left"/>
      </w:pPr>
      <w:r>
        <w:rPr>
          <w:rFonts w:ascii="Times New Roman" w:hAnsi="Times New Roman"/>
          <w:b/>
          <w:i w:val="0"/>
          <w:color w:val="323232"/>
          <w:sz w:val="24"/>
        </w:rPr>
        <w:t>2.1 O que são Sistemas Baseados em Regras</w:t>
      </w:r>
    </w:p>
    <w:p>
      <w:pPr>
        <w:spacing w:before="0" w:after="120" w:line="360" w:lineRule="exact"/>
        <w:jc w:val="both"/>
      </w:pPr>
      <w:r>
        <w:rPr>
          <w:rFonts w:ascii="Times New Roman" w:hAnsi="Times New Roman"/>
          <w:b w:val="0"/>
          <w:i w:val="0"/>
          <w:sz w:val="24"/>
        </w:rPr>
        <w:t>Um Sistema Baseado em Regras é um programa de computador que utiliza um conjunto de regras lógicas para derivar conclusões a partir de fatos conhecidos sobre uma situação. Cada regra é uma sentença condicional na forma:</w:t>
      </w:r>
    </w:p>
    <w:p>
      <w:pPr>
        <w:spacing w:before="120" w:after="120"/>
        <w:ind w:left="567"/>
        <w:shd w:val="clear" w:color="auto" w:fill="F2F2F2"/>
      </w:pPr>
      <w:r>
        <w:rPr>
          <w:rFonts w:ascii="Courier New" w:hAnsi="Courier New"/>
          <w:b w:val="0"/>
          <w:i w:val="0"/>
          <w:sz w:val="18"/>
        </w:rPr>
        <w:t>SE &lt;antecedente&gt; ENTÃO &lt;consequente&gt;</w:t>
      </w:r>
    </w:p>
    <w:p>
      <w:pPr>
        <w:spacing w:before="0" w:after="120" w:line="360" w:lineRule="exact"/>
        <w:jc w:val="both"/>
      </w:pPr>
      <w:r>
        <w:rPr>
          <w:rFonts w:ascii="Times New Roman" w:hAnsi="Times New Roman"/>
          <w:b w:val="0"/>
          <w:i w:val="0"/>
          <w:sz w:val="24"/>
        </w:rPr>
        <w:t xml:space="preserve">O </w:t>
      </w:r>
      <w:r>
        <w:rPr>
          <w:rFonts w:ascii="Times New Roman" w:hAnsi="Times New Roman"/>
          <w:b/>
          <w:i w:val="0"/>
          <w:sz w:val="24"/>
        </w:rPr>
        <w:t>antecedente</w:t>
      </w:r>
      <w:r>
        <w:rPr>
          <w:rFonts w:ascii="Times New Roman" w:hAnsi="Times New Roman"/>
          <w:b w:val="0"/>
          <w:i w:val="0"/>
          <w:sz w:val="24"/>
        </w:rPr>
        <w:t xml:space="preserve"> (ou premissa, lado esquerdo — LHS, Left-Hand Side) descreve uma ou mais condições que devem ser verdadeiras para que a regra seja ativada. O </w:t>
      </w:r>
      <w:r>
        <w:rPr>
          <w:rFonts w:ascii="Times New Roman" w:hAnsi="Times New Roman"/>
          <w:b/>
          <w:i w:val="0"/>
          <w:sz w:val="24"/>
        </w:rPr>
        <w:t>consequente</w:t>
      </w:r>
      <w:r>
        <w:rPr>
          <w:rFonts w:ascii="Times New Roman" w:hAnsi="Times New Roman"/>
          <w:b w:val="0"/>
          <w:i w:val="0"/>
          <w:sz w:val="24"/>
        </w:rPr>
        <w:t xml:space="preserve"> (ou conclusão, lado direito — RHS, Right-Hand Side) descreve a ação a ser executada ou o novo fato a ser inserido na base de fatos quando a regra é disparada.</w:t>
      </w:r>
    </w:p>
    <w:p>
      <w:pPr>
        <w:spacing w:before="0" w:after="120" w:line="360" w:lineRule="exact"/>
        <w:jc w:val="both"/>
      </w:pPr>
      <w:r>
        <w:rPr>
          <w:rFonts w:ascii="Times New Roman" w:hAnsi="Times New Roman"/>
          <w:b w:val="0"/>
          <w:i w:val="0"/>
          <w:sz w:val="24"/>
        </w:rPr>
        <w:t>Exemplos de regras de produção:</w:t>
      </w:r>
    </w:p>
    <w:p>
      <w:pPr>
        <w:spacing w:before="120" w:after="120"/>
        <w:ind w:left="567"/>
        <w:shd w:val="clear" w:color="auto" w:fill="F2F2F2"/>
      </w:pPr>
      <w:r>
        <w:rPr>
          <w:rFonts w:ascii="Courier New" w:hAnsi="Courier New"/>
          <w:b w:val="0"/>
          <w:i w:val="0"/>
          <w:sz w:val="18"/>
        </w:rPr>
        <w:t>SE paciente_tem_febre = verdadeiro</w:t>
        <w:br/>
        <w:t xml:space="preserve">   E paciente_tem_tosse = verdadeiro</w:t>
        <w:br/>
        <w:t xml:space="preserve">   E paciente_perdeu_olfato = verdadeiro</w:t>
        <w:br/>
        <w:t>ENTÃO diagnóstico = "Suspeita de COVID-19"</w:t>
        <w:br/>
        <w:br/>
        <w:t>SE score_credito &gt; 700</w:t>
        <w:br/>
        <w:t xml:space="preserve">   E renda_mensal &gt; 5000</w:t>
        <w:br/>
        <w:t xml:space="preserve">   E sem_dividas_ativas = verdadeiro</w:t>
        <w:br/>
        <w:t>ENTÃO decisao_credito = "APROVADO"</w:t>
        <w:br/>
        <w:br/>
        <w:t>SE temperatura_motor &gt; 120</w:t>
        <w:br/>
        <w:t xml:space="preserve">   E vibracao &gt; limiar_normal</w:t>
        <w:br/>
        <w:t>ENTÃO acionar_alerta_manutencao()</w:t>
      </w:r>
    </w:p>
    <w:p>
      <w:pPr>
        <w:spacing w:before="0" w:after="120" w:line="360" w:lineRule="exact"/>
        <w:jc w:val="both"/>
      </w:pPr>
      <w:r>
        <w:rPr>
          <w:rFonts w:ascii="Times New Roman" w:hAnsi="Times New Roman"/>
          <w:b w:val="0"/>
          <w:i w:val="0"/>
          <w:sz w:val="24"/>
        </w:rPr>
        <w:t xml:space="preserve">Os SBR pertencem ao paradigma da </w:t>
      </w:r>
      <w:r>
        <w:rPr>
          <w:rFonts w:ascii="Times New Roman" w:hAnsi="Times New Roman"/>
          <w:b/>
          <w:i w:val="0"/>
          <w:sz w:val="24"/>
        </w:rPr>
        <w:t>IA simbólica</w:t>
      </w:r>
      <w:r>
        <w:rPr>
          <w:rFonts w:ascii="Times New Roman" w:hAnsi="Times New Roman"/>
          <w:b w:val="0"/>
          <w:i w:val="0"/>
          <w:sz w:val="24"/>
        </w:rPr>
        <w:t xml:space="preserve"> — o conhecimento é representado de forma explícita, declarativa e interpretável por humanos. Isso os diferencia fundamentalmente das redes neurais, onde o conhecimento está distribuído em milhões de parâmetros numéricos sem significado semântico direto.</w:t>
      </w:r>
    </w:p>
    <w:p>
      <w:pPr>
        <w:spacing w:before="240" w:after="120" w:line="360" w:lineRule="exact"/>
        <w:jc w:val="left"/>
      </w:pPr>
      <w:r>
        <w:rPr>
          <w:rFonts w:ascii="Times New Roman" w:hAnsi="Times New Roman"/>
          <w:b/>
          <w:i w:val="0"/>
          <w:color w:val="323232"/>
          <w:sz w:val="24"/>
        </w:rPr>
        <w:t>2.2 Arquitetura de um Sistema Baseado em Regras</w:t>
      </w:r>
    </w:p>
    <w:p>
      <w:pPr>
        <w:spacing w:before="0" w:after="120" w:line="360" w:lineRule="exact"/>
        <w:jc w:val="both"/>
      </w:pPr>
      <w:r>
        <w:rPr>
          <w:rFonts w:ascii="Times New Roman" w:hAnsi="Times New Roman"/>
          <w:b w:val="0"/>
          <w:i w:val="0"/>
          <w:sz w:val="24"/>
        </w:rPr>
        <w:t>A arquitetura clássica de um Sistema Baseado em Regras é composta por três componentes essenciais, mais a interface com o usuário:</w:t>
      </w:r>
    </w:p>
    <w:p>
      <w:pPr>
        <w:spacing w:before="0" w:after="120" w:line="360" w:lineRule="exact"/>
        <w:jc w:val="both"/>
      </w:pPr>
      <w:r>
        <w:rPr>
          <w:rFonts w:ascii="Times New Roman" w:hAnsi="Times New Roman"/>
          <w:b w:val="0"/>
          <w:i w:val="0"/>
          <w:sz w:val="24"/>
        </w:rPr>
      </w:r>
      <w:r>
        <w:rPr>
          <w:rFonts w:ascii="Times New Roman" w:hAnsi="Times New Roman"/>
          <w:b/>
          <w:i w:val="0"/>
          <w:sz w:val="24"/>
        </w:rPr>
        <w:t>1. Base de Conhecimento (Knowledge Base)</w:t>
      </w:r>
      <w:r>
        <w:rPr>
          <w:rFonts w:ascii="Times New Roman" w:hAnsi="Times New Roman"/>
          <w:b w:val="0"/>
          <w:i w:val="0"/>
          <w:sz w:val="24"/>
        </w:rPr>
      </w:r>
    </w:p>
    <w:p>
      <w:pPr>
        <w:spacing w:before="0" w:after="120" w:line="360" w:lineRule="exact"/>
        <w:jc w:val="both"/>
      </w:pPr>
      <w:r>
        <w:rPr>
          <w:rFonts w:ascii="Times New Roman" w:hAnsi="Times New Roman"/>
          <w:b w:val="0"/>
          <w:i w:val="0"/>
          <w:sz w:val="24"/>
        </w:rPr>
        <w:t xml:space="preserve">Armazena o conhecimento especializado do domínio na forma de regras de produção. É construída através de um processo de </w:t>
      </w:r>
      <w:r>
        <w:rPr>
          <w:rFonts w:ascii="Times New Roman" w:hAnsi="Times New Roman"/>
          <w:b/>
          <w:i w:val="0"/>
          <w:sz w:val="24"/>
        </w:rPr>
        <w:t>aquisição de conhecimento</w:t>
      </w:r>
      <w:r>
        <w:rPr>
          <w:rFonts w:ascii="Times New Roman" w:hAnsi="Times New Roman"/>
          <w:b w:val="0"/>
          <w:i w:val="0"/>
          <w:sz w:val="24"/>
        </w:rPr>
        <w:t xml:space="preserve"> (knowledge engineering), no qual um engenheiro de conhecimento entrevista especialistas humanos e traduz seu conhecimento tácito em regras formais. A qualidade e a abrangência da base de conhecimento determinam diretamente a qualidade das respostas do sistema.</w:t>
      </w:r>
    </w:p>
    <w:p>
      <w:pPr>
        <w:spacing w:before="0" w:after="120" w:line="360" w:lineRule="exact"/>
        <w:jc w:val="both"/>
      </w:pPr>
      <w:r>
        <w:rPr>
          <w:rFonts w:ascii="Times New Roman" w:hAnsi="Times New Roman"/>
          <w:b w:val="0"/>
          <w:i w:val="0"/>
          <w:sz w:val="24"/>
        </w:rPr>
      </w:r>
      <w:r>
        <w:rPr>
          <w:rFonts w:ascii="Times New Roman" w:hAnsi="Times New Roman"/>
          <w:b/>
          <w:i w:val="0"/>
          <w:sz w:val="24"/>
        </w:rPr>
        <w:t>2. Base de Fatos (Working Memory / Memória de Trabalho)</w:t>
      </w:r>
      <w:r>
        <w:rPr>
          <w:rFonts w:ascii="Times New Roman" w:hAnsi="Times New Roman"/>
          <w:b w:val="0"/>
          <w:i w:val="0"/>
          <w:sz w:val="24"/>
        </w:rPr>
      </w:r>
    </w:p>
    <w:p>
      <w:pPr>
        <w:spacing w:before="0" w:after="120" w:line="360" w:lineRule="exact"/>
        <w:jc w:val="both"/>
      </w:pPr>
      <w:r>
        <w:rPr>
          <w:rFonts w:ascii="Times New Roman" w:hAnsi="Times New Roman"/>
          <w:b w:val="0"/>
          <w:i w:val="0"/>
          <w:sz w:val="24"/>
        </w:rPr>
        <w:t>Armazena os fatos conhecidos sobre a situação atual sendo analisada. Esses fatos podem ser:</w:t>
      </w:r>
    </w:p>
    <w:p>
      <w:pPr>
        <w:pStyle w:val="ListBullet"/>
        <w:spacing w:before="0" w:after="60" w:line="360" w:lineRule="exact"/>
        <w:ind w:left="567"/>
      </w:pPr>
      <w:r>
        <w:rPr>
          <w:rFonts w:ascii="Times New Roman" w:hAnsi="Times New Roman"/>
          <w:b w:val="0"/>
          <w:i w:val="0"/>
          <w:sz w:val="24"/>
        </w:rPr>
      </w:r>
      <w:r>
        <w:rPr>
          <w:rFonts w:ascii="Times New Roman" w:hAnsi="Times New Roman"/>
          <w:b/>
          <w:i w:val="0"/>
          <w:sz w:val="24"/>
        </w:rPr>
        <w:t>Fatos iniciais</w:t>
      </w:r>
      <w:r>
        <w:rPr>
          <w:rFonts w:ascii="Times New Roman" w:hAnsi="Times New Roman"/>
          <w:b w:val="0"/>
          <w:i w:val="0"/>
          <w:sz w:val="24"/>
        </w:rPr>
        <w:t>: inseridos diretamente pelo usuário (ex: "o paciente tem febre")</w:t>
      </w:r>
    </w:p>
    <w:p>
      <w:pPr>
        <w:pStyle w:val="ListBullet"/>
        <w:spacing w:before="0" w:after="60" w:line="360" w:lineRule="exact"/>
        <w:ind w:left="567"/>
      </w:pPr>
      <w:r>
        <w:rPr>
          <w:rFonts w:ascii="Times New Roman" w:hAnsi="Times New Roman"/>
          <w:b w:val="0"/>
          <w:i w:val="0"/>
          <w:sz w:val="24"/>
        </w:rPr>
      </w:r>
      <w:r>
        <w:rPr>
          <w:rFonts w:ascii="Times New Roman" w:hAnsi="Times New Roman"/>
          <w:b/>
          <w:i w:val="0"/>
          <w:sz w:val="24"/>
        </w:rPr>
        <w:t>Fatos derivados</w:t>
      </w:r>
      <w:r>
        <w:rPr>
          <w:rFonts w:ascii="Times New Roman" w:hAnsi="Times New Roman"/>
          <w:b w:val="0"/>
          <w:i w:val="0"/>
          <w:sz w:val="24"/>
        </w:rPr>
        <w:t>: gerados automaticamente pelo motor de inferência ao disparar regras (ex: "o paciente tem sintomas respiratórios" derivado de febre + tosse)</w:t>
      </w:r>
    </w:p>
    <w:p>
      <w:pPr>
        <w:spacing w:before="0" w:after="120" w:line="360" w:lineRule="exact"/>
        <w:jc w:val="both"/>
      </w:pPr>
      <w:r>
        <w:rPr>
          <w:rFonts w:ascii="Times New Roman" w:hAnsi="Times New Roman"/>
          <w:b w:val="0"/>
          <w:i w:val="0"/>
          <w:sz w:val="24"/>
        </w:rPr>
        <w:t>A base de fatos é dinâmica — é atualizada a cada ciclo do motor de inferência.</w:t>
      </w:r>
    </w:p>
    <w:p>
      <w:pPr>
        <w:spacing w:before="0" w:after="120" w:line="360" w:lineRule="exact"/>
        <w:jc w:val="both"/>
      </w:pPr>
      <w:r>
        <w:rPr>
          <w:rFonts w:ascii="Times New Roman" w:hAnsi="Times New Roman"/>
          <w:b w:val="0"/>
          <w:i w:val="0"/>
          <w:sz w:val="24"/>
        </w:rPr>
      </w:r>
      <w:r>
        <w:rPr>
          <w:rFonts w:ascii="Times New Roman" w:hAnsi="Times New Roman"/>
          <w:b/>
          <w:i w:val="0"/>
          <w:sz w:val="24"/>
        </w:rPr>
        <w:t>3. Motor de Inferência (Inference Engine)</w:t>
      </w:r>
      <w:r>
        <w:rPr>
          <w:rFonts w:ascii="Times New Roman" w:hAnsi="Times New Roman"/>
          <w:b w:val="0"/>
          <w:i w:val="0"/>
          <w:sz w:val="24"/>
        </w:rPr>
      </w:r>
    </w:p>
    <w:p>
      <w:pPr>
        <w:spacing w:before="0" w:after="120" w:line="360" w:lineRule="exact"/>
        <w:jc w:val="both"/>
      </w:pPr>
      <w:r>
        <w:rPr>
          <w:rFonts w:ascii="Times New Roman" w:hAnsi="Times New Roman"/>
          <w:b w:val="0"/>
          <w:i w:val="0"/>
          <w:sz w:val="24"/>
        </w:rPr>
        <w:t>É o núcleo computacional do sistema. Responsável por combinar as regras da base de conhecimento com os fatos da memória de trabalho para gerar novas conclusões. O motor executa continuamente um ciclo de três etapas:</w:t>
      </w:r>
    </w:p>
    <w:p>
      <w:pPr>
        <w:spacing w:before="120" w:after="120"/>
        <w:ind w:left="567"/>
        <w:shd w:val="clear" w:color="auto" w:fill="F2F2F2"/>
      </w:pPr>
      <w:r>
        <w:rPr>
          <w:rFonts w:ascii="Courier New" w:hAnsi="Courier New"/>
          <w:b w:val="0"/>
          <w:i w:val="0"/>
          <w:sz w:val="18"/>
        </w:rPr>
        <w:t>Ciclo Reconhecimento-Ação (Recognize-Act Cycle):</w:t>
        <w:br/>
        <w:br/>
        <w:t xml:space="preserve">  1. CORRESPONDÊNCIA (Match)</w:t>
        <w:br/>
        <w:t xml:space="preserve">     Verifica quais regras têm todos os seus antecedentes</w:t>
        <w:br/>
        <w:t xml:space="preserve">     satisfeitos pelos fatos atuais da memória de trabalho.</w:t>
        <w:br/>
        <w:t xml:space="preserve">     Forma o "conjunto conflito" (conflict set).</w:t>
        <w:br/>
        <w:br/>
        <w:t xml:space="preserve">  2. RESOLUÇÃO DE CONFLITOS (Conflict Resolution)</w:t>
        <w:br/>
        <w:t xml:space="preserve">     Quando múltiplas regras estão no conjunto conflito,</w:t>
        <w:br/>
        <w:t xml:space="preserve">     aplica uma estratégia para escolher qual executar primeiro.</w:t>
        <w:br/>
        <w:br/>
        <w:t xml:space="preserve">  3. EXECUÇÃO (Act / Fire)</w:t>
        <w:br/>
        <w:t xml:space="preserve">     Executa o consequente da regra escolhida.</w:t>
        <w:br/>
        <w:t xml:space="preserve">     Atualiza a memória de trabalho com os novos fatos.</w:t>
        <w:br/>
        <w:t xml:space="preserve">     Retorna ao passo 1.</w:t>
      </w:r>
    </w:p>
    <w:p>
      <w:pPr>
        <w:spacing w:before="0" w:after="120" w:line="360" w:lineRule="exact"/>
        <w:jc w:val="both"/>
      </w:pPr>
      <w:r>
        <w:rPr>
          <w:rFonts w:ascii="Times New Roman" w:hAnsi="Times New Roman"/>
          <w:b w:val="0"/>
          <w:i w:val="0"/>
          <w:sz w:val="24"/>
        </w:rPr>
      </w:r>
      <w:r>
        <w:rPr>
          <w:rFonts w:ascii="Times New Roman" w:hAnsi="Times New Roman"/>
          <w:b/>
          <w:i w:val="0"/>
          <w:sz w:val="24"/>
        </w:rPr>
        <w:t>4. Interface com o Usuário</w:t>
      </w:r>
      <w:r>
        <w:rPr>
          <w:rFonts w:ascii="Times New Roman" w:hAnsi="Times New Roman"/>
          <w:b w:val="0"/>
          <w:i w:val="0"/>
          <w:sz w:val="24"/>
        </w:rPr>
      </w:r>
    </w:p>
    <w:p>
      <w:pPr>
        <w:spacing w:before="0" w:after="120" w:line="360" w:lineRule="exact"/>
        <w:jc w:val="both"/>
      </w:pPr>
      <w:r>
        <w:rPr>
          <w:rFonts w:ascii="Times New Roman" w:hAnsi="Times New Roman"/>
          <w:b w:val="0"/>
          <w:i w:val="0"/>
          <w:sz w:val="24"/>
        </w:rPr>
        <w:t>Componente responsável pela entrada de dados (coleta de fatos iniciais) e pela apresentação dos resultados e do raciocínio utilizado. Pode ser uma interface de linha de comando, uma aplicação desktop ou uma aplicação web.</w:t>
      </w:r>
    </w:p>
    <w:p>
      <w:pPr>
        <w:spacing w:before="120" w:after="120"/>
        <w:ind w:left="567"/>
        <w:shd w:val="clear" w:color="auto" w:fill="F2F2F2"/>
      </w:pPr>
      <w:r>
        <w:rPr>
          <w:rFonts w:ascii="Courier New" w:hAnsi="Courier New"/>
          <w:b w:val="0"/>
          <w:i w:val="0"/>
          <w:sz w:val="18"/>
        </w:rPr>
        <w:t>┌──────────────────────────────────────────────────┐</w:t>
        <w:br/>
        <w:t>│              SISTEMA ESPECIALISTA                │</w:t>
        <w:br/>
        <w:t>│                                                  │</w:t>
        <w:br/>
        <w:t>│  ┌─────────────────┐    ┌──────────────────────┐ │</w:t>
        <w:br/>
        <w:t>│  │  Base de        │◄──►│   Motor de           │ │</w:t>
        <w:br/>
        <w:t>│  │  Conhecimento   │    │   Inferência         │ │</w:t>
        <w:br/>
        <w:t>│  │  (Regras)       │    │   (Match→Resolve→Act)│ │</w:t>
        <w:br/>
        <w:t>│  └─────────────────┘    └──────────┬───────────┘ │</w:t>
        <w:br/>
        <w:t>│                                    │             │</w:t>
        <w:br/>
        <w:t>│  ┌─────────────────┐               │             │</w:t>
        <w:br/>
        <w:t>│  │  Base de Fatos  │◄──────────────┘             │</w:t>
        <w:br/>
        <w:t>│  │  (Working Mem.) │                             │</w:t>
        <w:br/>
        <w:t>│  └────────┬────────┘                             │</w:t>
        <w:br/>
        <w:t>│           │                  ▲                   │</w:t>
        <w:br/>
        <w:t>│           ▼                  │                   │</w:t>
        <w:br/>
        <w:t>│  ┌────────────────────────────────────────────┐  │</w:t>
        <w:br/>
        <w:t>│  │           Interface com o Usuário          │  │</w:t>
        <w:br/>
        <w:t>│  │   (CLI, Desktop, Web)                      │  │</w:t>
        <w:br/>
        <w:t>│  └────────────────────────────────────────────┘  │</w:t>
        <w:br/>
        <w:t>└──────────────────────────────────────────────────┘</w:t>
      </w:r>
    </w:p>
    <w:p>
      <w:pPr>
        <w:spacing w:before="240" w:after="120" w:line="360" w:lineRule="exact"/>
        <w:jc w:val="left"/>
      </w:pPr>
      <w:r>
        <w:rPr>
          <w:rFonts w:ascii="Times New Roman" w:hAnsi="Times New Roman"/>
          <w:b/>
          <w:i w:val="0"/>
          <w:color w:val="323232"/>
          <w:sz w:val="24"/>
        </w:rPr>
        <w:t>2.3 Encadeamento para Frente (Forward Chaining)</w:t>
      </w:r>
    </w:p>
    <w:p>
      <w:pPr>
        <w:spacing w:before="0" w:after="120" w:line="360" w:lineRule="exact"/>
        <w:jc w:val="both"/>
      </w:pPr>
      <w:r>
        <w:rPr>
          <w:rFonts w:ascii="Times New Roman" w:hAnsi="Times New Roman"/>
          <w:b w:val="0"/>
          <w:i w:val="0"/>
          <w:sz w:val="24"/>
        </w:rPr>
        <w:t xml:space="preserve">O encadeamento para frente é uma estratégia de inferência </w:t>
      </w:r>
      <w:r>
        <w:rPr>
          <w:rFonts w:ascii="Times New Roman" w:hAnsi="Times New Roman"/>
          <w:b/>
          <w:i w:val="0"/>
          <w:sz w:val="24"/>
        </w:rPr>
        <w:t>orientada a dados</w:t>
      </w:r>
      <w:r>
        <w:rPr>
          <w:rFonts w:ascii="Times New Roman" w:hAnsi="Times New Roman"/>
          <w:b w:val="0"/>
          <w:i w:val="0"/>
          <w:sz w:val="24"/>
        </w:rPr>
        <w:t xml:space="preserve"> (data-driven). O motor parte dos fatos iniciais disponíveis e aplica as regras de forma encadeada até atingir uma conclusão ou esgotar as possibilidades de inferência.</w:t>
      </w:r>
    </w:p>
    <w:p>
      <w:pPr>
        <w:spacing w:before="0" w:after="120" w:line="360" w:lineRule="exact"/>
        <w:jc w:val="both"/>
      </w:pPr>
      <w:r>
        <w:rPr>
          <w:rFonts w:ascii="Times New Roman" w:hAnsi="Times New Roman"/>
          <w:b w:val="0"/>
          <w:i w:val="0"/>
          <w:sz w:val="24"/>
        </w:rPr>
      </w:r>
      <w:r>
        <w:rPr>
          <w:rFonts w:ascii="Times New Roman" w:hAnsi="Times New Roman"/>
          <w:b/>
          <w:i w:val="0"/>
          <w:sz w:val="24"/>
        </w:rPr>
        <w:t>Algoritmo básico:</w:t>
      </w:r>
      <w:r>
        <w:rPr>
          <w:rFonts w:ascii="Times New Roman" w:hAnsi="Times New Roman"/>
          <w:b w:val="0"/>
          <w:i w:val="0"/>
          <w:sz w:val="24"/>
        </w:rPr>
      </w:r>
    </w:p>
    <w:p>
      <w:pPr>
        <w:spacing w:before="120" w:after="120"/>
        <w:ind w:left="567"/>
        <w:shd w:val="clear" w:color="auto" w:fill="F2F2F2"/>
      </w:pPr>
      <w:r>
        <w:rPr>
          <w:rFonts w:ascii="Courier New" w:hAnsi="Courier New"/>
          <w:b w:val="0"/>
          <w:i w:val="0"/>
          <w:sz w:val="18"/>
        </w:rPr>
        <w:t>INÍCIO</w:t>
        <w:br/>
        <w:t xml:space="preserve">  fatos ← fatos_iniciais_do_usuário</w:t>
        <w:br/>
        <w:t xml:space="preserve">  ENQUANTO houver regras ativadas:</w:t>
        <w:br/>
        <w:t xml:space="preserve">    conjunto_conflito ← {regras cujos antecedentes ⊆ fatos}</w:t>
        <w:br/>
        <w:t xml:space="preserve">    SE conjunto_conflito = vazio: PARAR</w:t>
        <w:br/>
        <w:t xml:space="preserve">    regra_escolhida ← resolver_conflitos(conjunto_conflito)</w:t>
        <w:br/>
        <w:t xml:space="preserve">    fatos ← fatos ∪ {consequente da regra_escolhida}</w:t>
        <w:br/>
        <w:t xml:space="preserve">  FIM ENQUANTO</w:t>
        <w:br/>
        <w:t xml:space="preserve">  RETORNAR fatos</w:t>
        <w:br/>
        <w:t>FIM</w:t>
      </w:r>
    </w:p>
    <w:p>
      <w:pPr>
        <w:spacing w:before="0" w:after="120" w:line="360" w:lineRule="exact"/>
        <w:jc w:val="both"/>
      </w:pPr>
      <w:r>
        <w:rPr>
          <w:rFonts w:ascii="Times New Roman" w:hAnsi="Times New Roman"/>
          <w:b w:val="0"/>
          <w:i w:val="0"/>
          <w:sz w:val="24"/>
        </w:rPr>
      </w:r>
      <w:r>
        <w:rPr>
          <w:rFonts w:ascii="Times New Roman" w:hAnsi="Times New Roman"/>
          <w:b/>
          <w:i w:val="0"/>
          <w:sz w:val="24"/>
        </w:rPr>
        <w:t>Exemplo de cadeia de inferência:</w:t>
      </w:r>
      <w:r>
        <w:rPr>
          <w:rFonts w:ascii="Times New Roman" w:hAnsi="Times New Roman"/>
          <w:b w:val="0"/>
          <w:i w:val="0"/>
          <w:sz w:val="24"/>
        </w:rPr>
      </w:r>
    </w:p>
    <w:p>
      <w:pPr>
        <w:spacing w:before="120" w:after="120"/>
        <w:ind w:left="567"/>
        <w:shd w:val="clear" w:color="auto" w:fill="F2F2F2"/>
      </w:pPr>
      <w:r>
        <w:rPr>
          <w:rFonts w:ascii="Courier New" w:hAnsi="Courier New"/>
          <w:b w:val="0"/>
          <w:i w:val="0"/>
          <w:sz w:val="18"/>
        </w:rPr>
        <w:t>Passo 0 — Fatos iniciais:</w:t>
        <w:br/>
        <w:t xml:space="preserve">  febre = verdadeiro</w:t>
        <w:br/>
        <w:t xml:space="preserve">  tosse = verdadeiro</w:t>
        <w:br/>
        <w:t xml:space="preserve">  perda_de_olfato = verdadeiro</w:t>
        <w:br/>
        <w:br/>
        <w:t>Passo 1 — Conjunto conflito:</w:t>
        <w:br/>
        <w:t xml:space="preserve">  R01: febre ∧ tosse ∧ dor_de_cabeca → Gripe       [NÃO: dor_de_cabeca ausente]</w:t>
        <w:br/>
        <w:t xml:space="preserve">  R02: febre ∧ tosse ∧ perda_de_olfato → COVID-19  [SIM: todas condições presentes]</w:t>
        <w:br/>
        <w:t xml:space="preserve">  R03: febre ∧ tosse ∧ dif_respiratoria → Bactéria [NÃO: dif_respiratoria ausente]</w:t>
        <w:br/>
        <w:t xml:space="preserve">  ...</w:t>
        <w:br/>
        <w:br/>
        <w:t>Passo 2 — Resolução de conflitos:</w:t>
        <w:br/>
        <w:t xml:space="preserve">  Apenas R02 está no conjunto conflito → R02 é disparada</w:t>
        <w:br/>
        <w:br/>
        <w:t>Passo 3 — Execução:</w:t>
        <w:br/>
        <w:t xml:space="preserve">  Novo fato: diagnostico = "Suspeita de COVID-19"</w:t>
        <w:br/>
        <w:br/>
        <w:t>Passo 4 — Novo ciclo: nenhuma nova regra ativada → PARAR</w:t>
      </w:r>
    </w:p>
    <w:p>
      <w:pPr>
        <w:spacing w:before="0" w:after="120" w:line="360" w:lineRule="exact"/>
        <w:jc w:val="both"/>
      </w:pPr>
      <w:r>
        <w:rPr>
          <w:rFonts w:ascii="Times New Roman" w:hAnsi="Times New Roman"/>
          <w:b w:val="0"/>
          <w:i w:val="0"/>
          <w:sz w:val="24"/>
        </w:rPr>
        <w:t>O encadeamento para frente é a estratégia mais utilizada em sistemas de diagnóstico e monitoramento, pois parte das observações (sintomas, leituras de sensores, dados do cliente) e chega às conclusões.</w:t>
      </w:r>
    </w:p>
    <w:p>
      <w:pPr>
        <w:spacing w:before="240" w:after="120" w:line="360" w:lineRule="exact"/>
        <w:jc w:val="left"/>
      </w:pPr>
      <w:r>
        <w:rPr>
          <w:rFonts w:ascii="Times New Roman" w:hAnsi="Times New Roman"/>
          <w:b/>
          <w:i w:val="0"/>
          <w:color w:val="323232"/>
          <w:sz w:val="24"/>
        </w:rPr>
        <w:t>2.4 Encadeamento para Trás (Backward Chaining)</w:t>
      </w:r>
    </w:p>
    <w:p>
      <w:pPr>
        <w:spacing w:before="0" w:after="120" w:line="360" w:lineRule="exact"/>
        <w:jc w:val="both"/>
      </w:pPr>
      <w:r>
        <w:rPr>
          <w:rFonts w:ascii="Times New Roman" w:hAnsi="Times New Roman"/>
          <w:b w:val="0"/>
          <w:i w:val="0"/>
          <w:sz w:val="24"/>
        </w:rPr>
        <w:t xml:space="preserve">O encadeamento para trás é uma estratégia </w:t>
      </w:r>
      <w:r>
        <w:rPr>
          <w:rFonts w:ascii="Times New Roman" w:hAnsi="Times New Roman"/>
          <w:b/>
          <w:i w:val="0"/>
          <w:sz w:val="24"/>
        </w:rPr>
        <w:t>orientada a objetivos</w:t>
      </w:r>
      <w:r>
        <w:rPr>
          <w:rFonts w:ascii="Times New Roman" w:hAnsi="Times New Roman"/>
          <w:b w:val="0"/>
          <w:i w:val="0"/>
          <w:sz w:val="24"/>
        </w:rPr>
        <w:t xml:space="preserve"> (goal-driven). Em vez de partir dos fatos, parte de uma hipótese (objetivo) e tenta encontrar fatos que a comprovem.</w:t>
      </w:r>
    </w:p>
    <w:p>
      <w:pPr>
        <w:spacing w:before="0" w:after="120" w:line="360" w:lineRule="exact"/>
        <w:jc w:val="both"/>
      </w:pPr>
      <w:r>
        <w:rPr>
          <w:rFonts w:ascii="Times New Roman" w:hAnsi="Times New Roman"/>
          <w:b w:val="0"/>
          <w:i w:val="0"/>
          <w:sz w:val="24"/>
        </w:rPr>
      </w:r>
      <w:r>
        <w:rPr>
          <w:rFonts w:ascii="Times New Roman" w:hAnsi="Times New Roman"/>
          <w:b/>
          <w:i w:val="0"/>
          <w:sz w:val="24"/>
        </w:rPr>
        <w:t>Algoritmo básico:</w:t>
      </w:r>
      <w:r>
        <w:rPr>
          <w:rFonts w:ascii="Times New Roman" w:hAnsi="Times New Roman"/>
          <w:b w:val="0"/>
          <w:i w:val="0"/>
          <w:sz w:val="24"/>
        </w:rPr>
      </w:r>
    </w:p>
    <w:p>
      <w:pPr>
        <w:spacing w:before="120" w:after="120"/>
        <w:ind w:left="567"/>
        <w:shd w:val="clear" w:color="auto" w:fill="F2F2F2"/>
      </w:pPr>
      <w:r>
        <w:rPr>
          <w:rFonts w:ascii="Courier New" w:hAnsi="Courier New"/>
          <w:b w:val="0"/>
          <w:i w:val="0"/>
          <w:sz w:val="18"/>
        </w:rPr>
        <w:t>PROVAR(hipótese):</w:t>
        <w:br/>
        <w:t xml:space="preserve">  SE hipótese ∈ fatos_conhecidos: RETORNAR verdadeiro</w:t>
        <w:br/>
        <w:t xml:space="preserve">  regras_relevantes ← {regras cujo consequente = hipótese}</w:t>
        <w:br/>
        <w:t xml:space="preserve">  PARA cada regra em regras_relevantes:</w:t>
        <w:br/>
        <w:t xml:space="preserve">    SE PARA cada condição c em antecedente(regra): PROVAR(c)</w:t>
        <w:br/>
        <w:t xml:space="preserve">    ENTÃO RETORNAR verdadeiro</w:t>
        <w:br/>
        <w:t xml:space="preserve">  RETORNAR falso</w:t>
      </w:r>
    </w:p>
    <w:p>
      <w:pPr>
        <w:spacing w:before="0" w:after="120" w:line="360" w:lineRule="exact"/>
        <w:jc w:val="both"/>
      </w:pPr>
      <w:r>
        <w:rPr>
          <w:rFonts w:ascii="Times New Roman" w:hAnsi="Times New Roman"/>
          <w:b w:val="0"/>
          <w:i w:val="0"/>
          <w:sz w:val="24"/>
        </w:rPr>
      </w:r>
      <w:r>
        <w:rPr>
          <w:rFonts w:ascii="Times New Roman" w:hAnsi="Times New Roman"/>
          <w:b/>
          <w:i w:val="0"/>
          <w:sz w:val="24"/>
        </w:rPr>
        <w:t>Exemplo:</w:t>
      </w:r>
      <w:r>
        <w:rPr>
          <w:rFonts w:ascii="Times New Roman" w:hAnsi="Times New Roman"/>
          <w:b w:val="0"/>
          <w:i w:val="0"/>
          <w:sz w:val="24"/>
        </w:rPr>
      </w:r>
    </w:p>
    <w:p>
      <w:pPr>
        <w:spacing w:before="120" w:after="120"/>
        <w:ind w:left="567"/>
        <w:shd w:val="clear" w:color="auto" w:fill="F2F2F2"/>
      </w:pPr>
      <w:r>
        <w:rPr>
          <w:rFonts w:ascii="Courier New" w:hAnsi="Courier New"/>
          <w:b w:val="0"/>
          <w:i w:val="0"/>
          <w:sz w:val="18"/>
        </w:rPr>
        <w:t>Objetivo: provar "paciente tem gripe"</w:t>
        <w:br/>
        <w:br/>
        <w:t>Regra R01: febre ∧ tosse ∧ dor_de_cabeca → gripe</w:t>
        <w:br/>
        <w:br/>
        <w:t>Sistema pergunta:</w:t>
        <w:br/>
        <w:t xml:space="preserve">  → O paciente tem febre? [usuário: sim]</w:t>
        <w:br/>
        <w:t xml:space="preserve">  → O paciente tem tosse? [usuário: sim]</w:t>
        <w:br/>
        <w:t xml:space="preserve">  → O paciente tem dor de cabeça? [usuário: sim]</w:t>
        <w:br/>
        <w:br/>
        <w:t>Todas as condições provadas → hipótese CONFIRMADA</w:t>
      </w:r>
    </w:p>
    <w:p>
      <w:pPr>
        <w:spacing w:before="0" w:after="120" w:line="360" w:lineRule="exact"/>
        <w:jc w:val="both"/>
      </w:pPr>
      <w:r>
        <w:rPr>
          <w:rFonts w:ascii="Times New Roman" w:hAnsi="Times New Roman"/>
          <w:b w:val="0"/>
          <w:i w:val="0"/>
          <w:sz w:val="24"/>
        </w:rPr>
        <w:t>O encadeamento para trás é a estratégia usada em linguagens de programação lógica como Prolog e em sistemas que trabalham com diagnósticos específicos pré-definidos.</w:t>
      </w:r>
    </w:p>
    <w:p>
      <w:pPr>
        <w:spacing w:before="240" w:after="120" w:line="360" w:lineRule="exact"/>
        <w:jc w:val="left"/>
      </w:pPr>
      <w:r>
        <w:rPr>
          <w:rFonts w:ascii="Times New Roman" w:hAnsi="Times New Roman"/>
          <w:b/>
          <w:i w:val="0"/>
          <w:color w:val="323232"/>
          <w:sz w:val="24"/>
        </w:rPr>
        <w:t>2.5 Resolução de Conflitos</w:t>
      </w:r>
    </w:p>
    <w:p>
      <w:pPr>
        <w:spacing w:before="0" w:after="120" w:line="360" w:lineRule="exact"/>
        <w:jc w:val="both"/>
      </w:pPr>
      <w:r>
        <w:rPr>
          <w:rFonts w:ascii="Times New Roman" w:hAnsi="Times New Roman"/>
          <w:b w:val="0"/>
          <w:i w:val="0"/>
          <w:sz w:val="24"/>
        </w:rPr>
        <w:t>Quando múltiplas regras têm seus antecedentes satisfeitos simultaneamente (conjunto conflito não vazio), o motor precisa decidir qual executar. As principais estratégias são:</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DDDDD"/>
          </w:tcPr>
          <w:p>
            <w:r>
              <w:rPr>
                <w:rFonts w:ascii="Times New Roman" w:hAnsi="Times New Roman"/>
                <w:b/>
                <w:i w:val="0"/>
                <w:sz w:val="20"/>
              </w:rPr>
              <w:t>Estratégia</w:t>
            </w:r>
          </w:p>
        </w:tc>
        <w:tc>
          <w:tcPr>
            <w:tcW w:type="dxa" w:w="3024"/>
            <w:shd w:val="clear" w:color="auto" w:fill="DDDDDD"/>
          </w:tcPr>
          <w:p>
            <w:r>
              <w:rPr>
                <w:rFonts w:ascii="Times New Roman" w:hAnsi="Times New Roman"/>
                <w:b/>
                <w:i w:val="0"/>
                <w:sz w:val="20"/>
              </w:rPr>
              <w:t>Descrição</w:t>
            </w:r>
          </w:p>
        </w:tc>
        <w:tc>
          <w:tcPr>
            <w:tcW w:type="dxa" w:w="3024"/>
            <w:shd w:val="clear" w:color="auto" w:fill="DDDDDD"/>
          </w:tcPr>
          <w:p>
            <w:r>
              <w:rPr>
                <w:rFonts w:ascii="Times New Roman" w:hAnsi="Times New Roman"/>
                <w:b/>
                <w:i w:val="0"/>
                <w:sz w:val="20"/>
              </w:rPr>
              <w:t>Quando usar</w:t>
            </w:r>
          </w:p>
        </w:tc>
      </w:tr>
      <w:tr>
        <w:tc>
          <w:tcPr>
            <w:tcW w:type="dxa" w:w="3024"/>
          </w:tcPr>
          <w:p>
            <w:r>
              <w:rPr>
                <w:rFonts w:ascii="Times New Roman" w:hAnsi="Times New Roman"/>
                <w:b w:val="0"/>
                <w:i w:val="0"/>
                <w:sz w:val="20"/>
              </w:rPr>
              <w:t>**Especificidade**</w:t>
            </w:r>
          </w:p>
        </w:tc>
        <w:tc>
          <w:tcPr>
            <w:tcW w:type="dxa" w:w="3024"/>
          </w:tcPr>
          <w:p>
            <w:r>
              <w:rPr>
                <w:rFonts w:ascii="Times New Roman" w:hAnsi="Times New Roman"/>
                <w:b w:val="0"/>
                <w:i w:val="0"/>
                <w:sz w:val="20"/>
              </w:rPr>
              <w:t>Prioriza regras com mais condições (mais específicas)</w:t>
            </w:r>
          </w:p>
        </w:tc>
        <w:tc>
          <w:tcPr>
            <w:tcW w:type="dxa" w:w="3024"/>
          </w:tcPr>
          <w:p>
            <w:r>
              <w:rPr>
                <w:rFonts w:ascii="Times New Roman" w:hAnsi="Times New Roman"/>
                <w:b w:val="0"/>
                <w:i w:val="0"/>
                <w:sz w:val="20"/>
              </w:rPr>
              <w:t>Diagnóstico médico, juridico</w:t>
            </w:r>
          </w:p>
        </w:tc>
      </w:tr>
      <w:tr>
        <w:tc>
          <w:tcPr>
            <w:tcW w:type="dxa" w:w="3024"/>
          </w:tcPr>
          <w:p>
            <w:r>
              <w:rPr>
                <w:rFonts w:ascii="Times New Roman" w:hAnsi="Times New Roman"/>
                <w:b w:val="0"/>
                <w:i w:val="0"/>
                <w:sz w:val="20"/>
              </w:rPr>
              <w:t>**Recência**</w:t>
            </w:r>
          </w:p>
        </w:tc>
        <w:tc>
          <w:tcPr>
            <w:tcW w:type="dxa" w:w="3024"/>
          </w:tcPr>
          <w:p>
            <w:r>
              <w:rPr>
                <w:rFonts w:ascii="Times New Roman" w:hAnsi="Times New Roman"/>
                <w:b w:val="0"/>
                <w:i w:val="0"/>
                <w:sz w:val="20"/>
              </w:rPr>
              <w:t>Prioriza regras que usam os fatos mais recentes</w:t>
            </w:r>
          </w:p>
        </w:tc>
        <w:tc>
          <w:tcPr>
            <w:tcW w:type="dxa" w:w="3024"/>
          </w:tcPr>
          <w:p>
            <w:r>
              <w:rPr>
                <w:rFonts w:ascii="Times New Roman" w:hAnsi="Times New Roman"/>
                <w:b w:val="0"/>
                <w:i w:val="0"/>
                <w:sz w:val="20"/>
              </w:rPr>
              <w:t>Monitoramento em tempo real</w:t>
            </w:r>
          </w:p>
        </w:tc>
      </w:tr>
      <w:tr>
        <w:tc>
          <w:tcPr>
            <w:tcW w:type="dxa" w:w="3024"/>
          </w:tcPr>
          <w:p>
            <w:r>
              <w:rPr>
                <w:rFonts w:ascii="Times New Roman" w:hAnsi="Times New Roman"/>
                <w:b w:val="0"/>
                <w:i w:val="0"/>
                <w:sz w:val="20"/>
              </w:rPr>
              <w:t>**Ordem de declaração**</w:t>
            </w:r>
          </w:p>
        </w:tc>
        <w:tc>
          <w:tcPr>
            <w:tcW w:type="dxa" w:w="3024"/>
          </w:tcPr>
          <w:p>
            <w:r>
              <w:rPr>
                <w:rFonts w:ascii="Times New Roman" w:hAnsi="Times New Roman"/>
                <w:b w:val="0"/>
                <w:i w:val="0"/>
                <w:sz w:val="20"/>
              </w:rPr>
              <w:t>Executa na ordem em que as regras foram escritas</w:t>
            </w:r>
          </w:p>
        </w:tc>
        <w:tc>
          <w:tcPr>
            <w:tcW w:type="dxa" w:w="3024"/>
          </w:tcPr>
          <w:p>
            <w:r>
              <w:rPr>
                <w:rFonts w:ascii="Times New Roman" w:hAnsi="Times New Roman"/>
                <w:b w:val="0"/>
                <w:i w:val="0"/>
                <w:sz w:val="20"/>
              </w:rPr>
              <w:t>Sistemas simples</w:t>
            </w:r>
          </w:p>
        </w:tc>
      </w:tr>
      <w:tr>
        <w:tc>
          <w:tcPr>
            <w:tcW w:type="dxa" w:w="3024"/>
          </w:tcPr>
          <w:p>
            <w:r>
              <w:rPr>
                <w:rFonts w:ascii="Times New Roman" w:hAnsi="Times New Roman"/>
                <w:b w:val="0"/>
                <w:i w:val="0"/>
                <w:sz w:val="20"/>
              </w:rPr>
              <w:t>**Prioridade explícita**</w:t>
            </w:r>
          </w:p>
        </w:tc>
        <w:tc>
          <w:tcPr>
            <w:tcW w:type="dxa" w:w="3024"/>
          </w:tcPr>
          <w:p>
            <w:r>
              <w:rPr>
                <w:rFonts w:ascii="Times New Roman" w:hAnsi="Times New Roman"/>
                <w:b w:val="0"/>
                <w:i w:val="0"/>
                <w:sz w:val="20"/>
              </w:rPr>
              <w:t>Cada regra tem um peso definido manualmente</w:t>
            </w:r>
          </w:p>
        </w:tc>
        <w:tc>
          <w:tcPr>
            <w:tcW w:type="dxa" w:w="3024"/>
          </w:tcPr>
          <w:p>
            <w:r>
              <w:rPr>
                <w:rFonts w:ascii="Times New Roman" w:hAnsi="Times New Roman"/>
                <w:b w:val="0"/>
                <w:i w:val="0"/>
                <w:sz w:val="20"/>
              </w:rPr>
              <w:t>Sistemas críticos com hierarquia</w:t>
            </w:r>
          </w:p>
        </w:tc>
      </w:tr>
      <w:tr>
        <w:tc>
          <w:tcPr>
            <w:tcW w:type="dxa" w:w="3024"/>
          </w:tcPr>
          <w:p>
            <w:r>
              <w:rPr>
                <w:rFonts w:ascii="Times New Roman" w:hAnsi="Times New Roman"/>
                <w:b w:val="0"/>
                <w:i w:val="0"/>
                <w:sz w:val="20"/>
              </w:rPr>
              <w:t>**Aleatoriedade**</w:t>
            </w:r>
          </w:p>
        </w:tc>
        <w:tc>
          <w:tcPr>
            <w:tcW w:type="dxa" w:w="3024"/>
          </w:tcPr>
          <w:p>
            <w:r>
              <w:rPr>
                <w:rFonts w:ascii="Times New Roman" w:hAnsi="Times New Roman"/>
                <w:b w:val="0"/>
                <w:i w:val="0"/>
                <w:sz w:val="20"/>
              </w:rPr>
              <w:t>Escolhe aleatoriamente entre as candidatas</w:t>
            </w:r>
          </w:p>
        </w:tc>
        <w:tc>
          <w:tcPr>
            <w:tcW w:type="dxa" w:w="3024"/>
          </w:tcPr>
          <w:p>
            <w:r>
              <w:rPr>
                <w:rFonts w:ascii="Times New Roman" w:hAnsi="Times New Roman"/>
                <w:b w:val="0"/>
                <w:i w:val="0"/>
                <w:sz w:val="20"/>
              </w:rPr>
              <w:t>Simulações, jogos</w:t>
            </w:r>
          </w:p>
        </w:tc>
      </w:tr>
    </w:tbl>
    <w:p/>
    <w:p>
      <w:pPr>
        <w:spacing w:before="0" w:after="120" w:line="360" w:lineRule="exact"/>
        <w:jc w:val="both"/>
      </w:pPr>
      <w:r>
        <w:rPr>
          <w:rFonts w:ascii="Times New Roman" w:hAnsi="Times New Roman"/>
          <w:b w:val="0"/>
          <w:i w:val="0"/>
          <w:sz w:val="24"/>
        </w:rPr>
        <w:t xml:space="preserve">Na implementação deste trabalho foi adotada a estratégia de </w:t>
      </w:r>
      <w:r>
        <w:rPr>
          <w:rFonts w:ascii="Times New Roman" w:hAnsi="Times New Roman"/>
          <w:b/>
          <w:i w:val="0"/>
          <w:sz w:val="24"/>
        </w:rPr>
        <w:t>especificidade</w:t>
      </w:r>
      <w:r>
        <w:rPr>
          <w:rFonts w:ascii="Times New Roman" w:hAnsi="Times New Roman"/>
          <w:b w:val="0"/>
          <w:i w:val="0"/>
          <w:sz w:val="24"/>
        </w:rPr>
        <w:t>: a regra com o maior número de condições tem prioridade, evitando que regras genéricas sobreponham diagnósticos mais precisos.</w:t>
      </w:r>
    </w:p>
    <w:p>
      <w:pPr>
        <w:spacing w:before="240" w:after="120" w:line="360" w:lineRule="exact"/>
        <w:jc w:val="left"/>
      </w:pPr>
      <w:r>
        <w:rPr>
          <w:rFonts w:ascii="Times New Roman" w:hAnsi="Times New Roman"/>
          <w:b/>
          <w:i w:val="0"/>
          <w:color w:val="323232"/>
          <w:sz w:val="24"/>
        </w:rPr>
        <w:t>2.6 O Algoritmo Rete</w:t>
      </w:r>
    </w:p>
    <w:p>
      <w:pPr>
        <w:spacing w:before="0" w:after="120" w:line="360" w:lineRule="exact"/>
        <w:jc w:val="both"/>
      </w:pPr>
      <w:r>
        <w:rPr>
          <w:rFonts w:ascii="Times New Roman" w:hAnsi="Times New Roman"/>
          <w:b w:val="0"/>
          <w:i w:val="0"/>
          <w:sz w:val="24"/>
        </w:rPr>
        <w:t xml:space="preserve">Para grandes bases de conhecimento (centenas ou milhares de regras), verificar todas as regras a cada ciclo seria computacionalmente inviável. O algoritmo </w:t>
      </w:r>
      <w:r>
        <w:rPr>
          <w:rFonts w:ascii="Times New Roman" w:hAnsi="Times New Roman"/>
          <w:b/>
          <w:i w:val="0"/>
          <w:sz w:val="24"/>
        </w:rPr>
        <w:t>Rete</w:t>
      </w:r>
      <w:r>
        <w:rPr>
          <w:rFonts w:ascii="Times New Roman" w:hAnsi="Times New Roman"/>
          <w:b w:val="0"/>
          <w:i w:val="0"/>
          <w:sz w:val="24"/>
        </w:rPr>
        <w:t xml:space="preserve"> (do latim </w:t>
      </w:r>
      <w:r>
        <w:rPr>
          <w:rFonts w:ascii="Times New Roman" w:hAnsi="Times New Roman"/>
          <w:b w:val="0"/>
          <w:i/>
          <w:sz w:val="24"/>
        </w:rPr>
        <w:t>rete</w:t>
      </w:r>
      <w:r>
        <w:rPr>
          <w:rFonts w:ascii="Times New Roman" w:hAnsi="Times New Roman"/>
          <w:b w:val="0"/>
          <w:i w:val="0"/>
          <w:sz w:val="24"/>
        </w:rPr>
        <w:t>, "rede") resolve esse problema de forma elegante.</w:t>
      </w:r>
    </w:p>
    <w:p>
      <w:pPr>
        <w:spacing w:before="0" w:after="120" w:line="360" w:lineRule="exact"/>
        <w:jc w:val="both"/>
      </w:pPr>
      <w:r>
        <w:rPr>
          <w:rFonts w:ascii="Times New Roman" w:hAnsi="Times New Roman"/>
          <w:b w:val="0"/>
          <w:i w:val="0"/>
          <w:sz w:val="24"/>
        </w:rPr>
        <w:t>O Rete compila as regras em uma rede de nós que representa os padrões de correspondência. Em vez de re-avaliar todas as regras a cada ciclo, o Rete mantém uma estrutura de memória que armazena quais condições já foram satisfeitas. Quando um fato muda, apenas os nós afetados por aquele fato são re-avaliados.</w:t>
      </w:r>
    </w:p>
    <w:p>
      <w:pPr>
        <w:spacing w:before="0" w:after="120" w:line="360" w:lineRule="exact"/>
        <w:jc w:val="both"/>
      </w:pPr>
      <w:r>
        <w:rPr>
          <w:rFonts w:ascii="Times New Roman" w:hAnsi="Times New Roman"/>
          <w:b w:val="0"/>
          <w:i w:val="0"/>
          <w:sz w:val="24"/>
        </w:rPr>
        <w:t xml:space="preserve">O resultado é que a complexidade de correspondência deixa de ser proporcional ao número de regras e passa a ser proporcional ao número de </w:t>
      </w:r>
      <w:r>
        <w:rPr>
          <w:rFonts w:ascii="Times New Roman" w:hAnsi="Times New Roman"/>
          <w:b/>
          <w:i w:val="0"/>
          <w:sz w:val="24"/>
        </w:rPr>
        <w:t>mudanças</w:t>
      </w:r>
      <w:r>
        <w:rPr>
          <w:rFonts w:ascii="Times New Roman" w:hAnsi="Times New Roman"/>
          <w:b w:val="0"/>
          <w:i w:val="0"/>
          <w:sz w:val="24"/>
        </w:rPr>
        <w:t xml:space="preserve"> nos fatos — tornando o sistema muito mais eficiente. O Rete é implementado pelo CLIPS, Drools e Experta.</w:t>
      </w:r>
    </w:p>
    <w:p>
      <w:pPr>
        <w:spacing w:before="240" w:after="120" w:line="360" w:lineRule="exact"/>
        <w:jc w:val="left"/>
      </w:pPr>
      <w:r>
        <w:rPr>
          <w:rFonts w:ascii="Times New Roman" w:hAnsi="Times New Roman"/>
          <w:b/>
          <w:i w:val="0"/>
          <w:color w:val="323232"/>
          <w:sz w:val="24"/>
        </w:rPr>
        <w:t>2.7 Tratamento de Incerteza — Fatores de Certeza</w:t>
      </w:r>
    </w:p>
    <w:p>
      <w:pPr>
        <w:spacing w:before="0" w:after="120" w:line="360" w:lineRule="exact"/>
        <w:jc w:val="both"/>
      </w:pPr>
      <w:r>
        <w:rPr>
          <w:rFonts w:ascii="Times New Roman" w:hAnsi="Times New Roman"/>
          <w:b w:val="0"/>
          <w:i w:val="0"/>
          <w:sz w:val="24"/>
        </w:rPr>
        <w:t xml:space="preserve">Sistemas especialistas em domínios como medicina nem sempre podem trabalhar com certezas absolutas. Para lidar com isso, o MYCIN introduziu o conceito de </w:t>
      </w:r>
      <w:r>
        <w:rPr>
          <w:rFonts w:ascii="Times New Roman" w:hAnsi="Times New Roman"/>
          <w:b/>
          <w:i w:val="0"/>
          <w:sz w:val="24"/>
        </w:rPr>
        <w:t>fatores de certeza</w:t>
      </w:r>
      <w:r>
        <w:rPr>
          <w:rFonts w:ascii="Times New Roman" w:hAnsi="Times New Roman"/>
          <w:b w:val="0"/>
          <w:i w:val="0"/>
          <w:sz w:val="24"/>
        </w:rPr>
        <w:t xml:space="preserve"> (Certainty Factors — CF), valores numéricos entre -1 e 1 que expressam o grau de confiança em um fato ou conclusão:</w:t>
      </w:r>
    </w:p>
    <w:p>
      <w:pPr>
        <w:pStyle w:val="ListBullet"/>
        <w:spacing w:before="0" w:after="60" w:line="360" w:lineRule="exact"/>
        <w:ind w:left="567"/>
      </w:pPr>
      <w:r>
        <w:rPr>
          <w:rFonts w:ascii="Times New Roman" w:hAnsi="Times New Roman"/>
          <w:b w:val="0"/>
          <w:i w:val="0"/>
          <w:sz w:val="24"/>
        </w:rPr>
        <w:t>CF = 1,0 → certeza absoluta (positiva)</w:t>
      </w:r>
    </w:p>
    <w:p>
      <w:pPr>
        <w:pStyle w:val="ListBullet"/>
        <w:spacing w:before="0" w:after="60" w:line="360" w:lineRule="exact"/>
        <w:ind w:left="567"/>
      </w:pPr>
      <w:r>
        <w:rPr>
          <w:rFonts w:ascii="Times New Roman" w:hAnsi="Times New Roman"/>
          <w:b w:val="0"/>
          <w:i w:val="0"/>
          <w:sz w:val="24"/>
        </w:rPr>
        <w:t>CF = 0,0 → incerto</w:t>
      </w:r>
    </w:p>
    <w:p>
      <w:pPr>
        <w:pStyle w:val="ListBullet"/>
        <w:spacing w:before="0" w:after="60" w:line="360" w:lineRule="exact"/>
        <w:ind w:left="567"/>
      </w:pPr>
      <w:r>
        <w:rPr>
          <w:rFonts w:ascii="Times New Roman" w:hAnsi="Times New Roman"/>
          <w:b w:val="0"/>
          <w:i w:val="0"/>
          <w:sz w:val="24"/>
        </w:rPr>
        <w:t>CF = -1,0 → certeza de que é falso</w:t>
      </w:r>
    </w:p>
    <w:p>
      <w:pPr>
        <w:spacing w:before="0" w:after="120" w:line="360" w:lineRule="exact"/>
        <w:jc w:val="both"/>
      </w:pPr>
      <w:r>
        <w:rPr>
          <w:rFonts w:ascii="Times New Roman" w:hAnsi="Times New Roman"/>
          <w:b w:val="0"/>
          <w:i w:val="0"/>
          <w:sz w:val="24"/>
        </w:rPr>
        <w:t>Regras com fatores de certeza têm a forma:</w:t>
      </w:r>
    </w:p>
    <w:p>
      <w:pPr>
        <w:spacing w:before="120" w:after="120"/>
        <w:ind w:left="567"/>
        <w:shd w:val="clear" w:color="auto" w:fill="F2F2F2"/>
      </w:pPr>
      <w:r>
        <w:rPr>
          <w:rFonts w:ascii="Courier New" w:hAnsi="Courier New"/>
          <w:b w:val="0"/>
          <w:i w:val="0"/>
          <w:sz w:val="18"/>
        </w:rPr>
        <w:t>SE febre (CF=0.8) E tosse (CF=0.9)</w:t>
        <w:br/>
        <w:t>ENTÃO gripe (CF = 0.72)   ← produto dos CFs individuais</w:t>
      </w:r>
    </w:p>
    <w:p>
      <w:pPr>
        <w:spacing w:before="0" w:after="120" w:line="360" w:lineRule="exact"/>
        <w:jc w:val="both"/>
      </w:pPr>
      <w:r>
        <w:rPr>
          <w:rFonts w:ascii="Times New Roman" w:hAnsi="Times New Roman"/>
          <w:b w:val="0"/>
          <w:i w:val="0"/>
          <w:sz w:val="24"/>
        </w:rPr>
        <w:t>Esse mecanismo permite que o sistema trabalhe com informações parciais e incertas, retornando não apenas um diagnóstico mas também um grau de confiança nele.</w:t>
      </w:r>
    </w:p>
    <w:p>
      <w:pPr>
        <w:spacing w:before="240" w:after="120" w:line="360" w:lineRule="exact"/>
        <w:jc w:val="left"/>
      </w:pPr>
      <w:r>
        <w:rPr>
          <w:rFonts w:ascii="Times New Roman" w:hAnsi="Times New Roman"/>
          <w:b/>
          <w:i w:val="0"/>
          <w:color w:val="323232"/>
          <w:sz w:val="24"/>
        </w:rPr>
        <w:t>2.8 Comparação com Aprendizado de Máquina</w:t>
      </w:r>
    </w:p>
    <w:p>
      <w:pPr>
        <w:spacing w:before="0" w:after="120" w:line="360" w:lineRule="exact"/>
        <w:jc w:val="both"/>
      </w:pPr>
      <w:r>
        <w:rPr>
          <w:rFonts w:ascii="Times New Roman" w:hAnsi="Times New Roman"/>
          <w:b w:val="0"/>
          <w:i w:val="0"/>
          <w:sz w:val="24"/>
        </w:rPr>
        <w:t>Para contextualizar a relevância dos SBR no cenário atual, a tabela abaixo compara as duas abordagens: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DDDDD"/>
          </w:tcPr>
          <w:p>
            <w:r>
              <w:rPr>
                <w:rFonts w:ascii="Times New Roman" w:hAnsi="Times New Roman"/>
                <w:b/>
                <w:i w:val="0"/>
                <w:sz w:val="20"/>
              </w:rPr>
              <w:t>Característica</w:t>
            </w:r>
          </w:p>
        </w:tc>
        <w:tc>
          <w:tcPr>
            <w:tcW w:type="dxa" w:w="3024"/>
            <w:shd w:val="clear" w:color="auto" w:fill="DDDDDD"/>
          </w:tcPr>
          <w:p>
            <w:r>
              <w:rPr>
                <w:rFonts w:ascii="Times New Roman" w:hAnsi="Times New Roman"/>
                <w:b/>
                <w:i w:val="0"/>
                <w:sz w:val="20"/>
              </w:rPr>
              <w:t>Sistemas Baseados em Regras</w:t>
            </w:r>
          </w:p>
        </w:tc>
        <w:tc>
          <w:tcPr>
            <w:tcW w:type="dxa" w:w="3024"/>
            <w:shd w:val="clear" w:color="auto" w:fill="DDDDDD"/>
          </w:tcPr>
          <w:p>
            <w:r>
              <w:rPr>
                <w:rFonts w:ascii="Times New Roman" w:hAnsi="Times New Roman"/>
                <w:b/>
                <w:i w:val="0"/>
                <w:sz w:val="20"/>
              </w:rPr>
              <w:t>Aprendizado de Máquina</w:t>
            </w:r>
          </w:p>
        </w:tc>
      </w:tr>
      <w:tr>
        <w:tc>
          <w:tcPr>
            <w:tcW w:type="dxa" w:w="3024"/>
          </w:tcPr>
          <w:p>
            <w:r>
              <w:rPr>
                <w:rFonts w:ascii="Times New Roman" w:hAnsi="Times New Roman"/>
                <w:b w:val="0"/>
                <w:i w:val="0"/>
                <w:sz w:val="20"/>
              </w:rPr>
              <w:t>**Representação**</w:t>
            </w:r>
          </w:p>
        </w:tc>
        <w:tc>
          <w:tcPr>
            <w:tcW w:type="dxa" w:w="3024"/>
          </w:tcPr>
          <w:p>
            <w:r>
              <w:rPr>
                <w:rFonts w:ascii="Times New Roman" w:hAnsi="Times New Roman"/>
                <w:b w:val="0"/>
                <w:i w:val="0"/>
                <w:sz w:val="20"/>
              </w:rPr>
              <w:t>Regras explícitas (declarativas)</w:t>
            </w:r>
          </w:p>
        </w:tc>
        <w:tc>
          <w:tcPr>
            <w:tcW w:type="dxa" w:w="3024"/>
          </w:tcPr>
          <w:p>
            <w:r>
              <w:rPr>
                <w:rFonts w:ascii="Times New Roman" w:hAnsi="Times New Roman"/>
                <w:b w:val="0"/>
                <w:i w:val="0"/>
                <w:sz w:val="20"/>
              </w:rPr>
              <w:t>Parâmetros numéricos (implícita)</w:t>
            </w:r>
          </w:p>
        </w:tc>
      </w:tr>
      <w:tr>
        <w:tc>
          <w:tcPr>
            <w:tcW w:type="dxa" w:w="3024"/>
          </w:tcPr>
          <w:p>
            <w:r>
              <w:rPr>
                <w:rFonts w:ascii="Times New Roman" w:hAnsi="Times New Roman"/>
                <w:b w:val="0"/>
                <w:i w:val="0"/>
                <w:sz w:val="20"/>
              </w:rPr>
              <w:t>**Explicabilidade**</w:t>
            </w:r>
          </w:p>
        </w:tc>
        <w:tc>
          <w:tcPr>
            <w:tcW w:type="dxa" w:w="3024"/>
          </w:tcPr>
          <w:p>
            <w:r>
              <w:rPr>
                <w:rFonts w:ascii="Times New Roman" w:hAnsi="Times New Roman"/>
                <w:b w:val="0"/>
                <w:i w:val="0"/>
                <w:sz w:val="20"/>
              </w:rPr>
              <w:t>Alta — cada decisão é rastreável</w:t>
            </w:r>
          </w:p>
        </w:tc>
        <w:tc>
          <w:tcPr>
            <w:tcW w:type="dxa" w:w="3024"/>
          </w:tcPr>
          <w:p>
            <w:r>
              <w:rPr>
                <w:rFonts w:ascii="Times New Roman" w:hAnsi="Times New Roman"/>
                <w:b w:val="0"/>
                <w:i w:val="0"/>
                <w:sz w:val="20"/>
              </w:rPr>
              <w:t>Baixa — "caixa-preta"</w:t>
            </w:r>
          </w:p>
        </w:tc>
      </w:tr>
      <w:tr>
        <w:tc>
          <w:tcPr>
            <w:tcW w:type="dxa" w:w="3024"/>
          </w:tcPr>
          <w:p>
            <w:r>
              <w:rPr>
                <w:rFonts w:ascii="Times New Roman" w:hAnsi="Times New Roman"/>
                <w:b w:val="0"/>
                <w:i w:val="0"/>
                <w:sz w:val="20"/>
              </w:rPr>
              <w:t>**Dados necessários**</w:t>
            </w:r>
          </w:p>
        </w:tc>
        <w:tc>
          <w:tcPr>
            <w:tcW w:type="dxa" w:w="3024"/>
          </w:tcPr>
          <w:p>
            <w:r>
              <w:rPr>
                <w:rFonts w:ascii="Times New Roman" w:hAnsi="Times New Roman"/>
                <w:b w:val="0"/>
                <w:i w:val="0"/>
                <w:sz w:val="20"/>
              </w:rPr>
              <w:t>Pouco (especialista humano)</w:t>
            </w:r>
          </w:p>
        </w:tc>
        <w:tc>
          <w:tcPr>
            <w:tcW w:type="dxa" w:w="3024"/>
          </w:tcPr>
          <w:p>
            <w:r>
              <w:rPr>
                <w:rFonts w:ascii="Times New Roman" w:hAnsi="Times New Roman"/>
                <w:b w:val="0"/>
                <w:i w:val="0"/>
                <w:sz w:val="20"/>
              </w:rPr>
              <w:t>Muito (grandes datasets)</w:t>
            </w:r>
          </w:p>
        </w:tc>
      </w:tr>
      <w:tr>
        <w:tc>
          <w:tcPr>
            <w:tcW w:type="dxa" w:w="3024"/>
          </w:tcPr>
          <w:p>
            <w:r>
              <w:rPr>
                <w:rFonts w:ascii="Times New Roman" w:hAnsi="Times New Roman"/>
                <w:b w:val="0"/>
                <w:i w:val="0"/>
                <w:sz w:val="20"/>
              </w:rPr>
              <w:t>**Atualização**</w:t>
            </w:r>
          </w:p>
        </w:tc>
        <w:tc>
          <w:tcPr>
            <w:tcW w:type="dxa" w:w="3024"/>
          </w:tcPr>
          <w:p>
            <w:r>
              <w:rPr>
                <w:rFonts w:ascii="Times New Roman" w:hAnsi="Times New Roman"/>
                <w:b w:val="0"/>
                <w:i w:val="0"/>
                <w:sz w:val="20"/>
              </w:rPr>
              <w:t>Manual (editar regras)</w:t>
            </w:r>
          </w:p>
        </w:tc>
        <w:tc>
          <w:tcPr>
            <w:tcW w:type="dxa" w:w="3024"/>
          </w:tcPr>
          <w:p>
            <w:r>
              <w:rPr>
                <w:rFonts w:ascii="Times New Roman" w:hAnsi="Times New Roman"/>
                <w:b w:val="0"/>
                <w:i w:val="0"/>
                <w:sz w:val="20"/>
              </w:rPr>
              <w:t>Re-treinamento do modelo</w:t>
            </w:r>
          </w:p>
        </w:tc>
      </w:tr>
      <w:tr>
        <w:tc>
          <w:tcPr>
            <w:tcW w:type="dxa" w:w="3024"/>
          </w:tcPr>
          <w:p>
            <w:r>
              <w:rPr>
                <w:rFonts w:ascii="Times New Roman" w:hAnsi="Times New Roman"/>
                <w:b w:val="0"/>
                <w:i w:val="0"/>
                <w:sz w:val="20"/>
              </w:rPr>
              <w:t>**Adaptabilidade**</w:t>
            </w:r>
          </w:p>
        </w:tc>
        <w:tc>
          <w:tcPr>
            <w:tcW w:type="dxa" w:w="3024"/>
          </w:tcPr>
          <w:p>
            <w:r>
              <w:rPr>
                <w:rFonts w:ascii="Times New Roman" w:hAnsi="Times New Roman"/>
                <w:b w:val="0"/>
                <w:i w:val="0"/>
                <w:sz w:val="20"/>
              </w:rPr>
              <w:t>Baixa</w:t>
            </w:r>
          </w:p>
        </w:tc>
        <w:tc>
          <w:tcPr>
            <w:tcW w:type="dxa" w:w="3024"/>
          </w:tcPr>
          <w:p>
            <w:r>
              <w:rPr>
                <w:rFonts w:ascii="Times New Roman" w:hAnsi="Times New Roman"/>
                <w:b w:val="0"/>
                <w:i w:val="0"/>
                <w:sz w:val="20"/>
              </w:rPr>
              <w:t>Alta</w:t>
            </w:r>
          </w:p>
        </w:tc>
      </w:tr>
      <w:tr>
        <w:tc>
          <w:tcPr>
            <w:tcW w:type="dxa" w:w="3024"/>
          </w:tcPr>
          <w:p>
            <w:r>
              <w:rPr>
                <w:rFonts w:ascii="Times New Roman" w:hAnsi="Times New Roman"/>
                <w:b w:val="0"/>
                <w:i w:val="0"/>
                <w:sz w:val="20"/>
              </w:rPr>
              <w:t>**Domínios ideais**</w:t>
            </w:r>
          </w:p>
        </w:tc>
        <w:tc>
          <w:tcPr>
            <w:tcW w:type="dxa" w:w="3024"/>
          </w:tcPr>
          <w:p>
            <w:r>
              <w:rPr>
                <w:rFonts w:ascii="Times New Roman" w:hAnsi="Times New Roman"/>
                <w:b w:val="0"/>
                <w:i w:val="0"/>
                <w:sz w:val="20"/>
              </w:rPr>
              <w:t>Regras bem definidas, críticos</w:t>
            </w:r>
          </w:p>
        </w:tc>
        <w:tc>
          <w:tcPr>
            <w:tcW w:type="dxa" w:w="3024"/>
          </w:tcPr>
          <w:p>
            <w:r>
              <w:rPr>
                <w:rFonts w:ascii="Times New Roman" w:hAnsi="Times New Roman"/>
                <w:b w:val="0"/>
                <w:i w:val="0"/>
                <w:sz w:val="20"/>
              </w:rPr>
              <w:t>Padrões complexos, imagens, texto</w:t>
            </w:r>
          </w:p>
        </w:tc>
      </w:tr>
      <w:tr>
        <w:tc>
          <w:tcPr>
            <w:tcW w:type="dxa" w:w="3024"/>
          </w:tcPr>
          <w:p>
            <w:r>
              <w:rPr>
                <w:rFonts w:ascii="Times New Roman" w:hAnsi="Times New Roman"/>
                <w:b w:val="0"/>
                <w:i w:val="0"/>
                <w:sz w:val="20"/>
              </w:rPr>
              <w:t>**Custo computacional**</w:t>
            </w:r>
          </w:p>
        </w:tc>
        <w:tc>
          <w:tcPr>
            <w:tcW w:type="dxa" w:w="3024"/>
          </w:tcPr>
          <w:p>
            <w:r>
              <w:rPr>
                <w:rFonts w:ascii="Times New Roman" w:hAnsi="Times New Roman"/>
                <w:b w:val="0"/>
                <w:i w:val="0"/>
                <w:sz w:val="20"/>
              </w:rPr>
              <w:t>Baixo</w:t>
            </w:r>
          </w:p>
        </w:tc>
        <w:tc>
          <w:tcPr>
            <w:tcW w:type="dxa" w:w="3024"/>
          </w:tcPr>
          <w:p>
            <w:r>
              <w:rPr>
                <w:rFonts w:ascii="Times New Roman" w:hAnsi="Times New Roman"/>
                <w:b w:val="0"/>
                <w:i w:val="0"/>
                <w:sz w:val="20"/>
              </w:rPr>
              <w:t>Alto (treinamento)</w:t>
            </w:r>
          </w:p>
        </w:tc>
      </w:tr>
      <w:tr>
        <w:tc>
          <w:tcPr>
            <w:tcW w:type="dxa" w:w="3024"/>
          </w:tcPr>
          <w:p>
            <w:r>
              <w:rPr>
                <w:rFonts w:ascii="Times New Roman" w:hAnsi="Times New Roman"/>
                <w:b w:val="0"/>
                <w:i w:val="0"/>
                <w:sz w:val="20"/>
              </w:rPr>
              <w:t>**Conformidade regulatória**</w:t>
            </w:r>
          </w:p>
        </w:tc>
        <w:tc>
          <w:tcPr>
            <w:tcW w:type="dxa" w:w="3024"/>
          </w:tcPr>
          <w:p>
            <w:r>
              <w:rPr>
                <w:rFonts w:ascii="Times New Roman" w:hAnsi="Times New Roman"/>
                <w:b w:val="0"/>
                <w:i w:val="0"/>
                <w:sz w:val="20"/>
              </w:rPr>
              <w:t>Fácil de auditar</w:t>
            </w:r>
          </w:p>
        </w:tc>
        <w:tc>
          <w:tcPr>
            <w:tcW w:type="dxa" w:w="3024"/>
          </w:tcPr>
          <w:p>
            <w:r>
              <w:rPr>
                <w:rFonts w:ascii="Times New Roman" w:hAnsi="Times New Roman"/>
                <w:b w:val="0"/>
                <w:i w:val="0"/>
                <w:sz w:val="20"/>
              </w:rPr>
              <w:t>Difícil de justificar</w:t>
            </w:r>
          </w:p>
        </w:tc>
      </w:tr>
    </w:tbl>
    <w:p/>
    <w:p>
      <w:pPr>
        <w:spacing w:before="240" w:after="120" w:line="360" w:lineRule="exact"/>
        <w:jc w:val="left"/>
      </w:pPr>
      <w:r>
        <w:rPr>
          <w:rFonts w:ascii="Times New Roman" w:hAnsi="Times New Roman"/>
          <w:b/>
          <w:i w:val="0"/>
          <w:color w:val="000000"/>
          <w:sz w:val="26"/>
        </w:rPr>
        <w:t>3. Técnicas, Ferramentas e Frameworks</w:t>
      </w:r>
    </w:p>
    <w:p>
      <w:pPr>
        <w:spacing w:before="240" w:after="120" w:line="360" w:lineRule="exact"/>
        <w:jc w:val="left"/>
      </w:pPr>
      <w:r>
        <w:rPr>
          <w:rFonts w:ascii="Times New Roman" w:hAnsi="Times New Roman"/>
          <w:b/>
          <w:i w:val="0"/>
          <w:color w:val="323232"/>
          <w:sz w:val="24"/>
        </w:rPr>
        <w:t>3.1 CLIPS (C Language Integrated Production System)</w:t>
      </w:r>
    </w:p>
    <w:p>
      <w:pPr>
        <w:spacing w:before="0" w:after="120" w:line="360" w:lineRule="exact"/>
        <w:jc w:val="both"/>
      </w:pPr>
      <w:r>
        <w:rPr>
          <w:rFonts w:ascii="Times New Roman" w:hAnsi="Times New Roman"/>
          <w:b w:val="0"/>
          <w:i w:val="0"/>
          <w:sz w:val="24"/>
        </w:rPr>
        <w:t>Desenvolvido pelo Software Technology Branch da NASA no Johnson Space Center em 1986, o CLIPS tornou-se a referência histórica dos sistemas especialistas de código aberto. Escrito em C para portabilidade máxima, implementa o algoritmo Rete e suporta programação orientada a objetos (COOL — CLIPS Object-Oriented Language).</w:t>
      </w:r>
    </w:p>
    <w:p>
      <w:pPr>
        <w:spacing w:before="0" w:after="120" w:line="360" w:lineRule="exact"/>
        <w:jc w:val="both"/>
      </w:pPr>
      <w:r>
        <w:rPr>
          <w:rFonts w:ascii="Times New Roman" w:hAnsi="Times New Roman"/>
          <w:b w:val="0"/>
          <w:i w:val="0"/>
          <w:sz w:val="24"/>
        </w:rPr>
      </w:r>
      <w:r>
        <w:rPr>
          <w:rFonts w:ascii="Times New Roman" w:hAnsi="Times New Roman"/>
          <w:b/>
          <w:i w:val="0"/>
          <w:sz w:val="24"/>
        </w:rPr>
        <w:t>Sintaxe de exemplo — Sistema de suporte à decisão de lançamento:</w:t>
      </w:r>
      <w:r>
        <w:rPr>
          <w:rFonts w:ascii="Times New Roman" w:hAnsi="Times New Roman"/>
          <w:b w:val="0"/>
          <w:i w:val="0"/>
          <w:sz w:val="24"/>
        </w:rPr>
      </w:r>
    </w:p>
    <w:p>
      <w:pPr>
        <w:spacing w:before="120" w:after="120"/>
        <w:ind w:left="567"/>
        <w:shd w:val="clear" w:color="auto" w:fill="F2F2F2"/>
      </w:pPr>
      <w:r>
        <w:rPr>
          <w:rFonts w:ascii="Courier New" w:hAnsi="Courier New"/>
          <w:b w:val="0"/>
          <w:i w:val="0"/>
          <w:sz w:val="18"/>
        </w:rPr>
        <w:t>(defrule verificar-condicoes-tempo</w:t>
        <w:br/>
        <w:t xml:space="preserve">   (vento-velocidade ?v &amp;:(&lt; ?v 25))</w:t>
        <w:br/>
        <w:t xml:space="preserve">   (chuva FALSE)</w:t>
        <w:br/>
        <w:t xml:space="preserve">   (visibilidade-km ?vis &amp;:(&gt; ?vis 5))</w:t>
        <w:br/>
        <w:t xml:space="preserve">   =&gt;</w:t>
        <w:br/>
        <w:t xml:space="preserve">   (assert (condicoes-meteorologicas OK))</w:t>
        <w:br/>
        <w:t xml:space="preserve">   (printout t "Condições meteorológicas aprovadas." crlf))</w:t>
        <w:br/>
        <w:br/>
        <w:t>(defrule autorizar-lancamento</w:t>
        <w:br/>
        <w:t xml:space="preserve">   (condicoes-meteorologicas OK)</w:t>
        <w:br/>
        <w:t xml:space="preserve">   (combustivel-nivel ADEQUADO)</w:t>
        <w:br/>
        <w:t xml:space="preserve">   (sistemas-checados TRUE)</w:t>
        <w:br/>
        <w:t xml:space="preserve">   =&gt;</w:t>
        <w:br/>
        <w:t xml:space="preserve">   (assert (lancamento AUTORIZADO))</w:t>
        <w:br/>
        <w:t xml:space="preserve">   (printout t "LANÇAMENTO AUTORIZADO." crlf))</w:t>
      </w:r>
    </w:p>
    <w:p>
      <w:pPr>
        <w:spacing w:before="0" w:after="120" w:line="360" w:lineRule="exact"/>
        <w:jc w:val="both"/>
      </w:pPr>
      <w:r>
        <w:rPr>
          <w:rFonts w:ascii="Times New Roman" w:hAnsi="Times New Roman"/>
          <w:b w:val="0"/>
          <w:i w:val="0"/>
          <w:sz w:val="24"/>
        </w:rPr>
        <w:t>O CLIPS ainda é usado em projetos de pesquisa, sistemas embarcados industriais e ensino de IA. A NASA continua o mantendo ativamente.</w:t>
      </w:r>
    </w:p>
    <w:p>
      <w:pPr>
        <w:spacing w:before="240" w:after="120" w:line="360" w:lineRule="exact"/>
        <w:jc w:val="left"/>
      </w:pPr>
      <w:r>
        <w:rPr>
          <w:rFonts w:ascii="Times New Roman" w:hAnsi="Times New Roman"/>
          <w:b/>
          <w:i w:val="0"/>
          <w:color w:val="323232"/>
          <w:sz w:val="24"/>
        </w:rPr>
        <w:t>3.2 Drools (Red Hat / JBoss)</w:t>
      </w:r>
    </w:p>
    <w:p>
      <w:pPr>
        <w:spacing w:before="0" w:after="120" w:line="360" w:lineRule="exact"/>
        <w:jc w:val="both"/>
      </w:pPr>
      <w:r>
        <w:rPr>
          <w:rFonts w:ascii="Times New Roman" w:hAnsi="Times New Roman"/>
          <w:b w:val="0"/>
          <w:i w:val="0"/>
          <w:sz w:val="24"/>
        </w:rPr>
        <w:t xml:space="preserve">O Drools é o principal framework de automação de decisões no ecossistema Java empresarial. Mantido pela Red Hat, usa a linguagem </w:t>
      </w:r>
      <w:r>
        <w:rPr>
          <w:rFonts w:ascii="Times New Roman" w:hAnsi="Times New Roman"/>
          <w:b/>
          <w:i w:val="0"/>
          <w:sz w:val="24"/>
        </w:rPr>
        <w:t>DRL</w:t>
      </w:r>
      <w:r>
        <w:rPr>
          <w:rFonts w:ascii="Times New Roman" w:hAnsi="Times New Roman"/>
          <w:b w:val="0"/>
          <w:i w:val="0"/>
          <w:sz w:val="24"/>
        </w:rPr>
        <w:t xml:space="preserve"> (Drools Rule Language) e implementa uma versão otimizada do Rete chamada </w:t>
      </w:r>
      <w:r>
        <w:rPr>
          <w:rFonts w:ascii="Times New Roman" w:hAnsi="Times New Roman"/>
          <w:b/>
          <w:i w:val="0"/>
          <w:sz w:val="24"/>
        </w:rPr>
        <w:t>Phreak</w:t>
      </w:r>
      <w:r>
        <w:rPr>
          <w:rFonts w:ascii="Times New Roman" w:hAnsi="Times New Roman"/>
          <w:b w:val="0"/>
          <w:i w:val="0"/>
          <w:sz w:val="24"/>
        </w:rPr>
        <w:t>. Integra-se nativamente com o ecossistema Spring/Java EE e fornece ferramentas gráficas para que analistas de negócios editem regras sem escrever código.</w:t>
      </w:r>
    </w:p>
    <w:p>
      <w:pPr>
        <w:spacing w:before="0" w:after="120" w:line="360" w:lineRule="exact"/>
        <w:jc w:val="both"/>
      </w:pPr>
      <w:r>
        <w:rPr>
          <w:rFonts w:ascii="Times New Roman" w:hAnsi="Times New Roman"/>
          <w:b w:val="0"/>
          <w:i w:val="0"/>
          <w:sz w:val="24"/>
        </w:rPr>
      </w:r>
      <w:r>
        <w:rPr>
          <w:rFonts w:ascii="Times New Roman" w:hAnsi="Times New Roman"/>
          <w:b/>
          <w:i w:val="0"/>
          <w:sz w:val="24"/>
        </w:rPr>
        <w:t>Sintaxe DRL — Sistema de concessão de crédito:</w:t>
      </w:r>
      <w:r>
        <w:rPr>
          <w:rFonts w:ascii="Times New Roman" w:hAnsi="Times New Roman"/>
          <w:b w:val="0"/>
          <w:i w:val="0"/>
          <w:sz w:val="24"/>
        </w:rPr>
      </w:r>
    </w:p>
    <w:p>
      <w:pPr>
        <w:spacing w:before="120" w:after="120"/>
        <w:ind w:left="567"/>
        <w:shd w:val="clear" w:color="auto" w:fill="F2F2F2"/>
      </w:pPr>
      <w:r>
        <w:rPr>
          <w:rFonts w:ascii="Courier New" w:hAnsi="Courier New"/>
          <w:b w:val="0"/>
          <w:i w:val="0"/>
          <w:sz w:val="18"/>
        </w:rPr>
        <w:t>package br.com.banco.credito;</w:t>
        <w:br/>
        <w:br/>
        <w:t>rule "Aprovação automática de crédito premium"</w:t>
        <w:br/>
        <w:t xml:space="preserve">    salience 100</w:t>
        <w:br/>
        <w:t xml:space="preserve">    when</w:t>
        <w:br/>
        <w:t xml:space="preserve">        $sol : Solicitante(</w:t>
        <w:br/>
        <w:t xml:space="preserve">            score &gt;= 800,</w:t>
        <w:br/>
        <w:t xml:space="preserve">            rendaMensal &gt;= 10000.0,</w:t>
        <w:br/>
        <w:t xml:space="preserve">            tempoEmprego &gt;= 24,</w:t>
        <w:br/>
        <w:t xml:space="preserve">            possuiRestricao == false</w:t>
        <w:br/>
        <w:t xml:space="preserve">        )</w:t>
        <w:br/>
        <w:t xml:space="preserve">    then</w:t>
        <w:br/>
        <w:t xml:space="preserve">        $sol.setStatus("APROVADO_AUTOMATICO");</w:t>
        <w:br/>
        <w:t xml:space="preserve">        $sol.setLimite($sol.getRendaMensal() * 5);</w:t>
        <w:br/>
        <w:t xml:space="preserve">        insert(new Aprovacao($sol, "Perfil premium"));</w:t>
        <w:br/>
        <w:t xml:space="preserve">        System.out.println("Crédito aprovado automaticamente: " + $sol.getNome());</w:t>
        <w:br/>
        <w:t>end</w:t>
        <w:br/>
        <w:br/>
        <w:t>rule "Encaminhar para análise manual"</w:t>
        <w:br/>
        <w:t xml:space="preserve">    salience 50</w:t>
        <w:br/>
        <w:t xml:space="preserve">    when</w:t>
        <w:br/>
        <w:t xml:space="preserve">        $sol : Solicitante(</w:t>
        <w:br/>
        <w:t xml:space="preserve">            score &gt;= 600,</w:t>
        <w:br/>
        <w:t xml:space="preserve">            score &lt; 800,</w:t>
        <w:br/>
        <w:t xml:space="preserve">            possuiRestricao == false</w:t>
        <w:br/>
        <w:t xml:space="preserve">        )</w:t>
        <w:br/>
        <w:t xml:space="preserve">    then</w:t>
        <w:br/>
        <w:t xml:space="preserve">        $sol.setStatus("ANALISE_MANUAL");</w:t>
        <w:br/>
        <w:t xml:space="preserve">        insert(new Tarefa($sol, "REVISAR_CREDITO"));</w:t>
        <w:br/>
        <w:t>end</w:t>
      </w:r>
    </w:p>
    <w:p>
      <w:pPr>
        <w:spacing w:before="0" w:after="120" w:line="360" w:lineRule="exact"/>
        <w:jc w:val="both"/>
      </w:pPr>
      <w:r>
        <w:rPr>
          <w:rFonts w:ascii="Times New Roman" w:hAnsi="Times New Roman"/>
          <w:b w:val="0"/>
          <w:i w:val="0"/>
          <w:sz w:val="24"/>
        </w:rPr>
        <w:t>O Drools é adotado por instituições financeiras como Itaú, Bradesco e grandes seguradoras para processar milhões de decisões de crédito por dia com baixíssima latência.</w:t>
      </w:r>
    </w:p>
    <w:p>
      <w:pPr>
        <w:spacing w:before="240" w:after="120" w:line="360" w:lineRule="exact"/>
        <w:jc w:val="left"/>
      </w:pPr>
      <w:r>
        <w:rPr>
          <w:rFonts w:ascii="Times New Roman" w:hAnsi="Times New Roman"/>
          <w:b/>
          <w:i w:val="0"/>
          <w:color w:val="323232"/>
          <w:sz w:val="24"/>
        </w:rPr>
        <w:t>3.3 Experta (Python)</w:t>
      </w:r>
    </w:p>
    <w:p>
      <w:pPr>
        <w:spacing w:before="0" w:after="120" w:line="360" w:lineRule="exact"/>
        <w:jc w:val="both"/>
      </w:pPr>
      <w:r>
        <w:rPr>
          <w:rFonts w:ascii="Times New Roman" w:hAnsi="Times New Roman"/>
          <w:b w:val="0"/>
          <w:i w:val="0"/>
          <w:sz w:val="24"/>
        </w:rPr>
        <w:t>O Experta é um port moderno do CLIPS para Python 3, criado para tornar o desenvolvimento de sistemas especialistas acessível no ecossistema Python. Usa decoradores para definir regras de forma pythônica e implementa o algoritmo Rete para eficiência.</w:t>
      </w:r>
    </w:p>
    <w:p>
      <w:pPr>
        <w:spacing w:before="0" w:after="120" w:line="360" w:lineRule="exact"/>
        <w:jc w:val="both"/>
      </w:pPr>
      <w:r>
        <w:rPr>
          <w:rFonts w:ascii="Times New Roman" w:hAnsi="Times New Roman"/>
          <w:b w:val="0"/>
          <w:i w:val="0"/>
          <w:sz w:val="24"/>
        </w:rPr>
      </w:r>
      <w:r>
        <w:rPr>
          <w:rFonts w:ascii="Times New Roman" w:hAnsi="Times New Roman"/>
          <w:b/>
          <w:i w:val="0"/>
          <w:sz w:val="24"/>
        </w:rPr>
        <w:t>Exemplo completo com Experta:</w:t>
      </w:r>
      <w:r>
        <w:rPr>
          <w:rFonts w:ascii="Times New Roman" w:hAnsi="Times New Roman"/>
          <w:b w:val="0"/>
          <w:i w:val="0"/>
          <w:sz w:val="24"/>
        </w:rPr>
      </w:r>
    </w:p>
    <w:p>
      <w:pPr>
        <w:spacing w:before="120" w:after="120"/>
        <w:ind w:left="567"/>
        <w:shd w:val="clear" w:color="auto" w:fill="F2F2F2"/>
      </w:pPr>
      <w:r>
        <w:rPr>
          <w:rFonts w:ascii="Courier New" w:hAnsi="Courier New"/>
          <w:b w:val="0"/>
          <w:i w:val="0"/>
          <w:sz w:val="18"/>
        </w:rPr>
        <w:t>from experta import *</w:t>
        <w:br/>
        <w:br/>
        <w:t>class Sintoma(Fact):</w:t>
        <w:br/>
        <w:t xml:space="preserve">    """Representa um sintoma do paciente."""</w:t>
        <w:br/>
        <w:t xml:space="preserve">    pass</w:t>
        <w:br/>
        <w:br/>
        <w:t>class Diagnostico(Fact):</w:t>
        <w:br/>
        <w:t xml:space="preserve">    """Representa uma conclusão diagnóstica."""</w:t>
        <w:br/>
        <w:t xml:space="preserve">    pass</w:t>
        <w:br/>
        <w:br/>
        <w:t>class SistemaTriagem(KnowledgeEngine):</w:t>
        <w:br/>
        <w:br/>
        <w:t xml:space="preserve">    @Rule(Sintoma(nome='febre'),</w:t>
        <w:br/>
        <w:t xml:space="preserve">          Sintoma(nome='tosse'),</w:t>
        <w:br/>
        <w:t xml:space="preserve">          Sintoma(nome='perda_olfato'))</w:t>
        <w:br/>
        <w:t xml:space="preserve">    def covid_suspeito(self):</w:t>
        <w:br/>
        <w:t xml:space="preserve">        self.declare(Diagnostico(</w:t>
        <w:br/>
        <w:t xml:space="preserve">            resultado='COVID-19 (suspeita)',</w:t>
        <w:br/>
        <w:t xml:space="preserve">            orientacao='Isolamento e avaliação médica urgente'</w:t>
        <w:br/>
        <w:t xml:space="preserve">        ))</w:t>
        <w:br/>
        <w:br/>
        <w:t xml:space="preserve">    @Rule(Sintoma(nome='febre'),</w:t>
        <w:br/>
        <w:t xml:space="preserve">          Sintoma(nome='tosse'),</w:t>
        <w:br/>
        <w:t xml:space="preserve">          Sintoma(nome='dor_cabeca'))</w:t>
        <w:br/>
        <w:t xml:space="preserve">    def gripe_comum(self):</w:t>
        <w:br/>
        <w:t xml:space="preserve">        self.declare(Diagnostico(</w:t>
        <w:br/>
        <w:t xml:space="preserve">            resultado='Gripe comum',</w:t>
        <w:br/>
        <w:t xml:space="preserve">            orientacao='Repouso, hidratação e antitérmico'</w:t>
        <w:br/>
        <w:t xml:space="preserve">        ))</w:t>
        <w:br/>
        <w:br/>
        <w:t>engine = SistemaTriagem()</w:t>
        <w:br/>
        <w:t>engine.reset()</w:t>
        <w:br/>
        <w:t>engine.declare(Sintoma(nome='febre'))</w:t>
        <w:br/>
        <w:t>engine.declare(Sintoma(nome='tosse'))</w:t>
        <w:br/>
        <w:t>engine.declare(Sintoma(nome='perda_olfato'))</w:t>
        <w:br/>
        <w:t>engine.run()</w:t>
      </w:r>
    </w:p>
    <w:p>
      <w:pPr>
        <w:spacing w:before="240" w:after="120" w:line="360" w:lineRule="exact"/>
        <w:jc w:val="left"/>
      </w:pPr>
      <w:r>
        <w:rPr>
          <w:rFonts w:ascii="Times New Roman" w:hAnsi="Times New Roman"/>
          <w:b/>
          <w:i w:val="0"/>
          <w:color w:val="323232"/>
          <w:sz w:val="24"/>
        </w:rPr>
        <w:t>3.4 PyKE (Python Knowledge Engine)</w:t>
      </w:r>
    </w:p>
    <w:p>
      <w:pPr>
        <w:spacing w:before="0" w:after="120" w:line="360" w:lineRule="exact"/>
        <w:jc w:val="both"/>
      </w:pPr>
      <w:r>
        <w:rPr>
          <w:rFonts w:ascii="Times New Roman" w:hAnsi="Times New Roman"/>
          <w:b w:val="0"/>
          <w:i w:val="0"/>
          <w:sz w:val="24"/>
        </w:rPr>
        <w:t>O PyKE é uma biblioteca Python acadêmica que implementa tanto encadeamento para frente quanto para trás, com uma sintaxe inspirada no Prolog. Suporta regras com variáveis e padrões complexos, sendo útil para pesquisa e demonstrações de raciocínio lógico dedutivo.</w:t>
      </w:r>
    </w:p>
    <w:p>
      <w:pPr>
        <w:spacing w:before="240" w:after="120" w:line="360" w:lineRule="exact"/>
        <w:jc w:val="left"/>
      </w:pPr>
      <w:r>
        <w:rPr>
          <w:rFonts w:ascii="Times New Roman" w:hAnsi="Times New Roman"/>
          <w:b/>
          <w:i w:val="0"/>
          <w:color w:val="323232"/>
          <w:sz w:val="24"/>
        </w:rPr>
        <w:t>3.5 OpenL Tablets</w:t>
      </w:r>
    </w:p>
    <w:p>
      <w:pPr>
        <w:spacing w:before="0" w:after="120" w:line="360" w:lineRule="exact"/>
        <w:jc w:val="both"/>
      </w:pPr>
      <w:r>
        <w:rPr>
          <w:rFonts w:ascii="Times New Roman" w:hAnsi="Times New Roman"/>
          <w:b w:val="0"/>
          <w:i w:val="0"/>
          <w:sz w:val="24"/>
        </w:rPr>
        <w:t>Uma solução empresarial baseada em planilhas Excel como interface de edição de regras. Analistas de negócio definem as regras em formato tabular no Excel, e o OpenL Tablets as compila para código Java em tempo de execução. Muito usado no setor de seguros europeu.</w:t>
      </w:r>
    </w:p>
    <w:p>
      <w:pPr>
        <w:spacing w:before="240" w:after="120" w:line="360" w:lineRule="exact"/>
        <w:jc w:val="left"/>
      </w:pPr>
      <w:r>
        <w:rPr>
          <w:rFonts w:ascii="Times New Roman" w:hAnsi="Times New Roman"/>
          <w:b/>
          <w:i w:val="0"/>
          <w:color w:val="323232"/>
          <w:sz w:val="24"/>
        </w:rPr>
        <w:t>3.6 Comparativo Completo</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DDDDD"/>
          </w:tcPr>
          <w:p>
            <w:r>
              <w:rPr>
                <w:rFonts w:ascii="Times New Roman" w:hAnsi="Times New Roman"/>
                <w:b/>
                <w:i w:val="0"/>
                <w:sz w:val="20"/>
              </w:rPr>
              <w:t>Framework</w:t>
            </w:r>
          </w:p>
        </w:tc>
        <w:tc>
          <w:tcPr>
            <w:tcW w:type="dxa" w:w="1814"/>
            <w:shd w:val="clear" w:color="auto" w:fill="DDDDDD"/>
          </w:tcPr>
          <w:p>
            <w:r>
              <w:rPr>
                <w:rFonts w:ascii="Times New Roman" w:hAnsi="Times New Roman"/>
                <w:b/>
                <w:i w:val="0"/>
                <w:sz w:val="20"/>
              </w:rPr>
              <w:t>Linguagem</w:t>
            </w:r>
          </w:p>
        </w:tc>
        <w:tc>
          <w:tcPr>
            <w:tcW w:type="dxa" w:w="1814"/>
            <w:shd w:val="clear" w:color="auto" w:fill="DDDDDD"/>
          </w:tcPr>
          <w:p>
            <w:r>
              <w:rPr>
                <w:rFonts w:ascii="Times New Roman" w:hAnsi="Times New Roman"/>
                <w:b/>
                <w:i w:val="0"/>
                <w:sz w:val="20"/>
              </w:rPr>
              <w:t>Algoritmo</w:t>
            </w:r>
          </w:p>
        </w:tc>
        <w:tc>
          <w:tcPr>
            <w:tcW w:type="dxa" w:w="1814"/>
            <w:shd w:val="clear" w:color="auto" w:fill="DDDDDD"/>
          </w:tcPr>
          <w:p>
            <w:r>
              <w:rPr>
                <w:rFonts w:ascii="Times New Roman" w:hAnsi="Times New Roman"/>
                <w:b/>
                <w:i w:val="0"/>
                <w:sz w:val="20"/>
              </w:rPr>
              <w:t>Licença</w:t>
            </w:r>
          </w:p>
        </w:tc>
        <w:tc>
          <w:tcPr>
            <w:tcW w:type="dxa" w:w="1814"/>
            <w:shd w:val="clear" w:color="auto" w:fill="DDDDDD"/>
          </w:tcPr>
          <w:p>
            <w:r>
              <w:rPr>
                <w:rFonts w:ascii="Times New Roman" w:hAnsi="Times New Roman"/>
                <w:b/>
                <w:i w:val="0"/>
                <w:sz w:val="20"/>
              </w:rPr>
              <w:t>Uso Principal</w:t>
            </w:r>
          </w:p>
        </w:tc>
      </w:tr>
      <w:tr>
        <w:tc>
          <w:tcPr>
            <w:tcW w:type="dxa" w:w="1814"/>
          </w:tcPr>
          <w:p>
            <w:r>
              <w:rPr>
                <w:rFonts w:ascii="Times New Roman" w:hAnsi="Times New Roman"/>
                <w:b w:val="0"/>
                <w:i w:val="0"/>
                <w:sz w:val="20"/>
              </w:rPr>
              <w:t>CLIPS</w:t>
            </w:r>
          </w:p>
        </w:tc>
        <w:tc>
          <w:tcPr>
            <w:tcW w:type="dxa" w:w="1814"/>
          </w:tcPr>
          <w:p>
            <w:r>
              <w:rPr>
                <w:rFonts w:ascii="Times New Roman" w:hAnsi="Times New Roman"/>
                <w:b w:val="0"/>
                <w:i w:val="0"/>
                <w:sz w:val="20"/>
              </w:rPr>
              <w:t>CLIPS</w:t>
            </w:r>
          </w:p>
        </w:tc>
        <w:tc>
          <w:tcPr>
            <w:tcW w:type="dxa" w:w="1814"/>
          </w:tcPr>
          <w:p>
            <w:r>
              <w:rPr>
                <w:rFonts w:ascii="Times New Roman" w:hAnsi="Times New Roman"/>
                <w:b w:val="0"/>
                <w:i w:val="0"/>
                <w:sz w:val="20"/>
              </w:rPr>
              <w:t>Rete</w:t>
            </w:r>
          </w:p>
        </w:tc>
        <w:tc>
          <w:tcPr>
            <w:tcW w:type="dxa" w:w="1814"/>
          </w:tcPr>
          <w:p>
            <w:r>
              <w:rPr>
                <w:rFonts w:ascii="Times New Roman" w:hAnsi="Times New Roman"/>
                <w:b w:val="0"/>
                <w:i w:val="0"/>
                <w:sz w:val="20"/>
              </w:rPr>
              <w:t>LGPL</w:t>
            </w:r>
          </w:p>
        </w:tc>
        <w:tc>
          <w:tcPr>
            <w:tcW w:type="dxa" w:w="1814"/>
          </w:tcPr>
          <w:p>
            <w:r>
              <w:rPr>
                <w:rFonts w:ascii="Times New Roman" w:hAnsi="Times New Roman"/>
                <w:b w:val="0"/>
                <w:i w:val="0"/>
                <w:sz w:val="20"/>
              </w:rPr>
              <w:t>Pesquisa / NASA / Legado</w:t>
            </w:r>
          </w:p>
        </w:tc>
      </w:tr>
      <w:tr>
        <w:tc>
          <w:tcPr>
            <w:tcW w:type="dxa" w:w="1814"/>
          </w:tcPr>
          <w:p>
            <w:r>
              <w:rPr>
                <w:rFonts w:ascii="Times New Roman" w:hAnsi="Times New Roman"/>
                <w:b w:val="0"/>
                <w:i w:val="0"/>
                <w:sz w:val="20"/>
              </w:rPr>
              <w:t>Drools</w:t>
            </w:r>
          </w:p>
        </w:tc>
        <w:tc>
          <w:tcPr>
            <w:tcW w:type="dxa" w:w="1814"/>
          </w:tcPr>
          <w:p>
            <w:r>
              <w:rPr>
                <w:rFonts w:ascii="Times New Roman" w:hAnsi="Times New Roman"/>
                <w:b w:val="0"/>
                <w:i w:val="0"/>
                <w:sz w:val="20"/>
              </w:rPr>
              <w:t>Java/DRL</w:t>
            </w:r>
          </w:p>
        </w:tc>
        <w:tc>
          <w:tcPr>
            <w:tcW w:type="dxa" w:w="1814"/>
          </w:tcPr>
          <w:p>
            <w:r>
              <w:rPr>
                <w:rFonts w:ascii="Times New Roman" w:hAnsi="Times New Roman"/>
                <w:b w:val="0"/>
                <w:i w:val="0"/>
                <w:sz w:val="20"/>
              </w:rPr>
              <w:t>Phreak</w:t>
            </w:r>
          </w:p>
        </w:tc>
        <w:tc>
          <w:tcPr>
            <w:tcW w:type="dxa" w:w="1814"/>
          </w:tcPr>
          <w:p>
            <w:r>
              <w:rPr>
                <w:rFonts w:ascii="Times New Roman" w:hAnsi="Times New Roman"/>
                <w:b w:val="0"/>
                <w:i w:val="0"/>
                <w:sz w:val="20"/>
              </w:rPr>
              <w:t>Apache 2.0</w:t>
            </w:r>
          </w:p>
        </w:tc>
        <w:tc>
          <w:tcPr>
            <w:tcW w:type="dxa" w:w="1814"/>
          </w:tcPr>
          <w:p>
            <w:r>
              <w:rPr>
                <w:rFonts w:ascii="Times New Roman" w:hAnsi="Times New Roman"/>
                <w:b w:val="0"/>
                <w:i w:val="0"/>
                <w:sz w:val="20"/>
              </w:rPr>
              <w:t>Mercado empresarial Java</w:t>
            </w:r>
          </w:p>
        </w:tc>
      </w:tr>
      <w:tr>
        <w:tc>
          <w:tcPr>
            <w:tcW w:type="dxa" w:w="1814"/>
          </w:tcPr>
          <w:p>
            <w:r>
              <w:rPr>
                <w:rFonts w:ascii="Times New Roman" w:hAnsi="Times New Roman"/>
                <w:b w:val="0"/>
                <w:i w:val="0"/>
                <w:sz w:val="20"/>
              </w:rPr>
              <w:t>Experta</w:t>
            </w:r>
          </w:p>
        </w:tc>
        <w:tc>
          <w:tcPr>
            <w:tcW w:type="dxa" w:w="1814"/>
          </w:tcPr>
          <w:p>
            <w:r>
              <w:rPr>
                <w:rFonts w:ascii="Times New Roman" w:hAnsi="Times New Roman"/>
                <w:b w:val="0"/>
                <w:i w:val="0"/>
                <w:sz w:val="20"/>
              </w:rPr>
              <w:t>Python</w:t>
            </w:r>
          </w:p>
        </w:tc>
        <w:tc>
          <w:tcPr>
            <w:tcW w:type="dxa" w:w="1814"/>
          </w:tcPr>
          <w:p>
            <w:r>
              <w:rPr>
                <w:rFonts w:ascii="Times New Roman" w:hAnsi="Times New Roman"/>
                <w:b w:val="0"/>
                <w:i w:val="0"/>
                <w:sz w:val="20"/>
              </w:rPr>
              <w:t>Rete</w:t>
            </w:r>
          </w:p>
        </w:tc>
        <w:tc>
          <w:tcPr>
            <w:tcW w:type="dxa" w:w="1814"/>
          </w:tcPr>
          <w:p>
            <w:r>
              <w:rPr>
                <w:rFonts w:ascii="Times New Roman" w:hAnsi="Times New Roman"/>
                <w:b w:val="0"/>
                <w:i w:val="0"/>
                <w:sz w:val="20"/>
              </w:rPr>
              <w:t>Apache 2.0</w:t>
            </w:r>
          </w:p>
        </w:tc>
        <w:tc>
          <w:tcPr>
            <w:tcW w:type="dxa" w:w="1814"/>
          </w:tcPr>
          <w:p>
            <w:r>
              <w:rPr>
                <w:rFonts w:ascii="Times New Roman" w:hAnsi="Times New Roman"/>
                <w:b w:val="0"/>
                <w:i w:val="0"/>
                <w:sz w:val="20"/>
              </w:rPr>
              <w:t>Prototipagem rápida</w:t>
            </w:r>
          </w:p>
        </w:tc>
      </w:tr>
      <w:tr>
        <w:tc>
          <w:tcPr>
            <w:tcW w:type="dxa" w:w="1814"/>
          </w:tcPr>
          <w:p>
            <w:r>
              <w:rPr>
                <w:rFonts w:ascii="Times New Roman" w:hAnsi="Times New Roman"/>
                <w:b w:val="0"/>
                <w:i w:val="0"/>
                <w:sz w:val="20"/>
              </w:rPr>
              <w:t>PyKE</w:t>
            </w:r>
          </w:p>
        </w:tc>
        <w:tc>
          <w:tcPr>
            <w:tcW w:type="dxa" w:w="1814"/>
          </w:tcPr>
          <w:p>
            <w:r>
              <w:rPr>
                <w:rFonts w:ascii="Times New Roman" w:hAnsi="Times New Roman"/>
                <w:b w:val="0"/>
                <w:i w:val="0"/>
                <w:sz w:val="20"/>
              </w:rPr>
              <w:t>Python</w:t>
            </w:r>
          </w:p>
        </w:tc>
        <w:tc>
          <w:tcPr>
            <w:tcW w:type="dxa" w:w="1814"/>
          </w:tcPr>
          <w:p>
            <w:r>
              <w:rPr>
                <w:rFonts w:ascii="Times New Roman" w:hAnsi="Times New Roman"/>
                <w:b w:val="0"/>
                <w:i w:val="0"/>
                <w:sz w:val="20"/>
              </w:rPr>
              <w:t>F/B Chaining</w:t>
            </w:r>
          </w:p>
        </w:tc>
        <w:tc>
          <w:tcPr>
            <w:tcW w:type="dxa" w:w="1814"/>
          </w:tcPr>
          <w:p>
            <w:r>
              <w:rPr>
                <w:rFonts w:ascii="Times New Roman" w:hAnsi="Times New Roman"/>
                <w:b w:val="0"/>
                <w:i w:val="0"/>
                <w:sz w:val="20"/>
              </w:rPr>
              <w:t>MIT</w:t>
            </w:r>
          </w:p>
        </w:tc>
        <w:tc>
          <w:tcPr>
            <w:tcW w:type="dxa" w:w="1814"/>
          </w:tcPr>
          <w:p>
            <w:r>
              <w:rPr>
                <w:rFonts w:ascii="Times New Roman" w:hAnsi="Times New Roman"/>
                <w:b w:val="0"/>
                <w:i w:val="0"/>
                <w:sz w:val="20"/>
              </w:rPr>
              <w:t>Acadêmico</w:t>
            </w:r>
          </w:p>
        </w:tc>
      </w:tr>
      <w:tr>
        <w:tc>
          <w:tcPr>
            <w:tcW w:type="dxa" w:w="1814"/>
          </w:tcPr>
          <w:p>
            <w:r>
              <w:rPr>
                <w:rFonts w:ascii="Times New Roman" w:hAnsi="Times New Roman"/>
                <w:b w:val="0"/>
                <w:i w:val="0"/>
                <w:sz w:val="20"/>
              </w:rPr>
              <w:t>OpenL Tablets</w:t>
            </w:r>
          </w:p>
        </w:tc>
        <w:tc>
          <w:tcPr>
            <w:tcW w:type="dxa" w:w="1814"/>
          </w:tcPr>
          <w:p>
            <w:r>
              <w:rPr>
                <w:rFonts w:ascii="Times New Roman" w:hAnsi="Times New Roman"/>
                <w:b w:val="0"/>
                <w:i w:val="0"/>
                <w:sz w:val="20"/>
              </w:rPr>
              <w:t>Java/Excel</w:t>
            </w:r>
          </w:p>
        </w:tc>
        <w:tc>
          <w:tcPr>
            <w:tcW w:type="dxa" w:w="1814"/>
          </w:tcPr>
          <w:p>
            <w:r>
              <w:rPr>
                <w:rFonts w:ascii="Times New Roman" w:hAnsi="Times New Roman"/>
                <w:b w:val="0"/>
                <w:i w:val="0"/>
                <w:sz w:val="20"/>
              </w:rPr>
              <w:t>Próprio</w:t>
            </w:r>
          </w:p>
        </w:tc>
        <w:tc>
          <w:tcPr>
            <w:tcW w:type="dxa" w:w="1814"/>
          </w:tcPr>
          <w:p>
            <w:r>
              <w:rPr>
                <w:rFonts w:ascii="Times New Roman" w:hAnsi="Times New Roman"/>
                <w:b w:val="0"/>
                <w:i w:val="0"/>
                <w:sz w:val="20"/>
              </w:rPr>
              <w:t>LGPL</w:t>
            </w:r>
          </w:p>
        </w:tc>
        <w:tc>
          <w:tcPr>
            <w:tcW w:type="dxa" w:w="1814"/>
          </w:tcPr>
          <w:p>
            <w:r>
              <w:rPr>
                <w:rFonts w:ascii="Times New Roman" w:hAnsi="Times New Roman"/>
                <w:b w:val="0"/>
                <w:i w:val="0"/>
                <w:sz w:val="20"/>
              </w:rPr>
              <w:t>Seguros / Finanças</w:t>
            </w:r>
          </w:p>
        </w:tc>
      </w:tr>
      <w:tr>
        <w:tc>
          <w:tcPr>
            <w:tcW w:type="dxa" w:w="1814"/>
          </w:tcPr>
          <w:p>
            <w:r>
              <w:rPr>
                <w:rFonts w:ascii="Times New Roman" w:hAnsi="Times New Roman"/>
                <w:b w:val="0"/>
                <w:i w:val="0"/>
                <w:sz w:val="20"/>
              </w:rPr>
              <w:t>Impl. própria</w:t>
            </w:r>
          </w:p>
        </w:tc>
        <w:tc>
          <w:tcPr>
            <w:tcW w:type="dxa" w:w="1814"/>
          </w:tcPr>
          <w:p>
            <w:r>
              <w:rPr>
                <w:rFonts w:ascii="Times New Roman" w:hAnsi="Times New Roman"/>
                <w:b w:val="0"/>
                <w:i w:val="0"/>
                <w:sz w:val="20"/>
              </w:rPr>
              <w:t>Python</w:t>
            </w:r>
          </w:p>
        </w:tc>
        <w:tc>
          <w:tcPr>
            <w:tcW w:type="dxa" w:w="1814"/>
          </w:tcPr>
          <w:p>
            <w:r>
              <w:rPr>
                <w:rFonts w:ascii="Times New Roman" w:hAnsi="Times New Roman"/>
                <w:b w:val="0"/>
                <w:i w:val="0"/>
                <w:sz w:val="20"/>
              </w:rPr>
              <w:t>Linear</w:t>
            </w:r>
          </w:p>
        </w:tc>
        <w:tc>
          <w:tcPr>
            <w:tcW w:type="dxa" w:w="1814"/>
          </w:tcPr>
          <w:p>
            <w:r>
              <w:rPr>
                <w:rFonts w:ascii="Times New Roman" w:hAnsi="Times New Roman"/>
                <w:b w:val="0"/>
                <w:i w:val="0"/>
                <w:sz w:val="20"/>
              </w:rPr>
              <w:t>—</w:t>
            </w:r>
          </w:p>
        </w:tc>
        <w:tc>
          <w:tcPr>
            <w:tcW w:type="dxa" w:w="1814"/>
          </w:tcPr>
          <w:p>
            <w:r>
              <w:rPr>
                <w:rFonts w:ascii="Times New Roman" w:hAnsi="Times New Roman"/>
                <w:b w:val="0"/>
                <w:i w:val="0"/>
                <w:sz w:val="20"/>
              </w:rPr>
              <w:t>Educacional</w:t>
            </w:r>
          </w:p>
        </w:tc>
      </w:tr>
    </w:tbl>
    <w:p/>
    <w:p>
      <w:pPr>
        <w:spacing w:before="240" w:after="120" w:line="360" w:lineRule="exact"/>
        <w:jc w:val="left"/>
      </w:pPr>
      <w:r>
        <w:rPr>
          <w:rFonts w:ascii="Times New Roman" w:hAnsi="Times New Roman"/>
          <w:b/>
          <w:i w:val="0"/>
          <w:color w:val="000000"/>
          <w:sz w:val="26"/>
        </w:rPr>
        <w:t>4. Exemplos Reais e Estudos de Caso</w:t>
      </w:r>
    </w:p>
    <w:p>
      <w:pPr>
        <w:spacing w:before="240" w:after="120" w:line="360" w:lineRule="exact"/>
        <w:jc w:val="left"/>
      </w:pPr>
      <w:r>
        <w:rPr>
          <w:rFonts w:ascii="Times New Roman" w:hAnsi="Times New Roman"/>
          <w:b/>
          <w:i w:val="0"/>
          <w:color w:val="323232"/>
          <w:sz w:val="24"/>
        </w:rPr>
        <w:t>4.1 MYCIN — Diagnóstico de Infecções Bacterianas (Stanford, 1972)</w:t>
      </w:r>
    </w:p>
    <w:p>
      <w:pPr>
        <w:spacing w:before="0" w:after="120" w:line="360" w:lineRule="exact"/>
        <w:jc w:val="both"/>
      </w:pPr>
      <w:r>
        <w:rPr>
          <w:rFonts w:ascii="Times New Roman" w:hAnsi="Times New Roman"/>
          <w:b w:val="0"/>
          <w:i w:val="0"/>
          <w:sz w:val="24"/>
        </w:rPr>
        <w:t>Desenvolvido por Edward Shortliffe na Universidade de Stanford entre 1972 e 1976, o MYCIN é considerado o sistema especialista médico mais influente da história. Seu objetivo era auxiliar médicos no diagnóstico de infecções bacterianas no sangue e meningite, e na recomendação de antibióticos adequados.</w:t>
      </w:r>
    </w:p>
    <w:p>
      <w:pPr>
        <w:spacing w:before="0" w:after="120" w:line="360" w:lineRule="exact"/>
        <w:jc w:val="both"/>
      </w:pPr>
      <w:r>
        <w:rPr>
          <w:rFonts w:ascii="Times New Roman" w:hAnsi="Times New Roman"/>
          <w:b w:val="0"/>
          <w:i w:val="0"/>
          <w:sz w:val="24"/>
        </w:rPr>
      </w:r>
      <w:r>
        <w:rPr>
          <w:rFonts w:ascii="Times New Roman" w:hAnsi="Times New Roman"/>
          <w:b/>
          <w:i w:val="0"/>
          <w:sz w:val="24"/>
        </w:rPr>
        <w:t>Características técnicas:</w:t>
      </w:r>
      <w:r>
        <w:rPr>
          <w:rFonts w:ascii="Times New Roman" w:hAnsi="Times New Roman"/>
          <w:b w:val="0"/>
          <w:i w:val="0"/>
          <w:sz w:val="24"/>
        </w:rPr>
      </w:r>
    </w:p>
    <w:p>
      <w:pPr>
        <w:pStyle w:val="ListBullet"/>
        <w:spacing w:before="0" w:after="60" w:line="360" w:lineRule="exact"/>
        <w:ind w:left="567"/>
      </w:pPr>
      <w:r>
        <w:rPr>
          <w:rFonts w:ascii="Times New Roman" w:hAnsi="Times New Roman"/>
          <w:b w:val="0"/>
          <w:i w:val="0"/>
          <w:sz w:val="24"/>
        </w:rPr>
        <w:t xml:space="preserve">Base de conhecimento com cerca de </w:t>
      </w:r>
      <w:r>
        <w:rPr>
          <w:rFonts w:ascii="Times New Roman" w:hAnsi="Times New Roman"/>
          <w:b/>
          <w:i w:val="0"/>
          <w:sz w:val="24"/>
        </w:rPr>
        <w:t>600 regras</w:t>
      </w:r>
      <w:r>
        <w:rPr>
          <w:rFonts w:ascii="Times New Roman" w:hAnsi="Times New Roman"/>
          <w:b w:val="0"/>
          <w:i w:val="0"/>
          <w:sz w:val="24"/>
        </w:rPr>
        <w:t xml:space="preserve"> de produção</w:t>
      </w:r>
    </w:p>
    <w:p>
      <w:pPr>
        <w:pStyle w:val="ListBullet"/>
        <w:spacing w:before="0" w:after="60" w:line="360" w:lineRule="exact"/>
        <w:ind w:left="567"/>
      </w:pPr>
      <w:r>
        <w:rPr>
          <w:rFonts w:ascii="Times New Roman" w:hAnsi="Times New Roman"/>
          <w:b w:val="0"/>
          <w:i w:val="0"/>
          <w:sz w:val="24"/>
        </w:rPr>
        <w:t>Motor de inferência por encadeamento para trás</w:t>
      </w:r>
    </w:p>
    <w:p>
      <w:pPr>
        <w:pStyle w:val="ListBullet"/>
        <w:spacing w:before="0" w:after="60" w:line="360" w:lineRule="exact"/>
        <w:ind w:left="567"/>
      </w:pPr>
      <w:r>
        <w:rPr>
          <w:rFonts w:ascii="Times New Roman" w:hAnsi="Times New Roman"/>
          <w:b w:val="0"/>
          <w:i w:val="0"/>
          <w:sz w:val="24"/>
        </w:rPr>
        <w:t xml:space="preserve">Uso pioneiro de </w:t>
      </w:r>
      <w:r>
        <w:rPr>
          <w:rFonts w:ascii="Times New Roman" w:hAnsi="Times New Roman"/>
          <w:b/>
          <w:i w:val="0"/>
          <w:sz w:val="24"/>
        </w:rPr>
        <w:t>fatores de certeza</w:t>
      </w:r>
      <w:r>
        <w:rPr>
          <w:rFonts w:ascii="Times New Roman" w:hAnsi="Times New Roman"/>
          <w:b w:val="0"/>
          <w:i w:val="0"/>
          <w:sz w:val="24"/>
        </w:rPr>
        <w:t xml:space="preserve"> para lidar com incerteza diagnóstica</w:t>
      </w:r>
    </w:p>
    <w:p>
      <w:pPr>
        <w:pStyle w:val="ListBullet"/>
        <w:spacing w:before="0" w:after="60" w:line="360" w:lineRule="exact"/>
        <w:ind w:left="567"/>
      </w:pPr>
      <w:r>
        <w:rPr>
          <w:rFonts w:ascii="Times New Roman" w:hAnsi="Times New Roman"/>
          <w:b w:val="0"/>
          <w:i w:val="0"/>
          <w:sz w:val="24"/>
        </w:rPr>
        <w:t>Interface em linguagem natural (inglês) para interação com médicos</w:t>
      </w:r>
    </w:p>
    <w:p>
      <w:pPr>
        <w:spacing w:before="0" w:after="120" w:line="360" w:lineRule="exact"/>
        <w:jc w:val="both"/>
      </w:pPr>
      <w:r>
        <w:rPr>
          <w:rFonts w:ascii="Times New Roman" w:hAnsi="Times New Roman"/>
          <w:b w:val="0"/>
          <w:i w:val="0"/>
          <w:sz w:val="24"/>
        </w:rPr>
      </w:r>
      <w:r>
        <w:rPr>
          <w:rFonts w:ascii="Times New Roman" w:hAnsi="Times New Roman"/>
          <w:b/>
          <w:i w:val="0"/>
          <w:sz w:val="24"/>
        </w:rPr>
        <w:t>Resultados:</w:t>
      </w:r>
      <w:r>
        <w:rPr>
          <w:rFonts w:ascii="Times New Roman" w:hAnsi="Times New Roman"/>
          <w:b w:val="0"/>
          <w:i w:val="0"/>
          <w:sz w:val="24"/>
        </w:rPr>
      </w:r>
    </w:p>
    <w:p>
      <w:pPr>
        <w:spacing w:before="0" w:after="120" w:line="360" w:lineRule="exact"/>
        <w:jc w:val="both"/>
      </w:pPr>
      <w:r>
        <w:rPr>
          <w:rFonts w:ascii="Times New Roman" w:hAnsi="Times New Roman"/>
          <w:b w:val="0"/>
          <w:i w:val="0"/>
          <w:sz w:val="24"/>
        </w:rPr>
        <w:t>Em um estudo comparativo, o MYCIN foi avaliado por um painel de especialistas em doenças infecciosas que não sabiam se as recomendações vinham do sistema ou de médicos humanos. O MYCIN obteve 65% de aprovação — igual ou superior à média dos médicos residentes e internos testados no mesmo conjunto de casos. Apesar do sucesso técnico, o sistema nunca foi implantado em hospitais por questões regulatórias e de responsabilidade médica — mas seu impacto foi imenso: o MYCIN influenciou diretamente todos os sistemas especialistas médicos subsequentes e o design dos frameworks modernos.</w:t>
      </w:r>
    </w:p>
    <w:p>
      <w:pPr>
        <w:spacing w:before="240" w:after="120" w:line="360" w:lineRule="exact"/>
        <w:jc w:val="left"/>
      </w:pPr>
      <w:r>
        <w:rPr>
          <w:rFonts w:ascii="Times New Roman" w:hAnsi="Times New Roman"/>
          <w:b/>
          <w:i w:val="0"/>
          <w:color w:val="323232"/>
          <w:sz w:val="24"/>
        </w:rPr>
        <w:t>4.2 XCON / R1 — Configuração de Computadores (DEC, 1980)</w:t>
      </w:r>
    </w:p>
    <w:p>
      <w:pPr>
        <w:spacing w:before="0" w:after="120" w:line="360" w:lineRule="exact"/>
        <w:jc w:val="both"/>
      </w:pPr>
      <w:r>
        <w:rPr>
          <w:rFonts w:ascii="Times New Roman" w:hAnsi="Times New Roman"/>
          <w:b w:val="0"/>
          <w:i w:val="0"/>
          <w:sz w:val="24"/>
        </w:rPr>
        <w:t>Desenvolvido pela Digital Equipment Corporation (DEC) em parceria com a Carnegie Mellon University, o XCON (eXpert CONfigurer), também chamado R1, automatizava a configuração de pedidos de computadores VAX.</w:t>
      </w:r>
    </w:p>
    <w:p>
      <w:pPr>
        <w:spacing w:before="0" w:after="120" w:line="360" w:lineRule="exact"/>
        <w:jc w:val="both"/>
      </w:pPr>
      <w:r>
        <w:rPr>
          <w:rFonts w:ascii="Times New Roman" w:hAnsi="Times New Roman"/>
          <w:b w:val="0"/>
          <w:i w:val="0"/>
          <w:sz w:val="24"/>
        </w:rPr>
      </w:r>
      <w:r>
        <w:rPr>
          <w:rFonts w:ascii="Times New Roman" w:hAnsi="Times New Roman"/>
          <w:b/>
          <w:i w:val="0"/>
          <w:sz w:val="24"/>
        </w:rPr>
        <w:t>O problema:</w:t>
      </w:r>
      <w:r>
        <w:rPr>
          <w:rFonts w:ascii="Times New Roman" w:hAnsi="Times New Roman"/>
          <w:b w:val="0"/>
          <w:i w:val="0"/>
          <w:sz w:val="24"/>
        </w:rPr>
        <w:t xml:space="preserve"> Cada pedido de computador VAX envolvia centenas de componentes (processadores, memórias, cabos, gabinetes, placas) que precisavam ser selecionados e combinados corretamente. Erros de configuração eram frequentes e custosos.</w:t>
      </w:r>
    </w:p>
    <w:p>
      <w:pPr>
        <w:spacing w:before="0" w:after="120" w:line="360" w:lineRule="exact"/>
        <w:jc w:val="both"/>
      </w:pPr>
      <w:r>
        <w:rPr>
          <w:rFonts w:ascii="Times New Roman" w:hAnsi="Times New Roman"/>
          <w:b w:val="0"/>
          <w:i w:val="0"/>
          <w:sz w:val="24"/>
        </w:rPr>
      </w:r>
      <w:r>
        <w:rPr>
          <w:rFonts w:ascii="Times New Roman" w:hAnsi="Times New Roman"/>
          <w:b/>
          <w:i w:val="0"/>
          <w:sz w:val="24"/>
        </w:rPr>
        <w:t>A solução:</w:t>
      </w:r>
      <w:r>
        <w:rPr>
          <w:rFonts w:ascii="Times New Roman" w:hAnsi="Times New Roman"/>
          <w:b w:val="0"/>
          <w:i w:val="0"/>
          <w:sz w:val="24"/>
        </w:rPr>
        <w:t xml:space="preserve"> O XCON analisava cada pedido e determinava automaticamente quais componentes eram necessários, em que quantidade e como organizá-los nos gabinetes.</w:t>
      </w:r>
    </w:p>
    <w:p>
      <w:pPr>
        <w:spacing w:before="0" w:after="120" w:line="360" w:lineRule="exact"/>
        <w:jc w:val="both"/>
      </w:pPr>
      <w:r>
        <w:rPr>
          <w:rFonts w:ascii="Times New Roman" w:hAnsi="Times New Roman"/>
          <w:b w:val="0"/>
          <w:i w:val="0"/>
          <w:sz w:val="24"/>
        </w:rPr>
      </w:r>
      <w:r>
        <w:rPr>
          <w:rFonts w:ascii="Times New Roman" w:hAnsi="Times New Roman"/>
          <w:b/>
          <w:i w:val="0"/>
          <w:sz w:val="24"/>
        </w:rPr>
        <w:t>Resultados:</w:t>
      </w:r>
      <w:r>
        <w:rPr>
          <w:rFonts w:ascii="Times New Roman" w:hAnsi="Times New Roman"/>
          <w:b w:val="0"/>
          <w:i w:val="0"/>
          <w:sz w:val="24"/>
        </w:rPr>
      </w:r>
    </w:p>
    <w:p>
      <w:pPr>
        <w:pStyle w:val="ListBullet"/>
        <w:spacing w:before="0" w:after="60" w:line="360" w:lineRule="exact"/>
        <w:ind w:left="567"/>
      </w:pPr>
      <w:r>
        <w:rPr>
          <w:rFonts w:ascii="Times New Roman" w:hAnsi="Times New Roman"/>
          <w:b w:val="0"/>
          <w:i w:val="0"/>
          <w:sz w:val="24"/>
        </w:rPr>
        <w:t xml:space="preserve">Base de conhecimento com mais de </w:t>
      </w:r>
      <w:r>
        <w:rPr>
          <w:rFonts w:ascii="Times New Roman" w:hAnsi="Times New Roman"/>
          <w:b/>
          <w:i w:val="0"/>
          <w:sz w:val="24"/>
        </w:rPr>
        <w:t>2.500 regras</w:t>
      </w:r>
      <w:r>
        <w:rPr>
          <w:rFonts w:ascii="Times New Roman" w:hAnsi="Times New Roman"/>
          <w:b w:val="0"/>
          <w:i w:val="0"/>
          <w:sz w:val="24"/>
        </w:rPr>
      </w:r>
    </w:p>
    <w:p>
      <w:pPr>
        <w:pStyle w:val="ListBullet"/>
        <w:spacing w:before="0" w:after="60" w:line="360" w:lineRule="exact"/>
        <w:ind w:left="567"/>
      </w:pPr>
      <w:r>
        <w:rPr>
          <w:rFonts w:ascii="Times New Roman" w:hAnsi="Times New Roman"/>
          <w:b w:val="0"/>
          <w:i w:val="0"/>
          <w:sz w:val="24"/>
        </w:rPr>
        <w:t xml:space="preserve">Taxa de acerto acima de </w:t>
      </w:r>
      <w:r>
        <w:rPr>
          <w:rFonts w:ascii="Times New Roman" w:hAnsi="Times New Roman"/>
          <w:b/>
          <w:i w:val="0"/>
          <w:sz w:val="24"/>
        </w:rPr>
        <w:t>98%</w:t>
      </w:r>
      <w:r>
        <w:rPr>
          <w:rFonts w:ascii="Times New Roman" w:hAnsi="Times New Roman"/>
          <w:b w:val="0"/>
          <w:i w:val="0"/>
          <w:sz w:val="24"/>
        </w:rPr>
        <w:t xml:space="preserve"> (vs. ~70% dos técnicos humanos)</w:t>
      </w:r>
    </w:p>
    <w:p>
      <w:pPr>
        <w:pStyle w:val="ListBullet"/>
        <w:spacing w:before="0" w:after="60" w:line="360" w:lineRule="exact"/>
        <w:ind w:left="567"/>
      </w:pPr>
      <w:r>
        <w:rPr>
          <w:rFonts w:ascii="Times New Roman" w:hAnsi="Times New Roman"/>
          <w:b w:val="0"/>
          <w:i w:val="0"/>
          <w:sz w:val="24"/>
        </w:rPr>
        <w:t xml:space="preserve">Economia estimada de </w:t>
      </w:r>
      <w:r>
        <w:rPr>
          <w:rFonts w:ascii="Times New Roman" w:hAnsi="Times New Roman"/>
          <w:b/>
          <w:i w:val="0"/>
          <w:sz w:val="24"/>
        </w:rPr>
        <w:t>US$ 25 milhões por ano</w:t>
      </w:r>
      <w:r>
        <w:rPr>
          <w:rFonts w:ascii="Times New Roman" w:hAnsi="Times New Roman"/>
          <w:b w:val="0"/>
          <w:i w:val="0"/>
          <w:sz w:val="24"/>
        </w:rPr>
        <w:t xml:space="preserve"> em custos de retrabalho</w:t>
      </w:r>
    </w:p>
    <w:p>
      <w:pPr>
        <w:pStyle w:val="ListBullet"/>
        <w:spacing w:before="0" w:after="60" w:line="360" w:lineRule="exact"/>
        <w:ind w:left="567"/>
      </w:pPr>
      <w:r>
        <w:rPr>
          <w:rFonts w:ascii="Times New Roman" w:hAnsi="Times New Roman"/>
          <w:b w:val="0"/>
          <w:i w:val="0"/>
          <w:sz w:val="24"/>
        </w:rPr>
        <w:t>Reduziu o tempo de processamento de pedidos de semanas para horas</w:t>
      </w:r>
    </w:p>
    <w:p>
      <w:pPr>
        <w:spacing w:before="0" w:after="120" w:line="360" w:lineRule="exact"/>
        <w:jc w:val="both"/>
      </w:pPr>
      <w:r>
        <w:rPr>
          <w:rFonts w:ascii="Times New Roman" w:hAnsi="Times New Roman"/>
          <w:b w:val="0"/>
          <w:i w:val="0"/>
          <w:sz w:val="24"/>
        </w:rPr>
        <w:t>O XCON foi o primeiro sistema especialista a demonstrar retorno financeiro mensurável em escala industrial, detonando o boom dos sistemas especialistas nos anos 1980.</w:t>
      </w:r>
    </w:p>
    <w:p>
      <w:pPr>
        <w:spacing w:before="240" w:after="120" w:line="360" w:lineRule="exact"/>
        <w:jc w:val="left"/>
      </w:pPr>
      <w:r>
        <w:rPr>
          <w:rFonts w:ascii="Times New Roman" w:hAnsi="Times New Roman"/>
          <w:b/>
          <w:i w:val="0"/>
          <w:color w:val="323232"/>
          <w:sz w:val="24"/>
        </w:rPr>
        <w:t>4.3 Sistemas de Aprovação de Crédito (Setor Financeiro)</w:t>
      </w:r>
    </w:p>
    <w:p>
      <w:pPr>
        <w:spacing w:before="0" w:after="120" w:line="360" w:lineRule="exact"/>
        <w:jc w:val="both"/>
      </w:pPr>
      <w:r>
        <w:rPr>
          <w:rFonts w:ascii="Times New Roman" w:hAnsi="Times New Roman"/>
          <w:b w:val="0"/>
          <w:i w:val="0"/>
          <w:sz w:val="24"/>
        </w:rPr>
        <w:t>O setor financeiro é um dos maiores usuários de Sistemas Baseados em Regras no mundo. Praticamente todos os grandes bancos brasileiros — Itaú, Bradesco, Santander, Banco do Brasil, Caixa — utilizam SBR para decisões de crédito.</w:t>
      </w:r>
    </w:p>
    <w:p>
      <w:pPr>
        <w:spacing w:before="0" w:after="120" w:line="360" w:lineRule="exact"/>
        <w:jc w:val="both"/>
      </w:pPr>
      <w:r>
        <w:rPr>
          <w:rFonts w:ascii="Times New Roman" w:hAnsi="Times New Roman"/>
          <w:b w:val="0"/>
          <w:i w:val="0"/>
          <w:sz w:val="24"/>
        </w:rPr>
      </w:r>
      <w:r>
        <w:rPr>
          <w:rFonts w:ascii="Times New Roman" w:hAnsi="Times New Roman"/>
          <w:b/>
          <w:i w:val="0"/>
          <w:sz w:val="24"/>
        </w:rPr>
        <w:t>Exemplo de regras típicas de um sistema de crédito:</w:t>
      </w:r>
      <w:r>
        <w:rPr>
          <w:rFonts w:ascii="Times New Roman" w:hAnsi="Times New Roman"/>
          <w:b w:val="0"/>
          <w:i w:val="0"/>
          <w:sz w:val="24"/>
        </w:rPr>
      </w:r>
    </w:p>
    <w:p>
      <w:pPr>
        <w:spacing w:before="120" w:after="120"/>
        <w:ind w:left="567"/>
        <w:shd w:val="clear" w:color="auto" w:fill="F2F2F2"/>
      </w:pPr>
      <w:r>
        <w:rPr>
          <w:rFonts w:ascii="Courier New" w:hAnsi="Courier New"/>
          <w:b w:val="0"/>
          <w:i w:val="0"/>
          <w:sz w:val="18"/>
        </w:rPr>
        <w:t>SE score_serasa &gt;= 800</w:t>
        <w:br/>
        <w:t xml:space="preserve">   E renda_comprovada &gt;= R$ 5.000</w:t>
        <w:br/>
        <w:t xml:space="preserve">   E tempo_emprego &gt;= 12 meses</w:t>
        <w:br/>
        <w:t xml:space="preserve">   E sem_restricoes_cpf = verdadeiro</w:t>
        <w:br/>
        <w:t>ENTÃO aprovação_automática(limite = renda * 3)</w:t>
        <w:br/>
        <w:br/>
        <w:t>SE score_serasa &gt;= 600 E score_serasa &lt; 800</w:t>
        <w:br/>
        <w:t xml:space="preserve">   E renda_comprovada &gt;= R$ 3.000</w:t>
        <w:br/>
        <w:t>ENTÃO encaminhar_analise_humana()</w:t>
        <w:br/>
        <w:br/>
        <w:t>SE restricao_spc = verdadeiro</w:t>
        <w:br/>
        <w:t xml:space="preserve">   OU negativacao_serasa = verdadeiro</w:t>
        <w:br/>
        <w:t>ENTÃO recusar_credito(motivo = "Restrições cadastrais")</w:t>
      </w:r>
    </w:p>
    <w:p>
      <w:pPr>
        <w:spacing w:before="0" w:after="120" w:line="360" w:lineRule="exact"/>
        <w:jc w:val="both"/>
      </w:pPr>
      <w:r>
        <w:rPr>
          <w:rFonts w:ascii="Times New Roman" w:hAnsi="Times New Roman"/>
          <w:b w:val="0"/>
          <w:i w:val="0"/>
          <w:sz w:val="24"/>
        </w:rPr>
      </w:r>
      <w:r>
        <w:rPr>
          <w:rFonts w:ascii="Times New Roman" w:hAnsi="Times New Roman"/>
          <w:b/>
          <w:i w:val="0"/>
          <w:sz w:val="24"/>
        </w:rPr>
        <w:t>Por que SBR e não ML?</w:t>
      </w:r>
      <w:r>
        <w:rPr>
          <w:rFonts w:ascii="Times New Roman" w:hAnsi="Times New Roman"/>
          <w:b w:val="0"/>
          <w:i w:val="0"/>
          <w:sz w:val="24"/>
        </w:rPr>
      </w:r>
    </w:p>
    <w:p>
      <w:pPr>
        <w:spacing w:before="0" w:after="120" w:line="360" w:lineRule="exact"/>
        <w:jc w:val="both"/>
      </w:pPr>
      <w:r>
        <w:rPr>
          <w:rFonts w:ascii="Times New Roman" w:hAnsi="Times New Roman"/>
          <w:b w:val="0"/>
          <w:i w:val="0"/>
          <w:sz w:val="24"/>
        </w:rPr>
        <w:t>Decisões de crédito precisam ser explicadas ao cliente quando negadas (exigência do Banco Central). Com SBR, o sistema pode informar exatamente qual regra foi ativada: "seu pedido foi negado porque seu score (580) está abaixo do mínimo exigido (600)". Com modelos de ML, essa explicação é muito mais difícil.</w:t>
      </w:r>
    </w:p>
    <w:p>
      <w:pPr>
        <w:spacing w:before="0" w:after="120" w:line="360" w:lineRule="exact"/>
        <w:jc w:val="both"/>
      </w:pPr>
      <w:r>
        <w:rPr>
          <w:rFonts w:ascii="Times New Roman" w:hAnsi="Times New Roman"/>
          <w:b w:val="0"/>
          <w:i w:val="0"/>
          <w:sz w:val="24"/>
        </w:rPr>
        <w:t>O Drools é o framework dominante nesse segmento, processando milhões de análises de crédito por dia com latência inferior a 100ms.</w:t>
      </w:r>
    </w:p>
    <w:p>
      <w:pPr>
        <w:spacing w:before="240" w:after="120" w:line="360" w:lineRule="exact"/>
        <w:jc w:val="left"/>
      </w:pPr>
      <w:r>
        <w:rPr>
          <w:rFonts w:ascii="Times New Roman" w:hAnsi="Times New Roman"/>
          <w:b/>
          <w:i w:val="0"/>
          <w:color w:val="323232"/>
          <w:sz w:val="24"/>
        </w:rPr>
        <w:t>4.4 Diagnóstico de Falhas em Telecomunicações</w:t>
      </w:r>
    </w:p>
    <w:p>
      <w:pPr>
        <w:spacing w:before="0" w:after="120" w:line="360" w:lineRule="exact"/>
        <w:jc w:val="both"/>
      </w:pPr>
      <w:r>
        <w:rPr>
          <w:rFonts w:ascii="Times New Roman" w:hAnsi="Times New Roman"/>
          <w:b w:val="0"/>
          <w:i w:val="0"/>
          <w:sz w:val="24"/>
        </w:rPr>
        <w:t>Empresas de telecomunicações como Vivo (Telefónica Brasil), Claro e TIM utilizam SBR para triagem automática de chamados técnicos antes de escalá-los a equipes humanas.</w:t>
      </w:r>
    </w:p>
    <w:p>
      <w:pPr>
        <w:spacing w:before="0" w:after="120" w:line="360" w:lineRule="exact"/>
        <w:jc w:val="both"/>
      </w:pPr>
      <w:r>
        <w:rPr>
          <w:rFonts w:ascii="Times New Roman" w:hAnsi="Times New Roman"/>
          <w:b w:val="0"/>
          <w:i w:val="0"/>
          <w:sz w:val="24"/>
        </w:rPr>
      </w:r>
      <w:r>
        <w:rPr>
          <w:rFonts w:ascii="Times New Roman" w:hAnsi="Times New Roman"/>
          <w:b/>
          <w:i w:val="0"/>
          <w:sz w:val="24"/>
        </w:rPr>
        <w:t>Fluxo típico:</w:t>
      </w:r>
      <w:r>
        <w:rPr>
          <w:rFonts w:ascii="Times New Roman" w:hAnsi="Times New Roman"/>
          <w:b w:val="0"/>
          <w:i w:val="0"/>
          <w:sz w:val="24"/>
        </w:rPr>
      </w:r>
    </w:p>
    <w:p>
      <w:pPr>
        <w:spacing w:before="120" w:after="120"/>
        <w:ind w:left="567"/>
        <w:shd w:val="clear" w:color="auto" w:fill="F2F2F2"/>
      </w:pPr>
      <w:r>
        <w:rPr>
          <w:rFonts w:ascii="Courier New" w:hAnsi="Courier New"/>
          <w:b w:val="0"/>
          <w:i w:val="0"/>
          <w:sz w:val="18"/>
        </w:rPr>
        <w:t>Cliente relata: "Internet caiu"</w:t>
        <w:br/>
        <w:t xml:space="preserve">         ↓</w:t>
        <w:br/>
        <w:t>SBR executa diagnóstico automático:</w:t>
        <w:br/>
        <w:t xml:space="preserve">  SE sinal_onu = "sem luz" → cabo de fibra cortado</w:t>
        <w:br/>
        <w:t xml:space="preserve">  SE onu_piscando_vermelho → problema na OLT da central</w:t>
        <w:br/>
        <w:t xml:space="preserve">  SE sinal_ok E velocidade_baixa → congestionamento</w:t>
        <w:br/>
        <w:t xml:space="preserve">  SE todos_vizinhos_afetados → falha na rede externa</w:t>
        <w:br/>
        <w:t xml:space="preserve">         ↓</w:t>
        <w:br/>
        <w:t>Sistema gera OS automática com diagnóstico</w:t>
        <w:br/>
        <w:t xml:space="preserve">         ↓</w:t>
        <w:br/>
        <w:t>Técnico recebe OS já com causa provável identificada</w:t>
      </w:r>
    </w:p>
    <w:p>
      <w:pPr>
        <w:spacing w:before="0" w:after="120" w:line="360" w:lineRule="exact"/>
        <w:jc w:val="both"/>
      </w:pPr>
      <w:r>
        <w:rPr>
          <w:rFonts w:ascii="Times New Roman" w:hAnsi="Times New Roman"/>
          <w:b w:val="0"/>
          <w:i w:val="0"/>
          <w:sz w:val="24"/>
        </w:rPr>
      </w:r>
      <w:r>
        <w:rPr>
          <w:rFonts w:ascii="Times New Roman" w:hAnsi="Times New Roman"/>
          <w:b/>
          <w:i w:val="0"/>
          <w:sz w:val="24"/>
        </w:rPr>
        <w:t>Resultados mensuráveis:</w:t>
      </w:r>
      <w:r>
        <w:rPr>
          <w:rFonts w:ascii="Times New Roman" w:hAnsi="Times New Roman"/>
          <w:b w:val="0"/>
          <w:i w:val="0"/>
          <w:sz w:val="24"/>
        </w:rPr>
      </w:r>
    </w:p>
    <w:p>
      <w:pPr>
        <w:pStyle w:val="ListBullet"/>
        <w:spacing w:before="0" w:after="60" w:line="360" w:lineRule="exact"/>
        <w:ind w:left="567"/>
      </w:pPr>
      <w:r>
        <w:rPr>
          <w:rFonts w:ascii="Times New Roman" w:hAnsi="Times New Roman"/>
          <w:b w:val="0"/>
          <w:i w:val="0"/>
          <w:sz w:val="24"/>
        </w:rPr>
        <w:t>Redução de 35–40% no Tempo Médio de Atendimento (TMA)</w:t>
      </w:r>
    </w:p>
    <w:p>
      <w:pPr>
        <w:pStyle w:val="ListBullet"/>
        <w:spacing w:before="0" w:after="60" w:line="360" w:lineRule="exact"/>
        <w:ind w:left="567"/>
      </w:pPr>
      <w:r>
        <w:rPr>
          <w:rFonts w:ascii="Times New Roman" w:hAnsi="Times New Roman"/>
          <w:b w:val="0"/>
          <w:i w:val="0"/>
          <w:sz w:val="24"/>
        </w:rPr>
        <w:t>Eliminação de 60% das visitas técnicas desnecessárias ("visita branca")</w:t>
      </w:r>
    </w:p>
    <w:p>
      <w:pPr>
        <w:pStyle w:val="ListBullet"/>
        <w:spacing w:before="0" w:after="60" w:line="360" w:lineRule="exact"/>
        <w:ind w:left="567"/>
      </w:pPr>
      <w:r>
        <w:rPr>
          <w:rFonts w:ascii="Times New Roman" w:hAnsi="Times New Roman"/>
          <w:b w:val="0"/>
          <w:i w:val="0"/>
          <w:sz w:val="24"/>
        </w:rPr>
        <w:t>Melhoria no NPS (Net Promoter Score) dos clientes</w:t>
      </w:r>
    </w:p>
    <w:p>
      <w:pPr>
        <w:spacing w:before="240" w:after="120" w:line="360" w:lineRule="exact"/>
        <w:jc w:val="left"/>
      </w:pPr>
      <w:r>
        <w:rPr>
          <w:rFonts w:ascii="Times New Roman" w:hAnsi="Times New Roman"/>
          <w:b/>
          <w:i w:val="0"/>
          <w:color w:val="323232"/>
          <w:sz w:val="24"/>
        </w:rPr>
        <w:t>4.5 Manutenção Preditiva na Aviação (Embraer)</w:t>
      </w:r>
    </w:p>
    <w:p>
      <w:pPr>
        <w:spacing w:before="0" w:after="120" w:line="360" w:lineRule="exact"/>
        <w:jc w:val="both"/>
      </w:pPr>
      <w:r>
        <w:rPr>
          <w:rFonts w:ascii="Times New Roman" w:hAnsi="Times New Roman"/>
          <w:b w:val="0"/>
          <w:i w:val="0"/>
          <w:sz w:val="24"/>
        </w:rPr>
        <w:t>A Embraer integra sistemas baseados em regras com dados de telemetria de suas aeronaves para alertas de manutenção preditiva. Sensores distribuídos pela aeronave coletam dados continuamente, e um SBR analisa esses dados em tempo real:</w:t>
      </w:r>
    </w:p>
    <w:p>
      <w:pPr>
        <w:spacing w:before="120" w:after="120"/>
        <w:ind w:left="567"/>
        <w:shd w:val="clear" w:color="auto" w:fill="F2F2F2"/>
      </w:pPr>
      <w:r>
        <w:rPr>
          <w:rFonts w:ascii="Courier New" w:hAnsi="Courier New"/>
          <w:b w:val="0"/>
          <w:i w:val="0"/>
          <w:sz w:val="18"/>
        </w:rPr>
        <w:t>SE temperatura_motor_1 &gt; 850°C</w:t>
        <w:br/>
        <w:t xml:space="preserve">   E temperatura_motor_1 &gt; temperatura_motor_2 + 50°C</w:t>
        <w:br/>
        <w:t>ENTÃO alertar("Assimetria térmica no motor 1 — verificar combustão")</w:t>
        <w:br/>
        <w:br/>
        <w:t>SE vibração_trem_principal &gt; 3.2g</w:t>
        <w:br/>
        <w:t xml:space="preserve">   E vibração_trem_principal AUMENTANDO por 3 ciclos consecutivos</w:t>
        <w:br/>
        <w:t>ENTÃO alertar("Vibração anômala no trem de pouso — inspeção obrigatória")</w:t>
      </w:r>
    </w:p>
    <w:p>
      <w:pPr>
        <w:spacing w:before="0" w:after="120" w:line="360" w:lineRule="exact"/>
        <w:jc w:val="both"/>
      </w:pPr>
      <w:r>
        <w:rPr>
          <w:rFonts w:ascii="Times New Roman" w:hAnsi="Times New Roman"/>
          <w:b w:val="0"/>
          <w:i w:val="0"/>
          <w:sz w:val="24"/>
        </w:rPr>
        <w:t>Esse sistema evita que falhas mecânicas progressivas se tornem incidentes, ao mesmo tempo em que otimiza os intervalos de manutenção — reduzindo paradas não programadas em até 25%.</w:t>
      </w:r>
    </w:p>
    <w:p>
      <w:pPr>
        <w:spacing w:before="240" w:after="120" w:line="360" w:lineRule="exact"/>
        <w:jc w:val="left"/>
      </w:pPr>
      <w:r>
        <w:rPr>
          <w:rFonts w:ascii="Times New Roman" w:hAnsi="Times New Roman"/>
          <w:b/>
          <w:i w:val="0"/>
          <w:color w:val="323232"/>
          <w:sz w:val="24"/>
        </w:rPr>
        <w:t>4.6 Sistemas de Combate a Fraudes</w:t>
      </w:r>
    </w:p>
    <w:p>
      <w:pPr>
        <w:spacing w:before="0" w:after="120" w:line="360" w:lineRule="exact"/>
        <w:jc w:val="both"/>
      </w:pPr>
      <w:r>
        <w:rPr>
          <w:rFonts w:ascii="Times New Roman" w:hAnsi="Times New Roman"/>
          <w:b w:val="0"/>
          <w:i w:val="0"/>
          <w:sz w:val="24"/>
        </w:rPr>
        <w:t>Bancos e fintechs utilizam SBR como primeira linha de defesa contra fraudes em transações em tempo real:</w:t>
      </w:r>
    </w:p>
    <w:p>
      <w:pPr>
        <w:spacing w:before="120" w:after="120"/>
        <w:ind w:left="567"/>
        <w:shd w:val="clear" w:color="auto" w:fill="F2F2F2"/>
      </w:pPr>
      <w:r>
        <w:rPr>
          <w:rFonts w:ascii="Courier New" w:hAnsi="Courier New"/>
          <w:b w:val="0"/>
          <w:i w:val="0"/>
          <w:sz w:val="18"/>
        </w:rPr>
        <w:t>SE pais_transacao ≠ pais_habitual_do_cliente</w:t>
        <w:br/>
        <w:t xml:space="preserve">   E valor &gt; R$ 500</w:t>
        <w:br/>
        <w:t xml:space="preserve">   E horario ∈ [00:00, 06:00]</w:t>
        <w:br/>
        <w:t>ENTÃO bloquear_transacao(); notificar_cliente()</w:t>
        <w:br/>
        <w:br/>
        <w:t>SE N_transacoes_1h &gt; 10</w:t>
        <w:br/>
        <w:t xml:space="preserve">   E N_transacoes_dia &gt; 20</w:t>
        <w:br/>
        <w:t>ENTÃO marcar_para_analise_fraude()</w:t>
      </w:r>
    </w:p>
    <w:p>
      <w:pPr>
        <w:spacing w:before="0" w:after="120" w:line="360" w:lineRule="exact"/>
        <w:jc w:val="both"/>
      </w:pPr>
      <w:r>
        <w:rPr>
          <w:rFonts w:ascii="Times New Roman" w:hAnsi="Times New Roman"/>
          <w:b w:val="0"/>
          <w:i w:val="0"/>
          <w:sz w:val="24"/>
        </w:rPr>
        <w:t>As regras permitem reação imediata (em menos de 50ms, antes da transação ser processada) e são facilmente ajustáveis pelos analistas de fraude sem necessidade de re-treinar modelos.</w:t>
      </w:r>
    </w:p>
    <w:p>
      <w:pPr>
        <w:spacing w:before="240" w:after="120" w:line="360" w:lineRule="exact"/>
        <w:jc w:val="left"/>
      </w:pPr>
      <w:r>
        <w:rPr>
          <w:rFonts w:ascii="Times New Roman" w:hAnsi="Times New Roman"/>
          <w:b/>
          <w:i w:val="0"/>
          <w:color w:val="000000"/>
          <w:sz w:val="26"/>
        </w:rPr>
        <w:t>5. Proposta de Aplicação</w:t>
      </w:r>
    </w:p>
    <w:p>
      <w:pPr>
        <w:spacing w:before="240" w:after="120" w:line="360" w:lineRule="exact"/>
        <w:jc w:val="left"/>
      </w:pPr>
      <w:r>
        <w:rPr>
          <w:rFonts w:ascii="Times New Roman" w:hAnsi="Times New Roman"/>
          <w:b/>
          <w:i w:val="0"/>
          <w:color w:val="323232"/>
          <w:sz w:val="24"/>
        </w:rPr>
        <w:t>5.1 Visão Geral</w:t>
      </w:r>
    </w:p>
    <w:p>
      <w:pPr>
        <w:spacing w:before="0" w:after="120" w:line="360" w:lineRule="exact"/>
        <w:jc w:val="both"/>
      </w:pPr>
      <w:r>
        <w:rPr>
          <w:rFonts w:ascii="Times New Roman" w:hAnsi="Times New Roman"/>
          <w:b w:val="0"/>
          <w:i w:val="0"/>
          <w:sz w:val="24"/>
        </w:rPr>
        <w:t xml:space="preserve">Para demonstrar os conceitos estudados, foi desenvolvido um </w:t>
      </w:r>
      <w:r>
        <w:rPr>
          <w:rFonts w:ascii="Times New Roman" w:hAnsi="Times New Roman"/>
          <w:b/>
          <w:i w:val="0"/>
          <w:sz w:val="24"/>
        </w:rPr>
        <w:t>Sistema Especialista de Triagem Médica Básica</w:t>
      </w:r>
      <w:r>
        <w:rPr>
          <w:rFonts w:ascii="Times New Roman" w:hAnsi="Times New Roman"/>
          <w:b w:val="0"/>
          <w:i w:val="0"/>
          <w:sz w:val="24"/>
        </w:rPr>
        <w:t xml:space="preserve"> em Python. O sistema analisa os sintomas informados pelo usuário e sugere um diagnóstico provável com orientação básica, exibindo com transparência quais regras foram ativadas e qual foi o raciocínio seguido.</w:t>
      </w:r>
    </w:p>
    <w:p>
      <w:pPr>
        <w:spacing w:before="0" w:after="120" w:line="360" w:lineRule="exact"/>
        <w:jc w:val="both"/>
      </w:pPr>
      <w:r>
        <w:rPr>
          <w:rFonts w:ascii="Times New Roman" w:hAnsi="Times New Roman"/>
          <w:b w:val="0"/>
          <w:i w:val="0"/>
          <w:sz w:val="24"/>
        </w:rPr>
        <w:t>O domínio de triagem médica foi escolhido por três razões:</w:t>
      </w:r>
    </w:p>
    <w:p>
      <w:pPr>
        <w:pStyle w:val="ListBullet"/>
        <w:spacing w:before="0" w:after="60" w:line="360" w:lineRule="exact"/>
        <w:ind w:left="567"/>
      </w:pPr>
      <w:r>
        <w:rPr>
          <w:rFonts w:ascii="Times New Roman" w:hAnsi="Times New Roman"/>
          <w:b w:val="0"/>
          <w:i w:val="0"/>
          <w:sz w:val="24"/>
        </w:rPr>
        <w:t>É o domínio clássico dos sistemas especialistas, com referências históricas sólidas (MYCIN)</w:t>
      </w:r>
    </w:p>
    <w:p>
      <w:pPr>
        <w:pStyle w:val="ListBullet"/>
        <w:spacing w:before="0" w:after="60" w:line="360" w:lineRule="exact"/>
        <w:ind w:left="567"/>
      </w:pPr>
      <w:r>
        <w:rPr>
          <w:rFonts w:ascii="Times New Roman" w:hAnsi="Times New Roman"/>
          <w:b w:val="0"/>
          <w:i w:val="0"/>
          <w:sz w:val="24"/>
        </w:rPr>
        <w:t>As regras são intuitivas para qualquer pessoa, facilitando a compreensão do mecanismo</w:t>
      </w:r>
    </w:p>
    <w:p>
      <w:pPr>
        <w:pStyle w:val="ListBullet"/>
        <w:spacing w:before="0" w:after="60" w:line="360" w:lineRule="exact"/>
        <w:ind w:left="567"/>
      </w:pPr>
      <w:r>
        <w:rPr>
          <w:rFonts w:ascii="Times New Roman" w:hAnsi="Times New Roman"/>
          <w:b w:val="0"/>
          <w:i w:val="0"/>
          <w:sz w:val="24"/>
        </w:rPr>
        <w:t>Tem aplicação direta em contextos reais: triagem em UBSs, teleatendimento médico, aplicativos de saúde</w:t>
      </w:r>
    </w:p>
    <w:p>
      <w:pPr>
        <w:spacing w:before="0" w:after="120" w:line="360" w:lineRule="exact"/>
        <w:jc w:val="both"/>
      </w:pPr>
      <w:r>
        <w:rPr>
          <w:rFonts w:ascii="Times New Roman" w:hAnsi="Times New Roman"/>
          <w:b w:val="0"/>
          <w:i w:val="0"/>
          <w:sz w:val="24"/>
        </w:rPr>
        <w:t>O sistema foi disponibilizado em duas modalidades:</w:t>
      </w:r>
    </w:p>
    <w:p>
      <w:pPr>
        <w:pStyle w:val="ListBullet"/>
        <w:spacing w:before="0" w:after="60" w:line="360" w:lineRule="exact"/>
        <w:ind w:left="567"/>
      </w:pPr>
      <w:r>
        <w:rPr>
          <w:rFonts w:ascii="Times New Roman" w:hAnsi="Times New Roman"/>
          <w:b w:val="0"/>
          <w:i w:val="0"/>
          <w:sz w:val="24"/>
        </w:rPr>
      </w:r>
      <w:r>
        <w:rPr>
          <w:rFonts w:ascii="Times New Roman" w:hAnsi="Times New Roman"/>
          <w:b/>
          <w:i w:val="0"/>
          <w:sz w:val="24"/>
        </w:rPr>
        <w:t>Interface de Linha de Comando (CLI):</w:t>
      </w:r>
      <w:r>
        <w:rPr>
          <w:rFonts w:ascii="Times New Roman" w:hAnsi="Times New Roman"/>
          <w:b w:val="0"/>
          <w:i w:val="0"/>
          <w:sz w:val="24"/>
        </w:rPr>
        <w:t xml:space="preserve"> para execução direta no terminal, sem dependências</w:t>
      </w:r>
    </w:p>
    <w:p>
      <w:pPr>
        <w:pStyle w:val="ListBullet"/>
        <w:spacing w:before="0" w:after="60" w:line="360" w:lineRule="exact"/>
        <w:ind w:left="567"/>
      </w:pPr>
      <w:r>
        <w:rPr>
          <w:rFonts w:ascii="Times New Roman" w:hAnsi="Times New Roman"/>
          <w:b w:val="0"/>
          <w:i w:val="0"/>
          <w:sz w:val="24"/>
        </w:rPr>
      </w:r>
      <w:r>
        <w:rPr>
          <w:rFonts w:ascii="Times New Roman" w:hAnsi="Times New Roman"/>
          <w:b/>
          <w:i w:val="0"/>
          <w:sz w:val="24"/>
        </w:rPr>
        <w:t>Interface Web (Flask):</w:t>
      </w:r>
      <w:r>
        <w:rPr>
          <w:rFonts w:ascii="Times New Roman" w:hAnsi="Times New Roman"/>
          <w:b w:val="0"/>
          <w:i w:val="0"/>
          <w:sz w:val="24"/>
        </w:rPr>
        <w:t xml:space="preserve"> para demonstração visual interativa no navegador</w:t>
      </w:r>
    </w:p>
    <w:p>
      <w:pPr>
        <w:spacing w:before="240" w:after="120" w:line="360" w:lineRule="exact"/>
        <w:jc w:val="left"/>
      </w:pPr>
      <w:r>
        <w:rPr>
          <w:rFonts w:ascii="Times New Roman" w:hAnsi="Times New Roman"/>
          <w:b/>
          <w:i w:val="0"/>
          <w:color w:val="323232"/>
          <w:sz w:val="24"/>
        </w:rPr>
        <w:t>5.2 Base de Conhecimento</w:t>
      </w:r>
    </w:p>
    <w:p>
      <w:pPr>
        <w:spacing w:before="0" w:after="120" w:line="360" w:lineRule="exact"/>
        <w:jc w:val="both"/>
      </w:pPr>
      <w:r>
        <w:rPr>
          <w:rFonts w:ascii="Times New Roman" w:hAnsi="Times New Roman"/>
          <w:b w:val="0"/>
          <w:i w:val="0"/>
          <w:sz w:val="24"/>
        </w:rPr>
        <w:t xml:space="preserve">A base de conhecimento contém </w:t>
      </w:r>
      <w:r>
        <w:rPr>
          <w:rFonts w:ascii="Times New Roman" w:hAnsi="Times New Roman"/>
          <w:b/>
          <w:i w:val="0"/>
          <w:sz w:val="24"/>
        </w:rPr>
        <w:t>10 regras de produção</w:t>
      </w:r>
      <w:r>
        <w:rPr>
          <w:rFonts w:ascii="Times New Roman" w:hAnsi="Times New Roman"/>
          <w:b w:val="0"/>
          <w:i w:val="0"/>
          <w:sz w:val="24"/>
        </w:rPr>
        <w:t xml:space="preserve"> e </w:t>
      </w:r>
      <w:r>
        <w:rPr>
          <w:rFonts w:ascii="Times New Roman" w:hAnsi="Times New Roman"/>
          <w:b/>
          <w:i w:val="0"/>
          <w:sz w:val="24"/>
        </w:rPr>
        <w:t>16 fatos</w:t>
      </w:r>
      <w:r>
        <w:rPr>
          <w:rFonts w:ascii="Times New Roman" w:hAnsi="Times New Roman"/>
          <w:b w:val="0"/>
          <w:i w:val="0"/>
          <w:sz w:val="24"/>
        </w:rPr>
        <w:t xml:space="preserve"> (sintomas possíveis):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DDDDD"/>
          </w:tcPr>
          <w:p>
            <w:r>
              <w:rPr>
                <w:rFonts w:ascii="Times New Roman" w:hAnsi="Times New Roman"/>
                <w:b/>
                <w:i w:val="0"/>
                <w:sz w:val="20"/>
              </w:rPr>
              <w:t>Regra</w:t>
            </w:r>
          </w:p>
        </w:tc>
        <w:tc>
          <w:tcPr>
            <w:tcW w:type="dxa" w:w="3024"/>
            <w:shd w:val="clear" w:color="auto" w:fill="DDDDDD"/>
          </w:tcPr>
          <w:p>
            <w:r>
              <w:rPr>
                <w:rFonts w:ascii="Times New Roman" w:hAnsi="Times New Roman"/>
                <w:b/>
                <w:i w:val="0"/>
                <w:sz w:val="20"/>
              </w:rPr>
              <w:t>Diagnóstico</w:t>
            </w:r>
          </w:p>
        </w:tc>
        <w:tc>
          <w:tcPr>
            <w:tcW w:type="dxa" w:w="3024"/>
            <w:shd w:val="clear" w:color="auto" w:fill="DDDDDD"/>
          </w:tcPr>
          <w:p>
            <w:r>
              <w:rPr>
                <w:rFonts w:ascii="Times New Roman" w:hAnsi="Times New Roman"/>
                <w:b/>
                <w:i w:val="0"/>
                <w:sz w:val="20"/>
              </w:rPr>
              <w:t>Condições (antecedente)</w:t>
            </w:r>
          </w:p>
        </w:tc>
      </w:tr>
      <w:tr>
        <w:tc>
          <w:tcPr>
            <w:tcW w:type="dxa" w:w="3024"/>
          </w:tcPr>
          <w:p>
            <w:r>
              <w:rPr>
                <w:rFonts w:ascii="Times New Roman" w:hAnsi="Times New Roman"/>
                <w:b w:val="0"/>
                <w:i w:val="0"/>
                <w:sz w:val="20"/>
              </w:rPr>
              <w:t>R01</w:t>
            </w:r>
          </w:p>
        </w:tc>
        <w:tc>
          <w:tcPr>
            <w:tcW w:type="dxa" w:w="3024"/>
          </w:tcPr>
          <w:p>
            <w:r>
              <w:rPr>
                <w:rFonts w:ascii="Times New Roman" w:hAnsi="Times New Roman"/>
                <w:b w:val="0"/>
                <w:i w:val="0"/>
                <w:sz w:val="20"/>
              </w:rPr>
              <w:t>Gripe comum</w:t>
            </w:r>
          </w:p>
        </w:tc>
        <w:tc>
          <w:tcPr>
            <w:tcW w:type="dxa" w:w="3024"/>
          </w:tcPr>
          <w:p>
            <w:r>
              <w:rPr>
                <w:rFonts w:ascii="Times New Roman" w:hAnsi="Times New Roman"/>
                <w:b w:val="0"/>
                <w:i w:val="0"/>
                <w:sz w:val="20"/>
              </w:rPr>
              <w:t>febre + tosse + dor de cabeça</w:t>
            </w:r>
          </w:p>
        </w:tc>
      </w:tr>
      <w:tr>
        <w:tc>
          <w:tcPr>
            <w:tcW w:type="dxa" w:w="3024"/>
          </w:tcPr>
          <w:p>
            <w:r>
              <w:rPr>
                <w:rFonts w:ascii="Times New Roman" w:hAnsi="Times New Roman"/>
                <w:b w:val="0"/>
                <w:i w:val="0"/>
                <w:sz w:val="20"/>
              </w:rPr>
              <w:t>R02</w:t>
            </w:r>
          </w:p>
        </w:tc>
        <w:tc>
          <w:tcPr>
            <w:tcW w:type="dxa" w:w="3024"/>
          </w:tcPr>
          <w:p>
            <w:r>
              <w:rPr>
                <w:rFonts w:ascii="Times New Roman" w:hAnsi="Times New Roman"/>
                <w:b w:val="0"/>
                <w:i w:val="0"/>
                <w:sz w:val="20"/>
              </w:rPr>
              <w:t>Suspeita COVID-19</w:t>
            </w:r>
          </w:p>
        </w:tc>
        <w:tc>
          <w:tcPr>
            <w:tcW w:type="dxa" w:w="3024"/>
          </w:tcPr>
          <w:p>
            <w:r>
              <w:rPr>
                <w:rFonts w:ascii="Times New Roman" w:hAnsi="Times New Roman"/>
                <w:b w:val="0"/>
                <w:i w:val="0"/>
                <w:sz w:val="20"/>
              </w:rPr>
              <w:t>febre + tosse + perda de olfato</w:t>
            </w:r>
          </w:p>
        </w:tc>
      </w:tr>
      <w:tr>
        <w:tc>
          <w:tcPr>
            <w:tcW w:type="dxa" w:w="3024"/>
          </w:tcPr>
          <w:p>
            <w:r>
              <w:rPr>
                <w:rFonts w:ascii="Times New Roman" w:hAnsi="Times New Roman"/>
                <w:b w:val="0"/>
                <w:i w:val="0"/>
                <w:sz w:val="20"/>
              </w:rPr>
              <w:t>R03</w:t>
            </w:r>
          </w:p>
        </w:tc>
        <w:tc>
          <w:tcPr>
            <w:tcW w:type="dxa" w:w="3024"/>
          </w:tcPr>
          <w:p>
            <w:r>
              <w:rPr>
                <w:rFonts w:ascii="Times New Roman" w:hAnsi="Times New Roman"/>
                <w:b w:val="0"/>
                <w:i w:val="0"/>
                <w:sz w:val="20"/>
              </w:rPr>
              <w:t>Infecção bacteriana respiratória</w:t>
            </w:r>
          </w:p>
        </w:tc>
        <w:tc>
          <w:tcPr>
            <w:tcW w:type="dxa" w:w="3024"/>
          </w:tcPr>
          <w:p>
            <w:r>
              <w:rPr>
                <w:rFonts w:ascii="Times New Roman" w:hAnsi="Times New Roman"/>
                <w:b w:val="0"/>
                <w:i w:val="0"/>
                <w:sz w:val="20"/>
              </w:rPr>
              <w:t>febre + tosse + dificuldade respiratória</w:t>
            </w:r>
          </w:p>
        </w:tc>
      </w:tr>
      <w:tr>
        <w:tc>
          <w:tcPr>
            <w:tcW w:type="dxa" w:w="3024"/>
          </w:tcPr>
          <w:p>
            <w:r>
              <w:rPr>
                <w:rFonts w:ascii="Times New Roman" w:hAnsi="Times New Roman"/>
                <w:b w:val="0"/>
                <w:i w:val="0"/>
                <w:sz w:val="20"/>
              </w:rPr>
              <w:t>R04</w:t>
            </w:r>
          </w:p>
        </w:tc>
        <w:tc>
          <w:tcPr>
            <w:tcW w:type="dxa" w:w="3024"/>
          </w:tcPr>
          <w:p>
            <w:r>
              <w:rPr>
                <w:rFonts w:ascii="Times New Roman" w:hAnsi="Times New Roman"/>
                <w:b w:val="0"/>
                <w:i w:val="0"/>
                <w:sz w:val="20"/>
              </w:rPr>
              <w:t>Enxaqueca</w:t>
            </w:r>
          </w:p>
        </w:tc>
        <w:tc>
          <w:tcPr>
            <w:tcW w:type="dxa" w:w="3024"/>
          </w:tcPr>
          <w:p>
            <w:r>
              <w:rPr>
                <w:rFonts w:ascii="Times New Roman" w:hAnsi="Times New Roman"/>
                <w:b w:val="0"/>
                <w:i w:val="0"/>
                <w:sz w:val="20"/>
              </w:rPr>
              <w:t>dor de cabeça + náusea + sensibilidade à luz</w:t>
            </w:r>
          </w:p>
        </w:tc>
      </w:tr>
      <w:tr>
        <w:tc>
          <w:tcPr>
            <w:tcW w:type="dxa" w:w="3024"/>
          </w:tcPr>
          <w:p>
            <w:r>
              <w:rPr>
                <w:rFonts w:ascii="Times New Roman" w:hAnsi="Times New Roman"/>
                <w:b w:val="0"/>
                <w:i w:val="0"/>
                <w:sz w:val="20"/>
              </w:rPr>
              <w:t>R05</w:t>
            </w:r>
          </w:p>
        </w:tc>
        <w:tc>
          <w:tcPr>
            <w:tcW w:type="dxa" w:w="3024"/>
          </w:tcPr>
          <w:p>
            <w:r>
              <w:rPr>
                <w:rFonts w:ascii="Times New Roman" w:hAnsi="Times New Roman"/>
                <w:b w:val="0"/>
                <w:i w:val="0"/>
                <w:sz w:val="20"/>
              </w:rPr>
              <w:t>Infecção intestinal</w:t>
            </w:r>
          </w:p>
        </w:tc>
        <w:tc>
          <w:tcPr>
            <w:tcW w:type="dxa" w:w="3024"/>
          </w:tcPr>
          <w:p>
            <w:r>
              <w:rPr>
                <w:rFonts w:ascii="Times New Roman" w:hAnsi="Times New Roman"/>
                <w:b w:val="0"/>
                <w:i w:val="0"/>
                <w:sz w:val="20"/>
              </w:rPr>
              <w:t>náusea + vômito + diarreia</w:t>
            </w:r>
          </w:p>
        </w:tc>
      </w:tr>
      <w:tr>
        <w:tc>
          <w:tcPr>
            <w:tcW w:type="dxa" w:w="3024"/>
          </w:tcPr>
          <w:p>
            <w:r>
              <w:rPr>
                <w:rFonts w:ascii="Times New Roman" w:hAnsi="Times New Roman"/>
                <w:b w:val="0"/>
                <w:i w:val="0"/>
                <w:sz w:val="20"/>
              </w:rPr>
              <w:t>R06</w:t>
            </w:r>
          </w:p>
        </w:tc>
        <w:tc>
          <w:tcPr>
            <w:tcW w:type="dxa" w:w="3024"/>
          </w:tcPr>
          <w:p>
            <w:r>
              <w:rPr>
                <w:rFonts w:ascii="Times New Roman" w:hAnsi="Times New Roman"/>
                <w:b w:val="0"/>
                <w:i w:val="0"/>
                <w:sz w:val="20"/>
              </w:rPr>
              <w:t>Alergia respiratória</w:t>
            </w:r>
          </w:p>
        </w:tc>
        <w:tc>
          <w:tcPr>
            <w:tcW w:type="dxa" w:w="3024"/>
          </w:tcPr>
          <w:p>
            <w:r>
              <w:rPr>
                <w:rFonts w:ascii="Times New Roman" w:hAnsi="Times New Roman"/>
                <w:b w:val="0"/>
                <w:i w:val="0"/>
                <w:sz w:val="20"/>
              </w:rPr>
              <w:t>espirros + coriza + olhos vermelhos</w:t>
            </w:r>
          </w:p>
        </w:tc>
      </w:tr>
      <w:tr>
        <w:tc>
          <w:tcPr>
            <w:tcW w:type="dxa" w:w="3024"/>
          </w:tcPr>
          <w:p>
            <w:r>
              <w:rPr>
                <w:rFonts w:ascii="Times New Roman" w:hAnsi="Times New Roman"/>
                <w:b w:val="0"/>
                <w:i w:val="0"/>
                <w:sz w:val="20"/>
              </w:rPr>
              <w:t>R07</w:t>
            </w:r>
          </w:p>
        </w:tc>
        <w:tc>
          <w:tcPr>
            <w:tcW w:type="dxa" w:w="3024"/>
          </w:tcPr>
          <w:p>
            <w:r>
              <w:rPr>
                <w:rFonts w:ascii="Times New Roman" w:hAnsi="Times New Roman"/>
                <w:b w:val="0"/>
                <w:i w:val="0"/>
                <w:sz w:val="20"/>
              </w:rPr>
              <w:t>Resfriado comum</w:t>
            </w:r>
          </w:p>
        </w:tc>
        <w:tc>
          <w:tcPr>
            <w:tcW w:type="dxa" w:w="3024"/>
          </w:tcPr>
          <w:p>
            <w:r>
              <w:rPr>
                <w:rFonts w:ascii="Times New Roman" w:hAnsi="Times New Roman"/>
                <w:b w:val="0"/>
                <w:i w:val="0"/>
                <w:sz w:val="20"/>
              </w:rPr>
              <w:t>espirros + coriza + tosse</w:t>
            </w:r>
          </w:p>
        </w:tc>
      </w:tr>
      <w:tr>
        <w:tc>
          <w:tcPr>
            <w:tcW w:type="dxa" w:w="3024"/>
          </w:tcPr>
          <w:p>
            <w:r>
              <w:rPr>
                <w:rFonts w:ascii="Times New Roman" w:hAnsi="Times New Roman"/>
                <w:b w:val="0"/>
                <w:i w:val="0"/>
                <w:sz w:val="20"/>
              </w:rPr>
              <w:t>R08</w:t>
            </w:r>
          </w:p>
        </w:tc>
        <w:tc>
          <w:tcPr>
            <w:tcW w:type="dxa" w:w="3024"/>
          </w:tcPr>
          <w:p>
            <w:r>
              <w:rPr>
                <w:rFonts w:ascii="Times New Roman" w:hAnsi="Times New Roman"/>
                <w:b w:val="0"/>
                <w:i w:val="0"/>
                <w:sz w:val="20"/>
              </w:rPr>
              <w:t>Hipoglicemia</w:t>
            </w:r>
          </w:p>
        </w:tc>
        <w:tc>
          <w:tcPr>
            <w:tcW w:type="dxa" w:w="3024"/>
          </w:tcPr>
          <w:p>
            <w:r>
              <w:rPr>
                <w:rFonts w:ascii="Times New Roman" w:hAnsi="Times New Roman"/>
                <w:b w:val="0"/>
                <w:i w:val="0"/>
                <w:sz w:val="20"/>
              </w:rPr>
              <w:t>tontura + suor frio + tremores</w:t>
            </w:r>
          </w:p>
        </w:tc>
      </w:tr>
      <w:tr>
        <w:tc>
          <w:tcPr>
            <w:tcW w:type="dxa" w:w="3024"/>
          </w:tcPr>
          <w:p>
            <w:r>
              <w:rPr>
                <w:rFonts w:ascii="Times New Roman" w:hAnsi="Times New Roman"/>
                <w:b w:val="0"/>
                <w:i w:val="0"/>
                <w:sz w:val="20"/>
              </w:rPr>
              <w:t>R09</w:t>
            </w:r>
          </w:p>
        </w:tc>
        <w:tc>
          <w:tcPr>
            <w:tcW w:type="dxa" w:w="3024"/>
          </w:tcPr>
          <w:p>
            <w:r>
              <w:rPr>
                <w:rFonts w:ascii="Times New Roman" w:hAnsi="Times New Roman"/>
                <w:b w:val="0"/>
                <w:i w:val="0"/>
                <w:sz w:val="20"/>
              </w:rPr>
              <w:t>Suspeita de hipertensão</w:t>
            </w:r>
          </w:p>
        </w:tc>
        <w:tc>
          <w:tcPr>
            <w:tcW w:type="dxa" w:w="3024"/>
          </w:tcPr>
          <w:p>
            <w:r>
              <w:rPr>
                <w:rFonts w:ascii="Times New Roman" w:hAnsi="Times New Roman"/>
                <w:b w:val="0"/>
                <w:i w:val="0"/>
                <w:sz w:val="20"/>
              </w:rPr>
              <w:t>dor de cabeça + tontura + visão turva</w:t>
            </w:r>
          </w:p>
        </w:tc>
      </w:tr>
      <w:tr>
        <w:tc>
          <w:tcPr>
            <w:tcW w:type="dxa" w:w="3024"/>
          </w:tcPr>
          <w:p>
            <w:r>
              <w:rPr>
                <w:rFonts w:ascii="Times New Roman" w:hAnsi="Times New Roman"/>
                <w:b w:val="0"/>
                <w:i w:val="0"/>
                <w:sz w:val="20"/>
              </w:rPr>
              <w:t>R10</w:t>
            </w:r>
          </w:p>
        </w:tc>
        <w:tc>
          <w:tcPr>
            <w:tcW w:type="dxa" w:w="3024"/>
          </w:tcPr>
          <w:p>
            <w:r>
              <w:rPr>
                <w:rFonts w:ascii="Times New Roman" w:hAnsi="Times New Roman"/>
                <w:b w:val="0"/>
                <w:i w:val="0"/>
                <w:sz w:val="20"/>
              </w:rPr>
              <w:t>Fallback</w:t>
            </w:r>
          </w:p>
        </w:tc>
        <w:tc>
          <w:tcPr>
            <w:tcW w:type="dxa" w:w="3024"/>
          </w:tcPr>
          <w:p>
            <w:r>
              <w:rPr>
                <w:rFonts w:ascii="Times New Roman" w:hAnsi="Times New Roman"/>
                <w:b w:val="0"/>
                <w:i w:val="0"/>
                <w:sz w:val="20"/>
              </w:rPr>
              <w:t>(nenhuma regra satisfeita)</w:t>
            </w:r>
          </w:p>
        </w:tc>
      </w:tr>
    </w:tbl>
    <w:p/>
    <w:p>
      <w:pPr>
        <w:spacing w:before="0" w:after="120" w:line="360" w:lineRule="exact"/>
        <w:jc w:val="both"/>
      </w:pPr>
      <w:r>
        <w:rPr>
          <w:rFonts w:ascii="Times New Roman" w:hAnsi="Times New Roman"/>
          <w:b w:val="0"/>
          <w:i w:val="0"/>
          <w:sz w:val="24"/>
        </w:rPr>
      </w:r>
      <w:r>
        <w:rPr>
          <w:rFonts w:ascii="Times New Roman" w:hAnsi="Times New Roman"/>
          <w:b/>
          <w:i w:val="0"/>
          <w:sz w:val="24"/>
        </w:rPr>
        <w:t>Representação em Python:</w:t>
      </w:r>
      <w:r>
        <w:rPr>
          <w:rFonts w:ascii="Times New Roman" w:hAnsi="Times New Roman"/>
          <w:b w:val="0"/>
          <w:i w:val="0"/>
          <w:sz w:val="24"/>
        </w:rPr>
      </w:r>
    </w:p>
    <w:p>
      <w:pPr>
        <w:spacing w:before="120" w:after="120"/>
        <w:ind w:left="567"/>
        <w:shd w:val="clear" w:color="auto" w:fill="F2F2F2"/>
      </w:pPr>
      <w:r>
        <w:rPr>
          <w:rFonts w:ascii="Courier New" w:hAnsi="Courier New"/>
          <w:b w:val="0"/>
          <w:i w:val="0"/>
          <w:sz w:val="18"/>
        </w:rPr>
        <w:t>REGRAS = [</w:t>
        <w:br/>
        <w:t xml:space="preserve">    {</w:t>
        <w:br/>
        <w:t xml:space="preserve">        "id": "R01",</w:t>
        <w:br/>
        <w:t xml:space="preserve">        "descricao": "Gripe comum",</w:t>
        <w:br/>
        <w:t xml:space="preserve">        "condicoes": {"febre", "tosse", "dor_de_cabeca"},</w:t>
        <w:br/>
        <w:t xml:space="preserve">        "conclusao": "Gripe comum — repouso, hidratação e antitérmico se necessário.",</w:t>
        <w:br/>
        <w:t xml:space="preserve">    },</w:t>
        <w:br/>
        <w:t xml:space="preserve">    {</w:t>
        <w:br/>
        <w:t xml:space="preserve">        "id": "R02",</w:t>
        <w:br/>
        <w:t xml:space="preserve">        "descricao": "COVID-19 (suspeita)",</w:t>
        <w:br/>
        <w:t xml:space="preserve">        "condicoes": {"febre", "tosse", "perda_de_olfato"},</w:t>
        <w:br/>
        <w:t xml:space="preserve">        "conclusao": "Suspeita de COVID-19 — procure um médico e faça isolamento preventivo.",</w:t>
        <w:br/>
        <w:t xml:space="preserve">    },</w:t>
        <w:br/>
        <w:t xml:space="preserve">    # ... demais regras</w:t>
        <w:br/>
        <w:t>]</w:t>
      </w:r>
    </w:p>
    <w:p>
      <w:pPr>
        <w:spacing w:before="0" w:after="120" w:line="360" w:lineRule="exact"/>
        <w:jc w:val="both"/>
      </w:pPr>
      <w:r>
        <w:rPr>
          <w:rFonts w:ascii="Times New Roman" w:hAnsi="Times New Roman"/>
          <w:b w:val="0"/>
          <w:i w:val="0"/>
          <w:sz w:val="24"/>
        </w:rPr>
        <w:t xml:space="preserve">A escolha de </w:t>
      </w:r>
      <w:r>
        <w:rPr>
          <w:rFonts w:ascii="Times New Roman" w:hAnsi="Times New Roman"/>
          <w:b/>
          <w:i w:val="0"/>
          <w:sz w:val="24"/>
        </w:rPr>
        <w:t>conjuntos Python (sets)</w:t>
      </w:r>
      <w:r>
        <w:rPr>
          <w:rFonts w:ascii="Times New Roman" w:hAnsi="Times New Roman"/>
          <w:b w:val="0"/>
          <w:i w:val="0"/>
          <w:sz w:val="24"/>
        </w:rPr>
        <w:t xml:space="preserve"> para representar as condições permite verificar de forma eficiente se todas as condições de uma regra estão presentes nos fatos usando a operação </w:t>
      </w:r>
      <w:r>
        <w:rPr>
          <w:rFonts w:ascii="Courier New" w:hAnsi="Courier New"/>
          <w:b w:val="0"/>
          <w:i w:val="0"/>
          <w:sz w:val="20"/>
        </w:rPr>
        <w:t>issubset()</w:t>
      </w:r>
      <w:r>
        <w:rPr>
          <w:rFonts w:ascii="Times New Roman" w:hAnsi="Times New Roman"/>
          <w:b w:val="0"/>
          <w:i w:val="0"/>
          <w:sz w:val="24"/>
        </w:rPr>
        <w:t>.</w:t>
      </w:r>
    </w:p>
    <w:p>
      <w:pPr>
        <w:spacing w:before="240" w:after="120" w:line="360" w:lineRule="exact"/>
        <w:jc w:val="left"/>
      </w:pPr>
      <w:r>
        <w:rPr>
          <w:rFonts w:ascii="Times New Roman" w:hAnsi="Times New Roman"/>
          <w:b/>
          <w:i w:val="0"/>
          <w:color w:val="323232"/>
          <w:sz w:val="24"/>
        </w:rPr>
        <w:t>5.3 Motor de Inferência por Encadeamento para Frente</w:t>
      </w:r>
    </w:p>
    <w:p>
      <w:pPr>
        <w:spacing w:before="0" w:after="120" w:line="360" w:lineRule="exact"/>
        <w:jc w:val="both"/>
      </w:pPr>
      <w:r>
        <w:rPr>
          <w:rFonts w:ascii="Times New Roman" w:hAnsi="Times New Roman"/>
          <w:b w:val="0"/>
          <w:i w:val="0"/>
          <w:sz w:val="24"/>
        </w:rPr>
        <w:t>O motor de inferência percorre todas as regras e verifica quais têm suas condições completamente satisfeitas pelos fatos informados. Em seguida, aplica resolução de conflitos por especificidade:</w:t>
      </w:r>
    </w:p>
    <w:p>
      <w:pPr>
        <w:spacing w:before="120" w:after="120"/>
        <w:ind w:left="567"/>
        <w:shd w:val="clear" w:color="auto" w:fill="F2F2F2"/>
      </w:pPr>
      <w:r>
        <w:rPr>
          <w:rFonts w:ascii="Courier New" w:hAnsi="Courier New"/>
          <w:b w:val="0"/>
          <w:i w:val="0"/>
          <w:sz w:val="18"/>
        </w:rPr>
        <w:t>def encadeamento_para_frente(fatos):</w:t>
        <w:br/>
        <w:t xml:space="preserve">    disparadas = []</w:t>
        <w:br/>
        <w:t xml:space="preserve">    for regra in REGRAS:</w:t>
        <w:br/>
        <w:t xml:space="preserve">        # Verificação: todas as condições da regra estão nos fatos?</w:t>
        <w:br/>
        <w:t xml:space="preserve">        if regra["condicoes"] and regra["condicoes"].issubset(fatos):</w:t>
        <w:br/>
        <w:t xml:space="preserve">            disparadas.append(regra)</w:t>
        <w:br/>
        <w:t xml:space="preserve">    # Resolução de conflitos: mais condições = mais específica = maior prioridade</w:t>
        <w:br/>
        <w:t xml:space="preserve">    disparadas.sort(key=lambda r: len(r["condicoes"]), reverse=True)</w:t>
        <w:br/>
        <w:t xml:space="preserve">    return disparadas</w:t>
      </w:r>
    </w:p>
    <w:p>
      <w:pPr>
        <w:spacing w:before="0" w:after="120" w:line="360" w:lineRule="exact"/>
        <w:jc w:val="both"/>
      </w:pPr>
      <w:r>
        <w:rPr>
          <w:rFonts w:ascii="Times New Roman" w:hAnsi="Times New Roman"/>
          <w:b w:val="0"/>
          <w:i w:val="0"/>
          <w:sz w:val="24"/>
        </w:rPr>
      </w:r>
      <w:r>
        <w:rPr>
          <w:rFonts w:ascii="Times New Roman" w:hAnsi="Times New Roman"/>
          <w:b/>
          <w:i w:val="0"/>
          <w:sz w:val="24"/>
        </w:rPr>
        <w:t>Raciocínio por exemplo:</w:t>
      </w:r>
      <w:r>
        <w:rPr>
          <w:rFonts w:ascii="Times New Roman" w:hAnsi="Times New Roman"/>
          <w:b w:val="0"/>
          <w:i w:val="0"/>
          <w:sz w:val="24"/>
        </w:rPr>
      </w:r>
    </w:p>
    <w:p>
      <w:pPr>
        <w:spacing w:before="0" w:after="120" w:line="360" w:lineRule="exact"/>
        <w:jc w:val="both"/>
      </w:pPr>
      <w:r>
        <w:rPr>
          <w:rFonts w:ascii="Times New Roman" w:hAnsi="Times New Roman"/>
          <w:b w:val="0"/>
          <w:i w:val="0"/>
          <w:sz w:val="24"/>
        </w:rPr>
        <w:t>Suponha que o usuário informe: febre, tosse e dor de cabeça.</w:t>
      </w:r>
    </w:p>
    <w:p>
      <w:pPr>
        <w:spacing w:before="120" w:after="120"/>
        <w:ind w:left="567"/>
        <w:shd w:val="clear" w:color="auto" w:fill="F2F2F2"/>
      </w:pPr>
      <w:r>
        <w:rPr>
          <w:rFonts w:ascii="Courier New" w:hAnsi="Courier New"/>
          <w:b w:val="0"/>
          <w:i w:val="0"/>
          <w:sz w:val="18"/>
        </w:rPr>
        <w:t>Fatos = {febre, tosse, dor_de_cabeca}</w:t>
        <w:br/>
        <w:br/>
        <w:t>R01: {febre, tosse, dor_de_cabeca} ⊆ {febre, tosse, dor_de_cabeca} → VERDADEIRO ✓</w:t>
        <w:br/>
        <w:t>R02: {febre, tosse, perda_de_olfato} ⊆ {febre, tosse, dor_de_cabeca} → FALSO ✗</w:t>
        <w:br/>
        <w:t>R07: {espirros, coriza, tosse} ⊆ {febre, tosse, dor_de_cabeca} → FALSO ✗</w:t>
        <w:br/>
        <w:t>...</w:t>
        <w:br/>
        <w:br/>
        <w:t>Conjunto conflito: [R01]</w:t>
        <w:br/>
        <w:t>Regra disparada: R01</w:t>
        <w:br/>
        <w:t>Conclusão: "Gripe comum"</w:t>
      </w:r>
    </w:p>
    <w:p>
      <w:pPr>
        <w:spacing w:before="240" w:after="120" w:line="360" w:lineRule="exact"/>
        <w:jc w:val="left"/>
      </w:pPr>
      <w:r>
        <w:rPr>
          <w:rFonts w:ascii="Times New Roman" w:hAnsi="Times New Roman"/>
          <w:b/>
          <w:i w:val="0"/>
          <w:color w:val="323232"/>
          <w:sz w:val="24"/>
        </w:rPr>
        <w:t>5.4 Interface de Linha de Comando (CLI)</w:t>
      </w:r>
    </w:p>
    <w:p>
      <w:pPr>
        <w:spacing w:before="0" w:after="120" w:line="360" w:lineRule="exact"/>
        <w:jc w:val="both"/>
      </w:pPr>
      <w:r>
        <w:rPr>
          <w:rFonts w:ascii="Times New Roman" w:hAnsi="Times New Roman"/>
          <w:b w:val="0"/>
          <w:i w:val="0"/>
          <w:sz w:val="24"/>
        </w:rPr>
        <w:t>A versão CLI coleta os sintomas via terminal com perguntas de resposta sim/não e exibe o resultado com formatação textual:</w:t>
      </w:r>
    </w:p>
    <w:p>
      <w:pPr>
        <w:spacing w:before="120" w:after="120"/>
        <w:ind w:left="567"/>
        <w:shd w:val="clear" w:color="auto" w:fill="F2F2F2"/>
      </w:pPr>
      <w:r>
        <w:rPr>
          <w:rFonts w:ascii="Courier New" w:hAnsi="Courier New"/>
          <w:b w:val="0"/>
          <w:i w:val="0"/>
          <w:sz w:val="18"/>
        </w:rPr>
        <w:t xml:space="preserve">  SISTEMA ESPECIALISTA DE TRIAGEM MÉDICA</w:t>
        <w:br/>
        <w:t>────────────────────────────────────────</w:t>
        <w:br/>
        <w:t>Responda as perguntas abaixo com 's' (sim) ou 'n' (não).</w:t>
        <w:br/>
        <w:br/>
        <w:t xml:space="preserve">  Você tem febre? [s/n]: s</w:t>
        <w:br/>
        <w:t xml:space="preserve">  Você está com tosse? [s/n]: s</w:t>
        <w:br/>
        <w:t xml:space="preserve">  Você tem dor de cabeça? [s/n]: s</w:t>
        <w:br/>
        <w:t xml:space="preserve">  ...</w:t>
        <w:br/>
        <w:br/>
        <w:t>════════════════════════════════════════</w:t>
        <w:br/>
        <w:t xml:space="preserve">  RESULTADO DA ANÁLISE</w:t>
        <w:br/>
        <w:t>════════════════════════════════════════</w:t>
        <w:br/>
        <w:br/>
        <w:t>► Sintomas informados:</w:t>
        <w:br/>
        <w:t xml:space="preserve">   • dor de cabeça</w:t>
        <w:br/>
        <w:t xml:space="preserve">   • febre</w:t>
        <w:br/>
        <w:t xml:space="preserve">   • tosse</w:t>
        <w:br/>
        <w:br/>
        <w:t>► Regras disparadas:</w:t>
        <w:br/>
        <w:t xml:space="preserve">   [R01] Gripe comum — condições: dor de cabeça, febre, tosse</w:t>
        <w:br/>
        <w:br/>
        <w:t>► Conclusão:</w:t>
        <w:br/>
        <w:t xml:space="preserve">   DIAGNÓSTICO: Gripe comum — repouso, hidratação e antitérmico se necessário.</w:t>
      </w:r>
    </w:p>
    <w:p>
      <w:pPr>
        <w:spacing w:before="0" w:after="120" w:line="360" w:lineRule="exact"/>
        <w:jc w:val="both"/>
      </w:pPr>
      <w:r>
        <w:rPr>
          <w:rFonts w:ascii="Times New Roman" w:hAnsi="Times New Roman"/>
          <w:b w:val="0"/>
          <w:i w:val="0"/>
          <w:sz w:val="24"/>
        </w:rPr>
        <w:t>Não requer instalação de dependências — funciona com Python 3.7+ padrão.</w:t>
      </w:r>
    </w:p>
    <w:p>
      <w:pPr>
        <w:spacing w:before="240" w:after="120" w:line="360" w:lineRule="exact"/>
        <w:jc w:val="left"/>
      </w:pPr>
      <w:r>
        <w:rPr>
          <w:rFonts w:ascii="Times New Roman" w:hAnsi="Times New Roman"/>
          <w:b/>
          <w:i w:val="0"/>
          <w:color w:val="323232"/>
          <w:sz w:val="24"/>
        </w:rPr>
        <w:t>5.5 Interface Web com Flask</w:t>
      </w:r>
    </w:p>
    <w:p>
      <w:pPr>
        <w:spacing w:before="0" w:after="120" w:line="360" w:lineRule="exact"/>
        <w:jc w:val="both"/>
      </w:pPr>
      <w:r>
        <w:rPr>
          <w:rFonts w:ascii="Times New Roman" w:hAnsi="Times New Roman"/>
          <w:b w:val="0"/>
          <w:i w:val="0"/>
          <w:sz w:val="24"/>
        </w:rPr>
        <w:t xml:space="preserve">Para tornar a demonstração mais visual e acessível, foi desenvolvida uma interface web utilizando o microframework </w:t>
      </w:r>
      <w:r>
        <w:rPr>
          <w:rFonts w:ascii="Times New Roman" w:hAnsi="Times New Roman"/>
          <w:b/>
          <w:i w:val="0"/>
          <w:sz w:val="24"/>
        </w:rPr>
        <w:t>Flask</w:t>
      </w:r>
      <w:r>
        <w:rPr>
          <w:rFonts w:ascii="Times New Roman" w:hAnsi="Times New Roman"/>
          <w:b w:val="0"/>
          <w:i w:val="0"/>
          <w:sz w:val="24"/>
        </w:rPr>
        <w:t xml:space="preserve"> do Python. A interface permite que o usuário marque os sintomas como checkboxes em uma página HTML e receba o diagnóstico de forma imediata, sem recarregar a página.</w:t>
      </w:r>
    </w:p>
    <w:p>
      <w:pPr>
        <w:spacing w:before="0" w:after="120" w:line="360" w:lineRule="exact"/>
        <w:jc w:val="both"/>
      </w:pPr>
      <w:r>
        <w:rPr>
          <w:rFonts w:ascii="Times New Roman" w:hAnsi="Times New Roman"/>
          <w:b w:val="0"/>
          <w:i w:val="0"/>
          <w:sz w:val="24"/>
        </w:rPr>
        <w:t>#### 5.5.1 Tecnologias Utilizadas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DDDDD"/>
          </w:tcPr>
          <w:p>
            <w:r>
              <w:rPr>
                <w:rFonts w:ascii="Times New Roman" w:hAnsi="Times New Roman"/>
                <w:b/>
                <w:i w:val="0"/>
                <w:sz w:val="20"/>
              </w:rPr>
              <w:t>Componente</w:t>
            </w:r>
          </w:p>
        </w:tc>
        <w:tc>
          <w:tcPr>
            <w:tcW w:type="dxa" w:w="3024"/>
            <w:shd w:val="clear" w:color="auto" w:fill="DDDDDD"/>
          </w:tcPr>
          <w:p>
            <w:r>
              <w:rPr>
                <w:rFonts w:ascii="Times New Roman" w:hAnsi="Times New Roman"/>
                <w:b/>
                <w:i w:val="0"/>
                <w:sz w:val="20"/>
              </w:rPr>
              <w:t>Tecnologia</w:t>
            </w:r>
          </w:p>
        </w:tc>
        <w:tc>
          <w:tcPr>
            <w:tcW w:type="dxa" w:w="3024"/>
            <w:shd w:val="clear" w:color="auto" w:fill="DDDDDD"/>
          </w:tcPr>
          <w:p>
            <w:r>
              <w:rPr>
                <w:rFonts w:ascii="Times New Roman" w:hAnsi="Times New Roman"/>
                <w:b/>
                <w:i w:val="0"/>
                <w:sz w:val="20"/>
              </w:rPr>
              <w:t>Justificativa</w:t>
            </w:r>
          </w:p>
        </w:tc>
      </w:tr>
      <w:tr>
        <w:tc>
          <w:tcPr>
            <w:tcW w:type="dxa" w:w="3024"/>
          </w:tcPr>
          <w:p>
            <w:r>
              <w:rPr>
                <w:rFonts w:ascii="Times New Roman" w:hAnsi="Times New Roman"/>
                <w:b w:val="0"/>
                <w:i w:val="0"/>
                <w:sz w:val="20"/>
              </w:rPr>
              <w:t>Servidor web</w:t>
            </w:r>
          </w:p>
        </w:tc>
        <w:tc>
          <w:tcPr>
            <w:tcW w:type="dxa" w:w="3024"/>
          </w:tcPr>
          <w:p>
            <w:r>
              <w:rPr>
                <w:rFonts w:ascii="Times New Roman" w:hAnsi="Times New Roman"/>
                <w:b w:val="0"/>
                <w:i w:val="0"/>
                <w:sz w:val="20"/>
              </w:rPr>
              <w:t>Flask 3.x</w:t>
            </w:r>
          </w:p>
        </w:tc>
        <w:tc>
          <w:tcPr>
            <w:tcW w:type="dxa" w:w="3024"/>
          </w:tcPr>
          <w:p>
            <w:r>
              <w:rPr>
                <w:rFonts w:ascii="Times New Roman" w:hAnsi="Times New Roman"/>
                <w:b w:val="0"/>
                <w:i w:val="0"/>
                <w:sz w:val="20"/>
              </w:rPr>
              <w:t>Leve, simples, padrão Python</w:t>
            </w:r>
          </w:p>
        </w:tc>
      </w:tr>
      <w:tr>
        <w:tc>
          <w:tcPr>
            <w:tcW w:type="dxa" w:w="3024"/>
          </w:tcPr>
          <w:p>
            <w:r>
              <w:rPr>
                <w:rFonts w:ascii="Times New Roman" w:hAnsi="Times New Roman"/>
                <w:b w:val="0"/>
                <w:i w:val="0"/>
                <w:sz w:val="20"/>
              </w:rPr>
              <w:t>Templates</w:t>
            </w:r>
          </w:p>
        </w:tc>
        <w:tc>
          <w:tcPr>
            <w:tcW w:type="dxa" w:w="3024"/>
          </w:tcPr>
          <w:p>
            <w:r>
              <w:rPr>
                <w:rFonts w:ascii="Times New Roman" w:hAnsi="Times New Roman"/>
                <w:b w:val="0"/>
                <w:i w:val="0"/>
                <w:sz w:val="20"/>
              </w:rPr>
              <w:t>Jinja2 (incluso no Flask)</w:t>
            </w:r>
          </w:p>
        </w:tc>
        <w:tc>
          <w:tcPr>
            <w:tcW w:type="dxa" w:w="3024"/>
          </w:tcPr>
          <w:p>
            <w:r>
              <w:rPr>
                <w:rFonts w:ascii="Times New Roman" w:hAnsi="Times New Roman"/>
                <w:b w:val="0"/>
                <w:i w:val="0"/>
                <w:sz w:val="20"/>
              </w:rPr>
              <w:t>Renderização HTML dinâmica</w:t>
            </w:r>
          </w:p>
        </w:tc>
      </w:tr>
      <w:tr>
        <w:tc>
          <w:tcPr>
            <w:tcW w:type="dxa" w:w="3024"/>
          </w:tcPr>
          <w:p>
            <w:r>
              <w:rPr>
                <w:rFonts w:ascii="Times New Roman" w:hAnsi="Times New Roman"/>
                <w:b w:val="0"/>
                <w:i w:val="0"/>
                <w:sz w:val="20"/>
              </w:rPr>
              <w:t>Frontend</w:t>
            </w:r>
          </w:p>
        </w:tc>
        <w:tc>
          <w:tcPr>
            <w:tcW w:type="dxa" w:w="3024"/>
          </w:tcPr>
          <w:p>
            <w:r>
              <w:rPr>
                <w:rFonts w:ascii="Times New Roman" w:hAnsi="Times New Roman"/>
                <w:b w:val="0"/>
                <w:i w:val="0"/>
                <w:sz w:val="20"/>
              </w:rPr>
              <w:t>HTML5 + CSS3 puro</w:t>
            </w:r>
          </w:p>
        </w:tc>
        <w:tc>
          <w:tcPr>
            <w:tcW w:type="dxa" w:w="3024"/>
          </w:tcPr>
          <w:p>
            <w:r>
              <w:rPr>
                <w:rFonts w:ascii="Times New Roman" w:hAnsi="Times New Roman"/>
                <w:b w:val="0"/>
                <w:i w:val="0"/>
                <w:sz w:val="20"/>
              </w:rPr>
              <w:t>Sem dependências externas</w:t>
            </w:r>
          </w:p>
        </w:tc>
      </w:tr>
      <w:tr>
        <w:tc>
          <w:tcPr>
            <w:tcW w:type="dxa" w:w="3024"/>
          </w:tcPr>
          <w:p>
            <w:r>
              <w:rPr>
                <w:rFonts w:ascii="Times New Roman" w:hAnsi="Times New Roman"/>
                <w:b w:val="0"/>
                <w:i w:val="0"/>
                <w:sz w:val="20"/>
              </w:rPr>
              <w:t>Comunicação</w:t>
            </w:r>
          </w:p>
        </w:tc>
        <w:tc>
          <w:tcPr>
            <w:tcW w:type="dxa" w:w="3024"/>
          </w:tcPr>
          <w:p>
            <w:r>
              <w:rPr>
                <w:rFonts w:ascii="Times New Roman" w:hAnsi="Times New Roman"/>
                <w:b w:val="0"/>
                <w:i w:val="0"/>
                <w:sz w:val="20"/>
              </w:rPr>
              <w:t>HTTP POST (formulário)</w:t>
            </w:r>
          </w:p>
        </w:tc>
        <w:tc>
          <w:tcPr>
            <w:tcW w:type="dxa" w:w="3024"/>
          </w:tcPr>
          <w:p>
            <w:r>
              <w:rPr>
                <w:rFonts w:ascii="Times New Roman" w:hAnsi="Times New Roman"/>
                <w:b w:val="0"/>
                <w:i w:val="0"/>
                <w:sz w:val="20"/>
              </w:rPr>
              <w:t>Simples e confiável</w:t>
            </w:r>
          </w:p>
        </w:tc>
      </w:tr>
    </w:tbl>
    <w:p/>
    <w:p>
      <w:pPr>
        <w:spacing w:before="0" w:after="120" w:line="360" w:lineRule="exact"/>
        <w:jc w:val="both"/>
      </w:pPr>
      <w:r>
        <w:rPr>
          <w:rFonts w:ascii="Times New Roman" w:hAnsi="Times New Roman"/>
          <w:b w:val="0"/>
          <w:i w:val="0"/>
          <w:sz w:val="24"/>
        </w:rPr>
        <w:t>#### 5.5.2 Arquitetura da Aplicação Web</w:t>
      </w:r>
    </w:p>
    <w:p>
      <w:pPr>
        <w:spacing w:before="120" w:after="120"/>
        <w:ind w:left="567"/>
        <w:shd w:val="clear" w:color="auto" w:fill="F2F2F2"/>
      </w:pPr>
      <w:r>
        <w:rPr>
          <w:rFonts w:ascii="Courier New" w:hAnsi="Courier New"/>
          <w:b w:val="0"/>
          <w:i w:val="0"/>
          <w:sz w:val="18"/>
        </w:rPr>
        <w:t>Navegador                    Servidor Flask</w:t>
        <w:br/>
        <w:t xml:space="preserve">    │                              │</w:t>
        <w:br/>
        <w:t xml:space="preserve">    │  GET /                       │</w:t>
        <w:br/>
        <w:t xml:space="preserve">    │─────────────────────────────►│</w:t>
        <w:br/>
        <w:t xml:space="preserve">    │                              │ render_template('index.html')</w:t>
        <w:br/>
        <w:t xml:space="preserve">    │◄─────────────────────────────│ (formulário de sintomas)</w:t>
        <w:br/>
        <w:t xml:space="preserve">    │                              │</w:t>
        <w:br/>
        <w:t xml:space="preserve">    │  POST / (sintomas marcados)  │</w:t>
        <w:br/>
        <w:t xml:space="preserve">    │─────────────────────────────►│</w:t>
        <w:br/>
        <w:t xml:space="preserve">    │                              │ 1. Extrai fatos do formulário</w:t>
        <w:br/>
        <w:t xml:space="preserve">    │                              │ 2. Chama encadeamento_para_frente()</w:t>
        <w:br/>
        <w:t xml:space="preserve">    │                              │ 3. Prepara resultado</w:t>
        <w:br/>
        <w:t xml:space="preserve">    │                              │ render_template('index.html', resultado=...)</w:t>
        <w:br/>
        <w:t xml:space="preserve">    │◄─────────────────────────────│</w:t>
        <w:br/>
        <w:t xml:space="preserve">    │  (página com diagnóstico)    │</w:t>
      </w:r>
    </w:p>
    <w:p>
      <w:pPr>
        <w:spacing w:before="0" w:after="120" w:line="360" w:lineRule="exact"/>
        <w:jc w:val="both"/>
      </w:pPr>
      <w:r>
        <w:rPr>
          <w:rFonts w:ascii="Times New Roman" w:hAnsi="Times New Roman"/>
          <w:b w:val="0"/>
          <w:i w:val="0"/>
          <w:sz w:val="24"/>
        </w:rPr>
        <w:t>#### 5.5.3 Código do Servidor (app.py)</w:t>
      </w:r>
    </w:p>
    <w:p>
      <w:pPr>
        <w:spacing w:before="120" w:after="120"/>
        <w:ind w:left="567"/>
        <w:shd w:val="clear" w:color="auto" w:fill="F2F2F2"/>
      </w:pPr>
      <w:r>
        <w:rPr>
          <w:rFonts w:ascii="Courier New" w:hAnsi="Courier New"/>
          <w:b w:val="0"/>
          <w:i w:val="0"/>
          <w:sz w:val="18"/>
        </w:rPr>
        <w:t>from flask import Flask, render_template, request</w:t>
        <w:br/>
        <w:t>from sistema_especialista import REGRAS, TODOS_SINTOMAS, encadeamento_para_frente</w:t>
        <w:br/>
        <w:br/>
        <w:t>app = Flask(__name__)</w:t>
        <w:br/>
        <w:br/>
        <w:t>@app.route("/", methods=["GET", "POST"])</w:t>
        <w:br/>
        <w:t>def index():</w:t>
        <w:br/>
        <w:t xml:space="preserve">    resultado = None</w:t>
        <w:br/>
        <w:br/>
        <w:t xml:space="preserve">    if request.method == "POST":</w:t>
        <w:br/>
        <w:t xml:space="preserve">        # Coleta os fatos a partir dos checkboxes marcados</w:t>
        <w:br/>
        <w:t xml:space="preserve">        fatos = {s for s in TODOS_SINTOMAS if request.form.get(s)}</w:t>
        <w:br/>
        <w:t xml:space="preserve">        regras_disparadas = encadeamento_para_frente(fatos)</w:t>
        <w:br/>
        <w:br/>
        <w:t xml:space="preserve">        if regras_disparadas:</w:t>
        <w:br/>
        <w:t xml:space="preserve">            principal = regras_disparadas[0]</w:t>
        <w:br/>
        <w:t xml:space="preserve">            alternativas = regras_disparadas[1:]</w:t>
        <w:br/>
        <w:t xml:space="preserve">            conclusao = principal["conclusao"]</w:t>
        <w:br/>
        <w:t xml:space="preserve">        else:</w:t>
        <w:br/>
        <w:t xml:space="preserve">            fallback = next(r for r in REGRAS if not r["condicoes"])</w:t>
        <w:br/>
        <w:t xml:space="preserve">            conclusao = fallback["conclusao"]</w:t>
        <w:br/>
        <w:t xml:space="preserve">            principal, alternativas = None, []</w:t>
        <w:br/>
        <w:br/>
        <w:t xml:space="preserve">        resultado = {</w:t>
        <w:br/>
        <w:t xml:space="preserve">            "fatos": sorted(fatos),</w:t>
        <w:br/>
        <w:t xml:space="preserve">            "regras_disparadas": regras_disparadas,</w:t>
        <w:br/>
        <w:t xml:space="preserve">            "principal": principal,</w:t>
        <w:br/>
        <w:t xml:space="preserve">            "alternativas": alternativas,</w:t>
        <w:br/>
        <w:t xml:space="preserve">            "conclusao": conclusao,</w:t>
        <w:br/>
        <w:t xml:space="preserve">        }</w:t>
        <w:br/>
        <w:br/>
        <w:t xml:space="preserve">    return render_template("index.html", sintomas=TODOS_SINTOMAS, resultado=resultado)</w:t>
        <w:br/>
        <w:br/>
        <w:t>if __name__ == "__main__":</w:t>
        <w:br/>
        <w:t xml:space="preserve">    app.run(debug=True)</w:t>
      </w:r>
    </w:p>
    <w:p>
      <w:pPr>
        <w:spacing w:before="0" w:after="120" w:line="360" w:lineRule="exact"/>
        <w:jc w:val="both"/>
      </w:pPr>
      <w:r>
        <w:rPr>
          <w:rFonts w:ascii="Times New Roman" w:hAnsi="Times New Roman"/>
          <w:b w:val="0"/>
          <w:i w:val="0"/>
          <w:sz w:val="24"/>
        </w:rPr>
        <w:t>O servidor é intencionalmente simples: uma única rota que aceita GET (para exibir o formulário) e POST (para processar os sintomas). O motor de inferência (</w:t>
      </w:r>
      <w:r>
        <w:rPr>
          <w:rFonts w:ascii="Courier New" w:hAnsi="Courier New"/>
          <w:b w:val="0"/>
          <w:i w:val="0"/>
          <w:sz w:val="20"/>
        </w:rPr>
        <w:t>encadeamento_para_frente</w:t>
      </w:r>
      <w:r>
        <w:rPr>
          <w:rFonts w:ascii="Times New Roman" w:hAnsi="Times New Roman"/>
          <w:b w:val="0"/>
          <w:i w:val="0"/>
          <w:sz w:val="24"/>
        </w:rPr>
        <w:t>) é reutilizado diretamente do módulo CLI sem modificação.</w:t>
      </w:r>
    </w:p>
    <w:p>
      <w:pPr>
        <w:spacing w:before="0" w:after="120" w:line="360" w:lineRule="exact"/>
        <w:jc w:val="both"/>
      </w:pPr>
      <w:r>
        <w:rPr>
          <w:rFonts w:ascii="Times New Roman" w:hAnsi="Times New Roman"/>
          <w:b w:val="0"/>
          <w:i w:val="0"/>
          <w:sz w:val="24"/>
        </w:rPr>
        <w:t>#### 5.5.4 Interface Visual</w:t>
      </w:r>
    </w:p>
    <w:p>
      <w:pPr>
        <w:spacing w:before="0" w:after="120" w:line="360" w:lineRule="exact"/>
        <w:jc w:val="both"/>
      </w:pPr>
      <w:r>
        <w:rPr>
          <w:rFonts w:ascii="Times New Roman" w:hAnsi="Times New Roman"/>
          <w:b w:val="0"/>
          <w:i w:val="0"/>
          <w:sz w:val="24"/>
        </w:rPr>
        <w:t xml:space="preserve">A interface foi desenvolvida com tema escuro (dark mode) e design responsivo em CSS puro, sem frameworks externos como Bootstrap. Os sintomas são apresentados como </w:t>
      </w:r>
      <w:r>
        <w:rPr>
          <w:rFonts w:ascii="Times New Roman" w:hAnsi="Times New Roman"/>
          <w:b/>
          <w:i w:val="0"/>
          <w:sz w:val="24"/>
        </w:rPr>
        <w:t>cards de checkbox</w:t>
      </w:r>
      <w:r>
        <w:rPr>
          <w:rFonts w:ascii="Times New Roman" w:hAnsi="Times New Roman"/>
          <w:b w:val="0"/>
          <w:i w:val="0"/>
          <w:sz w:val="24"/>
        </w:rPr>
        <w:t xml:space="preserve"> interativos — ao clicar, o card muda de cor indicando seleção. O resultado é exibido na mesma página abaixo do formulário, com três blocos distintos:</w:t>
      </w:r>
    </w:p>
    <w:p>
      <w:pPr>
        <w:pStyle w:val="ListBullet"/>
        <w:spacing w:before="0" w:after="60" w:line="360" w:lineRule="exact"/>
        <w:ind w:left="567"/>
      </w:pPr>
      <w:r>
        <w:rPr>
          <w:rFonts w:ascii="Times New Roman" w:hAnsi="Times New Roman"/>
          <w:b w:val="0"/>
          <w:i w:val="0"/>
          <w:sz w:val="24"/>
        </w:rPr>
      </w:r>
      <w:r>
        <w:rPr>
          <w:rFonts w:ascii="Times New Roman" w:hAnsi="Times New Roman"/>
          <w:b/>
          <w:i w:val="0"/>
          <w:sz w:val="24"/>
        </w:rPr>
        <w:t>Diagnóstico Principal</w:t>
      </w:r>
      <w:r>
        <w:rPr>
          <w:rFonts w:ascii="Times New Roman" w:hAnsi="Times New Roman"/>
          <w:b w:val="0"/>
          <w:i w:val="0"/>
          <w:sz w:val="24"/>
        </w:rPr>
        <w:t xml:space="preserve"> — painel em destaque com o resultado mais provável</w:t>
      </w:r>
    </w:p>
    <w:p>
      <w:pPr>
        <w:pStyle w:val="ListBullet"/>
        <w:spacing w:before="0" w:after="60" w:line="360" w:lineRule="exact"/>
        <w:ind w:left="567"/>
      </w:pPr>
      <w:r>
        <w:rPr>
          <w:rFonts w:ascii="Times New Roman" w:hAnsi="Times New Roman"/>
          <w:b w:val="0"/>
          <w:i w:val="0"/>
          <w:sz w:val="24"/>
        </w:rPr>
      </w:r>
      <w:r>
        <w:rPr>
          <w:rFonts w:ascii="Times New Roman" w:hAnsi="Times New Roman"/>
          <w:b/>
          <w:i w:val="0"/>
          <w:sz w:val="24"/>
        </w:rPr>
        <w:t>Regras Disparadas</w:t>
      </w:r>
      <w:r>
        <w:rPr>
          <w:rFonts w:ascii="Times New Roman" w:hAnsi="Times New Roman"/>
          <w:b w:val="0"/>
          <w:i w:val="0"/>
          <w:sz w:val="24"/>
        </w:rPr>
        <w:t xml:space="preserve"> — lista técnica mostrando quais regras foram ativadas e suas condições</w:t>
      </w:r>
    </w:p>
    <w:p>
      <w:pPr>
        <w:pStyle w:val="ListBullet"/>
        <w:spacing w:before="0" w:after="60" w:line="360" w:lineRule="exact"/>
        <w:ind w:left="567"/>
      </w:pPr>
      <w:r>
        <w:rPr>
          <w:rFonts w:ascii="Times New Roman" w:hAnsi="Times New Roman"/>
          <w:b w:val="0"/>
          <w:i w:val="0"/>
          <w:sz w:val="24"/>
        </w:rPr>
      </w:r>
      <w:r>
        <w:rPr>
          <w:rFonts w:ascii="Times New Roman" w:hAnsi="Times New Roman"/>
          <w:b/>
          <w:i w:val="0"/>
          <w:sz w:val="24"/>
        </w:rPr>
        <w:t>Diagnósticos Alternativos</w:t>
      </w:r>
      <w:r>
        <w:rPr>
          <w:rFonts w:ascii="Times New Roman" w:hAnsi="Times New Roman"/>
          <w:b w:val="0"/>
          <w:i w:val="0"/>
          <w:sz w:val="24"/>
        </w:rPr>
        <w:t xml:space="preserve"> — outros diagnósticos possíveis com menor especificidade</w:t>
      </w:r>
    </w:p>
    <w:p>
      <w:pPr>
        <w:spacing w:before="0" w:after="120" w:line="360" w:lineRule="exact"/>
        <w:jc w:val="both"/>
      </w:pPr>
      <w:r>
        <w:rPr>
          <w:rFonts w:ascii="Times New Roman" w:hAnsi="Times New Roman"/>
          <w:b w:val="0"/>
          <w:i w:val="0"/>
          <w:sz w:val="24"/>
        </w:rPr>
        <w:t>Essa transparência na exibição do raciocínio é uma das vantagens fundamentais dos SBR: o usuário pode ver exatamente como o sistema chegou à conclusão.</w:t>
      </w:r>
    </w:p>
    <w:p>
      <w:pPr>
        <w:spacing w:before="0" w:after="120" w:line="360" w:lineRule="exact"/>
        <w:jc w:val="both"/>
      </w:pPr>
      <w:r>
        <w:rPr>
          <w:rFonts w:ascii="Times New Roman" w:hAnsi="Times New Roman"/>
          <w:b w:val="0"/>
          <w:i w:val="0"/>
          <w:sz w:val="24"/>
        </w:rPr>
        <w:t>#### 5.5.5 Como Executar a Interface Web</w:t>
      </w:r>
    </w:p>
    <w:p>
      <w:pPr>
        <w:spacing w:before="120" w:after="120"/>
        <w:ind w:left="567"/>
        <w:shd w:val="clear" w:color="auto" w:fill="F2F2F2"/>
      </w:pPr>
      <w:r>
        <w:rPr>
          <w:rFonts w:ascii="Courier New" w:hAnsi="Courier New"/>
          <w:b w:val="0"/>
          <w:i w:val="0"/>
          <w:sz w:val="18"/>
        </w:rPr>
        <w:t># Instalar dependência</w:t>
        <w:br/>
        <w:t>pip install flask</w:t>
        <w:br/>
        <w:br/>
        <w:t># Executar o servidor</w:t>
        <w:br/>
        <w:t>python app.py</w:t>
        <w:br/>
        <w:br/>
        <w:t># Acessar no navegador</w:t>
        <w:br/>
        <w:t>http://127.0.0.1:5000</w:t>
      </w:r>
    </w:p>
    <w:p>
      <w:pPr>
        <w:spacing w:before="0" w:after="120" w:line="360" w:lineRule="exact"/>
        <w:jc w:val="both"/>
      </w:pPr>
      <w:r>
        <w:rPr>
          <w:rFonts w:ascii="Times New Roman" w:hAnsi="Times New Roman"/>
          <w:b w:val="0"/>
          <w:i w:val="0"/>
          <w:sz w:val="24"/>
        </w:rPr>
        <w:t>#### 5.5.6 Captura de Tela do Fluxo</w:t>
      </w:r>
    </w:p>
    <w:p>
      <w:pPr>
        <w:spacing w:before="120" w:after="120"/>
        <w:ind w:left="567"/>
        <w:shd w:val="clear" w:color="auto" w:fill="F2F2F2"/>
      </w:pPr>
      <w:r>
        <w:rPr>
          <w:rFonts w:ascii="Courier New" w:hAnsi="Courier New"/>
          <w:b w:val="0"/>
          <w:i w:val="0"/>
          <w:sz w:val="18"/>
        </w:rPr>
        <w:t>┌─────────────────────────────────────────────────────────┐</w:t>
        <w:br/>
        <w:t>│  Sistema Especialista de Triagem Médica                 │</w:t>
        <w:br/>
        <w:t>│  Sistemas Baseados em Regras — Inteligência Artificial  │</w:t>
        <w:br/>
        <w:t>│                 [Forward Chaining]                      │</w:t>
        <w:br/>
        <w:t>├─────────────────────────────────────────────────────────┤</w:t>
        <w:br/>
        <w:t>│  Selecione os sintomas presentes                        │</w:t>
        <w:br/>
        <w:t>│                                                         │</w:t>
        <w:br/>
        <w:t>│  [✓] Febre          [ ] Náusea       [ ] Espirros       │</w:t>
        <w:br/>
        <w:t>│  [✓] Tosse          [ ] Vômito       [ ] Coriza         │</w:t>
        <w:br/>
        <w:t>│  [✓] Dor de cabeça  [ ] Diarreia     [ ] Olhos verm.    │</w:t>
        <w:br/>
        <w:t>│  [ ] Perda olfato   [ ] Sens. luz    [ ] Tontura        │</w:t>
        <w:br/>
        <w:t>│  [ ] Dif. respir.   [ ] Suor frio    [ ] Tremores       │</w:t>
        <w:br/>
        <w:t>│  [ ] Visão turva                                        │</w:t>
        <w:br/>
        <w:t>│                                                         │</w:t>
        <w:br/>
        <w:t>│               [ ANALISAR SINTOMAS ]                     │</w:t>
        <w:br/>
        <w:t>├─────────────────────────────────────────────────────────┤</w:t>
        <w:br/>
        <w:t>│  RESULTADO DA ANÁLISE                                   │</w:t>
        <w:br/>
        <w:t>│                                                         │</w:t>
        <w:br/>
        <w:t>│  Diagnóstico Principal:                                 │</w:t>
        <w:br/>
        <w:t>│  Gripe comum — repouso, hidratação e antitérmico        │</w:t>
        <w:br/>
        <w:t>│                                                         │</w:t>
        <w:br/>
        <w:t>│  Sintomas informados: dor de cabeça · febre · tosse     │</w:t>
        <w:br/>
        <w:t>│                                                         │</w:t>
        <w:br/>
        <w:t>│  Regras disparadas:                                     │</w:t>
        <w:br/>
        <w:t>│  [R01] Gripe comum                                      │</w:t>
        <w:br/>
        <w:t>│        Condições: dor de cabeça + febre + tosse         │</w:t>
        <w:br/>
        <w:t>│                                                         │</w:t>
        <w:br/>
        <w:t>│  ⚠ Este sistema não substitui avaliação médica          │</w:t>
        <w:br/>
        <w:t>└─────────────────────────────────────────────────────────┘</w:t>
      </w:r>
    </w:p>
    <w:p>
      <w:pPr>
        <w:spacing w:before="240" w:after="120" w:line="360" w:lineRule="exact"/>
        <w:jc w:val="left"/>
      </w:pPr>
      <w:r>
        <w:rPr>
          <w:rFonts w:ascii="Times New Roman" w:hAnsi="Times New Roman"/>
          <w:b/>
          <w:i w:val="0"/>
          <w:color w:val="323232"/>
          <w:sz w:val="24"/>
        </w:rPr>
        <w:t>5.6 Estrutura de Arquivos do Projeto</w:t>
      </w:r>
    </w:p>
    <w:p>
      <w:pPr>
        <w:spacing w:before="120" w:after="120"/>
        <w:ind w:left="567"/>
        <w:shd w:val="clear" w:color="auto" w:fill="F2F2F2"/>
      </w:pPr>
      <w:r>
        <w:rPr>
          <w:rFonts w:ascii="Courier New" w:hAnsi="Courier New"/>
          <w:b w:val="0"/>
          <w:i w:val="0"/>
          <w:sz w:val="18"/>
        </w:rPr>
        <w:t>n3-ia/demo/</w:t>
        <w:br/>
        <w:t>├── sistema_especialista.py   ← motor de regras + CLI</w:t>
        <w:br/>
        <w:t>├── app.py                    ← servidor Flask (interface web)</w:t>
        <w:br/>
        <w:t>├── requirements.txt          ← flask&gt;=3.0</w:t>
        <w:br/>
        <w:t>├── README.md</w:t>
        <w:br/>
        <w:t>└── templates/</w:t>
        <w:br/>
        <w:t xml:space="preserve">    └── index.html            ← template HTML da interface web</w:t>
      </w:r>
    </w:p>
    <w:p>
      <w:pPr>
        <w:spacing w:before="240" w:after="120" w:line="360" w:lineRule="exact"/>
        <w:jc w:val="left"/>
      </w:pPr>
      <w:r>
        <w:rPr>
          <w:rFonts w:ascii="Times New Roman" w:hAnsi="Times New Roman"/>
          <w:b/>
          <w:i w:val="0"/>
          <w:color w:val="323232"/>
          <w:sz w:val="24"/>
        </w:rPr>
        <w:t>5.7 Possibilidades de Extensão</w:t>
      </w:r>
    </w:p>
    <w:p>
      <w:pPr>
        <w:spacing w:before="0" w:after="120" w:line="360" w:lineRule="exact"/>
        <w:jc w:val="both"/>
      </w:pPr>
      <w:r>
        <w:rPr>
          <w:rFonts w:ascii="Times New Roman" w:hAnsi="Times New Roman"/>
          <w:b w:val="0"/>
          <w:i w:val="0"/>
          <w:sz w:val="24"/>
        </w:rPr>
        <w:t>O sistema implementado serve como ponto de partida para diversas extensões:</w:t>
      </w:r>
    </w:p>
    <w:p>
      <w:pPr>
        <w:pStyle w:val="ListBullet"/>
        <w:spacing w:before="0" w:after="60" w:line="360" w:lineRule="exact"/>
        <w:ind w:left="567"/>
      </w:pPr>
      <w:r>
        <w:rPr>
          <w:rFonts w:ascii="Times New Roman" w:hAnsi="Times New Roman"/>
          <w:b w:val="0"/>
          <w:i w:val="0"/>
          <w:sz w:val="24"/>
        </w:rPr>
      </w:r>
      <w:r>
        <w:rPr>
          <w:rFonts w:ascii="Times New Roman" w:hAnsi="Times New Roman"/>
          <w:b/>
          <w:i w:val="0"/>
          <w:sz w:val="24"/>
        </w:rPr>
        <w:t>Fatores de certeza:</w:t>
      </w:r>
      <w:r>
        <w:rPr>
          <w:rFonts w:ascii="Times New Roman" w:hAnsi="Times New Roman"/>
          <w:b w:val="0"/>
          <w:i w:val="0"/>
          <w:sz w:val="24"/>
        </w:rPr>
        <w:t xml:space="preserve"> adicionar pesos às regras para lidar com incerteza, retornando porcentagens de confiança no diagnóstico</w:t>
      </w:r>
    </w:p>
    <w:p>
      <w:pPr>
        <w:pStyle w:val="ListBullet"/>
        <w:spacing w:before="0" w:after="60" w:line="360" w:lineRule="exact"/>
        <w:ind w:left="567"/>
      </w:pPr>
      <w:r>
        <w:rPr>
          <w:rFonts w:ascii="Times New Roman" w:hAnsi="Times New Roman"/>
          <w:b w:val="0"/>
          <w:i w:val="0"/>
          <w:sz w:val="24"/>
        </w:rPr>
      </w:r>
      <w:r>
        <w:rPr>
          <w:rFonts w:ascii="Times New Roman" w:hAnsi="Times New Roman"/>
          <w:b/>
          <w:i w:val="0"/>
          <w:sz w:val="24"/>
        </w:rPr>
        <w:t>Base de conhecimento maior:</w:t>
      </w:r>
      <w:r>
        <w:rPr>
          <w:rFonts w:ascii="Times New Roman" w:hAnsi="Times New Roman"/>
          <w:b w:val="0"/>
          <w:i w:val="0"/>
          <w:sz w:val="24"/>
        </w:rPr>
        <w:t xml:space="preserve"> integrar com uma API médica (ex: ICD-10) para cobrir centenas de condições</w:t>
      </w:r>
    </w:p>
    <w:p>
      <w:pPr>
        <w:pStyle w:val="ListBullet"/>
        <w:spacing w:before="0" w:after="60" w:line="360" w:lineRule="exact"/>
        <w:ind w:left="567"/>
      </w:pPr>
      <w:r>
        <w:rPr>
          <w:rFonts w:ascii="Times New Roman" w:hAnsi="Times New Roman"/>
          <w:b w:val="0"/>
          <w:i w:val="0"/>
          <w:sz w:val="24"/>
        </w:rPr>
      </w:r>
      <w:r>
        <w:rPr>
          <w:rFonts w:ascii="Times New Roman" w:hAnsi="Times New Roman"/>
          <w:b/>
          <w:i w:val="0"/>
          <w:sz w:val="24"/>
        </w:rPr>
        <w:t>Persistência de histórico:</w:t>
      </w:r>
      <w:r>
        <w:rPr>
          <w:rFonts w:ascii="Times New Roman" w:hAnsi="Times New Roman"/>
          <w:b w:val="0"/>
          <w:i w:val="0"/>
          <w:sz w:val="24"/>
        </w:rPr>
        <w:t xml:space="preserve"> salvar as consultas em banco de dados SQLite para análise de padrões</w:t>
      </w:r>
    </w:p>
    <w:p>
      <w:pPr>
        <w:pStyle w:val="ListBullet"/>
        <w:spacing w:before="0" w:after="60" w:line="360" w:lineRule="exact"/>
        <w:ind w:left="567"/>
      </w:pPr>
      <w:r>
        <w:rPr>
          <w:rFonts w:ascii="Times New Roman" w:hAnsi="Times New Roman"/>
          <w:b w:val="0"/>
          <w:i w:val="0"/>
          <w:sz w:val="24"/>
        </w:rPr>
      </w:r>
      <w:r>
        <w:rPr>
          <w:rFonts w:ascii="Times New Roman" w:hAnsi="Times New Roman"/>
          <w:b/>
          <w:i w:val="0"/>
          <w:sz w:val="24"/>
        </w:rPr>
        <w:t>Exportação de laudo:</w:t>
      </w:r>
      <w:r>
        <w:rPr>
          <w:rFonts w:ascii="Times New Roman" w:hAnsi="Times New Roman"/>
          <w:b w:val="0"/>
          <w:i w:val="0"/>
          <w:sz w:val="24"/>
        </w:rPr>
        <w:t xml:space="preserve"> gerar PDF com o resultado da análise usando a biblioteca ReportLab</w:t>
      </w:r>
    </w:p>
    <w:p>
      <w:pPr>
        <w:pStyle w:val="ListBullet"/>
        <w:spacing w:before="0" w:after="60" w:line="360" w:lineRule="exact"/>
        <w:ind w:left="567"/>
      </w:pPr>
      <w:r>
        <w:rPr>
          <w:rFonts w:ascii="Times New Roman" w:hAnsi="Times New Roman"/>
          <w:b w:val="0"/>
          <w:i w:val="0"/>
          <w:sz w:val="24"/>
        </w:rPr>
      </w:r>
      <w:r>
        <w:rPr>
          <w:rFonts w:ascii="Times New Roman" w:hAnsi="Times New Roman"/>
          <w:b/>
          <w:i w:val="0"/>
          <w:sz w:val="24"/>
        </w:rPr>
        <w:t>Internacionalização:</w:t>
      </w:r>
      <w:r>
        <w:rPr>
          <w:rFonts w:ascii="Times New Roman" w:hAnsi="Times New Roman"/>
          <w:b w:val="0"/>
          <w:i w:val="0"/>
          <w:sz w:val="24"/>
        </w:rPr>
        <w:t xml:space="preserve"> suporte a múltiplos idiomas com Flask-Babel</w:t>
      </w:r>
    </w:p>
    <w:p>
      <w:pPr>
        <w:spacing w:before="240" w:after="120" w:line="360" w:lineRule="exact"/>
        <w:jc w:val="left"/>
      </w:pPr>
      <w:r>
        <w:rPr>
          <w:rFonts w:ascii="Times New Roman" w:hAnsi="Times New Roman"/>
          <w:b/>
          <w:i w:val="0"/>
          <w:color w:val="000000"/>
          <w:sz w:val="26"/>
        </w:rPr>
        <w:t>6. Conclusão</w:t>
      </w:r>
    </w:p>
    <w:p>
      <w:pPr>
        <w:spacing w:before="0" w:after="120" w:line="360" w:lineRule="exact"/>
        <w:jc w:val="both"/>
      </w:pPr>
      <w:r>
        <w:rPr>
          <w:rFonts w:ascii="Times New Roman" w:hAnsi="Times New Roman"/>
          <w:b w:val="0"/>
          <w:i w:val="0"/>
          <w:sz w:val="24"/>
        </w:rPr>
        <w:t>Os Sistemas Baseados em Regras representam um dos pilares mais sólidos e duradouros da Inteligência Artificial. Surgidos nos anos 1960 e consolidados na década de 1980 com sistemas como MYCIN e XCON, eles demonstraram que era possível capturar e automatizar o conhecimento de especialistas humanos com resultados concretos e mensuráveis.</w:t>
      </w:r>
    </w:p>
    <w:p>
      <w:pPr>
        <w:spacing w:before="0" w:after="120" w:line="360" w:lineRule="exact"/>
        <w:jc w:val="both"/>
      </w:pPr>
      <w:r>
        <w:rPr>
          <w:rFonts w:ascii="Times New Roman" w:hAnsi="Times New Roman"/>
          <w:b w:val="0"/>
          <w:i w:val="0"/>
          <w:sz w:val="24"/>
        </w:rPr>
        <w:t xml:space="preserve">A principal força dos SBR está na sua </w:t>
      </w:r>
      <w:r>
        <w:rPr>
          <w:rFonts w:ascii="Times New Roman" w:hAnsi="Times New Roman"/>
          <w:b/>
          <w:i w:val="0"/>
          <w:sz w:val="24"/>
        </w:rPr>
        <w:t>explicabilidade</w:t>
      </w:r>
      <w:r>
        <w:rPr>
          <w:rFonts w:ascii="Times New Roman" w:hAnsi="Times New Roman"/>
          <w:b w:val="0"/>
          <w:i w:val="0"/>
          <w:sz w:val="24"/>
        </w:rPr>
        <w:t>: ao contrário dos modelos de aprendizado de máquina que funcionam como "caixas-pretas", os sistemas baseados em regras podem justificar cada decisão com precisão, apontando exatamente qual regra foi ativada e por quê. Em 2024, o AI Act europeu tornou obrigatória a explicabilidade de sistemas de IA de alto risco — tornando os SBR não apenas uma escolha técnica, mas frequentemente uma exigência legal.</w:t>
      </w:r>
    </w:p>
    <w:p>
      <w:pPr>
        <w:spacing w:before="0" w:after="120" w:line="360" w:lineRule="exact"/>
        <w:jc w:val="both"/>
      </w:pPr>
      <w:r>
        <w:rPr>
          <w:rFonts w:ascii="Times New Roman" w:hAnsi="Times New Roman"/>
          <w:b w:val="0"/>
          <w:i w:val="0"/>
          <w:sz w:val="24"/>
        </w:rPr>
        <w:t>A comparação com o aprendizado de máquina revela que as duas abordagens são complementares, não concorrentes. Enquanto o ML é superior na detecção de padrões complexos em grandes volumes de dados não estruturados (imagens, texto, séries temporais), os SBR são insubstituíveis em domínios onde as regras são bem definidas, onde a conformidade regulatória exige auditabilidade, e onde especialistas humanos precisam ser capazes de entender e modificar o comportamento do sistema.</w:t>
      </w:r>
    </w:p>
    <w:p>
      <w:pPr>
        <w:spacing w:before="0" w:after="120" w:line="360" w:lineRule="exact"/>
        <w:jc w:val="both"/>
      </w:pPr>
      <w:r>
        <w:rPr>
          <w:rFonts w:ascii="Times New Roman" w:hAnsi="Times New Roman"/>
          <w:b w:val="0"/>
          <w:i w:val="0"/>
          <w:sz w:val="24"/>
        </w:rPr>
        <w:t>A implementação desenvolvida neste trabalho demonstrou esses princípios na prática: com Python puro e menos de 200 linhas de código (na versão CLI), foi possível construir um sistema especialista funcional capaz de simular o raciocínio de triagem médica. A adição de uma interface web com Flask ampliou a acessibilidade da demonstração sem modificar a lógica central do motor de inferência — evidenciando a separação clara entre raciocínio e apresentação, característica dos bons projetos de SBR.</w:t>
      </w:r>
    </w:p>
    <w:p>
      <w:pPr>
        <w:spacing w:before="0" w:after="120" w:line="360" w:lineRule="exact"/>
        <w:jc w:val="both"/>
      </w:pPr>
      <w:r>
        <w:rPr>
          <w:rFonts w:ascii="Times New Roman" w:hAnsi="Times New Roman"/>
          <w:b w:val="0"/>
          <w:i w:val="0"/>
          <w:sz w:val="24"/>
        </w:rPr>
        <w:t>Em suma, os Sistemas Baseados em Regras continuam mais relevantes do que nunca em 2026, tanto como solução autônoma em domínios bem estruturados quanto como componente de sistemas híbridos que combinam regras explícitas com aprendizado de máquina para obter o melhor dos dois mundos: adaptabilidade e explicabilidade.</w:t>
      </w:r>
    </w:p>
    <w:p>
      <w:pPr>
        <w:spacing w:before="240" w:after="120" w:line="360" w:lineRule="exact"/>
        <w:jc w:val="left"/>
      </w:pPr>
      <w:r>
        <w:rPr>
          <w:rFonts w:ascii="Times New Roman" w:hAnsi="Times New Roman"/>
          <w:b/>
          <w:i w:val="0"/>
          <w:color w:val="000000"/>
          <w:sz w:val="26"/>
        </w:rPr>
        <w:t>7. Referências</w:t>
      </w:r>
    </w:p>
    <w:p>
      <w:pPr>
        <w:spacing w:before="0" w:after="120" w:line="360" w:lineRule="exact"/>
        <w:jc w:val="both"/>
      </w:pPr>
      <w:r>
        <w:rPr>
          <w:rFonts w:ascii="Times New Roman" w:hAnsi="Times New Roman"/>
          <w:b w:val="0"/>
          <w:i w:val="0"/>
          <w:sz w:val="24"/>
        </w:rPr>
        <w:t xml:space="preserve">RUSSELL, S.; NORVIG, P. </w:t>
      </w:r>
      <w:r>
        <w:rPr>
          <w:rFonts w:ascii="Times New Roman" w:hAnsi="Times New Roman"/>
          <w:b/>
          <w:i w:val="0"/>
          <w:sz w:val="24"/>
        </w:rPr>
        <w:t>Inteligência Artificial: Uma Abordagem Moderna</w:t>
      </w:r>
      <w:r>
        <w:rPr>
          <w:rFonts w:ascii="Times New Roman" w:hAnsi="Times New Roman"/>
          <w:b w:val="0"/>
          <w:i w:val="0"/>
          <w:sz w:val="24"/>
        </w:rPr>
        <w:t>. 4. ed. São Paulo: GEN LTC, 2022.</w:t>
      </w:r>
    </w:p>
    <w:p>
      <w:pPr>
        <w:spacing w:before="0" w:after="120" w:line="360" w:lineRule="exact"/>
        <w:jc w:val="both"/>
      </w:pPr>
      <w:r>
        <w:rPr>
          <w:rFonts w:ascii="Times New Roman" w:hAnsi="Times New Roman"/>
          <w:b w:val="0"/>
          <w:i w:val="0"/>
          <w:sz w:val="24"/>
        </w:rPr>
        <w:t xml:space="preserve">JACKSON, P. </w:t>
      </w:r>
      <w:r>
        <w:rPr>
          <w:rFonts w:ascii="Times New Roman" w:hAnsi="Times New Roman"/>
          <w:b/>
          <w:i w:val="0"/>
          <w:sz w:val="24"/>
        </w:rPr>
        <w:t>Introduction to Expert Systems</w:t>
      </w:r>
      <w:r>
        <w:rPr>
          <w:rFonts w:ascii="Times New Roman" w:hAnsi="Times New Roman"/>
          <w:b w:val="0"/>
          <w:i w:val="0"/>
          <w:sz w:val="24"/>
        </w:rPr>
        <w:t>. 3. ed. Harlow: Addison-Wesley, 1999.</w:t>
      </w:r>
    </w:p>
    <w:p>
      <w:pPr>
        <w:spacing w:before="0" w:after="120" w:line="360" w:lineRule="exact"/>
        <w:jc w:val="both"/>
      </w:pPr>
      <w:r>
        <w:rPr>
          <w:rFonts w:ascii="Times New Roman" w:hAnsi="Times New Roman"/>
          <w:b w:val="0"/>
          <w:i w:val="0"/>
          <w:sz w:val="24"/>
        </w:rPr>
        <w:t xml:space="preserve">GIARRATANO, J. C.; RILEY, G. </w:t>
      </w:r>
      <w:r>
        <w:rPr>
          <w:rFonts w:ascii="Times New Roman" w:hAnsi="Times New Roman"/>
          <w:b/>
          <w:i w:val="0"/>
          <w:sz w:val="24"/>
        </w:rPr>
        <w:t>Expert Systems: Principles and Programming</w:t>
      </w:r>
      <w:r>
        <w:rPr>
          <w:rFonts w:ascii="Times New Roman" w:hAnsi="Times New Roman"/>
          <w:b w:val="0"/>
          <w:i w:val="0"/>
          <w:sz w:val="24"/>
        </w:rPr>
        <w:t>. 4. ed. Boston: Course Technology, 2004.</w:t>
      </w:r>
    </w:p>
    <w:p>
      <w:pPr>
        <w:spacing w:before="0" w:after="120" w:line="360" w:lineRule="exact"/>
        <w:jc w:val="both"/>
      </w:pPr>
      <w:r>
        <w:rPr>
          <w:rFonts w:ascii="Times New Roman" w:hAnsi="Times New Roman"/>
          <w:b w:val="0"/>
          <w:i w:val="0"/>
          <w:sz w:val="24"/>
        </w:rPr>
        <w:t xml:space="preserve">WATERMAN, D. A. </w:t>
      </w:r>
      <w:r>
        <w:rPr>
          <w:rFonts w:ascii="Times New Roman" w:hAnsi="Times New Roman"/>
          <w:b/>
          <w:i w:val="0"/>
          <w:sz w:val="24"/>
        </w:rPr>
        <w:t>A Guide to Expert Systems</w:t>
      </w:r>
      <w:r>
        <w:rPr>
          <w:rFonts w:ascii="Times New Roman" w:hAnsi="Times New Roman"/>
          <w:b w:val="0"/>
          <w:i w:val="0"/>
          <w:sz w:val="24"/>
        </w:rPr>
        <w:t>. Reading: Addison-Wesley, 1986.</w:t>
      </w:r>
    </w:p>
    <w:p>
      <w:pPr>
        <w:spacing w:before="0" w:after="120" w:line="360" w:lineRule="exact"/>
        <w:jc w:val="both"/>
      </w:pPr>
      <w:r>
        <w:rPr>
          <w:rFonts w:ascii="Times New Roman" w:hAnsi="Times New Roman"/>
          <w:b w:val="0"/>
          <w:i w:val="0"/>
          <w:sz w:val="24"/>
        </w:rPr>
        <w:t xml:space="preserve">SHORTLIFFE, E. H. </w:t>
      </w:r>
      <w:r>
        <w:rPr>
          <w:rFonts w:ascii="Times New Roman" w:hAnsi="Times New Roman"/>
          <w:b/>
          <w:i w:val="0"/>
          <w:sz w:val="24"/>
        </w:rPr>
        <w:t>Computer-Based Medical Consultations: MYCIN</w:t>
      </w:r>
      <w:r>
        <w:rPr>
          <w:rFonts w:ascii="Times New Roman" w:hAnsi="Times New Roman"/>
          <w:b w:val="0"/>
          <w:i w:val="0"/>
          <w:sz w:val="24"/>
        </w:rPr>
        <w:t>. New York: Elsevier, 1976.</w:t>
      </w:r>
    </w:p>
    <w:p>
      <w:pPr>
        <w:spacing w:before="0" w:after="120" w:line="360" w:lineRule="exact"/>
        <w:jc w:val="both"/>
      </w:pPr>
      <w:r>
        <w:rPr>
          <w:rFonts w:ascii="Times New Roman" w:hAnsi="Times New Roman"/>
          <w:b w:val="0"/>
          <w:i w:val="0"/>
          <w:sz w:val="24"/>
        </w:rPr>
        <w:t xml:space="preserve">McDERMOTT, J. </w:t>
      </w:r>
      <w:r>
        <w:rPr>
          <w:rFonts w:ascii="Times New Roman" w:hAnsi="Times New Roman"/>
          <w:b/>
          <w:i w:val="0"/>
          <w:sz w:val="24"/>
        </w:rPr>
        <w:t>R1: A Rule-Based Configurer of Computer Systems</w:t>
      </w:r>
      <w:r>
        <w:rPr>
          <w:rFonts w:ascii="Times New Roman" w:hAnsi="Times New Roman"/>
          <w:b w:val="0"/>
          <w:i w:val="0"/>
          <w:sz w:val="24"/>
        </w:rPr>
        <w:t>. Artificial Intelligence, v. 19, n. 1, p. 39–88, 1982.</w:t>
      </w:r>
    </w:p>
    <w:p>
      <w:pPr>
        <w:spacing w:before="0" w:after="120" w:line="360" w:lineRule="exact"/>
        <w:jc w:val="both"/>
      </w:pPr>
      <w:r>
        <w:rPr>
          <w:rFonts w:ascii="Times New Roman" w:hAnsi="Times New Roman"/>
          <w:b w:val="0"/>
          <w:i w:val="0"/>
          <w:sz w:val="24"/>
        </w:rPr>
        <w:t xml:space="preserve">FORGY, C. L. </w:t>
      </w:r>
      <w:r>
        <w:rPr>
          <w:rFonts w:ascii="Times New Roman" w:hAnsi="Times New Roman"/>
          <w:b/>
          <w:i w:val="0"/>
          <w:sz w:val="24"/>
        </w:rPr>
        <w:t>Rete: A Fast Algorithm for the Many Pattern/Many Object Pattern Match Problem</w:t>
      </w:r>
      <w:r>
        <w:rPr>
          <w:rFonts w:ascii="Times New Roman" w:hAnsi="Times New Roman"/>
          <w:b w:val="0"/>
          <w:i w:val="0"/>
          <w:sz w:val="24"/>
        </w:rPr>
        <w:t>. Artificial Intelligence, v. 19, n. 1, p. 17–37, 1982.</w:t>
      </w:r>
    </w:p>
    <w:p>
      <w:pPr>
        <w:spacing w:before="0" w:after="120" w:line="360" w:lineRule="exact"/>
        <w:jc w:val="both"/>
      </w:pPr>
      <w:r>
        <w:rPr>
          <w:rFonts w:ascii="Times New Roman" w:hAnsi="Times New Roman"/>
          <w:b w:val="0"/>
          <w:i w:val="0"/>
          <w:sz w:val="24"/>
        </w:rPr>
        <w:t xml:space="preserve">NASA. </w:t>
      </w:r>
      <w:r>
        <w:rPr>
          <w:rFonts w:ascii="Times New Roman" w:hAnsi="Times New Roman"/>
          <w:b/>
          <w:i w:val="0"/>
          <w:sz w:val="24"/>
        </w:rPr>
        <w:t>CLIPS Reference Manual</w:t>
      </w:r>
      <w:r>
        <w:rPr>
          <w:rFonts w:ascii="Times New Roman" w:hAnsi="Times New Roman"/>
          <w:b w:val="0"/>
          <w:i w:val="0"/>
          <w:sz w:val="24"/>
        </w:rPr>
        <w:t>. Versão 6.4. Johnson Space Center, 2021. Disponível em: clipsrules.net. Acesso em: jun. 2026.</w:t>
      </w:r>
    </w:p>
    <w:p>
      <w:pPr>
        <w:spacing w:before="0" w:after="120" w:line="360" w:lineRule="exact"/>
        <w:jc w:val="both"/>
      </w:pPr>
      <w:r>
        <w:rPr>
          <w:rFonts w:ascii="Times New Roman" w:hAnsi="Times New Roman"/>
          <w:b w:val="0"/>
          <w:i w:val="0"/>
          <w:sz w:val="24"/>
        </w:rPr>
        <w:t xml:space="preserve">RED HAT. </w:t>
      </w:r>
      <w:r>
        <w:rPr>
          <w:rFonts w:ascii="Times New Roman" w:hAnsi="Times New Roman"/>
          <w:b/>
          <w:i w:val="0"/>
          <w:sz w:val="24"/>
        </w:rPr>
        <w:t>Drools Documentation</w:t>
      </w:r>
      <w:r>
        <w:rPr>
          <w:rFonts w:ascii="Times New Roman" w:hAnsi="Times New Roman"/>
          <w:b w:val="0"/>
          <w:i w:val="0"/>
          <w:sz w:val="24"/>
        </w:rPr>
        <w:t>. Versão 8.x. Disponível em: drools.org. Acesso em: jun. 2026.</w:t>
      </w:r>
    </w:p>
    <w:p>
      <w:pPr>
        <w:spacing w:before="0" w:after="120" w:line="360" w:lineRule="exact"/>
        <w:jc w:val="both"/>
      </w:pPr>
      <w:r>
        <w:rPr>
          <w:rFonts w:ascii="Times New Roman" w:hAnsi="Times New Roman"/>
          <w:b w:val="0"/>
          <w:i w:val="0"/>
          <w:sz w:val="24"/>
        </w:rPr>
        <w:t xml:space="preserve">EXPERTA PROJECT. </w:t>
      </w:r>
      <w:r>
        <w:rPr>
          <w:rFonts w:ascii="Times New Roman" w:hAnsi="Times New Roman"/>
          <w:b/>
          <w:i w:val="0"/>
          <w:sz w:val="24"/>
        </w:rPr>
        <w:t>Experta: Expert System Shell for Python</w:t>
      </w:r>
      <w:r>
        <w:rPr>
          <w:rFonts w:ascii="Times New Roman" w:hAnsi="Times New Roman"/>
          <w:b w:val="0"/>
          <w:i w:val="0"/>
          <w:sz w:val="24"/>
        </w:rPr>
        <w:t>. Disponível em: experta.readthedocs.io. Acesso em: jun. 2026.</w:t>
      </w:r>
    </w:p>
    <w:p>
      <w:pPr>
        <w:spacing w:before="0" w:after="120" w:line="360" w:lineRule="exact"/>
        <w:jc w:val="both"/>
      </w:pPr>
      <w:r>
        <w:rPr>
          <w:rFonts w:ascii="Times New Roman" w:hAnsi="Times New Roman"/>
          <w:b w:val="0"/>
          <w:i w:val="0"/>
          <w:sz w:val="24"/>
        </w:rPr>
        <w:t xml:space="preserve">PALMIRANI, M. et al. </w:t>
      </w:r>
      <w:r>
        <w:rPr>
          <w:rFonts w:ascii="Times New Roman" w:hAnsi="Times New Roman"/>
          <w:b/>
          <w:i w:val="0"/>
          <w:sz w:val="24"/>
        </w:rPr>
        <w:t>Hybrid AI Architecture for Legal Reasoning: Rules and Machine Learning</w:t>
      </w:r>
      <w:r>
        <w:rPr>
          <w:rFonts w:ascii="Times New Roman" w:hAnsi="Times New Roman"/>
          <w:b w:val="0"/>
          <w:i w:val="0"/>
          <w:sz w:val="24"/>
        </w:rPr>
        <w:t>. In: JURIX 2021. Disponível em: frontiersin.org. Acesso em: jun. 2026.</w:t>
      </w:r>
    </w:p>
    <w:p>
      <w:pPr>
        <w:spacing w:before="0" w:after="120" w:line="360" w:lineRule="exact"/>
        <w:jc w:val="both"/>
      </w:pPr>
      <w:r>
        <w:rPr>
          <w:rFonts w:ascii="Times New Roman" w:hAnsi="Times New Roman"/>
          <w:b w:val="0"/>
          <w:i w:val="0"/>
          <w:sz w:val="24"/>
        </w:rPr>
        <w:t xml:space="preserve">EUROPEAN PARLIAMENT. </w:t>
      </w:r>
      <w:r>
        <w:rPr>
          <w:rFonts w:ascii="Times New Roman" w:hAnsi="Times New Roman"/>
          <w:b/>
          <w:i w:val="0"/>
          <w:sz w:val="24"/>
        </w:rPr>
        <w:t>Artificial Intelligence Act (AI Act)</w:t>
      </w:r>
      <w:r>
        <w:rPr>
          <w:rFonts w:ascii="Times New Roman" w:hAnsi="Times New Roman"/>
          <w:b w:val="0"/>
          <w:i w:val="0"/>
          <w:sz w:val="24"/>
        </w:rPr>
        <w:t>. Regulation (EU) 2024/1689. Bruxelas: Parlamento Europeu, 2024.</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