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lang w:val="en-US" w:eastAsia="zh-CN"/>
        </w:rPr>
      </w:pPr>
      <w:r>
        <w:rPr>
          <w:rFonts w:hint="eastAsia"/>
          <w:lang w:val="en-US" w:eastAsia="zh-CN"/>
        </w:rPr>
        <w:t>弱网测试-QNET工具</w:t>
      </w:r>
    </w:p>
    <w:p>
      <w:pPr>
        <w:rPr>
          <w:rFonts w:hint="eastAsia" w:ascii="Arial" w:hAnsi="Arial" w:eastAsia="宋体" w:cs="Arial"/>
          <w:i w:val="0"/>
          <w:caps w:val="0"/>
          <w:color w:val="333333"/>
          <w:spacing w:val="0"/>
          <w:sz w:val="21"/>
          <w:szCs w:val="21"/>
          <w:shd w:val="clear" w:fill="FFFFFF"/>
          <w:lang w:eastAsia="zh-CN"/>
        </w:rPr>
      </w:pPr>
      <w:r>
        <w:rPr>
          <w:rFonts w:hint="default" w:ascii="Arial" w:hAnsi="Arial" w:eastAsia="宋体" w:cs="Arial"/>
          <w:i w:val="0"/>
          <w:caps w:val="0"/>
          <w:color w:val="333333"/>
          <w:spacing w:val="0"/>
          <w:sz w:val="21"/>
          <w:szCs w:val="21"/>
          <w:shd w:val="clear" w:fill="FFFFFF"/>
        </w:rPr>
        <w:t>它提供的服务包括</w:t>
      </w:r>
      <w:r>
        <w:rPr>
          <w:rFonts w:hint="default" w:ascii="Arial" w:hAnsi="Arial" w:eastAsia="宋体" w:cs="Arial"/>
          <w:b/>
          <w:bCs/>
          <w:i w:val="0"/>
          <w:caps w:val="0"/>
          <w:color w:val="136EC2"/>
          <w:spacing w:val="0"/>
          <w:sz w:val="21"/>
          <w:szCs w:val="21"/>
          <w:u w:val="none"/>
          <w:shd w:val="clear" w:fill="FFFFFF"/>
        </w:rPr>
        <w:fldChar w:fldCharType="begin"/>
      </w:r>
      <w:r>
        <w:rPr>
          <w:rFonts w:hint="default" w:ascii="Arial" w:hAnsi="Arial" w:eastAsia="宋体" w:cs="Arial"/>
          <w:b/>
          <w:bCs/>
          <w:i w:val="0"/>
          <w:caps w:val="0"/>
          <w:color w:val="136EC2"/>
          <w:spacing w:val="0"/>
          <w:sz w:val="21"/>
          <w:szCs w:val="21"/>
          <w:u w:val="none"/>
          <w:shd w:val="clear" w:fill="FFFFFF"/>
        </w:rPr>
        <w:instrText xml:space="preserve"> HYPERLINK "https://baike.baidu.com/item/%E6%95%B0%E6%8D%AE%E6%B5%81/3002243" \t "https://baike.baidu.com/item/TCP/UDP%E5%8D%8F%E8%AE%AE/_blank" </w:instrText>
      </w:r>
      <w:r>
        <w:rPr>
          <w:rFonts w:hint="default" w:ascii="Arial" w:hAnsi="Arial" w:eastAsia="宋体" w:cs="Arial"/>
          <w:b/>
          <w:bCs/>
          <w:i w:val="0"/>
          <w:caps w:val="0"/>
          <w:color w:val="136EC2"/>
          <w:spacing w:val="0"/>
          <w:sz w:val="21"/>
          <w:szCs w:val="21"/>
          <w:u w:val="none"/>
          <w:shd w:val="clear" w:fill="FFFFFF"/>
        </w:rPr>
        <w:fldChar w:fldCharType="separate"/>
      </w:r>
      <w:r>
        <w:rPr>
          <w:rStyle w:val="6"/>
          <w:rFonts w:hint="default" w:ascii="Arial" w:hAnsi="Arial" w:eastAsia="宋体" w:cs="Arial"/>
          <w:b/>
          <w:bCs/>
          <w:i w:val="0"/>
          <w:caps w:val="0"/>
          <w:color w:val="136EC2"/>
          <w:spacing w:val="0"/>
          <w:sz w:val="21"/>
          <w:szCs w:val="21"/>
          <w:u w:val="none"/>
          <w:shd w:val="clear" w:fill="FFFFFF"/>
        </w:rPr>
        <w:t>数据流</w:t>
      </w:r>
      <w:r>
        <w:rPr>
          <w:rFonts w:hint="default" w:ascii="Arial" w:hAnsi="Arial" w:eastAsia="宋体" w:cs="Arial"/>
          <w:b/>
          <w:bCs/>
          <w:i w:val="0"/>
          <w:caps w:val="0"/>
          <w:color w:val="136EC2"/>
          <w:spacing w:val="0"/>
          <w:sz w:val="21"/>
          <w:szCs w:val="21"/>
          <w:u w:val="none"/>
          <w:shd w:val="clear" w:fill="FFFFFF"/>
        </w:rPr>
        <w:fldChar w:fldCharType="end"/>
      </w:r>
      <w:r>
        <w:rPr>
          <w:rFonts w:hint="default" w:ascii="Arial" w:hAnsi="Arial" w:eastAsia="宋体" w:cs="Arial"/>
          <w:b/>
          <w:bCs/>
          <w:i w:val="0"/>
          <w:caps w:val="0"/>
          <w:color w:val="333333"/>
          <w:spacing w:val="0"/>
          <w:sz w:val="21"/>
          <w:szCs w:val="21"/>
          <w:shd w:val="clear" w:fill="FFFFFF"/>
        </w:rPr>
        <w:t>传送</w:t>
      </w:r>
      <w:r>
        <w:rPr>
          <w:rFonts w:hint="default" w:ascii="Arial" w:hAnsi="Arial" w:eastAsia="宋体" w:cs="Arial"/>
          <w:i w:val="0"/>
          <w:caps w:val="0"/>
          <w:color w:val="333333"/>
          <w:spacing w:val="0"/>
          <w:sz w:val="21"/>
          <w:szCs w:val="21"/>
          <w:shd w:val="clear" w:fill="FFFFFF"/>
        </w:rPr>
        <w:t>、通过</w:t>
      </w:r>
      <w:r>
        <w:rPr>
          <w:rFonts w:hint="default" w:ascii="Arial" w:hAnsi="Arial" w:eastAsia="宋体" w:cs="Arial"/>
          <w:b/>
          <w:bCs/>
          <w:i w:val="0"/>
          <w:caps w:val="0"/>
          <w:color w:val="333333"/>
          <w:spacing w:val="0"/>
          <w:sz w:val="21"/>
          <w:szCs w:val="21"/>
          <w:shd w:val="clear" w:fill="FFFFFF"/>
        </w:rPr>
        <w:t>面向连接</w:t>
      </w:r>
      <w:r>
        <w:rPr>
          <w:rFonts w:hint="default" w:ascii="Arial" w:hAnsi="Arial" w:eastAsia="宋体" w:cs="Arial"/>
          <w:i w:val="0"/>
          <w:caps w:val="0"/>
          <w:color w:val="333333"/>
          <w:spacing w:val="0"/>
          <w:sz w:val="21"/>
          <w:szCs w:val="21"/>
          <w:shd w:val="clear" w:fill="FFFFFF"/>
        </w:rPr>
        <w:t>、</w:t>
      </w:r>
      <w:r>
        <w:rPr>
          <w:rFonts w:hint="default" w:ascii="Arial" w:hAnsi="Arial" w:eastAsia="宋体" w:cs="Arial"/>
          <w:b/>
          <w:bCs/>
          <w:i w:val="0"/>
          <w:caps w:val="0"/>
          <w:color w:val="333333"/>
          <w:spacing w:val="0"/>
          <w:sz w:val="21"/>
          <w:szCs w:val="21"/>
          <w:shd w:val="clear" w:fill="FFFFFF"/>
        </w:rPr>
        <w:t>端到端</w:t>
      </w:r>
      <w:r>
        <w:rPr>
          <w:rFonts w:hint="default" w:ascii="Arial" w:hAnsi="Arial" w:eastAsia="宋体" w:cs="Arial"/>
          <w:i w:val="0"/>
          <w:caps w:val="0"/>
          <w:color w:val="333333"/>
          <w:spacing w:val="0"/>
          <w:sz w:val="21"/>
          <w:szCs w:val="21"/>
          <w:shd w:val="clear" w:fill="FFFFFF"/>
        </w:rPr>
        <w:t>和可靠的</w:t>
      </w:r>
      <w:r>
        <w:rPr>
          <w:rFonts w:hint="default" w:ascii="Arial" w:hAnsi="Arial" w:eastAsia="宋体" w:cs="Arial"/>
          <w:b/>
          <w:bCs/>
          <w:i w:val="0"/>
          <w:caps w:val="0"/>
          <w:color w:val="136EC2"/>
          <w:spacing w:val="0"/>
          <w:sz w:val="21"/>
          <w:szCs w:val="21"/>
          <w:u w:val="none"/>
          <w:shd w:val="clear" w:fill="FFFFFF"/>
        </w:rPr>
        <w:fldChar w:fldCharType="begin"/>
      </w:r>
      <w:r>
        <w:rPr>
          <w:rFonts w:hint="default" w:ascii="Arial" w:hAnsi="Arial" w:eastAsia="宋体" w:cs="Arial"/>
          <w:b/>
          <w:bCs/>
          <w:i w:val="0"/>
          <w:caps w:val="0"/>
          <w:color w:val="136EC2"/>
          <w:spacing w:val="0"/>
          <w:sz w:val="21"/>
          <w:szCs w:val="21"/>
          <w:u w:val="none"/>
          <w:shd w:val="clear" w:fill="FFFFFF"/>
        </w:rPr>
        <w:instrText xml:space="preserve"> HYPERLINK "https://baike.baidu.com/item/%E6%95%B0%E6%8D%AE%E5%8C%85/489739" \t "https://baike.baidu.com/item/TCP/UDP%E5%8D%8F%E8%AE%AE/_blank" </w:instrText>
      </w:r>
      <w:r>
        <w:rPr>
          <w:rFonts w:hint="default" w:ascii="Arial" w:hAnsi="Arial" w:eastAsia="宋体" w:cs="Arial"/>
          <w:b/>
          <w:bCs/>
          <w:i w:val="0"/>
          <w:caps w:val="0"/>
          <w:color w:val="136EC2"/>
          <w:spacing w:val="0"/>
          <w:sz w:val="21"/>
          <w:szCs w:val="21"/>
          <w:u w:val="none"/>
          <w:shd w:val="clear" w:fill="FFFFFF"/>
        </w:rPr>
        <w:fldChar w:fldCharType="separate"/>
      </w:r>
      <w:r>
        <w:rPr>
          <w:rStyle w:val="6"/>
          <w:rFonts w:hint="default" w:ascii="Arial" w:hAnsi="Arial" w:eastAsia="宋体" w:cs="Arial"/>
          <w:b/>
          <w:bCs/>
          <w:i w:val="0"/>
          <w:caps w:val="0"/>
          <w:color w:val="136EC2"/>
          <w:spacing w:val="0"/>
          <w:sz w:val="21"/>
          <w:szCs w:val="21"/>
          <w:u w:val="none"/>
          <w:shd w:val="clear" w:fill="FFFFFF"/>
        </w:rPr>
        <w:t>数据包</w:t>
      </w:r>
      <w:r>
        <w:rPr>
          <w:rFonts w:hint="default" w:ascii="Arial" w:hAnsi="Arial" w:eastAsia="宋体" w:cs="Arial"/>
          <w:b/>
          <w:bCs/>
          <w:i w:val="0"/>
          <w:caps w:val="0"/>
          <w:color w:val="136EC2"/>
          <w:spacing w:val="0"/>
          <w:sz w:val="21"/>
          <w:szCs w:val="21"/>
          <w:u w:val="none"/>
          <w:shd w:val="clear" w:fill="FFFFFF"/>
        </w:rPr>
        <w:fldChar w:fldCharType="end"/>
      </w:r>
      <w:r>
        <w:rPr>
          <w:rFonts w:hint="default" w:ascii="Arial" w:hAnsi="Arial" w:eastAsia="宋体" w:cs="Arial"/>
          <w:b/>
          <w:bCs/>
          <w:i w:val="0"/>
          <w:caps w:val="0"/>
          <w:color w:val="333333"/>
          <w:spacing w:val="0"/>
          <w:sz w:val="21"/>
          <w:szCs w:val="21"/>
          <w:shd w:val="clear" w:fill="FFFFFF"/>
        </w:rPr>
        <w:t>发送</w:t>
      </w:r>
    </w:p>
    <w:p>
      <w:pPr>
        <w:rPr>
          <w:rFonts w:hint="eastAsia"/>
          <w:lang w:val="en-US" w:eastAsia="zh-CN"/>
        </w:rPr>
      </w:pPr>
      <w:r>
        <w:rPr>
          <w:rFonts w:hint="eastAsia"/>
          <w:lang w:val="en-US" w:eastAsia="zh-CN"/>
        </w:rPr>
        <w:t>工具使用流程：注册后安装包至手机后选中需要测试的app（开启QNET悬浮窗权限）</w:t>
      </w:r>
    </w:p>
    <w:p>
      <w:pPr>
        <w:rPr>
          <w:rFonts w:hint="eastAsia"/>
          <w:lang w:val="en-US" w:eastAsia="zh-CN"/>
        </w:rPr>
      </w:pPr>
      <w:r>
        <w:rPr>
          <w:rFonts w:hint="eastAsia"/>
          <w:lang w:val="en-US" w:eastAsia="zh-CN"/>
        </w:rPr>
        <w:t>功能列表处选中需要执行的弱网测试功能（100%丢包/2g网络/3g网络/连续丢包/极差网络/4g网络/正常网络/UPD100%丢包）也可自行设置弱网测试环境，针对游戏服务器交互进行弱网测试（抽奖/物品交易/场景切换/系统界面切换/分包加载的节点）整理出当前弱网环境下复现的Bug，工具包含主流市场弱网环境，对比传统工具自行搭建弱网环境提高了测试质量和繁琐调试环境配置的时间</w:t>
      </w:r>
    </w:p>
    <w:p>
      <w:pPr>
        <w:rPr>
          <w:rFonts w:hint="eastAsia"/>
          <w:lang w:val="en-US" w:eastAsia="zh-CN"/>
        </w:rPr>
      </w:pPr>
      <w:r>
        <w:rPr>
          <w:rFonts w:hint="eastAsia"/>
          <w:lang w:val="en-US" w:eastAsia="zh-CN"/>
        </w:rPr>
        <w:t>于App内的交互（如图）</w:t>
      </w:r>
    </w:p>
    <w:p>
      <w:pPr>
        <w:rPr>
          <w:rFonts w:hint="eastAsia"/>
          <w:lang w:val="en-US" w:eastAsia="zh-CN"/>
        </w:rPr>
      </w:pPr>
      <w:r>
        <w:rPr>
          <w:rFonts w:hint="eastAsia"/>
          <w:lang w:val="en-US" w:eastAsia="zh-CN"/>
        </w:rPr>
        <w:t>测试游戏：COC 部落冲突</w:t>
      </w:r>
    </w:p>
    <w:p>
      <w:pPr>
        <w:rPr>
          <w:rFonts w:hint="default"/>
          <w:lang w:val="en-US" w:eastAsia="zh-CN"/>
        </w:rPr>
      </w:pPr>
      <w:r>
        <w:rPr>
          <w:rFonts w:hint="eastAsia"/>
          <w:lang w:val="en-US" w:eastAsia="zh-CN"/>
        </w:rPr>
        <w:t>测试模块：新手引导</w:t>
      </w:r>
    </w:p>
    <w:p>
      <w:pPr>
        <w:rPr>
          <w:rFonts w:hint="eastAsia"/>
          <w:lang w:val="en-US" w:eastAsia="zh-CN"/>
        </w:rPr>
      </w:pPr>
      <w:r>
        <w:drawing>
          <wp:inline distT="0" distB="0" distL="114300" distR="114300">
            <wp:extent cx="5266690" cy="2962910"/>
            <wp:effectExtent l="0" t="0" r="1016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3"/>
        <w:bidi w:val="0"/>
        <w:rPr>
          <w:rFonts w:hint="eastAsia"/>
          <w:lang w:val="en-US" w:eastAsia="zh-CN"/>
        </w:rPr>
      </w:pPr>
      <w:r>
        <w:rPr>
          <w:rFonts w:hint="eastAsia"/>
          <w:lang w:val="en-US" w:eastAsia="zh-CN"/>
        </w:rPr>
        <w:t xml:space="preserve">性能测试-Perfdog 工具 </w:t>
      </w:r>
    </w:p>
    <w:p>
      <w:pPr>
        <w:rPr>
          <w:rFonts w:hint="default" w:ascii="微软雅黑" w:hAnsi="微软雅黑" w:eastAsia="微软雅黑" w:cs="微软雅黑"/>
          <w:i w:val="0"/>
          <w:caps w:val="0"/>
          <w:color w:val="000000"/>
          <w:spacing w:val="0"/>
          <w:sz w:val="18"/>
          <w:szCs w:val="18"/>
          <w:shd w:val="clear" w:fill="FFFFFF"/>
          <w:lang w:val="en-US" w:eastAsia="zh-CN"/>
        </w:rPr>
      </w:pPr>
      <w:r>
        <w:rPr>
          <w:rFonts w:ascii="微软雅黑" w:hAnsi="微软雅黑" w:eastAsia="微软雅黑" w:cs="微软雅黑"/>
          <w:i w:val="0"/>
          <w:caps w:val="0"/>
          <w:color w:val="000000"/>
          <w:spacing w:val="0"/>
          <w:sz w:val="18"/>
          <w:szCs w:val="18"/>
          <w:shd w:val="clear" w:fill="FFFFFF"/>
        </w:rPr>
        <w:t>移动全平台</w:t>
      </w:r>
      <w:r>
        <w:rPr>
          <w:rFonts w:hint="eastAsia" w:ascii="微软雅黑" w:hAnsi="微软雅黑" w:eastAsia="微软雅黑" w:cs="微软雅黑"/>
          <w:i w:val="0"/>
          <w:caps w:val="0"/>
          <w:color w:val="000000"/>
          <w:spacing w:val="0"/>
          <w:sz w:val="18"/>
          <w:szCs w:val="18"/>
          <w:shd w:val="clear" w:fill="FFFFFF"/>
          <w:lang w:val="en-US"/>
        </w:rPr>
        <w:t>iOS/Android</w:t>
      </w:r>
      <w:r>
        <w:rPr>
          <w:rFonts w:hint="eastAsia" w:ascii="微软雅黑" w:hAnsi="微软雅黑" w:eastAsia="微软雅黑" w:cs="微软雅黑"/>
          <w:i w:val="0"/>
          <w:caps w:val="0"/>
          <w:color w:val="000000"/>
          <w:spacing w:val="0"/>
          <w:sz w:val="18"/>
          <w:szCs w:val="18"/>
          <w:shd w:val="clear" w:fill="FFFFFF"/>
        </w:rPr>
        <w:t>性能测试手机无需</w:t>
      </w:r>
      <w:r>
        <w:rPr>
          <w:rFonts w:hint="eastAsia" w:ascii="微软雅黑" w:hAnsi="微软雅黑" w:eastAsia="微软雅黑" w:cs="微软雅黑"/>
          <w:i w:val="0"/>
          <w:caps w:val="0"/>
          <w:color w:val="000000"/>
          <w:spacing w:val="0"/>
          <w:sz w:val="18"/>
          <w:szCs w:val="18"/>
          <w:shd w:val="clear" w:fill="FFFFFF"/>
          <w:lang w:val="en-US"/>
        </w:rPr>
        <w:t>ROOT/</w:t>
      </w:r>
      <w:r>
        <w:rPr>
          <w:rFonts w:hint="eastAsia" w:ascii="微软雅黑" w:hAnsi="微软雅黑" w:eastAsia="微软雅黑" w:cs="微软雅黑"/>
          <w:i w:val="0"/>
          <w:caps w:val="0"/>
          <w:color w:val="000000"/>
          <w:spacing w:val="0"/>
          <w:sz w:val="18"/>
          <w:szCs w:val="18"/>
          <w:shd w:val="clear" w:fill="FFFFFF"/>
        </w:rPr>
        <w:t>越狱，手机硬件、游戏及应用</w:t>
      </w:r>
      <w:r>
        <w:rPr>
          <w:rFonts w:hint="eastAsia" w:ascii="微软雅黑" w:hAnsi="微软雅黑" w:eastAsia="微软雅黑" w:cs="微软雅黑"/>
          <w:i w:val="0"/>
          <w:caps w:val="0"/>
          <w:color w:val="000000"/>
          <w:spacing w:val="0"/>
          <w:sz w:val="18"/>
          <w:szCs w:val="18"/>
          <w:shd w:val="clear" w:fill="FFFFFF"/>
          <w:lang w:val="en-US"/>
        </w:rPr>
        <w:t>APP</w:t>
      </w:r>
      <w:r>
        <w:rPr>
          <w:rFonts w:hint="eastAsia" w:ascii="微软雅黑" w:hAnsi="微软雅黑" w:eastAsia="微软雅黑" w:cs="微软雅黑"/>
          <w:i w:val="0"/>
          <w:caps w:val="0"/>
          <w:color w:val="000000"/>
          <w:spacing w:val="0"/>
          <w:sz w:val="18"/>
          <w:szCs w:val="18"/>
          <w:shd w:val="clear" w:fill="FFFFFF"/>
        </w:rPr>
        <w:t>也无需做任何修改，极简化即插即用</w:t>
      </w:r>
      <w:r>
        <w:rPr>
          <w:rFonts w:ascii="微软雅黑" w:hAnsi="微软雅黑" w:eastAsia="微软雅黑" w:cs="微软雅黑"/>
          <w:i w:val="0"/>
          <w:caps w:val="0"/>
          <w:color w:val="000000"/>
          <w:spacing w:val="0"/>
          <w:sz w:val="18"/>
          <w:szCs w:val="18"/>
          <w:shd w:val="clear" w:fill="FFFFFF"/>
          <w:lang w:val="en-US"/>
        </w:rPr>
        <w:t>PerfDog</w:t>
      </w:r>
      <w:r>
        <w:rPr>
          <w:rFonts w:hint="eastAsia" w:ascii="微软雅黑" w:hAnsi="微软雅黑" w:eastAsia="微软雅黑" w:cs="微软雅黑"/>
          <w:i w:val="0"/>
          <w:caps w:val="0"/>
          <w:color w:val="000000"/>
          <w:spacing w:val="0"/>
          <w:sz w:val="18"/>
          <w:szCs w:val="18"/>
          <w:shd w:val="clear" w:fill="FFFFFF"/>
        </w:rPr>
        <w:t>支持移动平台所有应用程序（游戏、</w:t>
      </w:r>
      <w:r>
        <w:rPr>
          <w:rFonts w:hint="eastAsia" w:ascii="微软雅黑" w:hAnsi="微软雅黑" w:eastAsia="微软雅黑" w:cs="微软雅黑"/>
          <w:i w:val="0"/>
          <w:caps w:val="0"/>
          <w:color w:val="000000"/>
          <w:spacing w:val="0"/>
          <w:sz w:val="18"/>
          <w:szCs w:val="18"/>
          <w:shd w:val="clear" w:fill="FFFFFF"/>
          <w:lang w:val="en-US"/>
        </w:rPr>
        <w:t>APP</w:t>
      </w:r>
      <w:r>
        <w:rPr>
          <w:rFonts w:hint="eastAsia" w:ascii="微软雅黑" w:hAnsi="微软雅黑" w:eastAsia="微软雅黑" w:cs="微软雅黑"/>
          <w:i w:val="0"/>
          <w:caps w:val="0"/>
          <w:color w:val="000000"/>
          <w:spacing w:val="0"/>
          <w:sz w:val="18"/>
          <w:szCs w:val="18"/>
          <w:shd w:val="clear" w:fill="FFFFFF"/>
        </w:rPr>
        <w:t>应用、浏览器、小程序、小游戏、</w:t>
      </w:r>
      <w:r>
        <w:rPr>
          <w:rFonts w:hint="eastAsia" w:ascii="微软雅黑" w:hAnsi="微软雅黑" w:eastAsia="微软雅黑" w:cs="微软雅黑"/>
          <w:i w:val="0"/>
          <w:caps w:val="0"/>
          <w:color w:val="000000"/>
          <w:spacing w:val="0"/>
          <w:sz w:val="18"/>
          <w:szCs w:val="18"/>
          <w:shd w:val="clear" w:fill="FFFFFF"/>
          <w:lang w:val="en-US"/>
        </w:rPr>
        <w:t>H5</w:t>
      </w:r>
      <w:r>
        <w:rPr>
          <w:rFonts w:hint="eastAsia" w:ascii="微软雅黑" w:hAnsi="微软雅黑" w:eastAsia="微软雅黑" w:cs="微软雅黑"/>
          <w:i w:val="0"/>
          <w:caps w:val="0"/>
          <w:color w:val="000000"/>
          <w:spacing w:val="0"/>
          <w:sz w:val="18"/>
          <w:szCs w:val="18"/>
          <w:shd w:val="clear" w:fill="FFFFFF"/>
        </w:rPr>
        <w:t>、后台系统进程等）、</w:t>
      </w:r>
      <w:r>
        <w:rPr>
          <w:rFonts w:hint="eastAsia" w:ascii="微软雅黑" w:hAnsi="微软雅黑" w:eastAsia="微软雅黑" w:cs="微软雅黑"/>
          <w:i w:val="0"/>
          <w:caps w:val="0"/>
          <w:color w:val="000000"/>
          <w:spacing w:val="0"/>
          <w:sz w:val="18"/>
          <w:szCs w:val="18"/>
          <w:shd w:val="clear" w:fill="FFFFFF"/>
          <w:lang w:val="en-US"/>
        </w:rPr>
        <w:t>Android</w:t>
      </w:r>
      <w:r>
        <w:rPr>
          <w:rFonts w:hint="eastAsia" w:ascii="微软雅黑" w:hAnsi="微软雅黑" w:eastAsia="微软雅黑" w:cs="微软雅黑"/>
          <w:i w:val="0"/>
          <w:caps w:val="0"/>
          <w:color w:val="000000"/>
          <w:spacing w:val="0"/>
          <w:sz w:val="18"/>
          <w:szCs w:val="18"/>
          <w:shd w:val="clear" w:fill="FFFFFF"/>
        </w:rPr>
        <w:t>模拟器、云真机等性能测试。支持</w:t>
      </w:r>
      <w:r>
        <w:rPr>
          <w:rFonts w:hint="eastAsia" w:ascii="微软雅黑" w:hAnsi="微软雅黑" w:eastAsia="微软雅黑" w:cs="微软雅黑"/>
          <w:i w:val="0"/>
          <w:caps w:val="0"/>
          <w:color w:val="000000"/>
          <w:spacing w:val="0"/>
          <w:sz w:val="18"/>
          <w:szCs w:val="18"/>
          <w:shd w:val="clear" w:fill="FFFFFF"/>
          <w:lang w:val="en-US"/>
        </w:rPr>
        <w:t>APP</w:t>
      </w:r>
      <w:r>
        <w:rPr>
          <w:rFonts w:hint="eastAsia" w:ascii="微软雅黑" w:hAnsi="微软雅黑" w:eastAsia="微软雅黑" w:cs="微软雅黑"/>
          <w:i w:val="0"/>
          <w:caps w:val="0"/>
          <w:color w:val="000000"/>
          <w:spacing w:val="0"/>
          <w:sz w:val="18"/>
          <w:szCs w:val="18"/>
          <w:shd w:val="clear" w:fill="FFFFFF"/>
        </w:rPr>
        <w:t>多进程测试</w:t>
      </w:r>
      <w:r>
        <w:rPr>
          <w:rFonts w:hint="eastAsia" w:ascii="微软雅黑" w:hAnsi="微软雅黑" w:eastAsia="微软雅黑" w:cs="微软雅黑"/>
          <w:i w:val="0"/>
          <w:caps w:val="0"/>
          <w:color w:val="000000"/>
          <w:spacing w:val="0"/>
          <w:sz w:val="18"/>
          <w:szCs w:val="18"/>
          <w:shd w:val="clear" w:fill="FFFFFF"/>
          <w:lang w:val="en-US"/>
        </w:rPr>
        <w:t>(</w:t>
      </w:r>
      <w:r>
        <w:rPr>
          <w:rFonts w:hint="eastAsia" w:ascii="微软雅黑" w:hAnsi="微软雅黑" w:eastAsia="微软雅黑" w:cs="微软雅黑"/>
          <w:i w:val="0"/>
          <w:caps w:val="0"/>
          <w:color w:val="000000"/>
          <w:spacing w:val="0"/>
          <w:sz w:val="18"/>
          <w:szCs w:val="18"/>
          <w:shd w:val="clear" w:fill="FFFFFF"/>
        </w:rPr>
        <w:t>如</w:t>
      </w:r>
      <w:r>
        <w:rPr>
          <w:rFonts w:hint="eastAsia" w:ascii="微软雅黑" w:hAnsi="微软雅黑" w:eastAsia="微软雅黑" w:cs="微软雅黑"/>
          <w:i w:val="0"/>
          <w:caps w:val="0"/>
          <w:color w:val="000000"/>
          <w:spacing w:val="0"/>
          <w:sz w:val="18"/>
          <w:szCs w:val="18"/>
          <w:shd w:val="clear" w:fill="FFFFFF"/>
          <w:lang w:val="en-US"/>
        </w:rPr>
        <w:t>Android</w:t>
      </w:r>
      <w:r>
        <w:rPr>
          <w:rFonts w:hint="eastAsia" w:ascii="微软雅黑" w:hAnsi="微软雅黑" w:eastAsia="微软雅黑" w:cs="微软雅黑"/>
          <w:i w:val="0"/>
          <w:caps w:val="0"/>
          <w:color w:val="000000"/>
          <w:spacing w:val="0"/>
          <w:sz w:val="18"/>
          <w:szCs w:val="18"/>
          <w:shd w:val="clear" w:fill="FFFFFF"/>
        </w:rPr>
        <w:t>多子进程及</w:t>
      </w:r>
      <w:r>
        <w:rPr>
          <w:rFonts w:hint="eastAsia" w:ascii="微软雅黑" w:hAnsi="微软雅黑" w:eastAsia="微软雅黑" w:cs="微软雅黑"/>
          <w:i w:val="0"/>
          <w:caps w:val="0"/>
          <w:color w:val="000000"/>
          <w:spacing w:val="0"/>
          <w:sz w:val="18"/>
          <w:szCs w:val="18"/>
          <w:shd w:val="clear" w:fill="FFFFFF"/>
          <w:lang w:val="en-US"/>
        </w:rPr>
        <w:t>iOS</w:t>
      </w:r>
      <w:r>
        <w:rPr>
          <w:rFonts w:hint="eastAsia" w:ascii="微软雅黑" w:hAnsi="微软雅黑" w:eastAsia="微软雅黑" w:cs="微软雅黑"/>
          <w:i w:val="0"/>
          <w:caps w:val="0"/>
          <w:color w:val="000000"/>
          <w:spacing w:val="0"/>
          <w:sz w:val="18"/>
          <w:szCs w:val="18"/>
          <w:shd w:val="clear" w:fill="FFFFFF"/>
        </w:rPr>
        <w:t>扩展进程</w:t>
      </w:r>
      <w:r>
        <w:rPr>
          <w:rFonts w:hint="eastAsia" w:ascii="微软雅黑" w:hAnsi="微软雅黑" w:eastAsia="微软雅黑" w:cs="微软雅黑"/>
          <w:i w:val="0"/>
          <w:caps w:val="0"/>
          <w:color w:val="000000"/>
          <w:spacing w:val="0"/>
          <w:sz w:val="18"/>
          <w:szCs w:val="18"/>
          <w:shd w:val="clear" w:fill="FFFFFF"/>
          <w:lang w:val="en-US"/>
        </w:rPr>
        <w:t>APP Extension)</w:t>
      </w:r>
      <w:r>
        <w:rPr>
          <w:rFonts w:hint="eastAsia" w:ascii="微软雅黑" w:hAnsi="微软雅黑" w:eastAsia="微软雅黑" w:cs="微软雅黑"/>
          <w:i w:val="0"/>
          <w:caps w:val="0"/>
          <w:color w:val="000000"/>
          <w:spacing w:val="0"/>
          <w:sz w:val="18"/>
          <w:szCs w:val="18"/>
          <w:shd w:val="clear" w:fill="FFFFFF"/>
        </w:rPr>
        <w:t>。</w:t>
      </w:r>
      <w:r>
        <w:rPr>
          <w:rFonts w:hint="eastAsia" w:ascii="微软雅黑" w:hAnsi="微软雅黑" w:eastAsia="微软雅黑" w:cs="微软雅黑"/>
          <w:i w:val="0"/>
          <w:caps w:val="0"/>
          <w:color w:val="000000"/>
          <w:spacing w:val="0"/>
          <w:sz w:val="18"/>
          <w:szCs w:val="18"/>
          <w:shd w:val="clear" w:fill="FFFFFF"/>
          <w:lang w:val="en-US" w:eastAsia="zh-CN"/>
        </w:rPr>
        <w:t>工具有制定给出主流性能测试各项指标并能结合曲率图显示，能更直观的观察并标记备注各项数值，还能记录成的Log方便就缺陷处进行整理修改</w:t>
      </w:r>
    </w:p>
    <w:p>
      <w:pPr>
        <w:rPr>
          <w:rFonts w:hint="eastAsia" w:ascii="微软雅黑" w:hAnsi="微软雅黑" w:eastAsia="微软雅黑" w:cs="微软雅黑"/>
          <w:i w:val="0"/>
          <w:caps w:val="0"/>
          <w:color w:val="000000"/>
          <w:spacing w:val="0"/>
          <w:sz w:val="18"/>
          <w:szCs w:val="18"/>
          <w:shd w:val="clear" w:fill="FFFFFF"/>
          <w:lang w:val="en-US" w:eastAsia="zh-CN"/>
        </w:rPr>
      </w:pPr>
      <w:r>
        <w:rPr>
          <w:rFonts w:hint="eastAsia" w:ascii="微软雅黑" w:hAnsi="微软雅黑" w:eastAsia="微软雅黑" w:cs="微软雅黑"/>
          <w:i w:val="0"/>
          <w:caps w:val="0"/>
          <w:color w:val="000000"/>
          <w:spacing w:val="0"/>
          <w:sz w:val="18"/>
          <w:szCs w:val="18"/>
          <w:shd w:val="clear" w:fill="FFFFFF"/>
          <w:lang w:val="en-US" w:eastAsia="zh-CN"/>
        </w:rPr>
        <w:t>测试游戏：王者荣耀</w:t>
      </w:r>
    </w:p>
    <w:p>
      <w:pPr>
        <w:rPr>
          <w:rFonts w:hint="eastAsia" w:ascii="微软雅黑" w:hAnsi="微软雅黑" w:eastAsia="微软雅黑" w:cs="微软雅黑"/>
          <w:i w:val="0"/>
          <w:caps w:val="0"/>
          <w:color w:val="000000"/>
          <w:spacing w:val="0"/>
          <w:sz w:val="18"/>
          <w:szCs w:val="18"/>
          <w:shd w:val="clear" w:fill="FFFFFF"/>
          <w:lang w:val="en-US" w:eastAsia="zh-CN"/>
        </w:rPr>
      </w:pPr>
      <w:r>
        <w:rPr>
          <w:rFonts w:hint="eastAsia" w:ascii="微软雅黑" w:hAnsi="微软雅黑" w:eastAsia="微软雅黑" w:cs="微软雅黑"/>
          <w:i w:val="0"/>
          <w:caps w:val="0"/>
          <w:color w:val="000000"/>
          <w:spacing w:val="0"/>
          <w:sz w:val="18"/>
          <w:szCs w:val="18"/>
          <w:shd w:val="clear" w:fill="FFFFFF"/>
          <w:lang w:val="en-US" w:eastAsia="zh-CN"/>
        </w:rPr>
        <w:t>测试模块：账号登录</w:t>
      </w:r>
    </w:p>
    <w:p>
      <w:pPr>
        <w:rPr>
          <w:rFonts w:hint="eastAsia" w:ascii="微软雅黑" w:hAnsi="微软雅黑" w:eastAsia="微软雅黑" w:cs="微软雅黑"/>
          <w:i w:val="0"/>
          <w:caps w:val="0"/>
          <w:color w:val="000000"/>
          <w:spacing w:val="0"/>
          <w:sz w:val="18"/>
          <w:szCs w:val="18"/>
          <w:shd w:val="clear" w:fill="FFFFFF"/>
          <w:lang w:val="en-US" w:eastAsia="zh-CN"/>
        </w:rPr>
      </w:pPr>
    </w:p>
    <w:p>
      <w:r>
        <w:drawing>
          <wp:inline distT="0" distB="0" distL="114300" distR="114300">
            <wp:extent cx="5268595" cy="3194050"/>
            <wp:effectExtent l="0" t="0" r="825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68595" cy="3194050"/>
                    </a:xfrm>
                    <a:prstGeom prst="rect">
                      <a:avLst/>
                    </a:prstGeom>
                    <a:noFill/>
                    <a:ln>
                      <a:noFill/>
                    </a:ln>
                  </pic:spPr>
                </pic:pic>
              </a:graphicData>
            </a:graphic>
          </wp:inline>
        </w:drawing>
      </w:r>
    </w:p>
    <w:p/>
    <w:p/>
    <w:p/>
    <w:p/>
    <w:p/>
    <w:p/>
    <w:p/>
    <w:p/>
    <w:p/>
    <w:p>
      <w:pPr>
        <w:rPr>
          <w:rFonts w:hint="default"/>
          <w:lang w:val="en-US" w:eastAsia="zh-CN"/>
        </w:rPr>
      </w:pPr>
    </w:p>
    <w:p>
      <w:pPr>
        <w:rPr>
          <w:rFonts w:hint="eastAsia"/>
          <w:lang w:val="en-US" w:eastAsia="zh-CN"/>
        </w:rPr>
      </w:pPr>
    </w:p>
    <w:p>
      <w:pPr>
        <w:rPr>
          <w:rFonts w:hint="default"/>
          <w:lang w:val="en-US" w:eastAsia="zh-CN"/>
        </w:rPr>
      </w:pPr>
      <w:r>
        <w:drawing>
          <wp:inline distT="0" distB="0" distL="114300" distR="114300">
            <wp:extent cx="5273675" cy="1687195"/>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73675" cy="1687195"/>
                    </a:xfrm>
                    <a:prstGeom prst="rect">
                      <a:avLst/>
                    </a:prstGeom>
                    <a:noFill/>
                    <a:ln>
                      <a:noFill/>
                    </a:ln>
                  </pic:spPr>
                </pic:pic>
              </a:graphicData>
            </a:graphic>
          </wp:inline>
        </w:drawing>
      </w:r>
      <w:r>
        <w:drawing>
          <wp:inline distT="0" distB="0" distL="114300" distR="114300">
            <wp:extent cx="5267960" cy="2632710"/>
            <wp:effectExtent l="0" t="0" r="8890" b="152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7960" cy="2632710"/>
                    </a:xfrm>
                    <a:prstGeom prst="rect">
                      <a:avLst/>
                    </a:prstGeom>
                    <a:noFill/>
                    <a:ln>
                      <a:noFill/>
                    </a:ln>
                  </pic:spPr>
                </pic:pic>
              </a:graphicData>
            </a:graphic>
          </wp:inline>
        </w:drawing>
      </w:r>
      <w:r>
        <w:drawing>
          <wp:inline distT="0" distB="0" distL="114300" distR="114300">
            <wp:extent cx="5271770" cy="2117725"/>
            <wp:effectExtent l="0" t="0" r="5080"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1770" cy="2117725"/>
                    </a:xfrm>
                    <a:prstGeom prst="rect">
                      <a:avLst/>
                    </a:prstGeom>
                    <a:noFill/>
                    <a:ln>
                      <a:noFill/>
                    </a:ln>
                  </pic:spPr>
                </pic:pic>
              </a:graphicData>
            </a:graphic>
          </wp:inline>
        </w:drawing>
      </w:r>
      <w:r>
        <w:drawing>
          <wp:inline distT="0" distB="0" distL="114300" distR="114300">
            <wp:extent cx="5262245" cy="2429510"/>
            <wp:effectExtent l="0" t="0" r="1460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62245" cy="2429510"/>
                    </a:xfrm>
                    <a:prstGeom prst="rect">
                      <a:avLst/>
                    </a:prstGeom>
                    <a:noFill/>
                    <a:ln>
                      <a:noFill/>
                    </a:ln>
                  </pic:spPr>
                </pic:pic>
              </a:graphicData>
            </a:graphic>
          </wp:inline>
        </w:drawing>
      </w:r>
      <w:r>
        <w:drawing>
          <wp:inline distT="0" distB="0" distL="114300" distR="114300">
            <wp:extent cx="5259070" cy="2320925"/>
            <wp:effectExtent l="0" t="0" r="1778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59070" cy="232092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7B2EB9"/>
    <w:rsid w:val="267B2E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2020-05-12T03:32:00Z</dcterms:created>
  <dc:creator>VICTOR</dc:creator>
  <cp:lastModifiedBy>VICTOR</cp:lastModifiedBy>
  <dcterms:modified xsi:type="dcterms:W3CDTF">2020-05-12T06:38:34Z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