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contextualSpacing w:val="0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Yan-Ming (Victor) Chen </w:t>
      </w:r>
      <w:r w:rsidDel="00000000" w:rsidR="00000000" w:rsidRPr="00000000">
        <w:rPr>
          <w:rFonts w:ascii="DFKai-SB" w:cs="DFKai-SB" w:eastAsia="DFKai-SB" w:hAnsi="DFKai-SB"/>
          <w:b w:val="1"/>
          <w:sz w:val="36"/>
          <w:szCs w:val="36"/>
          <w:rtl w:val="0"/>
        </w:rPr>
        <w:t xml:space="preserve">陳彥銘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(+886) 0920551629</w:t>
      </w:r>
    </w:p>
    <w:p w:rsidR="00000000" w:rsidDel="00000000" w:rsidP="00000000" w:rsidRDefault="00000000" w:rsidRPr="00000000" w14:paraId="00000002">
      <w:pPr>
        <w:ind w:left="288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     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donotfeelup@gmail.com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5286375</wp:posOffset>
            </wp:positionH>
            <wp:positionV relativeFrom="paragraph">
              <wp:posOffset>209550</wp:posOffset>
            </wp:positionV>
            <wp:extent cx="1281113" cy="1746972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746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Career summary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Experience in development of bootloader function porting with NVIDIA/Qualcomm/Intel/MTK SoCs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Integration of security features for Android devices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Storage function porting for eMMC/SD and vold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Stability issue analysis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Experience with on-site support in Google for Nexus devices and in factory for device manufacturing</w:t>
      </w:r>
    </w:p>
    <w:p w:rsidR="00000000" w:rsidDel="00000000" w:rsidP="00000000" w:rsidRDefault="00000000" w:rsidRPr="00000000" w14:paraId="00000009">
      <w:pPr>
        <w:spacing w:before="40" w:line="335.99999999999994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Education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2003.09 – 2007.06</w:t>
        <w:tab/>
        <w:t xml:space="preserve">NTHU/Bachelor of Computer Science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2007.09 – 2010.06</w:t>
        <w:tab/>
        <w:t xml:space="preserve">NTHU/Master of Computer Science</w:t>
      </w:r>
    </w:p>
    <w:p w:rsidR="00000000" w:rsidDel="00000000" w:rsidP="00000000" w:rsidRDefault="00000000" w:rsidRPr="00000000" w14:paraId="0000000C">
      <w:pPr>
        <w:spacing w:before="40" w:line="288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Qualification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Skills: </w:t>
        <w:tab/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(Proficient), </w:t>
      </w: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rtl w:val="0"/>
        </w:rPr>
        <w:t xml:space="preserve"> (Intermediate),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 (Intermediate), Java (Basic)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Language: Mandarin, Taiwanese, English, Japanese.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Expertise: Android, BSP, Bootloader, Security, Stroage.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Hobbies: Table tennis, Photography, Singing.</w:t>
      </w:r>
    </w:p>
    <w:p w:rsidR="00000000" w:rsidDel="00000000" w:rsidP="00000000" w:rsidRDefault="00000000" w:rsidRPr="00000000" w14:paraId="00000011">
      <w:pPr>
        <w:spacing w:before="40" w:line="273.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Work Experience and Contribution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2016.07 – present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ASUS/Function Senior Manager</w:t>
      </w:r>
      <w:r w:rsidDel="00000000" w:rsidR="00000000" w:rsidRPr="00000000">
        <w:rPr>
          <w:sz w:val="18"/>
          <w:szCs w:val="18"/>
          <w:rtl w:val="0"/>
        </w:rPr>
        <w:t xml:space="preserve">    (ZenPad 10, Verizon ZenFone live)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Board bring up to setup basic porting environment for team members by integrating AOSP and platform-specific codes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Modification of building process to make a single codebase adoptable to two devices by dynamically loading two different groups of DDR parameters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Storage feature porting including eMMC/SD kernel driver and vold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Preparation and verification of pre-burned rom image for manufacturing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Analysis and debugging on CTS issues for Google approval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Merging monthly patches of Android Security Bulletins into codebase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2014.07 – 2016.06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ASUS/Senior Engineer</w:t>
      </w:r>
      <w:r w:rsidDel="00000000" w:rsidR="00000000" w:rsidRPr="00000000">
        <w:rPr>
          <w:sz w:val="18"/>
          <w:szCs w:val="18"/>
          <w:rtl w:val="0"/>
        </w:rPr>
        <w:tab/>
        <w:t xml:space="preserve">(ZenFone 3 Ultra, ZenPad 7)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Design lock/unlock </w:t>
      </w:r>
      <w:r w:rsidDel="00000000" w:rsidR="00000000" w:rsidRPr="00000000">
        <w:rPr>
          <w:highlight w:val="white"/>
          <w:rtl w:val="0"/>
        </w:rPr>
        <w:t xml:space="preserve">mechanism in bootloader to enhance security, such as preventing end users from changing their own system rom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line="240" w:lineRule="auto"/>
        <w:ind w:left="1440" w:hanging="360"/>
        <w:rPr>
          <w:rFonts w:ascii="Microsoft Yahei" w:cs="Microsoft Yahei" w:eastAsia="Microsoft Yahei" w:hAnsi="Microsoft Yahei"/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Implementation of built-in tools to make keybox/hdcp keys provisioned in a secure environment during the device </w:t>
      </w:r>
      <w:r w:rsidDel="00000000" w:rsidR="00000000" w:rsidRPr="00000000">
        <w:rPr>
          <w:rtl w:val="0"/>
        </w:rPr>
        <w:t xml:space="preserve">manufacturing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line="240" w:lineRule="auto"/>
        <w:ind w:left="1440" w:hanging="360"/>
        <w:rPr/>
      </w:pPr>
      <w:r w:rsidDel="00000000" w:rsidR="00000000" w:rsidRPr="00000000">
        <w:rPr>
          <w:highlight w:val="white"/>
          <w:rtl w:val="0"/>
        </w:rPr>
        <w:t xml:space="preserve">Debugging with SoC vendors to figure out possible reasons for booting failures after secure boot mechanism is enabled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line="240" w:lineRule="auto"/>
        <w:ind w:left="1440" w:hanging="360"/>
        <w:rPr/>
      </w:pPr>
      <w:r w:rsidDel="00000000" w:rsidR="00000000" w:rsidRPr="00000000">
        <w:rPr>
          <w:highlight w:val="white"/>
          <w:rtl w:val="0"/>
        </w:rPr>
        <w:t xml:space="preserve">Integration of DRM features such as Google Widevine and ARM HDCP</w:t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contextualSpacing w:val="0"/>
        <w:rPr>
          <w:rFonts w:ascii="Microsoft Yahei" w:cs="Microsoft Yahei" w:eastAsia="Microsoft Yahei" w:hAnsi="Microsoft Yahe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2011.09 – 2014.06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ASUS/Software Engineer</w:t>
      </w:r>
      <w:r w:rsidDel="00000000" w:rsidR="00000000" w:rsidRPr="00000000">
        <w:rPr>
          <w:sz w:val="18"/>
          <w:szCs w:val="18"/>
          <w:rtl w:val="0"/>
        </w:rPr>
        <w:t xml:space="preserve">     </w:t>
      </w:r>
      <w:r w:rsidDel="00000000" w:rsidR="00000000" w:rsidRPr="00000000">
        <w:rPr>
          <w:sz w:val="18"/>
          <w:szCs w:val="18"/>
          <w:rtl w:val="0"/>
        </w:rPr>
        <w:t xml:space="preserve">(ASUS Transformer Pad, Google Nexus 7)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Implementation of bootloader customized requirement, such as adding fastboot commands, designing fastboot menu layout and modifying the mechanism of image flashing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Co-working with Google for official bootloader binary release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Software support such as immediate issue analysis and debugging for product manufacturing in factory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Experience in debugging with JTAG to analyze boot fail reasons caused by hardware defects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Stability analysis on monkey test issues like process crash or kernel panic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FKai-SB"/>
  <w:font w:name="Microsoft Yahe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donotfeelup@gmail.com" TargetMode="External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