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tulo1"/>
      </w:pPr>
      <w:r>
        <w:t>Combinações de carregamento em estruturas</w:t>
      </w:r>
    </w:p>
    <w:p>
      <w:pPr>
        <w:pStyle w:val="Ttulo2"/>
      </w:pPr>
      <w:r>
        <w:t>Exercício 2</w:t>
      </w:r>
    </w:p>
    <w:p>
      <w:pPr>
        <w:pStyle w:val="Ttulo3"/>
      </w:pPr>
      <w:r>
        <w:t>(a)</w:t>
      </w:r>
    </w:p>
    <w:p>
      <w:r>
        <w:t>Combinação normal de ações: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d,elu</m:t>
              </m:r>
            </m:sub>
          </m:sSub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gi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gi,k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q1,k</m:t>
                  </m:r>
                </m:sub>
              </m:sSub>
              <m:r>
                <w:rPr>
                  <w:rFonts w:ascii="Cambria Math" w:hAnsi="Cambria Math"/>
                </w:rPr>
                <m:t>+∑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0,j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qj,k</m:t>
                  </m:r>
                </m:sub>
              </m:sSub>
            </m:e>
          </m:d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d,elu</m:t>
              </m:r>
            </m:sub>
          </m:sSub>
          <m:r>
            <w:rPr>
              <w:rFonts w:ascii="Cambria Math" w:eastAsiaTheme="minorEastAsia" w:hAnsi="Cambria Math"/>
            </w:rPr>
            <m:t>=1,4×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1,0+8,0+10,0</m:t>
              </m:r>
            </m:e>
          </m:d>
          <m:r>
            <w:rPr>
              <w:rFonts w:ascii="Cambria Math" w:eastAsiaTheme="minorEastAsia" w:hAnsi="Cambria Math"/>
            </w:rPr>
            <m:t>+1,5×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8,0+0,8×0,5</m:t>
              </m:r>
            </m:e>
          </m:d>
          <m:r>
            <w:rPr>
              <w:rFonts w:ascii="Cambria Math" w:eastAsiaTheme="minorEastAsia" w:hAnsi="Cambria Math"/>
            </w:rPr>
            <m:t>=39,2kN/m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Momento solicitante: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d,sol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=39,2×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=122,5kN.m&lt;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d,res</m:t>
              </m:r>
            </m:sub>
          </m:sSub>
          <m:r>
            <w:rPr>
              <w:rFonts w:ascii="Cambria Math" w:eastAsiaTheme="minorEastAsia" w:hAnsi="Cambria Math"/>
            </w:rPr>
            <m:t>=138kN.m→ok!</m:t>
          </m:r>
        </m:oMath>
      </m:oMathPara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(b)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d,els</m:t>
              </m:r>
            </m:sub>
          </m:sSub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gi,k</m:t>
              </m:r>
            </m:sub>
          </m:sSub>
          <m: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qj,k</m:t>
              </m:r>
            </m:sub>
          </m:sSub>
          <m:r>
            <w:rPr>
              <w:rFonts w:ascii="Cambria Math" w:hAnsi="Cambria Math"/>
            </w:rPr>
            <m:t>=1,0+8,0+10,0+0,6×8,0+0,0×0,5=23,8kN/m</m:t>
          </m:r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384E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5×23,8×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5,0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384×200000000×7158×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=0,0135m=1,35cm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máx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=1,39&gt;δ→ok!</m:t>
          </m:r>
        </m:oMath>
      </m:oMathPara>
    </w:p>
    <w:p>
      <w:pPr>
        <w:rPr>
          <w:rFonts w:eastAsiaTheme="minorEastAsia"/>
        </w:rPr>
      </w:pPr>
    </w:p>
    <w:p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>
      <w:pPr>
        <w:pStyle w:val="Ttulo1"/>
      </w:pPr>
      <w:r>
        <w:lastRenderedPageBreak/>
        <w:t>Estruturas de Madeira</w:t>
      </w:r>
    </w:p>
    <w:p>
      <w:pPr>
        <w:pStyle w:val="Ttulo2"/>
      </w:pPr>
      <w:r>
        <w:t>Exercício 4</w:t>
      </w:r>
    </w:p>
    <w:p>
      <w:pPr>
        <w:pStyle w:val="PargrafodaLista"/>
        <w:numPr>
          <w:ilvl w:val="0"/>
          <w:numId w:val="1"/>
        </w:numPr>
      </w:pPr>
      <w:r>
        <w:t>10cm x 20cm;</w:t>
      </w:r>
    </w:p>
    <w:p>
      <w:pPr>
        <w:pStyle w:val="Pargrafoda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fl</m:t>
            </m:r>
          </m:sub>
        </m:sSub>
        <m:r>
          <w:rPr>
            <w:rFonts w:ascii="Cambria Math" w:hAnsi="Cambria Math"/>
          </w:rPr>
          <m:t>=3m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Dicotiledônea C40;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Laminada colada;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1ª categoria;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Classe de umidade 1;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Carregamento de média duração;</w:t>
      </w:r>
    </w:p>
    <w:p>
      <w:pPr>
        <w:pStyle w:val="Pargrafoda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d,sol</m:t>
            </m:r>
          </m:sub>
        </m:sSub>
        <m:r>
          <w:rPr>
            <w:rFonts w:ascii="Cambria Math" w:hAnsi="Cambria Math"/>
          </w:rPr>
          <m:t>=150kN</m:t>
        </m:r>
      </m:oMath>
      <w:r>
        <w:rPr>
          <w:rFonts w:eastAsiaTheme="minorEastAsia"/>
        </w:rPr>
        <w:t>.</w:t>
      </w:r>
    </w:p>
    <w:p>
      <w:pPr>
        <w:pStyle w:val="Ttulo3"/>
      </w:pPr>
      <w:r>
        <w:t xml:space="preserve">Cálculo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mod</m:t>
            </m:r>
          </m:sub>
        </m:sSub>
      </m:oMath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mod,1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mod,2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mod,3</m:t>
              </m:r>
            </m:sub>
          </m:sSub>
          <m:r>
            <w:rPr>
              <w:rFonts w:ascii="Cambria Math" w:hAnsi="Cambria Math"/>
            </w:rPr>
            <m:t>=0,80×1,0×1,0=0,80</m:t>
          </m:r>
        </m:oMath>
      </m:oMathPara>
    </w:p>
    <w:p>
      <w:pPr>
        <w:pStyle w:val="Ttulo3"/>
      </w:pPr>
      <w:r>
        <w:t>Cálculos iniciais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c0,k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=0,80×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1,4</m:t>
              </m:r>
            </m:den>
          </m:f>
          <m:r>
            <w:rPr>
              <w:rFonts w:ascii="Cambria Math" w:hAnsi="Cambria Math"/>
            </w:rPr>
            <m:t>=22,86MPa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c,ef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c0,m</m:t>
              </m:r>
            </m:sub>
          </m:sSub>
          <m:r>
            <w:rPr>
              <w:rFonts w:ascii="Cambria Math" w:eastAsiaTheme="minorEastAsia" w:hAnsi="Cambria Math"/>
            </w:rPr>
            <m:t>=0,80×19500=15600MPa</m:t>
          </m:r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A=10×20=200c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=6666,67c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=1666,67c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6666,67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=51,96&gt;40→medianamente esbelta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1666,67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=103,92&gt;80→esbelta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Calcular a peça como se estivesse sujeita à flexocompressão.</w:t>
      </w:r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Verificação no ELU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=0,75kN/c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=2,29kN/c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→ok!</m:t>
          </m:r>
        </m:oMath>
      </m:oMathPara>
    </w:p>
    <w:p>
      <w:pPr>
        <w:pStyle w:val="Ttulo3"/>
      </w:pPr>
      <w:r>
        <w:t>Verificação da estabilidade no eixo X-X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=1,0cm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c,ef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×1560×6666,67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=1140,5kN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=150×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1,0+0,0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1140,5</m:t>
              </m:r>
            </m:num>
            <m:den>
              <m:r>
                <w:rPr>
                  <w:rFonts w:ascii="Cambria Math" w:hAnsi="Cambria Math"/>
                </w:rPr>
                <m:t>1140,5-150</m:t>
              </m:r>
            </m:den>
          </m:f>
          <m:r>
            <w:rPr>
              <w:rFonts w:ascii="Cambria Math" w:hAnsi="Cambria Math"/>
            </w:rPr>
            <m:t>=172,72kN.cm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172,72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6666,67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=0,26kN/c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=0,75kN/c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0,26+0,75</m:t>
              </m:r>
            </m:num>
            <m:den>
              <m:r>
                <w:rPr>
                  <w:rFonts w:ascii="Cambria Math" w:hAnsi="Cambria Math"/>
                </w:rPr>
                <m:t>2,29</m:t>
              </m:r>
            </m:den>
          </m:f>
          <m:r>
            <w:rPr>
              <w:rFonts w:ascii="Cambria Math" w:hAnsi="Cambria Math"/>
            </w:rPr>
            <m:t>=0,59&lt;1,0→ok!</m:t>
          </m:r>
        </m:oMath>
      </m:oMathPara>
    </w:p>
    <w:p>
      <w:pPr>
        <w:pStyle w:val="Ttulo3"/>
      </w:pPr>
      <w:r>
        <w:t>Verificação da estabilidade no eixo Y-Y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=1,0cm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c,ef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×1560×1666,67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=285,12kN</m:t>
          </m:r>
        </m:oMath>
      </m:oMathPara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=100kN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0,0+1,0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0,3×100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285,12-100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=0,18cm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=150×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1,0+0,0+0,18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285,12</m:t>
              </m:r>
            </m:num>
            <m:den>
              <m:r>
                <w:rPr>
                  <w:rFonts w:ascii="Cambria Math" w:hAnsi="Cambria Math"/>
                </w:rPr>
                <m:t>285,12-150</m:t>
              </m:r>
            </m:den>
          </m:f>
          <m:r>
            <w:rPr>
              <w:rFonts w:ascii="Cambria Math" w:hAnsi="Cambria Math"/>
            </w:rPr>
            <m:t>→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=373,5kN.cm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373,5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1666,67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=1,12kN/c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=0,75kN/c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1,12+0,75</m:t>
              </m:r>
            </m:num>
            <m:den>
              <m:r>
                <w:rPr>
                  <w:rFonts w:ascii="Cambria Math" w:hAnsi="Cambria Math"/>
                </w:rPr>
                <m:t>2,29</m:t>
              </m:r>
            </m:den>
          </m:f>
          <m:r>
            <w:rPr>
              <w:rFonts w:ascii="Cambria Math" w:hAnsi="Cambria Math"/>
            </w:rPr>
            <m:t>=0,82&lt;1,0→ok!</m:t>
          </m:r>
        </m:oMath>
      </m:oMathPara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Conclusão</w:t>
      </w:r>
    </w:p>
    <w:p>
      <w:r>
        <w:t>A peça passa na verificação da resistência à compressão para os esforços apresentados.</w:t>
      </w:r>
    </w:p>
    <w:p>
      <w:r>
        <w:br w:type="page"/>
      </w:r>
    </w:p>
    <w:p>
      <w:pPr>
        <w:pStyle w:val="Ttulo2"/>
      </w:pPr>
      <w:r>
        <w:lastRenderedPageBreak/>
        <w:t>Exercício 8</w:t>
      </w:r>
    </w:p>
    <w:p>
      <w:pPr>
        <w:pStyle w:val="PargrafodaLista"/>
        <w:numPr>
          <w:ilvl w:val="0"/>
          <w:numId w:val="1"/>
        </w:numPr>
      </w:pPr>
      <w:r>
        <w:t>10 x 20cm;</w:t>
      </w:r>
    </w:p>
    <w:p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t=4cm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Dicotiledônea C40;</w:t>
      </w:r>
    </w:p>
    <w:p>
      <w:pPr>
        <w:pStyle w:val="PargrafodaLista"/>
        <w:numPr>
          <w:ilvl w:val="0"/>
          <w:numId w:val="1"/>
        </w:numPr>
      </w:pPr>
      <w:r>
        <w:t>Serrada, 1ª categoria;</w:t>
      </w:r>
    </w:p>
    <w:p>
      <w:pPr>
        <w:pStyle w:val="PargrafodaLista"/>
        <w:numPr>
          <w:ilvl w:val="0"/>
          <w:numId w:val="1"/>
        </w:numPr>
      </w:pPr>
      <w:r>
        <w:t>Classe de umidade 2;</w:t>
      </w:r>
    </w:p>
    <w:p>
      <w:pPr>
        <w:pStyle w:val="PargrafodaLista"/>
        <w:numPr>
          <w:ilvl w:val="0"/>
          <w:numId w:val="1"/>
        </w:numPr>
      </w:pPr>
      <w:r>
        <w:t xml:space="preserve">Comb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=108,25kN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d,y</m:t>
            </m:r>
          </m:sub>
        </m:sSub>
        <m:r>
          <w:rPr>
            <w:rFonts w:ascii="Cambria Math" w:eastAsiaTheme="minorEastAsia" w:hAnsi="Cambria Math"/>
          </w:rPr>
          <m:t>=108,25×5=541,25kN.cm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Comb 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=150kN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yk</m:t>
            </m:r>
          </m:sub>
        </m:sSub>
        <m:r>
          <w:rPr>
            <w:rFonts w:ascii="Cambria Math" w:eastAsiaTheme="minorEastAsia" w:hAnsi="Cambria Math"/>
          </w:rPr>
          <m:t>=310MPa→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yd</m:t>
            </m:r>
          </m:sub>
        </m:sSub>
        <m:r>
          <w:rPr>
            <w:rFonts w:ascii="Cambria Math" w:eastAsiaTheme="minorEastAsia" w:hAnsi="Cambria Math"/>
          </w:rPr>
          <m:t>=281,8MPa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fl</m:t>
            </m:r>
          </m:sub>
        </m:sSub>
        <m:r>
          <w:rPr>
            <w:rFonts w:ascii="Cambria Math" w:eastAsiaTheme="minorEastAsia" w:hAnsi="Cambria Math"/>
          </w:rPr>
          <m:t>=3,0m</m:t>
        </m:r>
      </m:oMath>
      <w:r>
        <w:rPr>
          <w:rFonts w:eastAsiaTheme="minorEastAsia"/>
        </w:rPr>
        <w:t>.</w:t>
      </w:r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Cálculo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mod</m:t>
            </m:r>
          </m:sub>
        </m:sSub>
      </m:oMath>
      <w:r>
        <w:rPr>
          <w:rFonts w:eastAsiaTheme="minorEastAsia"/>
        </w:rPr>
        <w:t>: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=0,60×1,00×1,00=0,60</m:t>
          </m:r>
        </m:oMath>
      </m:oMathPara>
    </w:p>
    <w:p>
      <w:pPr>
        <w:pStyle w:val="Ttulo3"/>
      </w:pPr>
      <w:r>
        <w:t>Cálculo dos esforços resistentes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=0,60×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1,4</m:t>
              </m:r>
            </m:den>
          </m:f>
          <m:r>
            <w:rPr>
              <w:rFonts w:ascii="Cambria Math" w:hAnsi="Cambria Math"/>
            </w:rPr>
            <m:t>=17,14MPa→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t0,d</m:t>
              </m:r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=17,14MPa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=0,60×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1,8</m:t>
              </m:r>
            </m:den>
          </m:f>
          <m:r>
            <w:rPr>
              <w:rFonts w:ascii="Cambria Math" w:hAnsi="Cambria Math"/>
            </w:rPr>
            <m:t>=2,0MPa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c,ef</m:t>
              </m:r>
            </m:sub>
          </m:sSub>
          <m:r>
            <w:rPr>
              <w:rFonts w:ascii="Cambria Math" w:hAnsi="Cambria Math"/>
            </w:rPr>
            <m:t>=0,60×19500=11700MPa</m:t>
          </m:r>
        </m:oMath>
      </m:oMathPara>
    </w:p>
    <w:p>
      <w:pPr>
        <w:pStyle w:val="Ttulo3"/>
      </w:pPr>
      <w:r>
        <w:t>Propriedades geométricas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A=10×20=200c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=6666,67c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6666,67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=666,67c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=1666,67c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1666,67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=333,33c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=5,77cm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=2,89cm</m:t>
          </m:r>
        </m:oMath>
      </m:oMathPara>
    </w:p>
    <w:p>
      <w:pPr>
        <w:pStyle w:val="Ttulo3"/>
      </w:pPr>
      <w:r>
        <w:t>Verificação à flexotração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108,25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=0,54kN/c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541,25</m:t>
              </m:r>
            </m:num>
            <m:den>
              <m:r>
                <w:rPr>
                  <w:rFonts w:ascii="Cambria Math" w:hAnsi="Cambria Math"/>
                </w:rPr>
                <m:t>333,33</m:t>
              </m:r>
            </m:den>
          </m:f>
          <m:r>
            <w:rPr>
              <w:rFonts w:ascii="Cambria Math" w:hAnsi="Cambria Math"/>
            </w:rPr>
            <m:t>=1,62kN/c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=0,54+1,62=2,16</m:t>
          </m:r>
          <m:r>
            <w:rPr>
              <w:rFonts w:ascii="Cambria Math" w:eastAsiaTheme="minorEastAsia" w:hAnsi="Cambria Math"/>
              <w:lang w:val="en-US"/>
            </w:rPr>
            <m:t>kN/c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t0,d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→não passa!</m:t>
          </m:r>
        </m:oMath>
      </m:oMathPara>
    </w:p>
    <w:p>
      <w:pPr>
        <w:pStyle w:val="Ttulo3"/>
        <w:rPr>
          <w:lang w:val="en-US"/>
        </w:rPr>
      </w:pPr>
      <w:r>
        <w:rPr>
          <w:lang w:val="en-US"/>
        </w:rPr>
        <w:t>Verificação à compressão</w:t>
      </w:r>
    </w:p>
    <w:p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5,77</m:t>
              </m:r>
            </m:den>
          </m:f>
          <m:r>
            <w:rPr>
              <w:rFonts w:ascii="Cambria Math" w:hAnsi="Cambria Math"/>
              <w:lang w:val="en-US"/>
            </w:rPr>
            <m:t>=52→medianamente esbelta</m:t>
          </m:r>
        </m:oMath>
      </m:oMathPara>
    </w:p>
    <w:p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2,89</m:t>
              </m:r>
            </m:den>
          </m:f>
          <m:r>
            <w:rPr>
              <w:rFonts w:ascii="Cambria Math" w:hAnsi="Cambria Math"/>
              <w:lang w:val="en-US"/>
            </w:rPr>
            <m:t>=103,8→esbelta</m:t>
          </m:r>
        </m:oMath>
      </m:oMathPara>
    </w:p>
    <w:p>
      <w:pPr>
        <w:pStyle w:val="Ttulo4"/>
        <w:rPr>
          <w:lang w:val="en-US"/>
        </w:rPr>
      </w:pPr>
      <w:r>
        <w:rPr>
          <w:lang w:val="en-US"/>
        </w:rPr>
        <w:t>Verificação das tensões últimas</w:t>
      </w:r>
    </w:p>
    <w:p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lang w:val="en-US"/>
            </w:rPr>
            <m:t>=0,75&lt;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c0,d</m:t>
              </m:r>
            </m:sub>
          </m:sSub>
          <m:r>
            <w:rPr>
              <w:rFonts w:ascii="Cambria Math" w:hAnsi="Cambria Math"/>
              <w:lang w:val="en-US"/>
            </w:rPr>
            <m:t>→ok!</m:t>
          </m:r>
        </m:oMath>
      </m:oMathPara>
    </w:p>
    <w:p>
      <w:pPr>
        <w:pStyle w:val="Ttulo4"/>
      </w:pPr>
      <w:r>
        <w:t>Verificação da estabilidade em X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c,ef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×1170×6666,67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=855,4kN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=1,0cm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=150×1×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855,4</m:t>
              </m:r>
            </m:num>
            <m:den>
              <m:r>
                <w:rPr>
                  <w:rFonts w:ascii="Cambria Math" w:hAnsi="Cambria Math"/>
                </w:rPr>
                <m:t>855,4-150</m:t>
              </m:r>
            </m:den>
          </m:f>
          <m:r>
            <w:rPr>
              <w:rFonts w:ascii="Cambria Math" w:hAnsi="Cambria Math"/>
            </w:rPr>
            <m:t>=181,9kN.cm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181,9</m:t>
              </m:r>
            </m:num>
            <m:den>
              <m:r>
                <w:rPr>
                  <w:rFonts w:ascii="Cambria Math" w:hAnsi="Cambria Math"/>
                </w:rPr>
                <m:t>666,67</m:t>
              </m:r>
            </m:den>
          </m:f>
          <m:r>
            <w:rPr>
              <w:rFonts w:ascii="Cambria Math" w:hAnsi="Cambria Math"/>
            </w:rPr>
            <m:t>=0,27kN/c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=0,75+0,27=1,02kN/c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→ok!</m:t>
          </m:r>
        </m:oMath>
      </m:oMathPara>
    </w:p>
    <w:p>
      <w:pPr>
        <w:pStyle w:val="Ttulo4"/>
      </w:pPr>
      <w:r>
        <w:t>Verificação da estabilidade em Y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c,ef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×1170×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666,67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213,84</m:t>
          </m:r>
          <m:r>
            <w:rPr>
              <w:rFonts w:ascii="Cambria Math" w:hAnsi="Cambria Math"/>
            </w:rPr>
            <m:t>kN</m:t>
          </m:r>
        </m:oMath>
      </m:oMathPara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=100kN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=1,0cm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φ×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=1,0×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0,8×100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213,84-100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=1,02cm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=150×</m:t>
          </m:r>
          <m:r>
            <w:rPr>
              <w:rFonts w:ascii="Cambria Math" w:hAnsi="Cambria Math"/>
            </w:rPr>
            <m:t>2,02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213,84</m:t>
              </m:r>
            </m:num>
            <m:den>
              <m:r>
                <w:rPr>
                  <w:rFonts w:ascii="Cambria Math" w:hAnsi="Cambria Math"/>
                </w:rPr>
                <m:t>213,84</m:t>
              </m:r>
              <m:r>
                <w:rPr>
                  <w:rFonts w:ascii="Cambria Math" w:hAnsi="Cambria Math"/>
                </w:rPr>
                <m:t>-150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1014,9</m:t>
          </m:r>
          <m:r>
            <w:rPr>
              <w:rFonts w:ascii="Cambria Math" w:hAnsi="Cambria Math"/>
            </w:rPr>
            <m:t>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1014,9</m:t>
              </m:r>
            </m:num>
            <m:den>
              <m:r>
                <w:rPr>
                  <w:rFonts w:ascii="Cambria Math" w:hAnsi="Cambria Math"/>
                </w:rPr>
                <m:t>333,33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3,05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=0,75+</m:t>
          </m:r>
          <m:r>
            <w:rPr>
              <w:rFonts w:ascii="Cambria Math" w:hAnsi="Cambria Math"/>
            </w:rPr>
            <m:t>3,05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3,75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não passa</m:t>
          </m:r>
          <m:r>
            <w:rPr>
              <w:rFonts w:ascii="Cambria Math" w:hAnsi="Cambria Math"/>
            </w:rPr>
            <m:t>!</m:t>
          </m:r>
        </m:oMath>
      </m:oMathPara>
    </w:p>
    <w:p>
      <w:pPr>
        <w:pStyle w:val="Ttulo4"/>
      </w:pPr>
      <w:r>
        <w:t>Considerando peça de 15x30, verificação da estabilidade em Y</w:t>
      </w:r>
    </w:p>
    <w:p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A=15×30=450c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30×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15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=8437,5c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8437,5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7,5</m:t>
              </m:r>
            </m:den>
          </m:f>
          <m:r>
            <w:rPr>
              <w:rFonts w:ascii="Cambria Math" w:eastAsiaTheme="majorEastAsia" w:hAnsi="Cambria Math" w:cstheme="majorBidi"/>
            </w:rPr>
            <m:t>=1125c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</m:oMath>
      </m:oMathPara>
    </w:p>
    <w:p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8437,5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450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>=4,33→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300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4,33</m:t>
              </m:r>
            </m:den>
          </m:f>
          <m:r>
            <w:rPr>
              <w:rFonts w:ascii="Cambria Math" w:eastAsiaTheme="majorEastAsia" w:hAnsi="Cambria Math" w:cstheme="majorBidi"/>
            </w:rPr>
            <m:t>=69,3→medianamente esbelta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c,ef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×1170×</m:t>
              </m:r>
              <m:r>
                <w:rPr>
                  <w:rFonts w:ascii="Cambria Math" w:hAnsi="Cambria Math"/>
                </w:rPr>
                <m:t>8437,5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1082,6</m:t>
          </m:r>
          <m:r>
            <w:rPr>
              <w:rFonts w:ascii="Cambria Math" w:hAnsi="Cambria Math"/>
            </w:rPr>
            <m:t>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=1,0cm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=150×</m:t>
          </m:r>
          <m:r>
            <w:rPr>
              <w:rFonts w:ascii="Cambria Math" w:hAnsi="Cambria Math"/>
            </w:rPr>
            <m:t>1,0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1082,6</m:t>
              </m:r>
            </m:num>
            <m:den>
              <m:r>
                <w:rPr>
                  <w:rFonts w:ascii="Cambria Math" w:hAnsi="Cambria Math"/>
                </w:rPr>
                <m:t>1082,6</m:t>
              </m:r>
              <m:r>
                <w:rPr>
                  <w:rFonts w:ascii="Cambria Math" w:hAnsi="Cambria Math"/>
                </w:rPr>
                <m:t>-150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174,1</m:t>
          </m:r>
          <m:r>
            <w:rPr>
              <w:rFonts w:ascii="Cambria Math" w:hAnsi="Cambria Math"/>
            </w:rPr>
            <m:t>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174,1</m:t>
              </m:r>
            </m:num>
            <m:den>
              <m:r>
                <w:rPr>
                  <w:rFonts w:ascii="Cambria Math" w:hAnsi="Cambria Math"/>
                </w:rPr>
                <m:t>1125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0,16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=0,75+</m:t>
          </m:r>
          <m:r>
            <w:rPr>
              <w:rFonts w:ascii="Cambria Math" w:hAnsi="Cambria Math"/>
            </w:rPr>
            <m:t>0,16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0,91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ok</m:t>
          </m:r>
          <m:r>
            <w:rPr>
              <w:rFonts w:ascii="Cambria Math" w:hAnsi="Cambria Math"/>
            </w:rPr>
            <m:t>!</m:t>
          </m:r>
        </m:oMath>
      </m:oMathPara>
    </w:p>
    <w:p>
      <w:pPr>
        <w:pStyle w:val="Ttulo3"/>
      </w:pPr>
      <w:r>
        <w:t>Dimensionamento da ligação</w:t>
      </w:r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1,91</m:t>
              </m:r>
            </m:den>
          </m:f>
          <m:r>
            <w:rPr>
              <w:rFonts w:ascii="Cambria Math" w:hAnsi="Cambria Math"/>
            </w:rPr>
            <m:t>=2,1&lt;1,25×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ed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=1,25×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28,18</m:t>
                  </m:r>
                </m:num>
                <m:den>
                  <m:r>
                    <w:rPr>
                      <w:rFonts w:ascii="Cambria Math" w:hAnsi="Cambria Math"/>
                    </w:rPr>
                    <m:t>1,714</m:t>
                  </m:r>
                </m:den>
              </m:f>
            </m:e>
          </m:rad>
          <m:r>
            <w:rPr>
              <w:rFonts w:ascii="Cambria Math" w:hAnsi="Cambria Math"/>
            </w:rPr>
            <m:t>=5,07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d,1</m:t>
              </m:r>
            </m:sub>
          </m:sSub>
          <m:r>
            <w:rPr>
              <w:rFonts w:ascii="Cambria Math" w:hAnsi="Cambria Math"/>
            </w:rPr>
            <m:t>=2×0,4×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ed</m:t>
              </m:r>
            </m:sub>
          </m:sSub>
          <m:r>
            <w:rPr>
              <w:rFonts w:ascii="Cambria Math" w:hAnsi="Cambria Math"/>
            </w:rPr>
            <m:t>×1,91×t=10,5kN</m:t>
          </m:r>
        </m:oMath>
      </m:oMathPara>
    </w:p>
    <w:p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d,1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10,5</m:t>
              </m:r>
            </m:den>
          </m:f>
          <m:r>
            <w:rPr>
              <w:rFonts w:ascii="Cambria Math" w:hAnsi="Cambria Math"/>
            </w:rPr>
            <m:t>≅15 parafusos</m:t>
          </m:r>
        </m:oMath>
      </m:oMathPara>
    </w:p>
    <w:p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>
      <w:pPr>
        <w:pStyle w:val="Ttulo2"/>
      </w:pPr>
      <w:r>
        <w:lastRenderedPageBreak/>
        <w:t>Exercício 9</w:t>
      </w:r>
    </w:p>
    <w:p>
      <w:pPr>
        <w:pStyle w:val="PargrafodaLista"/>
        <w:numPr>
          <w:ilvl w:val="0"/>
          <w:numId w:val="1"/>
        </w:numPr>
      </w:pPr>
      <w:r>
        <w:t>15cm x 30cm;</w:t>
      </w:r>
    </w:p>
    <w:p>
      <w:pPr>
        <w:pStyle w:val="PargrafodaLista"/>
        <w:numPr>
          <w:ilvl w:val="0"/>
          <w:numId w:val="1"/>
        </w:numPr>
      </w:pPr>
      <w:r>
        <w:t>Madeira conífera C30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c0,d</m:t>
            </m:r>
          </m:sub>
        </m:sSub>
        <m:r>
          <w:rPr>
            <w:rFonts w:ascii="Cambria Math" w:hAnsi="Cambria Math"/>
          </w:rPr>
          <m:t>=30MPa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v,k</m:t>
            </m:r>
          </m:sub>
        </m:sSub>
        <m:r>
          <w:rPr>
            <w:rFonts w:ascii="Cambria Math" w:eastAsiaTheme="minorEastAsia" w:hAnsi="Cambria Math"/>
          </w:rPr>
          <m:t>=6MPa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c0,m</m:t>
            </m:r>
          </m:sub>
        </m:sSub>
        <m:r>
          <w:rPr>
            <w:rFonts w:ascii="Cambria Math" w:eastAsiaTheme="minorEastAsia" w:hAnsi="Cambria Math"/>
          </w:rPr>
          <m:t>=14500MPa</m:t>
        </m:r>
      </m:oMath>
      <w:r>
        <w:rPr>
          <w:rFonts w:eastAsiaTheme="minorEastAsia"/>
        </w:rPr>
        <w:t>);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Carregamento de média duração;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Classe de umidade 2;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Madeira serrada;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1ª categoria;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Peso próprio: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=0,50kN/m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Sobrecarga: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=3,0×1,0=3,0kN/m</m:t>
        </m:r>
      </m:oMath>
      <w:r>
        <w:rPr>
          <w:rFonts w:eastAsiaTheme="minorEastAsia"/>
        </w:rPr>
        <w:t>.</w:t>
      </w:r>
    </w:p>
    <w:p>
      <w:pPr>
        <w:pStyle w:val="Ttulo3"/>
      </w:pPr>
      <w:r>
        <w:t xml:space="preserve">Cálculo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mod</m:t>
            </m:r>
          </m:sub>
        </m:sSub>
      </m:oMath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,3</m:t>
              </m:r>
            </m:sub>
          </m:sSub>
          <m:r>
            <w:rPr>
              <w:rFonts w:ascii="Cambria Math" w:hAnsi="Cambria Math"/>
            </w:rPr>
            <m:t>=0,80×1,0×0,80=0,64</m:t>
          </m:r>
        </m:oMath>
      </m:oMathPara>
    </w:p>
    <w:p>
      <w:pPr>
        <w:pStyle w:val="Ttulo3"/>
      </w:pPr>
      <w:r>
        <w:t>Tensões resistentes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c0,k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=0,64×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1,4</m:t>
              </m:r>
            </m:den>
          </m:f>
          <m:r>
            <w:rPr>
              <w:rFonts w:ascii="Cambria Math" w:hAnsi="Cambria Math"/>
            </w:rPr>
            <m:t>=13,7MPa=1,37kN/c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t0,d</m:t>
              </m:r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=1,37kN/c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v,d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=0,64×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1,8</m:t>
              </m:r>
            </m:den>
          </m:f>
          <m:r>
            <w:rPr>
              <w:rFonts w:ascii="Cambria Math" w:hAnsi="Cambria Math"/>
            </w:rPr>
            <m:t>=2,1MPa=0,21kN/c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c,ef</m:t>
              </m:r>
            </m:sub>
          </m:sSub>
          <m:r>
            <w:rPr>
              <w:rFonts w:ascii="Cambria Math" w:hAnsi="Cambria Math"/>
            </w:rPr>
            <m:t>=0,64×14500=9280MPa=928kN/c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pStyle w:val="Ttulo3"/>
      </w:pPr>
      <w:r>
        <w:t>Esforços de projeto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=1,4×0,5+1,5×3,0=5,20kN/m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=1,98×5,20=10,3kN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=1,62×5,20=8,4kN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=3,94×5,20=20,5kN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=7,06×5,20=36,7kN.m=3670kN.cm</m:t>
          </m:r>
        </m:oMath>
      </m:oMathPara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Cálculo da esbeltez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A=15×30=450c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=33750c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33750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=2250c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=8437,5c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33750</m:t>
                  </m:r>
                </m:num>
                <m:den>
                  <m:r>
                    <w:rPr>
                      <w:rFonts w:ascii="Cambria Math" w:hAnsi="Cambria Math"/>
                    </w:rPr>
                    <m:t>450</m:t>
                  </m:r>
                </m:den>
              </m:f>
            </m:e>
          </m:rad>
          <m:r>
            <w:rPr>
              <w:rFonts w:ascii="Cambria Math" w:hAnsi="Cambria Math"/>
            </w:rPr>
            <m:t>=8,66cm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8437,5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450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=4,33cm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796</m:t>
              </m:r>
            </m:num>
            <m:den>
              <m:r>
                <w:rPr>
                  <w:rFonts w:ascii="Cambria Math" w:eastAsiaTheme="minorEastAsia" w:hAnsi="Cambria Math"/>
                </w:rPr>
                <m:t>8,66</m:t>
              </m:r>
            </m:den>
          </m:f>
          <m:r>
            <w:rPr>
              <w:rFonts w:ascii="Cambria Math" w:eastAsiaTheme="minorEastAsia" w:hAnsi="Cambria Math"/>
            </w:rPr>
            <m:t>=91,9&gt;80→esbelta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796</m:t>
              </m:r>
            </m:num>
            <m:den>
              <m:r>
                <w:rPr>
                  <w:rFonts w:ascii="Cambria Math" w:eastAsiaTheme="minorEastAsia" w:hAnsi="Cambria Math"/>
                </w:rPr>
                <m:t>4,33</m:t>
              </m:r>
            </m:den>
          </m:f>
          <m:r>
            <w:rPr>
              <w:rFonts w:ascii="Cambria Math" w:eastAsiaTheme="minorEastAsia" w:hAnsi="Cambria Math"/>
            </w:rPr>
            <m:t>=183,83&gt;140→passou do limite!</m:t>
          </m:r>
        </m:oMath>
      </m:oMathPara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Verificação ao cisalhamento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b×h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20,5</m:t>
              </m:r>
            </m:num>
            <m:den>
              <m:r>
                <w:rPr>
                  <w:rFonts w:ascii="Cambria Math" w:hAnsi="Cambria Math"/>
                </w:rPr>
                <m:t>15×30</m:t>
              </m:r>
            </m:den>
          </m:f>
          <m:r>
            <w:rPr>
              <w:rFonts w:ascii="Cambria Math" w:hAnsi="Cambria Math"/>
            </w:rPr>
            <m:t>=0,07kN/c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v,d</m:t>
              </m:r>
            </m:sub>
          </m:sSub>
          <m:r>
            <w:rPr>
              <w:rFonts w:ascii="Cambria Math" w:hAnsi="Cambria Math"/>
            </w:rPr>
            <m:t>=0,21kN/c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ok!</m:t>
          </m:r>
        </m:oMath>
      </m:oMathPara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Verificação à flexotração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8,4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=0,019kN/c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3670</m:t>
              </m:r>
            </m:num>
            <m:den>
              <m:r>
                <w:rPr>
                  <w:rFonts w:ascii="Cambria Math" w:hAnsi="Cambria Math"/>
                </w:rPr>
                <m:t>2250</m:t>
              </m:r>
            </m:den>
          </m:f>
          <m:r>
            <w:rPr>
              <w:rFonts w:ascii="Cambria Math" w:hAnsi="Cambria Math"/>
            </w:rPr>
            <m:t>=1,631kN/c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=1,65kN/c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t0,d</m:t>
              </m:r>
            </m:sub>
          </m:sSub>
          <m:r>
            <w:rPr>
              <w:rFonts w:ascii="Cambria Math" w:hAnsi="Cambria Math"/>
            </w:rPr>
            <m:t>=1,37kN/c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→não passa!</m:t>
          </m:r>
        </m:oMath>
      </m:oMathPara>
    </w:p>
    <w:p>
      <w:pPr>
        <w:pStyle w:val="Ttulo3"/>
      </w:pPr>
      <w:r>
        <w:t>Verificação à flexocompressão (tensões últimas)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10,3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hAnsi="Cambria Math"/>
            </w:rPr>
            <m:t>=0,023kN/c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c0,d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c0,d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0,023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1,37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1,631</m:t>
              </m:r>
            </m:num>
            <m:den>
              <m:r>
                <w:rPr>
                  <w:rFonts w:ascii="Cambria Math" w:hAnsi="Cambria Math"/>
                </w:rPr>
                <m:t>1,37</m:t>
              </m:r>
            </m:den>
          </m:f>
          <m:r>
            <w:rPr>
              <w:rFonts w:ascii="Cambria Math" w:hAnsi="Cambria Math"/>
            </w:rPr>
            <m:t>=1,19&gt;1,0→não passa!</m:t>
          </m:r>
        </m:oMath>
      </m:oMathPara>
    </w:p>
    <w:p>
      <w:pPr>
        <w:pStyle w:val="Ttulo3"/>
      </w:pPr>
      <w:r>
        <w:t>Verificação à flexocompressão (estabilidade)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796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=2,65cm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3670</m:t>
              </m:r>
            </m:num>
            <m:den>
              <m:r>
                <w:rPr>
                  <w:rFonts w:ascii="Cambria Math" w:hAnsi="Cambria Math"/>
                </w:rPr>
                <m:t>10,3</m:t>
              </m:r>
            </m:den>
          </m:f>
          <m:r>
            <w:rPr>
              <w:rFonts w:ascii="Cambria Math" w:hAnsi="Cambria Math"/>
            </w:rPr>
            <m:t>=356,3cm&gt;h/</m:t>
          </m:r>
          <m:r>
            <w:rPr>
              <w:rFonts w:ascii="Cambria Math" w:hAnsi="Cambria Math"/>
            </w:rPr>
            <m:t>20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=0,21cm (dado)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×928×33750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=487,9kN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=10,3×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2,65+356,3+0,21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487,9</m:t>
              </m:r>
            </m:num>
            <m:den>
              <m:r>
                <w:rPr>
                  <w:rFonts w:ascii="Cambria Math" w:eastAsiaTheme="minorEastAsia" w:hAnsi="Cambria Math"/>
                </w:rPr>
                <m:t>487,9-10,3</m:t>
              </m:r>
            </m:den>
          </m:f>
          <m:r>
            <w:rPr>
              <w:rFonts w:ascii="Cambria Math" w:eastAsiaTheme="minorEastAsia" w:hAnsi="Cambria Math"/>
            </w:rPr>
            <m:t>→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=3779,2kN.cm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3779,2</m:t>
              </m:r>
            </m:num>
            <m:den>
              <m:r>
                <w:rPr>
                  <w:rFonts w:ascii="Cambria Math" w:eastAsiaTheme="minorEastAsia" w:hAnsi="Cambria Math"/>
                </w:rPr>
                <m:t>2250</m:t>
              </m:r>
            </m:den>
          </m:f>
          <m:r>
            <w:rPr>
              <w:rFonts w:ascii="Cambria Math" w:eastAsiaTheme="minorEastAsia" w:hAnsi="Cambria Math"/>
            </w:rPr>
            <m:t>=1,68kN/c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c0,d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0,023+1,68</m:t>
              </m:r>
            </m:num>
            <m:den>
              <m:r>
                <w:rPr>
                  <w:rFonts w:ascii="Cambria Math" w:eastAsiaTheme="minorEastAsia" w:hAnsi="Cambria Math"/>
                </w:rPr>
                <m:t>1,37</m:t>
              </m:r>
            </m:den>
          </m:f>
          <m:r>
            <w:rPr>
              <w:rFonts w:ascii="Cambria Math" w:eastAsiaTheme="minorEastAsia" w:hAnsi="Cambria Math"/>
            </w:rPr>
            <m:t>=1,243&gt;1,0→não passa!</m:t>
          </m:r>
        </m:oMath>
      </m:oMathPara>
    </w:p>
    <w:p>
      <w:pPr>
        <w:pStyle w:val="Ttulo3"/>
        <w:rPr>
          <w:rFonts w:eastAsiaTheme="minorEastAsia"/>
        </w:rPr>
      </w:pPr>
      <w:r>
        <w:rPr>
          <w:rFonts w:eastAsiaTheme="minorEastAsia"/>
        </w:rPr>
        <w:t>Verificação do degrau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2,5×50=125kN.cm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=80c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=1,56kN/c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=1,37kN/c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→não passa!</m:t>
          </m:r>
        </m:oMath>
      </m:oMathPara>
    </w:p>
    <w:p>
      <w:pPr>
        <w:pStyle w:val="Ttulo3"/>
      </w:pPr>
      <w:r>
        <w:lastRenderedPageBreak/>
        <w:t>Cálculo da ligação</w:t>
      </w:r>
    </w:p>
    <w:p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</m:t>
              </m:r>
            </m:num>
            <m:den>
              <m:r>
                <w:rPr>
                  <w:rFonts w:ascii="Cambria Math" w:hAnsi="Cambria Math"/>
                </w:rPr>
                <m:t>1,1</m:t>
              </m:r>
            </m:den>
          </m:f>
          <m:r>
            <w:rPr>
              <w:rFonts w:ascii="Cambria Math" w:hAnsi="Cambria Math"/>
            </w:rPr>
            <m:t>=281,8MPa</m:t>
          </m:r>
        </m:oMath>
      </m:oMathPara>
    </w:p>
    <w:p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c0,d</m:t>
              </m:r>
            </m:sub>
          </m:sSub>
          <m:r>
            <w:rPr>
              <w:rFonts w:ascii="Cambria Math" w:eastAsiaTheme="majorEastAsia" w:hAnsi="Cambria Math" w:cstheme="majorBidi"/>
            </w:rPr>
            <m:t>=1,37kN/c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t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1,27</m:t>
              </m:r>
            </m:den>
          </m:f>
          <m:r>
            <w:rPr>
              <w:rFonts w:ascii="Cambria Math" w:eastAsiaTheme="majorEastAsia" w:hAnsi="Cambria Math" w:cstheme="majorBidi"/>
            </w:rPr>
            <m:t>=11,8&gt;1,25×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yd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ed</m:t>
                      </m:r>
                    </m:sub>
                  </m:sSub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>=1,25×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281,8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13,7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>=5,7</m:t>
          </m:r>
        </m:oMath>
      </m:oMathPara>
    </w:p>
    <w:p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d,1</m:t>
              </m:r>
            </m:sub>
          </m:sSub>
          <m:r>
            <w:rPr>
              <w:rFonts w:ascii="Cambria Math" w:eastAsiaTheme="majorEastAsia" w:hAnsi="Cambria Math" w:cstheme="majorBidi"/>
            </w:rPr>
            <m:t>=0,5×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ed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×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yd</m:t>
                  </m:r>
                </m:sub>
              </m:sSub>
            </m:e>
          </m:rad>
          <m:r>
            <w:rPr>
              <w:rFonts w:ascii="Cambria Math" w:eastAsiaTheme="majorEastAsia" w:hAnsi="Cambria Math" w:cstheme="majorBidi"/>
            </w:rPr>
            <m:t>=0,5×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1,27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1,37×28,18</m:t>
              </m:r>
            </m:e>
          </m:rad>
          <m:r>
            <w:rPr>
              <w:rFonts w:ascii="Cambria Math" w:eastAsiaTheme="majorEastAsia" w:hAnsi="Cambria Math" w:cstheme="majorBidi"/>
            </w:rPr>
            <m:t>=5,01kN</m:t>
          </m:r>
        </m:oMath>
      </m:oMathPara>
    </w:p>
    <w:p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n=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d,1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20,5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5,01</m:t>
              </m:r>
            </m:den>
          </m:f>
          <m:r>
            <w:rPr>
              <w:rFonts w:ascii="Cambria Math" w:eastAsiaTheme="majorEastAsia" w:hAnsi="Cambria Math" w:cstheme="majorBidi"/>
            </w:rPr>
            <m:t>≅5 parafusos</m:t>
          </m:r>
        </m:oMath>
      </m:oMathPara>
    </w:p>
    <w:p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>
      <w:pPr>
        <w:pStyle w:val="Ttulo2"/>
      </w:pPr>
      <w:r>
        <w:lastRenderedPageBreak/>
        <w:t>Exercício 10</w:t>
      </w:r>
    </w:p>
    <w:p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Dicotiledônea C40;</w:t>
      </w:r>
    </w:p>
    <w:p>
      <w:pPr>
        <w:pStyle w:val="Pargrafoda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mod</m:t>
            </m:r>
          </m:sub>
        </m:sSub>
        <m:r>
          <w:rPr>
            <w:rFonts w:ascii="Cambria Math" w:hAnsi="Cambria Math"/>
          </w:rPr>
          <m:t>=0,48</m:t>
        </m:r>
      </m:oMath>
    </w:p>
    <w:p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 1:</w:t>
      </w:r>
    </w:p>
    <w:p>
      <w:pPr>
        <w:pStyle w:val="PargrafodaLista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125,0×1,4+38,7×1,5=233,05</m:t>
        </m:r>
        <m:r>
          <w:rPr>
            <w:rFonts w:ascii="Cambria Math" w:hAnsi="Cambria Math"/>
          </w:rPr>
          <m:t>kN</m:t>
        </m:r>
      </m:oMath>
      <w:r>
        <w:rPr>
          <w:rFonts w:eastAsiaTheme="minorEastAsia"/>
          <w:lang w:val="en-US"/>
        </w:rPr>
        <w:t>;</w:t>
      </w:r>
    </w:p>
    <w:p>
      <w:pPr>
        <w:pStyle w:val="PargrafodaLista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=233,05×3=699,15kN.cm</m:t>
        </m:r>
      </m:oMath>
      <w:r>
        <w:rPr>
          <w:rFonts w:eastAsiaTheme="minorEastAsia"/>
          <w:lang w:val="en-US"/>
        </w:rPr>
        <w:t>;</w:t>
      </w:r>
    </w:p>
    <w:p>
      <w:pPr>
        <w:pStyle w:val="PargrafodaLista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d,y</m:t>
            </m:r>
          </m:sub>
        </m:sSub>
        <m:r>
          <w:rPr>
            <w:rFonts w:ascii="Cambria Math" w:eastAsiaTheme="minorEastAsia" w:hAnsi="Cambria Math"/>
          </w:rPr>
          <m:t>=233,05×5=1165,25kN.cm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Comb 2:</w:t>
      </w:r>
    </w:p>
    <w:p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173,3×1,4+57,3×1,5=328,6</m:t>
        </m:r>
        <m:r>
          <w:rPr>
            <w:rFonts w:ascii="Cambria Math" w:eastAsiaTheme="minorEastAsia" w:hAnsi="Cambria Math"/>
          </w:rPr>
          <m:t>kN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yk</m:t>
            </m:r>
          </m:sub>
        </m:sSub>
        <m:r>
          <w:rPr>
            <w:rFonts w:ascii="Cambria Math" w:eastAsiaTheme="minorEastAsia" w:hAnsi="Cambria Math"/>
          </w:rPr>
          <m:t>=310MPa→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yd</m:t>
            </m:r>
          </m:sub>
        </m:sSub>
        <m:r>
          <w:rPr>
            <w:rFonts w:ascii="Cambria Math" w:eastAsiaTheme="minorEastAsia" w:hAnsi="Cambria Math"/>
          </w:rPr>
          <m:t>=281,8MPa</m:t>
        </m:r>
      </m:oMath>
      <w:r>
        <w:rPr>
          <w:rFonts w:eastAsiaTheme="minorEastAsia"/>
        </w:rPr>
        <w:t>;</w:t>
      </w:r>
    </w:p>
    <w:p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fl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2,24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(barra 9)</w:t>
      </w:r>
      <w:r>
        <w:rPr>
          <w:rFonts w:eastAsiaTheme="minorEastAsia"/>
        </w:rPr>
        <w:t>.</w:t>
      </w:r>
    </w:p>
    <w:p>
      <w:pPr>
        <w:pStyle w:val="Ttulo3"/>
      </w:pPr>
      <w:r>
        <w:t>Cálculo dos esforços resistentes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1,4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13,71</m:t>
          </m:r>
          <m:r>
            <w:rPr>
              <w:rFonts w:ascii="Cambria Math" w:hAnsi="Cambria Math"/>
            </w:rPr>
            <m:t>MPa→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t0,d</m:t>
              </m:r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13,71</m:t>
          </m:r>
          <m:r>
            <w:rPr>
              <w:rFonts w:ascii="Cambria Math" w:hAnsi="Cambria Math"/>
            </w:rPr>
            <m:t>MPa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1,6</m:t>
          </m:r>
          <m:r>
            <w:rPr>
              <w:rFonts w:ascii="Cambria Math" w:hAnsi="Cambria Math"/>
            </w:rPr>
            <m:t>MPa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c,ef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×19500=</m:t>
          </m:r>
          <m:r>
            <w:rPr>
              <w:rFonts w:ascii="Cambria Math" w:hAnsi="Cambria Math"/>
            </w:rPr>
            <m:t>9360</m:t>
          </m:r>
          <m:r>
            <w:rPr>
              <w:rFonts w:ascii="Cambria Math" w:hAnsi="Cambria Math"/>
            </w:rPr>
            <m:t>MPa</m:t>
          </m:r>
        </m:oMath>
      </m:oMathPara>
    </w:p>
    <w:p>
      <w:pPr>
        <w:pStyle w:val="Ttulo3"/>
      </w:pPr>
      <w:r>
        <w:t>Verificação à flexotração</w:t>
      </w:r>
    </w:p>
    <w:p>
      <w:pPr>
        <w:pStyle w:val="Ttulo4"/>
      </w:pPr>
      <w:r>
        <w:t>Propriedades geométricas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×2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625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32552,1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32552,1</m:t>
              </m:r>
            </m:num>
            <m:den>
              <m:r>
                <w:rPr>
                  <w:rFonts w:ascii="Cambria Math" w:hAnsi="Cambria Math"/>
                </w:rPr>
                <m:t>12,5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2604,17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7,22</m:t>
          </m:r>
          <m:r>
            <w:rPr>
              <w:rFonts w:ascii="Cambria Math" w:eastAsiaTheme="minorEastAsia" w:hAnsi="Cambria Math"/>
            </w:rPr>
            <m:t>cm</m:t>
          </m:r>
        </m:oMath>
      </m:oMathPara>
    </w:p>
    <w:p>
      <w:pPr>
        <w:pStyle w:val="Ttulo4"/>
        <w:rPr>
          <w:rFonts w:eastAsiaTheme="minorEastAsia"/>
        </w:rPr>
      </w:pPr>
      <w:r>
        <w:rPr>
          <w:rFonts w:eastAsiaTheme="minorEastAsia"/>
        </w:rPr>
        <w:t>Verificação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233,05</m:t>
              </m:r>
            </m:num>
            <m:den>
              <m:r>
                <w:rPr>
                  <w:rFonts w:ascii="Cambria Math" w:hAnsi="Cambria Math"/>
                </w:rPr>
                <m:t>625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0,37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,x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699,15</m:t>
              </m:r>
            </m:num>
            <m:den>
              <m:r>
                <w:rPr>
                  <w:rFonts w:ascii="Cambria Math" w:hAnsi="Cambria Math"/>
                </w:rPr>
                <m:t>2604,17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0,27kN/c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1165,25</m:t>
              </m:r>
            </m:num>
            <m:den>
              <m:r>
                <w:rPr>
                  <w:rFonts w:ascii="Cambria Math" w:hAnsi="Cambria Math"/>
                </w:rPr>
                <m:t>2604,17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0,45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,x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d,y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0,37+0,27+0,45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1,09</m:t>
          </m:r>
          <m:r>
            <w:rPr>
              <w:rFonts w:ascii="Cambria Math" w:eastAsiaTheme="minorEastAsia" w:hAnsi="Cambria Math"/>
              <w:lang w:val="en-US"/>
            </w:rPr>
            <m:t>kN/c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t0,d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ok</m:t>
          </m:r>
          <m:r>
            <w:rPr>
              <w:rFonts w:ascii="Cambria Math" w:eastAsiaTheme="minorEastAsia" w:hAnsi="Cambria Math"/>
              <w:lang w:val="en-US"/>
            </w:rPr>
            <m:t>!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Adotar seção quadrada 25cm x 25cm.</w:t>
      </w:r>
    </w:p>
    <w:p>
      <w:pPr>
        <w:pStyle w:val="Ttulo3"/>
      </w:pPr>
      <w:r>
        <w:t>Verificação à compressão</w:t>
      </w:r>
    </w:p>
    <w:p>
      <w:pPr>
        <w:pStyle w:val="Ttulo4"/>
      </w:pPr>
      <w:r>
        <w:t>Propriedades geométricas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17,5×17,5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306,25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17,5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7815,8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→W=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7815,8</m:t>
              </m:r>
            </m:num>
            <m:den>
              <m:r>
                <w:rPr>
                  <w:rFonts w:ascii="Cambria Math" w:hAnsi="Cambria Math"/>
                </w:rPr>
                <m:t>8,75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893,2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5,05</m:t>
          </m:r>
          <m:r>
            <w:rPr>
              <w:rFonts w:ascii="Cambria Math" w:eastAsiaTheme="minorEastAsia" w:hAnsi="Cambria Math"/>
            </w:rPr>
            <m:t>cm</m:t>
          </m:r>
          <m:r>
            <w:rPr>
              <w:rFonts w:ascii="Cambria Math" w:eastAsiaTheme="minorEastAsia" w:hAnsi="Cambria Math"/>
            </w:rPr>
            <m:t>&gt;λ=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224</m:t>
              </m:r>
            </m:num>
            <m:den>
              <m:r>
                <w:rPr>
                  <w:rFonts w:ascii="Cambria Math" w:eastAsiaTheme="minorEastAsia" w:hAnsi="Cambria Math"/>
                </w:rPr>
                <m:t>5,05</m:t>
              </m:r>
            </m:den>
          </m:f>
          <m:r>
            <w:rPr>
              <w:rFonts w:ascii="Cambria Math" w:eastAsiaTheme="minorEastAsia" w:hAnsi="Cambria Math"/>
            </w:rPr>
            <m:t>=44,35→medianamente esbelta</m:t>
          </m:r>
        </m:oMath>
      </m:oMathPara>
    </w:p>
    <w:p>
      <w:pPr>
        <w:pStyle w:val="Ttulo4"/>
      </w:pPr>
      <w:r>
        <w:t>Verificação das tensões últimas</w:t>
      </w:r>
    </w:p>
    <w:p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328,6</m:t>
              </m:r>
            </m:num>
            <m:den>
              <m:r>
                <w:rPr>
                  <w:rFonts w:ascii="Cambria Math" w:hAnsi="Cambria Math"/>
                  <w:lang w:val="en-US"/>
                </w:rPr>
                <m:t>306,25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1,07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c0,d</m:t>
              </m:r>
            </m:sub>
          </m:sSub>
          <m:r>
            <w:rPr>
              <w:rFonts w:ascii="Cambria Math" w:hAnsi="Cambria Math"/>
              <w:lang w:val="en-US"/>
            </w:rPr>
            <m:t>→ok!</m:t>
          </m:r>
        </m:oMath>
      </m:oMathPara>
    </w:p>
    <w:p>
      <w:pPr>
        <w:pStyle w:val="Ttulo4"/>
      </w:pPr>
      <w:r>
        <w:t>Verificação da estabilidade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c,ef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×1170×</m:t>
              </m:r>
              <m:r>
                <w:rPr>
                  <w:rFonts w:ascii="Cambria Math" w:hAnsi="Cambria Math"/>
                </w:rPr>
                <m:t>7815,8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1798,7</m:t>
          </m:r>
          <m:r>
            <w:rPr>
              <w:rFonts w:ascii="Cambria Math" w:hAnsi="Cambria Math"/>
            </w:rPr>
            <m:t>kN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0,75</m:t>
          </m:r>
          <m:r>
            <w:rPr>
              <w:rFonts w:ascii="Cambria Math" w:hAnsi="Cambria Math"/>
            </w:rPr>
            <m:t>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328,6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0,75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1798,7</m:t>
              </m:r>
            </m:num>
            <m:den>
              <m:r>
                <w:rPr>
                  <w:rFonts w:ascii="Cambria Math" w:hAnsi="Cambria Math"/>
                </w:rPr>
                <m:t>1798,7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328,6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301,5</m:t>
          </m:r>
          <m:r>
            <w:rPr>
              <w:rFonts w:ascii="Cambria Math" w:hAnsi="Cambria Math"/>
            </w:rPr>
            <m:t>kN.cm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301,5</m:t>
              </m:r>
            </m:num>
            <m:den>
              <m:r>
                <w:rPr>
                  <w:rFonts w:ascii="Cambria Math" w:hAnsi="Cambria Math"/>
                </w:rPr>
                <m:t>893,2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0,34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1,07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c0,d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não passa</m:t>
          </m:r>
          <m:r>
            <w:rPr>
              <w:rFonts w:ascii="Cambria Math" w:hAnsi="Cambria Math"/>
            </w:rPr>
            <m:t>!</m:t>
          </m:r>
        </m:oMath>
      </m:oMathPara>
    </w:p>
    <w:p>
      <w:pPr>
        <w:pStyle w:val="Ttulo3"/>
      </w:pPr>
      <w:r>
        <w:t>Dimensionamento da ligação</w:t>
      </w:r>
      <w:r>
        <w:t xml:space="preserve"> parafusada</w:t>
      </w:r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10,0</m:t>
              </m:r>
            </m:num>
            <m:den>
              <m:r>
                <w:rPr>
                  <w:rFonts w:ascii="Cambria Math" w:hAnsi="Cambria Math"/>
                </w:rPr>
                <m:t>2,2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4,6</m:t>
          </m:r>
          <m:r>
            <w:rPr>
              <w:rFonts w:ascii="Cambria Math" w:hAnsi="Cambria Math"/>
            </w:rPr>
            <m:t>&lt;1,25×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=1,25×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28,18</m:t>
                  </m:r>
                </m:num>
                <m:den>
                  <m:r>
                    <w:rPr>
                      <w:rFonts w:ascii="Cambria Math" w:hAnsi="Cambria Math"/>
                    </w:rPr>
                    <m:t>0,46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9,78</m:t>
          </m:r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d,1</m:t>
              </m:r>
            </m:sub>
          </m:sSub>
          <m:r>
            <w:rPr>
              <w:rFonts w:ascii="Cambria Math" w:hAnsi="Cambria Math"/>
            </w:rPr>
            <m:t>=2×0,4×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2,2</m:t>
          </m:r>
          <m:r>
            <w:rPr>
              <w:rFonts w:ascii="Cambria Math" w:hAnsi="Cambria Math"/>
            </w:rPr>
            <m:t>×t=</m:t>
          </m:r>
          <m:r>
            <w:rPr>
              <w:rFonts w:ascii="Cambria Math" w:hAnsi="Cambria Math"/>
            </w:rPr>
            <m:t>8,1</m:t>
          </m:r>
          <m:r>
            <w:rPr>
              <w:rFonts w:ascii="Cambria Math" w:hAnsi="Cambria Math"/>
            </w:rPr>
            <m:t>kN</m:t>
          </m:r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d,1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</m:t>
              </m:r>
            </m:num>
            <m:den>
              <m:r>
                <w:rPr>
                  <w:rFonts w:ascii="Cambria Math" w:hAnsi="Cambria Math"/>
                </w:rPr>
                <m:t>8,1</m:t>
              </m:r>
            </m:den>
          </m:f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parafusos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As dimensões apresentadas pelo projeto não permitem um detalhamento da ligação, para o número de parafusos calculado.</w:t>
      </w:r>
    </w:p>
    <w:p>
      <w:pPr>
        <w:pStyle w:val="Ttulo3"/>
      </w:pPr>
      <w:r>
        <w:t>Dimensionamento da ligação engastada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c90,d</m:t>
              </m:r>
            </m:sub>
          </m:sSub>
          <m:r>
            <w:rPr>
              <w:rFonts w:ascii="Cambria Math" w:hAnsi="Cambria Math"/>
            </w:rPr>
            <m:t>=0,25×1,371×1,0=0,34kN/c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cβ,d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1,371×0,34</m:t>
              </m:r>
            </m:num>
            <m:den>
              <m:r>
                <w:rPr>
                  <w:rFonts w:ascii="Cambria Math" w:hAnsi="Cambria Math"/>
                </w:rPr>
                <m:t>1,371×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0,45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+0,34×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0,89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=0,85kN/c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×cosβ</m:t>
              </m:r>
            </m:num>
            <m:den>
              <m:r>
                <w:rPr>
                  <w:rFonts w:ascii="Cambria Math" w:hAnsi="Cambria Math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cβ,d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328,6×0,89</m:t>
              </m:r>
            </m:num>
            <m:den>
              <m:r>
                <w:rPr>
                  <w:rFonts w:ascii="Cambria Math" w:hAnsi="Cambria Math"/>
                </w:rPr>
                <m:t>10×0,85</m:t>
              </m:r>
            </m:den>
          </m:f>
          <m:r>
            <w:rPr>
              <w:rFonts w:ascii="Cambria Math" w:hAnsi="Cambria Math"/>
            </w:rPr>
            <m:t>=34,4cm</m:t>
          </m:r>
        </m:oMath>
      </m:oMathPara>
    </w:p>
    <w:p>
      <m:oMathPara>
        <m:oMath>
          <m:r>
            <w:rPr>
              <w:rFonts w:ascii="Cambria Math" w:hAnsi="Cambria Math"/>
            </w:rPr>
            <m:t>a≥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×cosβ</m:t>
              </m:r>
            </m:num>
            <m:den>
              <m:r>
                <w:rPr>
                  <w:rFonts w:ascii="Cambria Math" w:hAnsi="Cambria Math"/>
                </w:rPr>
                <m:t>b×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328,6×0,89</m:t>
              </m:r>
            </m:num>
            <m:den>
              <m:r>
                <w:rPr>
                  <w:rFonts w:ascii="Cambria Math" w:hAnsi="Cambria Math"/>
                </w:rPr>
                <m:t>10×0,16</m:t>
              </m:r>
            </m:den>
          </m:f>
          <m:r>
            <w:rPr>
              <w:rFonts w:ascii="Cambria Math" w:hAnsi="Cambria Math"/>
            </w:rPr>
            <m:t>=182,8cm</m:t>
          </m:r>
        </m:oMath>
      </m:oMathPara>
    </w:p>
    <w:p>
      <w:r>
        <w:t xml:space="preserve">Com o valor de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é muito elevado, esse detalhe não é viável.</w:t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DCB"/>
    <w:multiLevelType w:val="hybridMultilevel"/>
    <w:tmpl w:val="0C94C864"/>
    <w:lvl w:ilvl="0" w:tplc="17324F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E6CC8-76F9-4E33-9E91-AF17DB6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DE14-9C21-4DD6-BE7A-C565B52E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1674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Machado</dc:creator>
  <cp:keywords/>
  <dc:description/>
  <cp:lastModifiedBy>Victor Machado da Silva</cp:lastModifiedBy>
  <cp:revision>2</cp:revision>
  <cp:lastPrinted>2021-05-01T00:57:00Z</cp:lastPrinted>
  <dcterms:created xsi:type="dcterms:W3CDTF">2021-05-01T00:58:00Z</dcterms:created>
  <dcterms:modified xsi:type="dcterms:W3CDTF">2021-05-01T00:58:00Z</dcterms:modified>
</cp:coreProperties>
</file>