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3CC9" w14:textId="757E833D" w:rsidR="008B3DAB" w:rsidRDefault="00B60627" w:rsidP="00B606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Documentatie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PMP</w:t>
      </w:r>
    </w:p>
    <w:p w14:paraId="1B9B9DCC" w14:textId="0815FAF6" w:rsidR="00B60627" w:rsidRDefault="00B60627" w:rsidP="00B606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Pet feeder</w:t>
      </w:r>
    </w:p>
    <w:p w14:paraId="706D499F" w14:textId="77777777" w:rsidR="00B60627" w:rsidRDefault="00B60627" w:rsidP="00B606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0E2AB4" w14:textId="309EABDD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CD35FA" wp14:editId="6FC6FC8F">
            <wp:extent cx="5943600" cy="3122295"/>
            <wp:effectExtent l="0" t="0" r="0" b="1905"/>
            <wp:docPr id="1274843655" name="Picture 1" descr="Identitate - Universitatea Tehnica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tate - Universitatea Tehnica din Cluj-Napo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6D4D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64AFC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3E6BD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18AFD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ACD8A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2CE28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08579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3B980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40AC9" w14:textId="77777777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16B3F" w14:textId="48F6A83F" w:rsidR="00B60627" w:rsidRP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60627">
        <w:rPr>
          <w:rFonts w:ascii="Times New Roman" w:hAnsi="Times New Roman" w:cs="Times New Roman"/>
          <w:b/>
          <w:bCs/>
          <w:sz w:val="28"/>
          <w:szCs w:val="28"/>
        </w:rPr>
        <w:t>Student: Manoilescu Victor</w:t>
      </w:r>
    </w:p>
    <w:p w14:paraId="7C9C1EFD" w14:textId="1B53D6DB" w:rsidR="00B60627" w:rsidRDefault="00B60627" w:rsidP="00B6062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60627">
        <w:rPr>
          <w:rFonts w:ascii="Times New Roman" w:hAnsi="Times New Roman" w:cs="Times New Roman"/>
          <w:b/>
          <w:bCs/>
          <w:sz w:val="28"/>
          <w:szCs w:val="28"/>
        </w:rPr>
        <w:t>Grupa: 30238</w:t>
      </w:r>
    </w:p>
    <w:p w14:paraId="43231F8A" w14:textId="79D60C7B" w:rsidR="00B60627" w:rsidRPr="00B60627" w:rsidRDefault="00B60627" w:rsidP="00B6062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1. </w:t>
      </w:r>
      <w:proofErr w:type="spellStart"/>
      <w:r w:rsidRPr="00B60627">
        <w:rPr>
          <w:rFonts w:ascii="Times New Roman" w:hAnsi="Times New Roman" w:cs="Times New Roman"/>
          <w:b/>
          <w:bCs/>
          <w:sz w:val="34"/>
          <w:szCs w:val="34"/>
        </w:rPr>
        <w:t>Introducere</w:t>
      </w:r>
      <w:proofErr w:type="spellEnd"/>
      <w:r w:rsidRPr="00B60627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225D8026" w14:textId="77777777" w:rsidR="00B60627" w:rsidRDefault="00B60627" w:rsidP="00B60627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31F24732" w14:textId="71836B10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  <w:r w:rsidRPr="00B6062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documentatie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acoperi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ideile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saptele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functionarii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pet feeder-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de mine,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de hardware, cat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de software. Am ales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am o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pisica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acasa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device mi-</w:t>
      </w:r>
      <w:proofErr w:type="spellStart"/>
      <w:r w:rsidRPr="00B60627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B60627">
        <w:rPr>
          <w:rFonts w:ascii="Times New Roman" w:hAnsi="Times New Roman" w:cs="Times New Roman"/>
          <w:sz w:val="28"/>
          <w:szCs w:val="28"/>
        </w:rPr>
        <w:t xml:space="preserve"> usura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hranire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pisicii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automatize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circumstantele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plecat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cine da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0BCDF2" w14:textId="77777777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</w:p>
    <w:p w14:paraId="35FFA824" w14:textId="77777777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</w:p>
    <w:p w14:paraId="27E370AA" w14:textId="4A79EFFB" w:rsidR="00B60627" w:rsidRDefault="00B60627" w:rsidP="00B6062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Bibliografie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4B171006" w14:textId="178269BE" w:rsidR="00B60627" w:rsidRDefault="00000000" w:rsidP="00B6062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60627" w:rsidRPr="00D218DD">
          <w:rPr>
            <w:rStyle w:val="Hyperlink"/>
            <w:rFonts w:ascii="Times New Roman" w:hAnsi="Times New Roman" w:cs="Times New Roman"/>
            <w:sz w:val="28"/>
            <w:szCs w:val="28"/>
          </w:rPr>
          <w:t>https://randomnerdtutorials.com/esp32-servo-motor-web-server-arduino-ide/</w:t>
        </w:r>
      </w:hyperlink>
    </w:p>
    <w:p w14:paraId="397E2EB9" w14:textId="39F8E08F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servo-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ESP32.</w:t>
      </w:r>
    </w:p>
    <w:p w14:paraId="708BCF8F" w14:textId="213F3099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nicaieri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C1B247" w14:textId="77777777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</w:p>
    <w:p w14:paraId="39B94154" w14:textId="77777777" w:rsidR="00B60627" w:rsidRDefault="00B60627" w:rsidP="00B60627">
      <w:pPr>
        <w:rPr>
          <w:rFonts w:ascii="Times New Roman" w:hAnsi="Times New Roman" w:cs="Times New Roman"/>
          <w:sz w:val="28"/>
          <w:szCs w:val="28"/>
        </w:rPr>
      </w:pPr>
    </w:p>
    <w:p w14:paraId="7B5C9079" w14:textId="11AE13FA" w:rsidR="00B60627" w:rsidRDefault="00B60627" w:rsidP="00B60627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Solutie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propusa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2C2D1805" w14:textId="77777777" w:rsidR="00F73C96" w:rsidRDefault="00B60627" w:rsidP="00B6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pet feeder-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servo-motor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taietura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dreptul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compartimentului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loc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aflata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pet feeder-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dispensa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multa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mai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putina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C96"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 w:rsidR="00F73C96">
        <w:rPr>
          <w:rFonts w:ascii="Times New Roman" w:hAnsi="Times New Roman" w:cs="Times New Roman"/>
          <w:sz w:val="28"/>
          <w:szCs w:val="28"/>
        </w:rPr>
        <w:t>.</w:t>
      </w:r>
    </w:p>
    <w:p w14:paraId="50ED4541" w14:textId="77777777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</w:p>
    <w:p w14:paraId="1E08C8F3" w14:textId="77777777" w:rsidR="00F73C96" w:rsidRDefault="00F73C96" w:rsidP="00B6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CCB2B" w14:textId="77777777" w:rsidR="00F73C96" w:rsidRDefault="00F73C96" w:rsidP="00B6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0A60C" w14:textId="77777777" w:rsidR="00F73C96" w:rsidRDefault="00F73C96" w:rsidP="00B6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71610" w14:textId="77777777" w:rsidR="00F73C96" w:rsidRDefault="00F73C96" w:rsidP="00B6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2DF17" w14:textId="77777777" w:rsidR="00F73C96" w:rsidRDefault="00F73C96" w:rsidP="00B60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47DA2" w14:textId="1FC62C6C" w:rsidR="00B60627" w:rsidRDefault="00F73C96" w:rsidP="00B6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</w:t>
      </w:r>
      <w:r w:rsidRPr="00F73C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60627" w:rsidRPr="00F73C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C96">
        <w:rPr>
          <w:rFonts w:ascii="Times New Roman" w:hAnsi="Times New Roman" w:cs="Times New Roman"/>
          <w:b/>
          <w:bCs/>
          <w:sz w:val="28"/>
          <w:szCs w:val="28"/>
        </w:rPr>
        <w:t>Implementare</w:t>
      </w:r>
      <w:proofErr w:type="spellEnd"/>
      <w:r w:rsidRPr="00F73C96">
        <w:rPr>
          <w:rFonts w:ascii="Times New Roman" w:hAnsi="Times New Roman" w:cs="Times New Roman"/>
          <w:b/>
          <w:bCs/>
          <w:sz w:val="28"/>
          <w:szCs w:val="28"/>
        </w:rPr>
        <w:t xml:space="preserve"> hardware:</w:t>
      </w:r>
    </w:p>
    <w:p w14:paraId="3FD5EC0D" w14:textId="49C19A78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Vedere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hardware,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meu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DEVKIT ESP 32, un breadboard, un </w:t>
      </w:r>
      <w:proofErr w:type="gramStart"/>
      <w:r>
        <w:rPr>
          <w:rFonts w:ascii="Times New Roman" w:hAnsi="Times New Roman" w:cs="Times New Roman"/>
          <w:sz w:val="28"/>
          <w:szCs w:val="28"/>
        </w:rPr>
        <w:t>servo-motor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rezistenta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D9562C" w14:textId="18636BAA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260B09" wp14:editId="2C876216">
            <wp:extent cx="5943600" cy="4319270"/>
            <wp:effectExtent l="0" t="0" r="0" b="5080"/>
            <wp:docPr id="789825706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25706" name="Picture 1" descr="A circuit board with wires and wi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4B9" w14:textId="77777777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</w:p>
    <w:p w14:paraId="3BB49823" w14:textId="7155C82E" w:rsidR="00F73C96" w:rsidRDefault="00F73C96" w:rsidP="00F73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F73C96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proofErr w:type="spellStart"/>
      <w:r w:rsidRPr="00F73C96">
        <w:rPr>
          <w:rFonts w:ascii="Times New Roman" w:hAnsi="Times New Roman" w:cs="Times New Roman"/>
          <w:b/>
          <w:bCs/>
          <w:sz w:val="28"/>
          <w:szCs w:val="28"/>
        </w:rPr>
        <w:t>Implementare</w:t>
      </w:r>
      <w:proofErr w:type="spellEnd"/>
      <w:r w:rsidRPr="00F73C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122B">
        <w:rPr>
          <w:rFonts w:ascii="Times New Roman" w:hAnsi="Times New Roman" w:cs="Times New Roman"/>
          <w:b/>
          <w:bCs/>
          <w:sz w:val="28"/>
          <w:szCs w:val="28"/>
        </w:rPr>
        <w:t>soft</w:t>
      </w:r>
      <w:r w:rsidRPr="00F73C96">
        <w:rPr>
          <w:rFonts w:ascii="Times New Roman" w:hAnsi="Times New Roman" w:cs="Times New Roman"/>
          <w:b/>
          <w:bCs/>
          <w:sz w:val="28"/>
          <w:szCs w:val="28"/>
        </w:rPr>
        <w:t>ware:</w:t>
      </w:r>
    </w:p>
    <w:p w14:paraId="44F336B4" w14:textId="333A0796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="007F26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parti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30447C" w14:textId="77777777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</w:p>
    <w:p w14:paraId="337C4260" w14:textId="3E5E9D21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de la device-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8D13F7" w14:textId="77412C23" w:rsidR="00F73C96" w:rsidRDefault="00F73C96" w:rsidP="00B6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sunt: </w:t>
      </w:r>
      <w:r w:rsidRPr="007F2691">
        <w:rPr>
          <w:rFonts w:ascii="Times New Roman" w:hAnsi="Times New Roman" w:cs="Times New Roman"/>
          <w:i/>
          <w:iCs/>
          <w:sz w:val="28"/>
          <w:szCs w:val="28"/>
        </w:rPr>
        <w:t>feed pet</w:t>
      </w:r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hranire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, </w:t>
      </w:r>
      <w:r w:rsidR="007F2691" w:rsidRPr="007F2691">
        <w:rPr>
          <w:rFonts w:ascii="Times New Roman" w:hAnsi="Times New Roman" w:cs="Times New Roman"/>
          <w:i/>
          <w:iCs/>
          <w:sz w:val="28"/>
          <w:szCs w:val="28"/>
        </w:rPr>
        <w:t>increment feeding time</w:t>
      </w:r>
      <w:r w:rsidR="007F2691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incrementeaza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hranit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automat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animalul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</w:t>
      </w:r>
      <w:r w:rsidR="007F2691" w:rsidRPr="007F2691">
        <w:rPr>
          <w:rFonts w:ascii="Times New Roman" w:hAnsi="Times New Roman" w:cs="Times New Roman"/>
          <w:i/>
          <w:iCs/>
          <w:sz w:val="28"/>
          <w:szCs w:val="28"/>
        </w:rPr>
        <w:t>decrement feeding time</w:t>
      </w:r>
      <w:r w:rsidR="007F2691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decrementeaza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hranit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 xml:space="preserve"> automat </w:t>
      </w:r>
      <w:proofErr w:type="spellStart"/>
      <w:r w:rsidR="007F2691">
        <w:rPr>
          <w:rFonts w:ascii="Times New Roman" w:hAnsi="Times New Roman" w:cs="Times New Roman"/>
          <w:sz w:val="28"/>
          <w:szCs w:val="28"/>
        </w:rPr>
        <w:t>animalul</w:t>
      </w:r>
      <w:proofErr w:type="spellEnd"/>
      <w:r w:rsidR="007F2691">
        <w:rPr>
          <w:rFonts w:ascii="Times New Roman" w:hAnsi="Times New Roman" w:cs="Times New Roman"/>
          <w:sz w:val="28"/>
          <w:szCs w:val="28"/>
        </w:rPr>
        <w:t>.</w:t>
      </w:r>
    </w:p>
    <w:p w14:paraId="374AB689" w14:textId="107E7347" w:rsidR="007F2691" w:rsidRDefault="007F2691" w:rsidP="00B6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hranire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7632EA" w14:textId="61F86A2B" w:rsidR="007F2691" w:rsidRDefault="007F2691" w:rsidP="00B60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hranire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multitudine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miscari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servo-motor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Miscarile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iesirea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depalsarilor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portiunea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intalnesc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taietura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compartimentului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4D2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evita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blocarii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crantanele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>. In final servo-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motorul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intoarce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repaus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miscare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are loc la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primirea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semnalului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 xml:space="preserve"> de la ultima </w:t>
      </w:r>
      <w:proofErr w:type="spellStart"/>
      <w:r w:rsidR="00454D28">
        <w:rPr>
          <w:rFonts w:ascii="Times New Roman" w:hAnsi="Times New Roman" w:cs="Times New Roman"/>
          <w:sz w:val="28"/>
          <w:szCs w:val="28"/>
        </w:rPr>
        <w:t>hranire</w:t>
      </w:r>
      <w:proofErr w:type="spellEnd"/>
      <w:r w:rsidR="00454D28">
        <w:rPr>
          <w:rFonts w:ascii="Times New Roman" w:hAnsi="Times New Roman" w:cs="Times New Roman"/>
          <w:sz w:val="28"/>
          <w:szCs w:val="28"/>
        </w:rPr>
        <w:t>.</w:t>
      </w:r>
    </w:p>
    <w:p w14:paraId="36F774E2" w14:textId="77777777" w:rsidR="00454D28" w:rsidRDefault="00454D28" w:rsidP="00B60627">
      <w:pPr>
        <w:rPr>
          <w:rFonts w:ascii="Times New Roman" w:hAnsi="Times New Roman" w:cs="Times New Roman"/>
          <w:sz w:val="28"/>
          <w:szCs w:val="28"/>
        </w:rPr>
      </w:pPr>
    </w:p>
    <w:p w14:paraId="24DD55F3" w14:textId="71EF6A4E" w:rsidR="00454D28" w:rsidRDefault="00454D28" w:rsidP="00454D2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Testare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6595F692" w14:textId="5BB3E772" w:rsidR="00454D28" w:rsidRDefault="00454D28" w:rsidP="00454D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scociului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 care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adeziva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lipit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servo-motor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servo-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inlocuit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banda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adeziva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tine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lipita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motor.</w:t>
      </w:r>
    </w:p>
    <w:p w14:paraId="13412A02" w14:textId="77777777" w:rsidR="00454D28" w:rsidRDefault="00454D28" w:rsidP="00454D28">
      <w:pPr>
        <w:rPr>
          <w:rFonts w:ascii="Times New Roman" w:hAnsi="Times New Roman" w:cs="Times New Roman"/>
          <w:sz w:val="28"/>
          <w:szCs w:val="28"/>
        </w:rPr>
      </w:pPr>
    </w:p>
    <w:p w14:paraId="33F3C31E" w14:textId="7C241AC6" w:rsidR="00454D28" w:rsidRDefault="00454D28" w:rsidP="00454D2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Concluzii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512C9822" w14:textId="06126054" w:rsidR="00454D28" w:rsidRDefault="00454D28" w:rsidP="00454D2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reusit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usurez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responsabilitatile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mele de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acasa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. Din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meu de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aplicabilitati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multitudine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detin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animale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companie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asamblat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permitand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oricarei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cu un device cu access la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hraneasca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animalul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imbunatatire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posibila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meu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suruburi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locul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bandei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adezive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durabilitate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1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C2112">
        <w:rPr>
          <w:rFonts w:ascii="Times New Roman" w:hAnsi="Times New Roman" w:cs="Times New Roman"/>
          <w:sz w:val="28"/>
          <w:szCs w:val="28"/>
        </w:rPr>
        <w:t xml:space="preserve"> mare.</w:t>
      </w:r>
    </w:p>
    <w:p w14:paraId="70B9AB5D" w14:textId="1E1CCA6B" w:rsidR="00454D28" w:rsidRDefault="00454D28" w:rsidP="00454D28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605B8DB" w14:textId="59774BEC" w:rsidR="00A46CF8" w:rsidRDefault="00A46CF8" w:rsidP="00454D28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FF3B634" w14:textId="1EECF2D7" w:rsidR="00454D28" w:rsidRPr="007F2691" w:rsidRDefault="00454D28" w:rsidP="00B60627">
      <w:pPr>
        <w:rPr>
          <w:rFonts w:ascii="Times New Roman" w:hAnsi="Times New Roman" w:cs="Times New Roman"/>
          <w:sz w:val="28"/>
          <w:szCs w:val="28"/>
        </w:rPr>
      </w:pPr>
    </w:p>
    <w:sectPr w:rsidR="00454D28" w:rsidRPr="007F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D1248"/>
    <w:multiLevelType w:val="hybridMultilevel"/>
    <w:tmpl w:val="CA0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27"/>
    <w:rsid w:val="00454D28"/>
    <w:rsid w:val="004A16B0"/>
    <w:rsid w:val="007F2691"/>
    <w:rsid w:val="008B3DAB"/>
    <w:rsid w:val="009F146B"/>
    <w:rsid w:val="00A46CF8"/>
    <w:rsid w:val="00B60627"/>
    <w:rsid w:val="00E30C57"/>
    <w:rsid w:val="00EC2112"/>
    <w:rsid w:val="00F73C96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8D2C"/>
  <w15:chartTrackingRefBased/>
  <w15:docId w15:val="{92B44A47-92AA-4065-B5CC-3949AD82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28"/>
  </w:style>
  <w:style w:type="paragraph" w:styleId="Heading1">
    <w:name w:val="heading 1"/>
    <w:basedOn w:val="Normal"/>
    <w:next w:val="Normal"/>
    <w:link w:val="Heading1Char"/>
    <w:uiPriority w:val="9"/>
    <w:qFormat/>
    <w:rsid w:val="00B6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servo-motor-web-server-arduino-i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10736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Manoilescu</dc:creator>
  <cp:keywords/>
  <dc:description/>
  <cp:lastModifiedBy>Victor Manoilescu</cp:lastModifiedBy>
  <cp:revision>4</cp:revision>
  <dcterms:created xsi:type="dcterms:W3CDTF">2024-01-17T00:22:00Z</dcterms:created>
  <dcterms:modified xsi:type="dcterms:W3CDTF">2024-01-25T12:38:00Z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2024-01-17T01:17:44Z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f385ab20-1a2d-4583-a83a-8e3c2dbae773</vt:lpwstr>
  </property>
  <property fmtid="{D5CDD505-2E9C-101B-9397-08002B2CF9AE}" pid="8" name="MSIP_Label_5b58b62f-6f94-46bd-8089-18e64b0a9abb_ContentBits">
    <vt:lpwstr>0</vt:lpwstr>
  </property>
</Properties>
</file>