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639" w:tblpY="362"/>
        <w:tblW w:w="93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540"/>
      </w:tblGrid>
      <w:tr w:rsidR="0070569C" w:rsidRPr="00014A14" w:rsidTr="0070569C">
        <w:trPr>
          <w:trHeight w:val="25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61EA3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E818C4" w:rsidP="00E818C4">
                  <w:pPr>
                    <w:framePr w:hSpace="141" w:wrap="around" w:vAnchor="text" w:hAnchor="text" w:x="-639" w:y="362"/>
                    <w:jc w:val="center"/>
                    <w:rPr>
                      <w:rFonts w:ascii="Arial" w:hAnsi="Arial" w:cs="Arial"/>
                    </w:rPr>
                  </w:pPr>
                  <w:hyperlink r:id="rId9" w:history="1">
                    <w:proofErr w:type="spellStart"/>
                    <w:r w:rsidRPr="00E818C4">
                      <w:rPr>
                        <w:rStyle w:val="Hipervnculo"/>
                        <w:rFonts w:ascii="Helvetica" w:hAnsi="Helvetica" w:cs="Helvetica"/>
                        <w:b/>
                        <w:bCs/>
                        <w:color w:val="4078C0"/>
                        <w:sz w:val="20"/>
                        <w:szCs w:val="27"/>
                      </w:rPr>
                      <w:t>Giroplas</w:t>
                    </w:r>
                    <w:proofErr w:type="spellEnd"/>
                  </w:hyperlink>
                  <w:r w:rsidRPr="00E818C4">
                    <w:rPr>
                      <w:rStyle w:val="separator"/>
                      <w:rFonts w:ascii="Helvetica" w:hAnsi="Helvetica" w:cs="Helvetica"/>
                      <w:color w:val="767676"/>
                      <w:sz w:val="20"/>
                      <w:szCs w:val="27"/>
                      <w:shd w:val="clear" w:color="auto" w:fill="FFFFFF"/>
                    </w:rPr>
                    <w:t>/</w:t>
                  </w:r>
                  <w:hyperlink r:id="rId10" w:history="1">
                    <w:r w:rsidRPr="00E818C4">
                      <w:rPr>
                        <w:rStyle w:val="Hipervnculo"/>
                        <w:rFonts w:ascii="Helvetica" w:hAnsi="Helvetica" w:cs="Helvetica"/>
                        <w:color w:val="4078C0"/>
                        <w:sz w:val="20"/>
                        <w:szCs w:val="27"/>
                      </w:rPr>
                      <w:t xml:space="preserve">Administrador de la </w:t>
                    </w:r>
                    <w:proofErr w:type="spellStart"/>
                    <w:r w:rsidRPr="00E818C4">
                      <w:rPr>
                        <w:rStyle w:val="Hipervnculo"/>
                        <w:rFonts w:ascii="Helvetica" w:hAnsi="Helvetica" w:cs="Helvetica"/>
                        <w:color w:val="4078C0"/>
                        <w:sz w:val="20"/>
                        <w:szCs w:val="27"/>
                      </w:rPr>
                      <w:t>configuracion</w:t>
                    </w:r>
                    <w:proofErr w:type="spellEnd"/>
                  </w:hyperlink>
                  <w:r w:rsidRPr="00E818C4">
                    <w:rPr>
                      <w:rStyle w:val="separator"/>
                      <w:rFonts w:ascii="Helvetica" w:hAnsi="Helvetica" w:cs="Helvetica"/>
                      <w:color w:val="767676"/>
                      <w:sz w:val="20"/>
                      <w:szCs w:val="27"/>
                      <w:shd w:val="clear" w:color="auto" w:fill="FFFFFF"/>
                    </w:rPr>
                    <w:t>/</w:t>
                  </w:r>
                  <w:proofErr w:type="spellStart"/>
                  <w:r w:rsidRPr="00E818C4">
                    <w:rPr>
                      <w:rStyle w:val="Textoennegrita"/>
                      <w:rFonts w:ascii="Helvetica" w:hAnsi="Helvetica" w:cs="Helvetica"/>
                      <w:color w:val="000000"/>
                      <w:sz w:val="20"/>
                      <w:szCs w:val="27"/>
                      <w:shd w:val="clear" w:color="auto" w:fill="FFFFFF"/>
                    </w:rPr>
                    <w:t>Giroplas_Plan</w:t>
                  </w:r>
                  <w:proofErr w:type="spellEnd"/>
                  <w:r w:rsidRPr="00E818C4">
                    <w:rPr>
                      <w:rStyle w:val="Textoennegrita"/>
                      <w:rFonts w:ascii="Helvetica" w:hAnsi="Helvetica" w:cs="Helvetica"/>
                      <w:color w:val="000000"/>
                      <w:sz w:val="20"/>
                      <w:szCs w:val="27"/>
                      <w:shd w:val="clear" w:color="auto" w:fill="FFFFFF"/>
                    </w:rPr>
                    <w:t xml:space="preserve"> de CM.docx</w:t>
                  </w:r>
                </w:p>
              </w:tc>
            </w:tr>
          </w:tbl>
          <w:p w:rsidR="0070569C" w:rsidRPr="00D9419E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rPr>
          <w:rFonts w:ascii="Arial" w:hAnsi="Arial" w:cs="Arial"/>
          <w:lang w:val="en-US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lang w:val="en-US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E188A" w:rsidRPr="00014A14" w:rsidTr="00CE188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CE188A" w:rsidRPr="00014A14" w:rsidRDefault="00CE188A" w:rsidP="00CE188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5A3F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</w:t>
            </w:r>
            <w:r w:rsidR="00C730CA">
              <w:rPr>
                <w:rFonts w:ascii="Arial" w:hAnsi="Arial" w:cs="Arial"/>
              </w:rPr>
              <w:t xml:space="preserve">l </w:t>
            </w:r>
            <w:r w:rsidR="005A3F9A">
              <w:rPr>
                <w:rFonts w:ascii="Arial" w:hAnsi="Arial" w:cs="Arial"/>
              </w:rPr>
              <w:t>plan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jc w:val="center"/>
      </w:pPr>
    </w:p>
    <w:p w:rsidR="00CE188A" w:rsidRDefault="00CE188A" w:rsidP="00CE188A">
      <w:pPr>
        <w:jc w:val="center"/>
      </w:pPr>
      <w:r>
        <w:br w:type="page"/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-1087755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</w:p>
    <w:p w:rsidR="00CE188A" w:rsidRPr="00014A14" w:rsidRDefault="00C33A66" w:rsidP="00CE188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CE188A" w:rsidRPr="005A3F9A" w:rsidRDefault="005A3F9A" w:rsidP="005A3F9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CE188A" w:rsidRPr="00053B21" w:rsidRDefault="00CE188A" w:rsidP="00CE188A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CE188A" w:rsidRPr="00014A14" w:rsidRDefault="00CE188A" w:rsidP="00CE188A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5A3F9A">
        <w:rPr>
          <w:rFonts w:ascii="Arial" w:hAnsi="Arial" w:cs="Arial"/>
        </w:rPr>
        <w:t xml:space="preserve">Luis Eduardo Correa Romero </w:t>
      </w:r>
    </w:p>
    <w:p w:rsidR="00CE188A" w:rsidRPr="00014A14" w:rsidRDefault="00C730CA" w:rsidP="00CE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</w:t>
      </w:r>
      <w:r w:rsidR="00CE188A">
        <w:rPr>
          <w:rFonts w:ascii="Arial" w:hAnsi="Arial" w:cs="Arial"/>
        </w:rPr>
        <w:t>/05/2015</w:t>
      </w:r>
    </w:p>
    <w:p w:rsidR="00CE188A" w:rsidRDefault="00C33A66" w:rsidP="00CE188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7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<v:textbox>
              <w:txbxContent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VL2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Desarrollo de aplicaciones web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044 447 104 59 37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Ponciano Arriaga #253 B </w:t>
                  </w:r>
                  <w:proofErr w:type="spellStart"/>
                  <w:r>
                    <w:rPr>
                      <w:rFonts w:ascii="Arial" w:hAnsi="Arial" w:cs="Arial"/>
                    </w:rPr>
                    <w:t>Maravatio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Michoacán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Pr="00C50F4F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CE188A" w:rsidRPr="00014A14">
        <w:rPr>
          <w:rFonts w:ascii="Arial" w:hAnsi="Arial" w:cs="Arial"/>
          <w:b/>
        </w:rPr>
        <w:br w:type="page"/>
      </w:r>
      <w:r w:rsidR="00CE188A">
        <w:rPr>
          <w:rFonts w:ascii="Arial" w:hAnsi="Arial" w:cs="Arial"/>
          <w:b/>
          <w:sz w:val="32"/>
        </w:rPr>
        <w:lastRenderedPageBreak/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8A" w:rsidRPr="00014A14" w:rsidRDefault="00CE188A" w:rsidP="00CE188A">
      <w:pPr>
        <w:rPr>
          <w:rFonts w:ascii="Arial" w:hAnsi="Arial" w:cs="Arial"/>
          <w:lang w:val="en-US"/>
        </w:rPr>
      </w:pPr>
    </w:p>
    <w:tbl>
      <w:tblPr>
        <w:tblW w:w="8844" w:type="dxa"/>
        <w:jc w:val="center"/>
        <w:tblInd w:w="-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540"/>
      </w:tblGrid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5A3F9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CE188A" w:rsidRPr="00014A14" w:rsidTr="0070569C">
        <w:trPr>
          <w:trHeight w:val="51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70569C" w:rsidP="0018213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CE188A" w:rsidRPr="00D9419E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E188A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/>
    <w:p w:rsidR="005A3F9A" w:rsidRDefault="005A3F9A">
      <w:r>
        <w:br w:type="page"/>
      </w:r>
    </w:p>
    <w:p w:rsidR="005A3F9A" w:rsidRPr="00A55C1F" w:rsidRDefault="005A3F9A" w:rsidP="005A3F9A">
      <w:pPr>
        <w:rPr>
          <w:b/>
        </w:rPr>
      </w:pPr>
      <w:r w:rsidRPr="00A55C1F">
        <w:rPr>
          <w:b/>
          <w:sz w:val="24"/>
        </w:rPr>
        <w:lastRenderedPageBreak/>
        <w:t>PLAN DE CM (ADMINISTRACIÓN DE LA CONFIGURACIÓN)</w:t>
      </w:r>
      <w:bookmarkStart w:id="0" w:name="_GoBack"/>
      <w:bookmarkEnd w:id="0"/>
    </w:p>
    <w:p w:rsidR="005A3F9A" w:rsidRDefault="005A3F9A" w:rsidP="005A3F9A">
      <w:pPr>
        <w:pStyle w:val="Textoindependiente"/>
        <w:rPr>
          <w:lang w:val="es-MX"/>
        </w:rPr>
      </w:pPr>
    </w:p>
    <w:p w:rsidR="005A3F9A" w:rsidRDefault="005A3F9A" w:rsidP="005A3F9A">
      <w:pPr>
        <w:pStyle w:val="Textoindependiente"/>
        <w:rPr>
          <w:lang w:val="es-MX"/>
        </w:rPr>
      </w:pPr>
    </w:p>
    <w:p w:rsidR="005A3F9A" w:rsidRPr="002879C8" w:rsidRDefault="005A3F9A" w:rsidP="005A3F9A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 w:rsidRPr="002879C8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</w:p>
    <w:p w:rsidR="005A3F9A" w:rsidRPr="00026428" w:rsidRDefault="005A3F9A" w:rsidP="005A3F9A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5A3F9A" w:rsidRPr="00C9287B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5A3F9A" w:rsidRPr="00A712D0" w:rsidRDefault="005A3F9A" w:rsidP="005A3F9A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5A3F9A" w:rsidRPr="009967F7" w:rsidRDefault="005A3F9A" w:rsidP="005A3F9A">
      <w:pPr>
        <w:rPr>
          <w:rFonts w:asciiTheme="majorHAnsi" w:hAnsiTheme="majorHAnsi"/>
        </w:rPr>
      </w:pPr>
      <w:r w:rsidRPr="009967F7">
        <w:rPr>
          <w:rFonts w:asciiTheme="majorHAnsi" w:hAnsiTheme="majorHAnsi"/>
          <w:b/>
        </w:rPr>
        <w:t>URL</w:t>
      </w:r>
      <w:r w:rsidRPr="009967F7">
        <w:rPr>
          <w:rFonts w:asciiTheme="majorHAnsi" w:hAnsiTheme="majorHAnsi"/>
        </w:rPr>
        <w:t xml:space="preserve">:  </w:t>
      </w:r>
    </w:p>
    <w:p w:rsidR="005A3F9A" w:rsidRPr="009967F7" w:rsidRDefault="005A3F9A" w:rsidP="005A3F9A">
      <w:r w:rsidRPr="009967F7">
        <w:tab/>
      </w:r>
    </w:p>
    <w:p w:rsidR="005A3F9A" w:rsidRPr="00040E26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A3F9A" w:rsidRPr="00C1255A" w:rsidRDefault="005A3F9A" w:rsidP="005A3F9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5A3F9A" w:rsidRPr="00743E6B" w:rsidRDefault="005A3F9A" w:rsidP="005A3F9A">
      <w:pPr>
        <w:rPr>
          <w:b/>
        </w:rPr>
      </w:pP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87"/>
        <w:gridCol w:w="1580"/>
        <w:gridCol w:w="1581"/>
        <w:gridCol w:w="1581"/>
        <w:gridCol w:w="1417"/>
        <w:gridCol w:w="1418"/>
      </w:tblGrid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Integrante1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Integrante2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Integrante3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Integrante4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Integrante5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</w:tbl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A3F9A" w:rsidRPr="007C31FE" w:rsidRDefault="005A3F9A" w:rsidP="005A3F9A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5A3F9A" w:rsidRPr="009D294A" w:rsidRDefault="005A3F9A" w:rsidP="005A3F9A">
      <w:pPr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5A3F9A" w:rsidRPr="009D294A" w:rsidRDefault="005A3F9A" w:rsidP="005A3F9A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 xml:space="preserve">: </w:t>
      </w:r>
      <w:proofErr w:type="spellStart"/>
      <w:r w:rsidR="005C681F">
        <w:rPr>
          <w:rFonts w:asciiTheme="majorHAnsi" w:hAnsiTheme="majorHAnsi"/>
        </w:rPr>
        <w:t>Giroplas</w:t>
      </w:r>
      <w:proofErr w:type="spellEnd"/>
    </w:p>
    <w:p w:rsidR="005A3F9A" w:rsidRPr="00B47274" w:rsidRDefault="005A3F9A" w:rsidP="00315BD1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1A1537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5A3F9A" w:rsidRPr="00827BB3" w:rsidRDefault="005A3F9A" w:rsidP="005A3F9A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5A3F9A" w:rsidRPr="00CC2F9C" w:rsidRDefault="005A3F9A" w:rsidP="005A3F9A">
      <w:pPr>
        <w:pStyle w:val="Prrafodelista"/>
        <w:rPr>
          <w:rFonts w:asciiTheme="majorHAnsi" w:hAnsiTheme="majorHAnsi" w:cstheme="minorHAnsi"/>
        </w:rPr>
      </w:pPr>
    </w:p>
    <w:p w:rsidR="005A3F9A" w:rsidRPr="00CC2F9C" w:rsidRDefault="005A3F9A" w:rsidP="005A3F9A">
      <w:pPr>
        <w:rPr>
          <w:rFonts w:asciiTheme="majorHAnsi" w:hAnsiTheme="majorHAnsi" w:cstheme="minorHAnsi"/>
        </w:rPr>
      </w:pPr>
      <w:r w:rsidRPr="00CC2F9C">
        <w:rPr>
          <w:rFonts w:asciiTheme="majorHAnsi" w:hAnsiTheme="majorHAnsi" w:cstheme="minorHAnsi"/>
        </w:rPr>
        <w:t xml:space="preserve">SVN                                </w:t>
      </w:r>
      <w:r>
        <w:rPr>
          <w:rFonts w:asciiTheme="majorHAnsi" w:hAnsiTheme="majorHAnsi" w:cstheme="minorHAnsi"/>
        </w:rPr>
        <w:t xml:space="preserve">Administración de </w:t>
      </w:r>
      <w:r w:rsidRPr="00CC2F9C">
        <w:rPr>
          <w:rFonts w:asciiTheme="majorHAnsi" w:hAnsiTheme="majorHAnsi" w:cstheme="minorHAnsi"/>
        </w:rPr>
        <w:t xml:space="preserve"> las versiones de los elementos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Tortoise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</w:t>
      </w: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SVN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                </w:t>
      </w:r>
      <w:r w:rsidRPr="00CC2F9C">
        <w:rPr>
          <w:rFonts w:asciiTheme="majorHAnsi" w:hAnsiTheme="majorHAnsi" w:cs="Arial"/>
          <w:color w:val="000000"/>
          <w:lang w:val="es-AR"/>
        </w:rPr>
        <w:t>Programa Cliente que administra los elementos de configuración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r w:rsidRPr="00CC2F9C">
        <w:rPr>
          <w:rFonts w:asciiTheme="majorHAnsi" w:hAnsiTheme="majorHAnsi" w:cs="Arial"/>
          <w:color w:val="000000"/>
          <w:lang w:val="es-AR"/>
        </w:rPr>
        <w:t>Microsoft Project           Herramienta para administrar las tareas del proyecto</w:t>
      </w: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Pr="00FB22BD" w:rsidRDefault="005A3F9A" w:rsidP="005A3F9A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Ind w:w="-1083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A3F9A" w:rsidTr="005A3F9A">
        <w:tc>
          <w:tcPr>
            <w:tcW w:w="299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Nombre de la línea base </w:t>
            </w:r>
          </w:p>
        </w:tc>
        <w:tc>
          <w:tcPr>
            <w:tcW w:w="2645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Momento de creación</w:t>
            </w:r>
          </w:p>
        </w:tc>
        <w:tc>
          <w:tcPr>
            <w:tcW w:w="425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Elementos que contiene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Gestión de los Requerimientos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 xml:space="preserve">Cuando finalice la fase de análisis de los requerimientos 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val="es-AR"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val="es-AR" w:eastAsia="es-ES"/>
              </w:rPr>
              <w:t>Contiene todos los requerimientos del proyecto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Planeación del proyecto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eastAsia="es-ES"/>
              </w:rPr>
              <w:t>Contiene toda la planeación del proyecto</w:t>
            </w:r>
          </w:p>
        </w:tc>
      </w:tr>
      <w:tr w:rsidR="005C681F" w:rsidTr="005A3F9A">
        <w:tc>
          <w:tcPr>
            <w:tcW w:w="2992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Alcance del proyecto</w:t>
            </w:r>
          </w:p>
        </w:tc>
        <w:tc>
          <w:tcPr>
            <w:tcW w:w="2645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alcance del proyecto</w:t>
            </w:r>
            <w:r w:rsidR="00654D94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:rsidR="005C681F" w:rsidRPr="005C681F" w:rsidRDefault="00654D94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Contiene el documento de lo que es el alcance del proyecto</w:t>
            </w:r>
          </w:p>
        </w:tc>
      </w:tr>
    </w:tbl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571B8C" w:rsidRDefault="005A3F9A" w:rsidP="005A3F9A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A3F9A" w:rsidTr="00EB133B">
        <w:tc>
          <w:tcPr>
            <w:tcW w:w="1702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654D94" w:rsidTr="00EB133B">
        <w:tc>
          <w:tcPr>
            <w:tcW w:w="1702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D91EBB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9A5E45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  <w:r w:rsidRPr="001D1F6D">
        <w:rPr>
          <w:rFonts w:ascii="Cambria" w:hAnsi="Cambria" w:cs="Arial"/>
          <w:color w:val="000000"/>
          <w:sz w:val="28"/>
          <w:szCs w:val="28"/>
        </w:rPr>
        <w:t>Herramienta de gestión de la configuración:</w:t>
      </w:r>
    </w:p>
    <w:p w:rsidR="005A3F9A" w:rsidRPr="001D1F6D" w:rsidRDefault="00654D94" w:rsidP="005A3F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utilizará</w:t>
      </w:r>
      <w:r w:rsidR="005A3F9A" w:rsidRPr="009D294A">
        <w:rPr>
          <w:rFonts w:asciiTheme="majorHAnsi" w:hAnsiTheme="majorHAnsi"/>
          <w:sz w:val="24"/>
          <w:szCs w:val="24"/>
        </w:rPr>
        <w:t xml:space="preserve"> el pro</w:t>
      </w:r>
      <w:r w:rsidR="005A3F9A">
        <w:rPr>
          <w:rFonts w:asciiTheme="majorHAnsi" w:hAnsiTheme="majorHAnsi"/>
          <w:sz w:val="24"/>
          <w:szCs w:val="24"/>
        </w:rPr>
        <w:t xml:space="preserve">grama cliente  </w:t>
      </w:r>
      <w:proofErr w:type="spellStart"/>
      <w:r w:rsidR="005A3F9A">
        <w:rPr>
          <w:rFonts w:asciiTheme="majorHAnsi" w:hAnsiTheme="majorHAnsi"/>
          <w:sz w:val="24"/>
          <w:szCs w:val="24"/>
        </w:rPr>
        <w:t>Tortoise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3F9A">
        <w:rPr>
          <w:rFonts w:asciiTheme="majorHAnsi" w:hAnsiTheme="majorHAnsi"/>
          <w:sz w:val="24"/>
          <w:szCs w:val="24"/>
        </w:rPr>
        <w:t>SVN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 para acceder  y bajar la versión más actual de los elementos de configuración para su uso, cada modificación del documento será revisada y autorizada por el CCB.</w:t>
      </w:r>
    </w:p>
    <w:p w:rsidR="005A3F9A" w:rsidRDefault="005A3F9A" w:rsidP="005A3F9A">
      <w:pPr>
        <w:pStyle w:val="Ttulo4"/>
        <w:rPr>
          <w:rFonts w:ascii="Cambria" w:hAnsi="Cambria" w:cs="Arial"/>
          <w:color w:val="000000"/>
          <w:sz w:val="24"/>
          <w:szCs w:val="24"/>
        </w:rPr>
      </w:pPr>
      <w:r w:rsidRPr="008102E6">
        <w:rPr>
          <w:rFonts w:ascii="Cambria" w:hAnsi="Cambria" w:cs="Arial"/>
          <w:color w:val="000000"/>
          <w:sz w:val="24"/>
          <w:szCs w:val="24"/>
        </w:rPr>
        <w:t>SVN</w:t>
      </w:r>
      <w:r w:rsidRPr="00857A29">
        <w:rPr>
          <w:rFonts w:ascii="Cambria" w:hAnsi="Cambria" w:cs="Arial"/>
          <w:color w:val="000000"/>
          <w:sz w:val="24"/>
          <w:szCs w:val="24"/>
        </w:rPr>
        <w:t>: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: </w:t>
      </w:r>
    </w:p>
    <w:p w:rsidR="005A3F9A" w:rsidRPr="00521E64" w:rsidRDefault="005A3F9A" w:rsidP="005A3F9A">
      <w:pPr>
        <w:rPr>
          <w:lang w:val="es-AR" w:eastAsia="es-E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="00654D94" w:rsidRPr="00D617A6">
        <w:rPr>
          <w:rFonts w:ascii="Cambria" w:hAnsi="Cambria"/>
          <w:sz w:val="24"/>
          <w:szCs w:val="24"/>
          <w:lang w:eastAsia="en-US"/>
        </w:rPr>
        <w:t>Agregar</w:t>
      </w:r>
      <w:r w:rsidRPr="00D617A6">
        <w:rPr>
          <w:rFonts w:ascii="Cambria" w:hAnsi="Cambria"/>
          <w:sz w:val="24"/>
          <w:szCs w:val="24"/>
          <w:lang w:eastAsia="en-US"/>
        </w:rPr>
        <w:t xml:space="preserve"> </w:t>
      </w:r>
      <w:r w:rsidR="00654D94">
        <w:rPr>
          <w:rFonts w:ascii="Cambria" w:hAnsi="Cambria"/>
          <w:sz w:val="24"/>
          <w:szCs w:val="24"/>
          <w:lang w:eastAsia="en-US"/>
        </w:rPr>
        <w:t xml:space="preserve">todo </w:t>
      </w:r>
      <w:r w:rsidRPr="00D617A6">
        <w:rPr>
          <w:rFonts w:ascii="Cambria" w:hAnsi="Cambria"/>
          <w:sz w:val="24"/>
          <w:szCs w:val="24"/>
          <w:lang w:eastAsia="en-US"/>
        </w:rPr>
        <w:t xml:space="preserve">los </w:t>
      </w:r>
      <w:r>
        <w:rPr>
          <w:rFonts w:ascii="Cambria" w:hAnsi="Cambria"/>
          <w:sz w:val="24"/>
          <w:szCs w:val="24"/>
          <w:lang w:eastAsia="en-US"/>
        </w:rPr>
        <w:t>elementos de</w:t>
      </w:r>
      <w:r w:rsidR="00654D94">
        <w:rPr>
          <w:rFonts w:ascii="Cambria" w:hAnsi="Cambria"/>
          <w:sz w:val="24"/>
          <w:szCs w:val="24"/>
          <w:lang w:eastAsia="en-US"/>
        </w:rPr>
        <w:t xml:space="preserve"> la </w:t>
      </w:r>
      <w:r>
        <w:rPr>
          <w:rFonts w:ascii="Cambria" w:hAnsi="Cambria"/>
          <w:sz w:val="24"/>
          <w:szCs w:val="24"/>
          <w:lang w:eastAsia="en-US"/>
        </w:rPr>
        <w:t xml:space="preserve">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</w:t>
      </w:r>
      <w:r w:rsidR="00654D94">
        <w:rPr>
          <w:rFonts w:ascii="Cambria" w:hAnsi="Cambria"/>
          <w:sz w:val="24"/>
          <w:szCs w:val="24"/>
          <w:lang w:eastAsia="en-US"/>
        </w:rPr>
        <w:t xml:space="preserve"> estarán </w:t>
      </w:r>
      <w:r w:rsidRPr="00D617A6">
        <w:rPr>
          <w:rFonts w:ascii="Cambria" w:hAnsi="Cambria"/>
          <w:sz w:val="24"/>
          <w:szCs w:val="24"/>
          <w:lang w:eastAsia="en-US"/>
        </w:rPr>
        <w:t xml:space="preserve"> someti</w:t>
      </w:r>
      <w:r w:rsidR="00654D94">
        <w:rPr>
          <w:rFonts w:ascii="Cambria" w:hAnsi="Cambria"/>
          <w:sz w:val="24"/>
          <w:szCs w:val="24"/>
          <w:lang w:eastAsia="en-US"/>
        </w:rPr>
        <w:t>en</w:t>
      </w:r>
      <w:r w:rsidRPr="00D617A6">
        <w:rPr>
          <w:rFonts w:ascii="Cambria" w:hAnsi="Cambria"/>
          <w:sz w:val="24"/>
          <w:szCs w:val="24"/>
          <w:lang w:eastAsia="en-US"/>
        </w:rPr>
        <w:t xml:space="preserve">do a </w:t>
      </w:r>
      <w:r w:rsidR="00654D94">
        <w:rPr>
          <w:rFonts w:ascii="Cambria" w:hAnsi="Cambria"/>
          <w:sz w:val="24"/>
          <w:szCs w:val="24"/>
          <w:lang w:eastAsia="en-US"/>
        </w:rPr>
        <w:t xml:space="preserve">la </w:t>
      </w:r>
      <w:r w:rsidRPr="00D617A6">
        <w:rPr>
          <w:rFonts w:ascii="Cambria" w:hAnsi="Cambria"/>
          <w:sz w:val="24"/>
          <w:szCs w:val="24"/>
          <w:lang w:eastAsia="en-US"/>
        </w:rPr>
        <w:t>gestión de la configuración</w:t>
      </w:r>
      <w:r w:rsidR="00654D94">
        <w:rPr>
          <w:rFonts w:ascii="Cambria" w:hAnsi="Cambria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sz w:val="24"/>
          <w:szCs w:val="24"/>
          <w:lang w:eastAsia="en-US"/>
        </w:rPr>
        <w:t>.</w:t>
      </w:r>
    </w:p>
    <w:p w:rsidR="005A3F9A" w:rsidRDefault="005A3F9A" w:rsidP="005A3F9A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que se efectúen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D617A6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todas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A464FC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5318D3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8865AE" w:rsidRDefault="005A3F9A" w:rsidP="005A3F9A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</w:t>
      </w:r>
      <w:proofErr w:type="spellStart"/>
      <w:r w:rsidRPr="008865AE">
        <w:rPr>
          <w:rFonts w:asciiTheme="majorHAnsi" w:hAnsiTheme="majorHAnsi"/>
        </w:rPr>
        <w:t>SVN</w:t>
      </w:r>
      <w:proofErr w:type="spellEnd"/>
      <w:r w:rsidRPr="008865AE">
        <w:rPr>
          <w:rFonts w:asciiTheme="majorHAnsi" w:hAnsiTheme="majorHAnsi"/>
        </w:rPr>
        <w:t>.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Pr="008865AE">
        <w:rPr>
          <w:rFonts w:asciiTheme="majorHAnsi" w:hAnsiTheme="majorHAnsi"/>
          <w:b/>
        </w:rPr>
        <w:t>out</w:t>
      </w:r>
      <w:proofErr w:type="spellEnd"/>
      <w:r w:rsidRPr="008865AE">
        <w:rPr>
          <w:rFonts w:asciiTheme="majorHAnsi" w:hAnsiTheme="majorHAnsi"/>
          <w:b/>
        </w:rPr>
        <w:t xml:space="preserve"> en un elemento: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lastRenderedPageBreak/>
        <w:t xml:space="preserve">Si es para actualizar la versión de un elemento ya existente en nuestro repositorio local: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Proceso de </w:t>
      </w:r>
      <w:proofErr w:type="spellStart"/>
      <w:r w:rsidRPr="008865AE">
        <w:rPr>
          <w:rFonts w:asciiTheme="majorHAnsi" w:hAnsiTheme="majorHAnsi"/>
          <w:b/>
        </w:rPr>
        <w:t>commit</w:t>
      </w:r>
      <w:r>
        <w:rPr>
          <w:rFonts w:asciiTheme="majorHAnsi" w:hAnsiTheme="majorHAnsi"/>
          <w:b/>
        </w:rPr>
        <w:t>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</w:t>
      </w:r>
      <w:r w:rsidRPr="008865AE">
        <w:rPr>
          <w:rFonts w:asciiTheme="majorHAnsi" w:hAnsiTheme="majorHAnsi"/>
          <w:b/>
        </w:rPr>
        <w:t>para un Elemento:</w:t>
      </w: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A3F9A" w:rsidRPr="0008451D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5A3F9A" w:rsidRPr="001037E8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A3F9A" w:rsidRPr="001037E8" w:rsidRDefault="005A3F9A" w:rsidP="005A3F9A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la disponibilidad de recursos necesarios para la ejecución del 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654D94" w:rsidRPr="00654D94" w:rsidRDefault="00654D94" w:rsidP="005A3F9A">
      <w:pPr>
        <w:rPr>
          <w:rFonts w:ascii="Arial" w:hAnsi="Arial" w:cs="Arial"/>
          <w:sz w:val="24"/>
          <w:szCs w:val="28"/>
        </w:rPr>
      </w:pPr>
      <w:r w:rsidRPr="00654D94">
        <w:rPr>
          <w:rFonts w:ascii="Arial" w:hAnsi="Arial" w:cs="Arial"/>
          <w:sz w:val="24"/>
          <w:szCs w:val="28"/>
        </w:rPr>
        <w:t>Aquí se efectuaran todos los cambios que se estén realizando durante el desarrollo del proyecto</w:t>
      </w:r>
    </w:p>
    <w:p w:rsidR="005A3F9A" w:rsidRDefault="005A3F9A" w:rsidP="005A3F9A">
      <w:pPr>
        <w:pStyle w:val="Ttulo2"/>
        <w:keepLines w:val="0"/>
        <w:widowControl w:val="0"/>
        <w:spacing w:before="120" w:after="60" w:line="240" w:lineRule="atLeast"/>
        <w:rPr>
          <w:color w:val="000000"/>
          <w:szCs w:val="24"/>
        </w:rPr>
      </w:pPr>
      <w:bookmarkStart w:id="1" w:name="_Toc164161061"/>
      <w:r w:rsidRPr="00C05C33">
        <w:rPr>
          <w:color w:val="000000"/>
          <w:szCs w:val="24"/>
        </w:rPr>
        <w:t>Aprobación de Solicitudes de Cambio</w:t>
      </w:r>
      <w:bookmarkEnd w:id="1"/>
    </w:p>
    <w:p w:rsidR="00654D94" w:rsidRPr="00654D94" w:rsidRDefault="00654D94" w:rsidP="00654D94">
      <w:r>
        <w:t xml:space="preserve">Se </w:t>
      </w:r>
      <w:r w:rsidR="00296AE7">
        <w:t>aprobarán</w:t>
      </w:r>
      <w:r>
        <w:t xml:space="preserve"> todas las modificaciones que se vayan efectuando durante el desarrollo del proyecto</w:t>
      </w:r>
      <w:r w:rsidR="00A94912">
        <w:t xml:space="preserve"> y que se puedan aprobar cada una de las solicitudes de cambio</w:t>
      </w:r>
    </w:p>
    <w:p w:rsidR="005A3F9A" w:rsidRDefault="005A3F9A" w:rsidP="005A3F9A">
      <w:pPr>
        <w:rPr>
          <w:rFonts w:asciiTheme="majorHAnsi" w:hAnsiTheme="majorHAnsi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A3F9A" w:rsidRPr="00F251E7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t>Ver documento  &lt;</w:t>
      </w:r>
      <w:proofErr w:type="spellStart"/>
      <w:r>
        <w:t>LinkdelDoc</w:t>
      </w:r>
      <w:proofErr w:type="spellEnd"/>
      <w:r>
        <w:t>&gt;</w:t>
      </w:r>
      <w:hyperlink r:id="rId13" w:history="1">
        <w:r w:rsidR="009B6D98" w:rsidRPr="009B6D98">
          <w:rPr>
            <w:rStyle w:val="Hipervnculo"/>
          </w:rPr>
          <w:t>G:\02_Giroplas\pxg-09-12_Solicitud de Cambio.docx</w:t>
        </w:r>
      </w:hyperlink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5A3F9A" w:rsidRPr="006B0C37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5A3F9A" w:rsidRDefault="005A3F9A" w:rsidP="005A3F9A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A3F9A" w:rsidRPr="006B0C37" w:rsidRDefault="005A3F9A" w:rsidP="005A3F9A">
      <w:pPr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5A3F9A" w:rsidRPr="00C0428E" w:rsidRDefault="005A3F9A" w:rsidP="005A3F9A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5A3F9A" w:rsidRDefault="005A3F9A" w:rsidP="005A3F9A">
      <w:pPr>
        <w:rPr>
          <w:b/>
        </w:rPr>
      </w:pPr>
      <w:r w:rsidRPr="00C0428E">
        <w:rPr>
          <w:b/>
        </w:rPr>
        <w:t>Auditoría funcional de configuración:</w:t>
      </w:r>
    </w:p>
    <w:p w:rsidR="005A3F9A" w:rsidRPr="001B099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del Alcance del proyecto</w:t>
      </w:r>
    </w:p>
    <w:p w:rsidR="005A3F9A" w:rsidRPr="0003711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gestión de los requerimientos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la planeación del proyecto</w:t>
      </w:r>
    </w:p>
    <w:p w:rsidR="005A3F9A" w:rsidRPr="00C0428E" w:rsidRDefault="005A3F9A" w:rsidP="005A3F9A">
      <w:pPr>
        <w:rPr>
          <w:b/>
        </w:rPr>
      </w:pPr>
      <w:r w:rsidRPr="00C0428E">
        <w:rPr>
          <w:b/>
        </w:rPr>
        <w:t>Auditoria física de configuración: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A3F9A" w:rsidRPr="007851F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configuraciónen las siguientes fechas 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&lt;Fecha&gt;</w:t>
      </w:r>
    </w:p>
    <w:p w:rsidR="00CE188A" w:rsidRPr="009B6D98" w:rsidRDefault="00CE188A" w:rsidP="009B6D98"/>
    <w:sectPr w:rsidR="00CE188A" w:rsidRPr="009B6D98" w:rsidSect="006C62D9">
      <w:headerReference w:type="default" r:id="rId14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A66" w:rsidRDefault="00C33A66" w:rsidP="005A3F9A">
      <w:pPr>
        <w:spacing w:after="0" w:line="240" w:lineRule="auto"/>
      </w:pPr>
      <w:r>
        <w:separator/>
      </w:r>
    </w:p>
  </w:endnote>
  <w:endnote w:type="continuationSeparator" w:id="0">
    <w:p w:rsidR="00C33A66" w:rsidRDefault="00C33A66" w:rsidP="005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A66" w:rsidRDefault="00C33A66" w:rsidP="005A3F9A">
      <w:pPr>
        <w:spacing w:after="0" w:line="240" w:lineRule="auto"/>
      </w:pPr>
      <w:r>
        <w:separator/>
      </w:r>
    </w:p>
  </w:footnote>
  <w:footnote w:type="continuationSeparator" w:id="0">
    <w:p w:rsidR="00C33A66" w:rsidRDefault="00C33A66" w:rsidP="005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9A" w:rsidRDefault="005A3F9A">
    <w:pPr>
      <w:pStyle w:val="Encabezado"/>
    </w:pPr>
    <w:r w:rsidRPr="00A5597D"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5341620</wp:posOffset>
          </wp:positionH>
          <wp:positionV relativeFrom="paragraph">
            <wp:posOffset>-401955</wp:posOffset>
          </wp:positionV>
          <wp:extent cx="942975" cy="826770"/>
          <wp:effectExtent l="0" t="0" r="9525" b="0"/>
          <wp:wrapTight wrapText="bothSides">
            <wp:wrapPolygon edited="0">
              <wp:start x="10473" y="0"/>
              <wp:lineTo x="7855" y="498"/>
              <wp:lineTo x="436" y="6470"/>
              <wp:lineTo x="0" y="10949"/>
              <wp:lineTo x="0" y="18912"/>
              <wp:lineTo x="3927" y="20903"/>
              <wp:lineTo x="14836" y="20903"/>
              <wp:lineTo x="15273" y="20903"/>
              <wp:lineTo x="18764" y="15926"/>
              <wp:lineTo x="21382" y="10949"/>
              <wp:lineTo x="21382" y="1991"/>
              <wp:lineTo x="17455" y="0"/>
              <wp:lineTo x="10473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88A"/>
    <w:rsid w:val="00150C25"/>
    <w:rsid w:val="00296AE7"/>
    <w:rsid w:val="00315BD1"/>
    <w:rsid w:val="003E1103"/>
    <w:rsid w:val="003F36B2"/>
    <w:rsid w:val="005A3F9A"/>
    <w:rsid w:val="005C681F"/>
    <w:rsid w:val="00654D94"/>
    <w:rsid w:val="006C62D9"/>
    <w:rsid w:val="0070569C"/>
    <w:rsid w:val="009B6D98"/>
    <w:rsid w:val="00A94912"/>
    <w:rsid w:val="00C051EA"/>
    <w:rsid w:val="00C33A66"/>
    <w:rsid w:val="00C730CA"/>
    <w:rsid w:val="00CE188A"/>
    <w:rsid w:val="00D2518B"/>
    <w:rsid w:val="00E81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3F36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6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6B2"/>
    <w:rPr>
      <w:rFonts w:asciiTheme="minorHAnsi" w:hAnsiTheme="minorHAnsi" w:cstheme="minorBidi"/>
      <w:color w:val="au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6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6B2"/>
    <w:rPr>
      <w:rFonts w:asciiTheme="minorHAnsi" w:hAnsiTheme="minorHAnsi" w:cstheme="minorBidi"/>
      <w:b/>
      <w:bCs/>
      <w:color w:val="auto"/>
      <w:sz w:val="20"/>
      <w:szCs w:val="20"/>
    </w:rPr>
  </w:style>
  <w:style w:type="character" w:customStyle="1" w:styleId="repo-root">
    <w:name w:val="repo-root"/>
    <w:basedOn w:val="Fuentedeprrafopredeter"/>
    <w:rsid w:val="00E818C4"/>
  </w:style>
  <w:style w:type="character" w:customStyle="1" w:styleId="separator">
    <w:name w:val="separator"/>
    <w:basedOn w:val="Fuentedeprrafopredeter"/>
    <w:rsid w:val="00E818C4"/>
  </w:style>
  <w:style w:type="character" w:styleId="Textoennegrita">
    <w:name w:val="Strong"/>
    <w:basedOn w:val="Fuentedeprrafopredeter"/>
    <w:uiPriority w:val="22"/>
    <w:qFormat/>
    <w:rsid w:val="00E818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G:\02_Giroplas\pxg-09-12_Solicitud%20de%20Cambio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ictor1526/Giroplas/tree/master/Administrador%20de%20la%20configura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tor1526/Giropla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8</cp:revision>
  <dcterms:created xsi:type="dcterms:W3CDTF">2015-05-25T23:47:00Z</dcterms:created>
  <dcterms:modified xsi:type="dcterms:W3CDTF">2015-08-08T22:23:00Z</dcterms:modified>
</cp:coreProperties>
</file>