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2DE" w:rsidRDefault="001532DE" w:rsidP="001532DE">
      <w:pPr>
        <w:spacing w:after="0"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CHAPTER 3</w:t>
      </w:r>
    </w:p>
    <w:p w:rsidR="00377C45" w:rsidRPr="00377C45" w:rsidRDefault="001532DE" w:rsidP="001532DE">
      <w:pPr>
        <w:spacing w:after="0" w:line="240" w:lineRule="auto"/>
        <w:jc w:val="center"/>
        <w:outlineLvl w:val="1"/>
        <w:rPr>
          <w:rFonts w:ascii="Times New Roman" w:eastAsia="Times New Roman" w:hAnsi="Times New Roman" w:cs="Times New Roman"/>
          <w:b/>
          <w:bCs/>
          <w:sz w:val="36"/>
          <w:szCs w:val="36"/>
        </w:rPr>
      </w:pPr>
      <w:r w:rsidRPr="00377C45">
        <w:rPr>
          <w:rFonts w:ascii="Times New Roman" w:eastAsia="Times New Roman" w:hAnsi="Times New Roman" w:cs="Times New Roman"/>
          <w:b/>
          <w:bCs/>
          <w:sz w:val="36"/>
          <w:szCs w:val="36"/>
        </w:rPr>
        <w:t>METHODOLOGY</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3.1 Introduction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This chapter provides a comprehensive overview of the methodology employed in the development of the Virtual Assistant for Mental Wellness. The methodology includes a detailed description of the system architecture, integration with </w:t>
      </w: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the underlying transformer model-based neural network architecture, and additional implementation considerations.</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3.2 System Architecture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3.2.1 Overview</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Virtual Assistant for Mental Wellness </w:t>
      </w:r>
      <w:proofErr w:type="gramStart"/>
      <w:r w:rsidRPr="00377C45">
        <w:rPr>
          <w:rFonts w:ascii="Times New Roman" w:eastAsia="Times New Roman" w:hAnsi="Times New Roman" w:cs="Times New Roman"/>
          <w:sz w:val="24"/>
          <w:szCs w:val="24"/>
        </w:rPr>
        <w:t>is designed</w:t>
      </w:r>
      <w:proofErr w:type="gramEnd"/>
      <w:r w:rsidRPr="00377C45">
        <w:rPr>
          <w:rFonts w:ascii="Times New Roman" w:eastAsia="Times New Roman" w:hAnsi="Times New Roman" w:cs="Times New Roman"/>
          <w:sz w:val="24"/>
          <w:szCs w:val="24"/>
        </w:rPr>
        <w:t xml:space="preserve"> to provide users with mental wellness support and interactive engagement through two primary components:</w:t>
      </w:r>
    </w:p>
    <w:p w:rsidR="00377C45" w:rsidRPr="00377C45" w:rsidRDefault="00377C45" w:rsidP="00377C4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77C45">
        <w:rPr>
          <w:rFonts w:ascii="Times New Roman" w:eastAsia="Times New Roman" w:hAnsi="Times New Roman" w:cs="Times New Roman"/>
          <w:b/>
          <w:bCs/>
          <w:sz w:val="24"/>
          <w:szCs w:val="24"/>
        </w:rPr>
        <w:t>Chatbot</w:t>
      </w:r>
      <w:proofErr w:type="spellEnd"/>
      <w:r w:rsidRPr="00377C45">
        <w:rPr>
          <w:rFonts w:ascii="Times New Roman" w:eastAsia="Times New Roman" w:hAnsi="Times New Roman" w:cs="Times New Roman"/>
          <w:b/>
          <w:bCs/>
          <w:sz w:val="24"/>
          <w:szCs w:val="24"/>
        </w:rPr>
        <w:t xml:space="preserve"> Component</w:t>
      </w:r>
      <w:r w:rsidRPr="00377C45">
        <w:rPr>
          <w:rFonts w:ascii="Times New Roman" w:eastAsia="Times New Roman" w:hAnsi="Times New Roman" w:cs="Times New Roman"/>
          <w:sz w:val="24"/>
          <w:szCs w:val="24"/>
        </w:rPr>
        <w:t>: A virtual therapist that engages in natural language conversations with users to provide mental wellness support.</w:t>
      </w:r>
    </w:p>
    <w:p w:rsidR="00377C45" w:rsidRPr="00377C45" w:rsidRDefault="00377C45" w:rsidP="00377C4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Number Guessing Game Component</w:t>
      </w:r>
      <w:r w:rsidRPr="00377C45">
        <w:rPr>
          <w:rFonts w:ascii="Times New Roman" w:eastAsia="Times New Roman" w:hAnsi="Times New Roman" w:cs="Times New Roman"/>
          <w:sz w:val="24"/>
          <w:szCs w:val="24"/>
        </w:rPr>
        <w:t>: An interactive game that tests users' guessing skills with a randomly generated number.</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3.2.2 Components</w:t>
      </w:r>
    </w:p>
    <w:p w:rsidR="00377C45" w:rsidRPr="00377C45" w:rsidRDefault="00377C45" w:rsidP="00377C4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User Interface (UI):</w:t>
      </w:r>
    </w:p>
    <w:p w:rsidR="00377C45" w:rsidRPr="00377C45" w:rsidRDefault="00377C45" w:rsidP="00377C45">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77C45">
        <w:rPr>
          <w:rFonts w:ascii="Times New Roman" w:eastAsia="Times New Roman" w:hAnsi="Times New Roman" w:cs="Times New Roman"/>
          <w:b/>
          <w:bCs/>
          <w:sz w:val="24"/>
          <w:szCs w:val="24"/>
        </w:rPr>
        <w:t>Chatbot</w:t>
      </w:r>
      <w:proofErr w:type="spellEnd"/>
      <w:r w:rsidRPr="00377C45">
        <w:rPr>
          <w:rFonts w:ascii="Times New Roman" w:eastAsia="Times New Roman" w:hAnsi="Times New Roman" w:cs="Times New Roman"/>
          <w:b/>
          <w:bCs/>
          <w:sz w:val="24"/>
          <w:szCs w:val="24"/>
        </w:rPr>
        <w:t xml:space="preserve"> Interface</w:t>
      </w:r>
      <w:r w:rsidRPr="00377C45">
        <w:rPr>
          <w:rFonts w:ascii="Times New Roman" w:eastAsia="Times New Roman" w:hAnsi="Times New Roman" w:cs="Times New Roman"/>
          <w:sz w:val="24"/>
          <w:szCs w:val="24"/>
        </w:rPr>
        <w:t xml:space="preserve">: Allows users to input their queries and receive responses from the virtual therapist. This interface displays the conversation history and the </w:t>
      </w:r>
      <w:proofErr w:type="spellStart"/>
      <w:r w:rsidRPr="00377C45">
        <w:rPr>
          <w:rFonts w:ascii="Times New Roman" w:eastAsia="Times New Roman" w:hAnsi="Times New Roman" w:cs="Times New Roman"/>
          <w:sz w:val="24"/>
          <w:szCs w:val="24"/>
        </w:rPr>
        <w:t>chatbot's</w:t>
      </w:r>
      <w:proofErr w:type="spellEnd"/>
      <w:r w:rsidRPr="00377C45">
        <w:rPr>
          <w:rFonts w:ascii="Times New Roman" w:eastAsia="Times New Roman" w:hAnsi="Times New Roman" w:cs="Times New Roman"/>
          <w:sz w:val="24"/>
          <w:szCs w:val="24"/>
        </w:rPr>
        <w:t xml:space="preserve"> responses.</w:t>
      </w:r>
    </w:p>
    <w:p w:rsidR="00377C45" w:rsidRPr="00377C45" w:rsidRDefault="00377C45" w:rsidP="00377C45">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Number Guessing Game Interface</w:t>
      </w:r>
      <w:r w:rsidRPr="00377C45">
        <w:rPr>
          <w:rFonts w:ascii="Times New Roman" w:eastAsia="Times New Roman" w:hAnsi="Times New Roman" w:cs="Times New Roman"/>
          <w:sz w:val="24"/>
          <w:szCs w:val="24"/>
        </w:rPr>
        <w:t>: Provides an interactive platform where users can make guesses and receive feedback on their performance.</w:t>
      </w:r>
    </w:p>
    <w:p w:rsidR="00377C45" w:rsidRPr="00377C45" w:rsidRDefault="00377C45" w:rsidP="00377C4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Backend Processing:</w:t>
      </w:r>
    </w:p>
    <w:p w:rsidR="00377C45" w:rsidRPr="00377C45" w:rsidRDefault="00377C45" w:rsidP="00377C45">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77C45">
        <w:rPr>
          <w:rFonts w:ascii="Times New Roman" w:eastAsia="Times New Roman" w:hAnsi="Times New Roman" w:cs="Times New Roman"/>
          <w:b/>
          <w:bCs/>
          <w:sz w:val="24"/>
          <w:szCs w:val="24"/>
        </w:rPr>
        <w:lastRenderedPageBreak/>
        <w:t>Chatbot</w:t>
      </w:r>
      <w:proofErr w:type="spellEnd"/>
      <w:r w:rsidRPr="00377C45">
        <w:rPr>
          <w:rFonts w:ascii="Times New Roman" w:eastAsia="Times New Roman" w:hAnsi="Times New Roman" w:cs="Times New Roman"/>
          <w:b/>
          <w:bCs/>
          <w:sz w:val="24"/>
          <w:szCs w:val="24"/>
        </w:rPr>
        <w:t xml:space="preserve"> Logic</w:t>
      </w:r>
      <w:r w:rsidRPr="00377C45">
        <w:rPr>
          <w:rFonts w:ascii="Times New Roman" w:eastAsia="Times New Roman" w:hAnsi="Times New Roman" w:cs="Times New Roman"/>
          <w:sz w:val="24"/>
          <w:szCs w:val="24"/>
        </w:rPr>
        <w:t xml:space="preserve">: Manages user interactions, processes messages, and communicates with the language model API. It ensures that user queries </w:t>
      </w:r>
      <w:proofErr w:type="gramStart"/>
      <w:r w:rsidRPr="00377C45">
        <w:rPr>
          <w:rFonts w:ascii="Times New Roman" w:eastAsia="Times New Roman" w:hAnsi="Times New Roman" w:cs="Times New Roman"/>
          <w:sz w:val="24"/>
          <w:szCs w:val="24"/>
        </w:rPr>
        <w:t>are handled</w:t>
      </w:r>
      <w:proofErr w:type="gramEnd"/>
      <w:r w:rsidRPr="00377C45">
        <w:rPr>
          <w:rFonts w:ascii="Times New Roman" w:eastAsia="Times New Roman" w:hAnsi="Times New Roman" w:cs="Times New Roman"/>
          <w:sz w:val="24"/>
          <w:szCs w:val="24"/>
        </w:rPr>
        <w:t xml:space="preserve"> appropriately and responses are generated accurately.</w:t>
      </w:r>
    </w:p>
    <w:p w:rsidR="00377C45" w:rsidRPr="00377C45" w:rsidRDefault="00377C45" w:rsidP="00377C45">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Game Logic</w:t>
      </w:r>
      <w:r w:rsidRPr="00377C45">
        <w:rPr>
          <w:rFonts w:ascii="Times New Roman" w:eastAsia="Times New Roman" w:hAnsi="Times New Roman" w:cs="Times New Roman"/>
          <w:sz w:val="24"/>
          <w:szCs w:val="24"/>
        </w:rPr>
        <w:t>: Handles the mechanics of the number guessing game, including generating random numbers, comparing user guesses, and providing feedback.</w:t>
      </w:r>
    </w:p>
    <w:p w:rsidR="00377C45" w:rsidRPr="00377C45" w:rsidRDefault="00377C45" w:rsidP="00377C4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Language Model API:</w:t>
      </w:r>
    </w:p>
    <w:p w:rsidR="00377C45" w:rsidRPr="00377C45" w:rsidRDefault="00377C45" w:rsidP="00377C45">
      <w:pPr>
        <w:numPr>
          <w:ilvl w:val="1"/>
          <w:numId w:val="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Interaction</w:t>
      </w:r>
      <w:r w:rsidRPr="00377C45">
        <w:rPr>
          <w:rFonts w:ascii="Times New Roman" w:eastAsia="Times New Roman" w:hAnsi="Times New Roman" w:cs="Times New Roman"/>
          <w:sz w:val="24"/>
          <w:szCs w:val="24"/>
        </w:rPr>
        <w:t>: The language model API uses a transformer-based neural network to generate responses based on user input. It processes the text input and produces contextually relevant responses.</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 xml:space="preserve">3.3 </w:t>
      </w:r>
      <w:proofErr w:type="spellStart"/>
      <w:r w:rsidRPr="00377C45">
        <w:rPr>
          <w:rFonts w:ascii="Times New Roman" w:eastAsia="Times New Roman" w:hAnsi="Times New Roman" w:cs="Times New Roman"/>
          <w:b/>
          <w:bCs/>
          <w:sz w:val="27"/>
          <w:szCs w:val="27"/>
        </w:rPr>
        <w:t>LangChain</w:t>
      </w:r>
      <w:proofErr w:type="spellEnd"/>
      <w:r w:rsidRPr="00377C45">
        <w:rPr>
          <w:rFonts w:ascii="Times New Roman" w:eastAsia="Times New Roman" w:hAnsi="Times New Roman" w:cs="Times New Roman"/>
          <w:b/>
          <w:bCs/>
          <w:sz w:val="27"/>
          <w:szCs w:val="27"/>
        </w:rPr>
        <w:t xml:space="preserve"> Integration</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 xml:space="preserve">3.3.1 Overview of </w:t>
      </w:r>
      <w:proofErr w:type="spellStart"/>
      <w:r w:rsidRPr="00377C45">
        <w:rPr>
          <w:rFonts w:ascii="Times New Roman" w:eastAsia="Times New Roman" w:hAnsi="Times New Roman" w:cs="Times New Roman"/>
          <w:b/>
          <w:bCs/>
          <w:sz w:val="24"/>
          <w:szCs w:val="24"/>
        </w:rPr>
        <w:t>LangChain</w:t>
      </w:r>
      <w:proofErr w:type="spellEnd"/>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is a framework designed to streamline the development of applications that interact with language models. It offers tools and abstractions </w:t>
      </w:r>
      <w:proofErr w:type="gramStart"/>
      <w:r w:rsidRPr="00377C45">
        <w:rPr>
          <w:rFonts w:ascii="Times New Roman" w:eastAsia="Times New Roman" w:hAnsi="Times New Roman" w:cs="Times New Roman"/>
          <w:sz w:val="24"/>
          <w:szCs w:val="24"/>
        </w:rPr>
        <w:t>for</w:t>
      </w:r>
      <w:proofErr w:type="gramEnd"/>
      <w:r w:rsidRPr="00377C45">
        <w:rPr>
          <w:rFonts w:ascii="Times New Roman" w:eastAsia="Times New Roman" w:hAnsi="Times New Roman" w:cs="Times New Roman"/>
          <w:sz w:val="24"/>
          <w:szCs w:val="24"/>
        </w:rPr>
        <w:t>:</w:t>
      </w:r>
    </w:p>
    <w:p w:rsidR="00377C45" w:rsidRPr="00377C45" w:rsidRDefault="00377C45" w:rsidP="00377C4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Context Management</w:t>
      </w:r>
      <w:r w:rsidRPr="00377C45">
        <w:rPr>
          <w:rFonts w:ascii="Times New Roman" w:eastAsia="Times New Roman" w:hAnsi="Times New Roman" w:cs="Times New Roman"/>
          <w:sz w:val="24"/>
          <w:szCs w:val="24"/>
        </w:rPr>
        <w:t xml:space="preserve">: Ensuring that conversational context </w:t>
      </w:r>
      <w:proofErr w:type="gramStart"/>
      <w:r w:rsidRPr="00377C45">
        <w:rPr>
          <w:rFonts w:ascii="Times New Roman" w:eastAsia="Times New Roman" w:hAnsi="Times New Roman" w:cs="Times New Roman"/>
          <w:sz w:val="24"/>
          <w:szCs w:val="24"/>
        </w:rPr>
        <w:t>is maintained</w:t>
      </w:r>
      <w:proofErr w:type="gramEnd"/>
      <w:r w:rsidRPr="00377C45">
        <w:rPr>
          <w:rFonts w:ascii="Times New Roman" w:eastAsia="Times New Roman" w:hAnsi="Times New Roman" w:cs="Times New Roman"/>
          <w:sz w:val="24"/>
          <w:szCs w:val="24"/>
        </w:rPr>
        <w:t xml:space="preserve"> across interactions.</w:t>
      </w:r>
    </w:p>
    <w:p w:rsidR="00377C45" w:rsidRPr="00377C45" w:rsidRDefault="00377C45" w:rsidP="00377C4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Interaction Handling</w:t>
      </w:r>
      <w:r w:rsidRPr="00377C45">
        <w:rPr>
          <w:rFonts w:ascii="Times New Roman" w:eastAsia="Times New Roman" w:hAnsi="Times New Roman" w:cs="Times New Roman"/>
          <w:sz w:val="24"/>
          <w:szCs w:val="24"/>
        </w:rPr>
        <w:t>: Facilitating communication between the application and the language model.</w:t>
      </w:r>
    </w:p>
    <w:p w:rsidR="00377C45" w:rsidRPr="00377C45" w:rsidRDefault="00377C45" w:rsidP="00377C4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State Management</w:t>
      </w:r>
      <w:r w:rsidRPr="00377C45">
        <w:rPr>
          <w:rFonts w:ascii="Times New Roman" w:eastAsia="Times New Roman" w:hAnsi="Times New Roman" w:cs="Times New Roman"/>
          <w:sz w:val="24"/>
          <w:szCs w:val="24"/>
        </w:rPr>
        <w:t>: Keeping track of user interactions and session data.</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abstracts the complexities of direct API interactions, allowing developers to focus on application logic rather than the intricacies of managing conversations and API requests.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 xml:space="preserve">3.3.2 Role of </w:t>
      </w:r>
      <w:proofErr w:type="spellStart"/>
      <w:r w:rsidRPr="00377C45">
        <w:rPr>
          <w:rFonts w:ascii="Times New Roman" w:eastAsia="Times New Roman" w:hAnsi="Times New Roman" w:cs="Times New Roman"/>
          <w:b/>
          <w:bCs/>
          <w:sz w:val="24"/>
          <w:szCs w:val="24"/>
        </w:rPr>
        <w:t>LangChain</w:t>
      </w:r>
      <w:proofErr w:type="spellEnd"/>
      <w:r w:rsidRPr="00377C45">
        <w:rPr>
          <w:rFonts w:ascii="Times New Roman" w:eastAsia="Times New Roman" w:hAnsi="Times New Roman" w:cs="Times New Roman"/>
          <w:b/>
          <w:bCs/>
          <w:sz w:val="24"/>
          <w:szCs w:val="24"/>
        </w:rPr>
        <w:t xml:space="preserve"> in the System</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plays a crucial role in integrating the virtual assistant with the language model API by:</w:t>
      </w:r>
    </w:p>
    <w:p w:rsidR="00377C45" w:rsidRPr="00377C45" w:rsidRDefault="00377C45" w:rsidP="00377C4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Context Management</w:t>
      </w:r>
      <w:r w:rsidRPr="00377C45">
        <w:rPr>
          <w:rFonts w:ascii="Times New Roman" w:eastAsia="Times New Roman" w:hAnsi="Times New Roman" w:cs="Times New Roman"/>
          <w:sz w:val="24"/>
          <w:szCs w:val="24"/>
        </w:rPr>
        <w:t xml:space="preserve">: </w:t>
      </w: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maintains a history of the conversation, allowing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to generate responses that are coherent and contextually relevant.</w:t>
      </w:r>
    </w:p>
    <w:p w:rsidR="00377C45" w:rsidRPr="00377C45" w:rsidRDefault="00377C45" w:rsidP="00377C4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Interaction Handling</w:t>
      </w:r>
      <w:r w:rsidRPr="00377C45">
        <w:rPr>
          <w:rFonts w:ascii="Times New Roman" w:eastAsia="Times New Roman" w:hAnsi="Times New Roman" w:cs="Times New Roman"/>
          <w:sz w:val="24"/>
          <w:szCs w:val="24"/>
        </w:rPr>
        <w:t xml:space="preserve">: It manages the exchange of messages between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and the language model API, ensuring smooth communication and accurate response generation.</w:t>
      </w:r>
    </w:p>
    <w:p w:rsidR="00377C45" w:rsidRPr="00377C45" w:rsidRDefault="00377C45" w:rsidP="00377C4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lastRenderedPageBreak/>
        <w:t>State Management</w:t>
      </w:r>
      <w:r w:rsidRPr="00377C45">
        <w:rPr>
          <w:rFonts w:ascii="Times New Roman" w:eastAsia="Times New Roman" w:hAnsi="Times New Roman" w:cs="Times New Roman"/>
          <w:sz w:val="24"/>
          <w:szCs w:val="24"/>
        </w:rPr>
        <w:t xml:space="preserve">: </w:t>
      </w: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tracks the state of the conversation and updates the chat log in real-time, providing users with an uninterrupted and engaging experience.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 xml:space="preserve">Figure 3.2: </w:t>
      </w:r>
      <w:proofErr w:type="spellStart"/>
      <w:r w:rsidRPr="00377C45">
        <w:rPr>
          <w:rFonts w:ascii="Times New Roman" w:eastAsia="Times New Roman" w:hAnsi="Times New Roman" w:cs="Times New Roman"/>
          <w:b/>
          <w:bCs/>
          <w:sz w:val="24"/>
          <w:szCs w:val="24"/>
        </w:rPr>
        <w:t>LangChain</w:t>
      </w:r>
      <w:proofErr w:type="spellEnd"/>
      <w:r w:rsidRPr="00377C45">
        <w:rPr>
          <w:rFonts w:ascii="Times New Roman" w:eastAsia="Times New Roman" w:hAnsi="Times New Roman" w:cs="Times New Roman"/>
          <w:b/>
          <w:bCs/>
          <w:sz w:val="24"/>
          <w:szCs w:val="24"/>
        </w:rPr>
        <w:t xml:space="preserve"> Workflow</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This diagram represents the workflow of </w:t>
      </w: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in managing user interactions with the language model:</w:t>
      </w:r>
    </w:p>
    <w:p w:rsidR="00766093" w:rsidRDefault="00766093" w:rsidP="003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p>
    <w:p w:rsidR="00377C45" w:rsidRPr="00377C45" w:rsidRDefault="00950482" w:rsidP="009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486400" cy="3200400"/>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3.4 Transformer-Based Neural Network Architecture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3.4.1 Introduction to Transformer Models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transformer model architecture, introduced by </w:t>
      </w:r>
      <w:proofErr w:type="spellStart"/>
      <w:r w:rsidRPr="00377C45">
        <w:rPr>
          <w:rFonts w:ascii="Times New Roman" w:eastAsia="Times New Roman" w:hAnsi="Times New Roman" w:cs="Times New Roman"/>
          <w:sz w:val="24"/>
          <w:szCs w:val="24"/>
        </w:rPr>
        <w:t>Vaswani</w:t>
      </w:r>
      <w:proofErr w:type="spellEnd"/>
      <w:r w:rsidRPr="00377C45">
        <w:rPr>
          <w:rFonts w:ascii="Times New Roman" w:eastAsia="Times New Roman" w:hAnsi="Times New Roman" w:cs="Times New Roman"/>
          <w:sz w:val="24"/>
          <w:szCs w:val="24"/>
        </w:rPr>
        <w:t xml:space="preserve"> et al., has revolutionized natural language processing (NLP). It relies on a self-attention mechanism that processes input sequences in parallel, enabling efficient handling of long-range dependencies and complex relationships between words.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Key Features of Transformer Models:</w:t>
      </w:r>
    </w:p>
    <w:p w:rsidR="00377C45" w:rsidRPr="00377C45" w:rsidRDefault="00377C45" w:rsidP="00377C4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lastRenderedPageBreak/>
        <w:t>Attention Mechanism</w:t>
      </w:r>
      <w:r w:rsidRPr="00377C45">
        <w:rPr>
          <w:rFonts w:ascii="Times New Roman" w:eastAsia="Times New Roman" w:hAnsi="Times New Roman" w:cs="Times New Roman"/>
          <w:sz w:val="24"/>
          <w:szCs w:val="24"/>
        </w:rPr>
        <w:t>: Focuses on different parts of the input sequence to capture dependencies effectively.</w:t>
      </w:r>
    </w:p>
    <w:p w:rsidR="00377C45" w:rsidRPr="00377C45" w:rsidRDefault="00377C45" w:rsidP="00377C4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Self-Attention</w:t>
      </w:r>
      <w:r w:rsidRPr="00377C45">
        <w:rPr>
          <w:rFonts w:ascii="Times New Roman" w:eastAsia="Times New Roman" w:hAnsi="Times New Roman" w:cs="Times New Roman"/>
          <w:sz w:val="24"/>
          <w:szCs w:val="24"/>
        </w:rPr>
        <w:t>: Allows the model to weigh different parts of the input sequence simultaneously, enhancing its ability to understand context.</w:t>
      </w:r>
    </w:p>
    <w:p w:rsidR="00377C45" w:rsidRPr="00377C45" w:rsidRDefault="00377C45" w:rsidP="00377C45">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Positional Encoding</w:t>
      </w:r>
      <w:r w:rsidRPr="00377C45">
        <w:rPr>
          <w:rFonts w:ascii="Times New Roman" w:eastAsia="Times New Roman" w:hAnsi="Times New Roman" w:cs="Times New Roman"/>
          <w:sz w:val="24"/>
          <w:szCs w:val="24"/>
        </w:rPr>
        <w:t>: Incorporates information about the position of words within the sequence to maintain the order of input tokens.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3.4.2 Architecture Components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1. Encoder:</w:t>
      </w:r>
    </w:p>
    <w:p w:rsidR="00377C45" w:rsidRPr="00377C45" w:rsidRDefault="00377C45" w:rsidP="00377C4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 xml:space="preserve">Input </w:t>
      </w:r>
      <w:proofErr w:type="spellStart"/>
      <w:r w:rsidRPr="00377C45">
        <w:rPr>
          <w:rFonts w:ascii="Times New Roman" w:eastAsia="Times New Roman" w:hAnsi="Times New Roman" w:cs="Times New Roman"/>
          <w:b/>
          <w:bCs/>
          <w:sz w:val="24"/>
          <w:szCs w:val="24"/>
        </w:rPr>
        <w:t>Embeddings</w:t>
      </w:r>
      <w:proofErr w:type="spellEnd"/>
      <w:r w:rsidRPr="00377C45">
        <w:rPr>
          <w:rFonts w:ascii="Times New Roman" w:eastAsia="Times New Roman" w:hAnsi="Times New Roman" w:cs="Times New Roman"/>
          <w:sz w:val="24"/>
          <w:szCs w:val="24"/>
        </w:rPr>
        <w:t>: Converts input tokens into dense vectors that represent their semantic meaning.</w:t>
      </w:r>
    </w:p>
    <w:p w:rsidR="00377C45" w:rsidRPr="00377C45" w:rsidRDefault="00377C45" w:rsidP="00377C4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Self-Attention Layer</w:t>
      </w:r>
      <w:r w:rsidRPr="00377C45">
        <w:rPr>
          <w:rFonts w:ascii="Times New Roman" w:eastAsia="Times New Roman" w:hAnsi="Times New Roman" w:cs="Times New Roman"/>
          <w:sz w:val="24"/>
          <w:szCs w:val="24"/>
        </w:rPr>
        <w:t>: Computes attention scores to aggregate information from all tokens in the sequence.</w:t>
      </w:r>
    </w:p>
    <w:p w:rsidR="00377C45" w:rsidRPr="00377C45" w:rsidRDefault="00377C45" w:rsidP="00377C45">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Feed-Forward Neural Network</w:t>
      </w:r>
      <w:r w:rsidRPr="00377C45">
        <w:rPr>
          <w:rFonts w:ascii="Times New Roman" w:eastAsia="Times New Roman" w:hAnsi="Times New Roman" w:cs="Times New Roman"/>
          <w:sz w:val="24"/>
          <w:szCs w:val="24"/>
        </w:rPr>
        <w:t xml:space="preserve">: Processes the aggregated information to produce output </w:t>
      </w:r>
      <w:proofErr w:type="spellStart"/>
      <w:r w:rsidRPr="00377C45">
        <w:rPr>
          <w:rFonts w:ascii="Times New Roman" w:eastAsia="Times New Roman" w:hAnsi="Times New Roman" w:cs="Times New Roman"/>
          <w:sz w:val="24"/>
          <w:szCs w:val="24"/>
        </w:rPr>
        <w:t>embeddings</w:t>
      </w:r>
      <w:proofErr w:type="spellEnd"/>
      <w:r w:rsidRPr="00377C45">
        <w:rPr>
          <w:rFonts w:ascii="Times New Roman" w:eastAsia="Times New Roman" w:hAnsi="Times New Roman" w:cs="Times New Roman"/>
          <w:sz w:val="24"/>
          <w:szCs w:val="24"/>
        </w:rPr>
        <w:t>.</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2. Decoder:</w:t>
      </w:r>
    </w:p>
    <w:p w:rsidR="00377C45" w:rsidRPr="00377C45" w:rsidRDefault="00377C45" w:rsidP="00377C4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Self-Attention Layer</w:t>
      </w:r>
      <w:r w:rsidRPr="00377C45">
        <w:rPr>
          <w:rFonts w:ascii="Times New Roman" w:eastAsia="Times New Roman" w:hAnsi="Times New Roman" w:cs="Times New Roman"/>
          <w:sz w:val="24"/>
          <w:szCs w:val="24"/>
        </w:rPr>
        <w:t>: Similar to the encoder, but also attends to the encoder output.</w:t>
      </w:r>
    </w:p>
    <w:p w:rsidR="00377C45" w:rsidRPr="00377C45" w:rsidRDefault="00377C45" w:rsidP="00377C4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Cross-Attention Layer</w:t>
      </w:r>
      <w:r w:rsidRPr="00377C45">
        <w:rPr>
          <w:rFonts w:ascii="Times New Roman" w:eastAsia="Times New Roman" w:hAnsi="Times New Roman" w:cs="Times New Roman"/>
          <w:sz w:val="24"/>
          <w:szCs w:val="24"/>
        </w:rPr>
        <w:t>: Integrates information from the encoder into the decoding process.</w:t>
      </w:r>
    </w:p>
    <w:p w:rsidR="00377C45" w:rsidRPr="00377C45" w:rsidRDefault="00377C45" w:rsidP="00377C4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Feed-Forward Neural Network</w:t>
      </w:r>
      <w:r w:rsidRPr="00377C45">
        <w:rPr>
          <w:rFonts w:ascii="Times New Roman" w:eastAsia="Times New Roman" w:hAnsi="Times New Roman" w:cs="Times New Roman"/>
          <w:sz w:val="24"/>
          <w:szCs w:val="24"/>
        </w:rPr>
        <w:t>: Generates the final output sequence based on the attended information.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3. Attention Mechanism:</w:t>
      </w:r>
    </w:p>
    <w:p w:rsidR="00377C45" w:rsidRPr="00377C45" w:rsidRDefault="00377C45" w:rsidP="00377C4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Scaled Dot-Product Attention</w:t>
      </w:r>
      <w:r w:rsidRPr="00377C45">
        <w:rPr>
          <w:rFonts w:ascii="Times New Roman" w:eastAsia="Times New Roman" w:hAnsi="Times New Roman" w:cs="Times New Roman"/>
          <w:sz w:val="24"/>
          <w:szCs w:val="24"/>
        </w:rPr>
        <w:t>: Calculates attention scores using dot products of queries and keys, scaled by the square root of the dimension.</w:t>
      </w:r>
    </w:p>
    <w:p w:rsidR="00377C45" w:rsidRPr="00377C45" w:rsidRDefault="00377C45" w:rsidP="00377C4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Multi-Head Attention</w:t>
      </w:r>
      <w:r w:rsidRPr="00377C45">
        <w:rPr>
          <w:rFonts w:ascii="Times New Roman" w:eastAsia="Times New Roman" w:hAnsi="Times New Roman" w:cs="Times New Roman"/>
          <w:sz w:val="24"/>
          <w:szCs w:val="24"/>
        </w:rPr>
        <w:t>: Utilizes multiple attention heads to capture diverse aspects of the input.</w:t>
      </w:r>
    </w:p>
    <w:p w:rsid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This diagram illustrates the architecture of a transformer model:</w:t>
      </w:r>
    </w:p>
    <w:p w:rsidR="00766093" w:rsidRDefault="00766093" w:rsidP="00766093">
      <w:pPr>
        <w:keepNext/>
        <w:spacing w:before="100" w:beforeAutospacing="1" w:after="100" w:afterAutospacing="1" w:line="360" w:lineRule="auto"/>
        <w:jc w:val="both"/>
      </w:pPr>
      <w:r>
        <w:rPr>
          <w:rFonts w:ascii="Times New Roman" w:eastAsia="Times New Roman" w:hAnsi="Times New Roman" w:cs="Times New Roman"/>
          <w:noProof/>
          <w:sz w:val="24"/>
          <w:szCs w:val="24"/>
        </w:rPr>
        <w:lastRenderedPageBreak/>
        <w:drawing>
          <wp:inline distT="0" distB="0" distL="0" distR="0">
            <wp:extent cx="5486400" cy="1562100"/>
            <wp:effectExtent l="0" t="0" r="571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66093" w:rsidRPr="00377C45" w:rsidRDefault="00766093" w:rsidP="00766093">
      <w:pPr>
        <w:pStyle w:val="Caption"/>
        <w:jc w:val="center"/>
        <w:rPr>
          <w:rFonts w:ascii="Times New Roman" w:eastAsia="Times New Roman" w:hAnsi="Times New Roman" w:cs="Times New Roman"/>
          <w:sz w:val="24"/>
          <w:szCs w:val="24"/>
        </w:rPr>
      </w:pPr>
      <w:r w:rsidRPr="002500F7">
        <w:t>Figure 3.3: Transformer Model Architecture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3.4.3 Mathematical Foundation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Attention Mechanism:</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attention mechanism </w:t>
      </w:r>
      <w:proofErr w:type="gramStart"/>
      <w:r w:rsidRPr="00377C45">
        <w:rPr>
          <w:rFonts w:ascii="Times New Roman" w:eastAsia="Times New Roman" w:hAnsi="Times New Roman" w:cs="Times New Roman"/>
          <w:sz w:val="24"/>
          <w:szCs w:val="24"/>
        </w:rPr>
        <w:t>is formulated</w:t>
      </w:r>
      <w:proofErr w:type="gramEnd"/>
      <w:r w:rsidRPr="00377C45">
        <w:rPr>
          <w:rFonts w:ascii="Times New Roman" w:eastAsia="Times New Roman" w:hAnsi="Times New Roman" w:cs="Times New Roman"/>
          <w:sz w:val="24"/>
          <w:szCs w:val="24"/>
        </w:rPr>
        <w:t xml:space="preserve"> as:</w:t>
      </w:r>
    </w:p>
    <w:p w:rsidR="00377C45" w:rsidRDefault="00377C45" w:rsidP="00377C45">
      <w:pPr>
        <w:spacing w:before="100" w:beforeAutospacing="1" w:after="100" w:afterAutospacing="1" w:line="360" w:lineRule="auto"/>
        <w:jc w:val="center"/>
        <w:rPr>
          <w:rFonts w:ascii="Times New Roman" w:eastAsia="Times New Roman" w:hAnsi="Times New Roman" w:cs="Times New Roman"/>
          <w:b/>
          <w:bCs/>
          <w:sz w:val="24"/>
          <w:szCs w:val="24"/>
        </w:rPr>
      </w:pPr>
      <w:r w:rsidRPr="00377C45">
        <w:rPr>
          <w:rFonts w:ascii="Times New Roman" w:eastAsia="Times New Roman" w:hAnsi="Times New Roman" w:cs="Times New Roman"/>
          <w:sz w:val="24"/>
          <w:szCs w:val="24"/>
        </w:rPr>
        <w:drawing>
          <wp:inline distT="0" distB="0" distL="0" distR="0" wp14:anchorId="15C1E6AA" wp14:editId="1A873B83">
            <wp:extent cx="2825895" cy="20130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5895" cy="2013053"/>
                    </a:xfrm>
                    <a:prstGeom prst="rect">
                      <a:avLst/>
                    </a:prstGeom>
                  </pic:spPr>
                </pic:pic>
              </a:graphicData>
            </a:graphic>
          </wp:inline>
        </w:drawing>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Multi-Head Attention: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Multi-head attention </w:t>
      </w:r>
      <w:proofErr w:type="gramStart"/>
      <w:r w:rsidRPr="00377C45">
        <w:rPr>
          <w:rFonts w:ascii="Times New Roman" w:eastAsia="Times New Roman" w:hAnsi="Times New Roman" w:cs="Times New Roman"/>
          <w:sz w:val="24"/>
          <w:szCs w:val="24"/>
        </w:rPr>
        <w:t>is defined</w:t>
      </w:r>
      <w:proofErr w:type="gramEnd"/>
      <w:r w:rsidRPr="00377C45">
        <w:rPr>
          <w:rFonts w:ascii="Times New Roman" w:eastAsia="Times New Roman" w:hAnsi="Times New Roman" w:cs="Times New Roman"/>
          <w:sz w:val="24"/>
          <w:szCs w:val="24"/>
        </w:rPr>
        <w:t xml:space="preserve"> by:</w:t>
      </w:r>
    </w:p>
    <w:p w:rsidR="00377C45" w:rsidRDefault="00377C45" w:rsidP="00766093">
      <w:pPr>
        <w:spacing w:before="100" w:beforeAutospacing="1" w:after="100" w:afterAutospacing="1" w:line="360" w:lineRule="auto"/>
        <w:jc w:val="center"/>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lastRenderedPageBreak/>
        <w:drawing>
          <wp:inline distT="0" distB="0" distL="0" distR="0" wp14:anchorId="3391FF18" wp14:editId="69D4B625">
            <wp:extent cx="5067560" cy="262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560" cy="2629035"/>
                    </a:xfrm>
                    <a:prstGeom prst="rect">
                      <a:avLst/>
                    </a:prstGeom>
                  </pic:spPr>
                </pic:pic>
              </a:graphicData>
            </a:graphic>
          </wp:inline>
        </w:drawing>
      </w:r>
    </w:p>
    <w:p w:rsidR="00377C45" w:rsidRDefault="00377C45" w:rsidP="00377C45">
      <w:pPr>
        <w:spacing w:before="100" w:beforeAutospacing="1" w:after="100" w:afterAutospacing="1" w:line="360" w:lineRule="auto"/>
        <w:jc w:val="both"/>
        <w:outlineLvl w:val="2"/>
      </w:pPr>
      <w:proofErr w:type="gramStart"/>
      <w:r>
        <w:t>where</w:t>
      </w:r>
      <w:proofErr w:type="gramEnd"/>
      <w:r>
        <w:t xml:space="preserve"> </w:t>
      </w:r>
      <w:proofErr w:type="spellStart"/>
      <w:r>
        <w:rPr>
          <w:rStyle w:val="katex-mathml"/>
        </w:rPr>
        <w:t>pos</w:t>
      </w:r>
      <w:proofErr w:type="spellEnd"/>
      <w:r>
        <w:t xml:space="preserve"> represents the position in the sequence and </w:t>
      </w:r>
      <w:proofErr w:type="spellStart"/>
      <w:r>
        <w:rPr>
          <w:rStyle w:val="mord"/>
        </w:rPr>
        <w:t>i</w:t>
      </w:r>
      <w:proofErr w:type="spellEnd"/>
      <w:r>
        <w:t xml:space="preserve"> denotes the dimension.</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3.5 Implementation Details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 xml:space="preserve">3.5.1 </w:t>
      </w:r>
      <w:proofErr w:type="spellStart"/>
      <w:r w:rsidRPr="00377C45">
        <w:rPr>
          <w:rFonts w:ascii="Times New Roman" w:eastAsia="Times New Roman" w:hAnsi="Times New Roman" w:cs="Times New Roman"/>
          <w:b/>
          <w:bCs/>
          <w:sz w:val="24"/>
          <w:szCs w:val="24"/>
        </w:rPr>
        <w:t>Chatbot</w:t>
      </w:r>
      <w:proofErr w:type="spellEnd"/>
      <w:r w:rsidRPr="00377C45">
        <w:rPr>
          <w:rFonts w:ascii="Times New Roman" w:eastAsia="Times New Roman" w:hAnsi="Times New Roman" w:cs="Times New Roman"/>
          <w:b/>
          <w:bCs/>
          <w:sz w:val="24"/>
          <w:szCs w:val="24"/>
        </w:rPr>
        <w:t xml:space="preserve"> Implementation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component leverages </w:t>
      </w: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to simplify the interaction with the language model API. </w:t>
      </w: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manages context, handles interactions, and maintains state, allowing for a coherent and engaging user experience.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Key Implementation Aspects:</w:t>
      </w:r>
    </w:p>
    <w:p w:rsidR="00377C45" w:rsidRPr="00377C45" w:rsidRDefault="00377C45" w:rsidP="00377C4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Context Management</w:t>
      </w:r>
      <w:r w:rsidRPr="00377C45">
        <w:rPr>
          <w:rFonts w:ascii="Times New Roman" w:eastAsia="Times New Roman" w:hAnsi="Times New Roman" w:cs="Times New Roman"/>
          <w:sz w:val="24"/>
          <w:szCs w:val="24"/>
        </w:rPr>
        <w:t xml:space="preserve">: Ensures that each user query </w:t>
      </w:r>
      <w:proofErr w:type="gramStart"/>
      <w:r w:rsidRPr="00377C45">
        <w:rPr>
          <w:rFonts w:ascii="Times New Roman" w:eastAsia="Times New Roman" w:hAnsi="Times New Roman" w:cs="Times New Roman"/>
          <w:sz w:val="24"/>
          <w:szCs w:val="24"/>
        </w:rPr>
        <w:t>is processed</w:t>
      </w:r>
      <w:proofErr w:type="gramEnd"/>
      <w:r w:rsidRPr="00377C45">
        <w:rPr>
          <w:rFonts w:ascii="Times New Roman" w:eastAsia="Times New Roman" w:hAnsi="Times New Roman" w:cs="Times New Roman"/>
          <w:sz w:val="24"/>
          <w:szCs w:val="24"/>
        </w:rPr>
        <w:t xml:space="preserve"> with the full context of the ongoing conversation.</w:t>
      </w:r>
    </w:p>
    <w:p w:rsidR="00377C45" w:rsidRPr="00377C45" w:rsidRDefault="00377C45" w:rsidP="00377C4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Interaction Handling</w:t>
      </w:r>
      <w:r w:rsidRPr="00377C45">
        <w:rPr>
          <w:rFonts w:ascii="Times New Roman" w:eastAsia="Times New Roman" w:hAnsi="Times New Roman" w:cs="Times New Roman"/>
          <w:sz w:val="24"/>
          <w:szCs w:val="24"/>
        </w:rPr>
        <w:t xml:space="preserve">: Facilitates smooth communication with the language model, ensuring that user inputs </w:t>
      </w:r>
      <w:proofErr w:type="gramStart"/>
      <w:r w:rsidRPr="00377C45">
        <w:rPr>
          <w:rFonts w:ascii="Times New Roman" w:eastAsia="Times New Roman" w:hAnsi="Times New Roman" w:cs="Times New Roman"/>
          <w:sz w:val="24"/>
          <w:szCs w:val="24"/>
        </w:rPr>
        <w:t>are translated</w:t>
      </w:r>
      <w:proofErr w:type="gramEnd"/>
      <w:r w:rsidRPr="00377C45">
        <w:rPr>
          <w:rFonts w:ascii="Times New Roman" w:eastAsia="Times New Roman" w:hAnsi="Times New Roman" w:cs="Times New Roman"/>
          <w:sz w:val="24"/>
          <w:szCs w:val="24"/>
        </w:rPr>
        <w:t xml:space="preserve"> into meaningful responses.</w:t>
      </w:r>
    </w:p>
    <w:p w:rsidR="00377C45" w:rsidRPr="00377C45" w:rsidRDefault="00377C45" w:rsidP="00377C4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State Management</w:t>
      </w:r>
      <w:r w:rsidRPr="00377C45">
        <w:rPr>
          <w:rFonts w:ascii="Times New Roman" w:eastAsia="Times New Roman" w:hAnsi="Times New Roman" w:cs="Times New Roman"/>
          <w:sz w:val="24"/>
          <w:szCs w:val="24"/>
        </w:rPr>
        <w:t>: Updates the chat log to reflect the ongoing conversation accurately.</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3.5.2 Number Guessing Game Implementation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lastRenderedPageBreak/>
        <w:t xml:space="preserve">The number guessing game involves generating a random number and providing feedback based on user guesses. This component </w:t>
      </w:r>
      <w:proofErr w:type="gramStart"/>
      <w:r w:rsidRPr="00377C45">
        <w:rPr>
          <w:rFonts w:ascii="Times New Roman" w:eastAsia="Times New Roman" w:hAnsi="Times New Roman" w:cs="Times New Roman"/>
          <w:sz w:val="24"/>
          <w:szCs w:val="24"/>
        </w:rPr>
        <w:t>is designed</w:t>
      </w:r>
      <w:proofErr w:type="gramEnd"/>
      <w:r w:rsidRPr="00377C45">
        <w:rPr>
          <w:rFonts w:ascii="Times New Roman" w:eastAsia="Times New Roman" w:hAnsi="Times New Roman" w:cs="Times New Roman"/>
          <w:sz w:val="24"/>
          <w:szCs w:val="24"/>
        </w:rPr>
        <w:t xml:space="preserve"> to be engaging and interactive, offering users a fun way to test their guessing skills.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Key Implementation Aspects:</w:t>
      </w:r>
    </w:p>
    <w:p w:rsidR="00377C45" w:rsidRPr="00377C45" w:rsidRDefault="00377C45" w:rsidP="00377C45">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Random Number Generation</w:t>
      </w:r>
      <w:r w:rsidRPr="00377C45">
        <w:rPr>
          <w:rFonts w:ascii="Times New Roman" w:eastAsia="Times New Roman" w:hAnsi="Times New Roman" w:cs="Times New Roman"/>
          <w:sz w:val="24"/>
          <w:szCs w:val="24"/>
        </w:rPr>
        <w:t>: Ensures that each game session is unique by generating a new number for each round.</w:t>
      </w:r>
    </w:p>
    <w:p w:rsidR="00377C45" w:rsidRPr="00377C45" w:rsidRDefault="00377C45" w:rsidP="00377C45">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User Feedback</w:t>
      </w:r>
      <w:r w:rsidRPr="00377C45">
        <w:rPr>
          <w:rFonts w:ascii="Times New Roman" w:eastAsia="Times New Roman" w:hAnsi="Times New Roman" w:cs="Times New Roman"/>
          <w:sz w:val="24"/>
          <w:szCs w:val="24"/>
        </w:rPr>
        <w:t>: Provides immediate feedback on whether the user’s guess was correct and offers hints for improvement.</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3.6 Additional Considerations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3.6.1 Model Performance</w:t>
      </w:r>
    </w:p>
    <w:p w:rsidR="00377C45" w:rsidRPr="00377C45" w:rsidRDefault="00377C45" w:rsidP="00377C45">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Accuracy and Response Quality</w:t>
      </w:r>
      <w:r w:rsidRPr="00377C45">
        <w:rPr>
          <w:rFonts w:ascii="Times New Roman" w:eastAsia="Times New Roman" w:hAnsi="Times New Roman" w:cs="Times New Roman"/>
          <w:sz w:val="24"/>
          <w:szCs w:val="24"/>
        </w:rPr>
        <w:t>: Evaluates how well the language model generates relevant and coherent responses.</w:t>
      </w:r>
    </w:p>
    <w:p w:rsidR="00377C45" w:rsidRPr="00377C45" w:rsidRDefault="00377C45" w:rsidP="00377C45">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Response Time</w:t>
      </w:r>
      <w:r w:rsidRPr="00377C45">
        <w:rPr>
          <w:rFonts w:ascii="Times New Roman" w:eastAsia="Times New Roman" w:hAnsi="Times New Roman" w:cs="Times New Roman"/>
          <w:sz w:val="24"/>
          <w:szCs w:val="24"/>
        </w:rPr>
        <w:t xml:space="preserve">: Measures the time taken by the model to generate responses, </w:t>
      </w:r>
      <w:proofErr w:type="gramStart"/>
      <w:r w:rsidRPr="00377C45">
        <w:rPr>
          <w:rFonts w:ascii="Times New Roman" w:eastAsia="Times New Roman" w:hAnsi="Times New Roman" w:cs="Times New Roman"/>
          <w:sz w:val="24"/>
          <w:szCs w:val="24"/>
        </w:rPr>
        <w:t>impacting</w:t>
      </w:r>
      <w:proofErr w:type="gramEnd"/>
      <w:r w:rsidRPr="00377C45">
        <w:rPr>
          <w:rFonts w:ascii="Times New Roman" w:eastAsia="Times New Roman" w:hAnsi="Times New Roman" w:cs="Times New Roman"/>
          <w:sz w:val="24"/>
          <w:szCs w:val="24"/>
        </w:rPr>
        <w:t xml:space="preserve"> user experience.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3.6.2 Scalability</w:t>
      </w:r>
    </w:p>
    <w:p w:rsidR="00377C45" w:rsidRPr="00377C45" w:rsidRDefault="00377C45" w:rsidP="00377C4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Handling Multiple Users</w:t>
      </w:r>
      <w:r w:rsidRPr="00377C45">
        <w:rPr>
          <w:rFonts w:ascii="Times New Roman" w:eastAsia="Times New Roman" w:hAnsi="Times New Roman" w:cs="Times New Roman"/>
          <w:sz w:val="24"/>
          <w:szCs w:val="24"/>
        </w:rPr>
        <w:t>: Ensures that the system can manage multiple concurrent interactions efficiently.</w:t>
      </w:r>
    </w:p>
    <w:p w:rsidR="00377C45" w:rsidRPr="00377C45" w:rsidRDefault="00377C45" w:rsidP="00377C4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Resource Management</w:t>
      </w:r>
      <w:r w:rsidRPr="00377C45">
        <w:rPr>
          <w:rFonts w:ascii="Times New Roman" w:eastAsia="Times New Roman" w:hAnsi="Times New Roman" w:cs="Times New Roman"/>
          <w:sz w:val="24"/>
          <w:szCs w:val="24"/>
        </w:rPr>
        <w:t>: Monitors and optimizes resource usage to maintain performance under high load.</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3.6.3 Security</w:t>
      </w:r>
    </w:p>
    <w:p w:rsidR="00377C45" w:rsidRPr="00377C45" w:rsidRDefault="00377C45" w:rsidP="00377C4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Data Privacy</w:t>
      </w:r>
      <w:r w:rsidRPr="00377C45">
        <w:rPr>
          <w:rFonts w:ascii="Times New Roman" w:eastAsia="Times New Roman" w:hAnsi="Times New Roman" w:cs="Times New Roman"/>
          <w:sz w:val="24"/>
          <w:szCs w:val="24"/>
        </w:rPr>
        <w:t>: Implements measures to protect user data and ensure that conversations remain confidential.</w:t>
      </w:r>
    </w:p>
    <w:p w:rsidR="00377C45" w:rsidRPr="00377C45" w:rsidRDefault="00377C45" w:rsidP="00377C4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API Security</w:t>
      </w:r>
      <w:r w:rsidRPr="00377C45">
        <w:rPr>
          <w:rFonts w:ascii="Times New Roman" w:eastAsia="Times New Roman" w:hAnsi="Times New Roman" w:cs="Times New Roman"/>
          <w:sz w:val="24"/>
          <w:szCs w:val="24"/>
        </w:rPr>
        <w:t>: Secures interactions with the language model API to prevent unauthorized access and data breaches.</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lastRenderedPageBreak/>
        <w:t>3.7 Summary</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This chapter has outlined the methodology used in developing the Virtual Assistant for Mental Wellness. It included a detailed description of the system architecture, the integration of </w:t>
      </w:r>
      <w:proofErr w:type="spellStart"/>
      <w:r w:rsidRPr="00377C45">
        <w:rPr>
          <w:rFonts w:ascii="Times New Roman" w:eastAsia="Times New Roman" w:hAnsi="Times New Roman" w:cs="Times New Roman"/>
          <w:sz w:val="24"/>
          <w:szCs w:val="24"/>
        </w:rPr>
        <w:t>LangChain</w:t>
      </w:r>
      <w:proofErr w:type="spellEnd"/>
      <w:r w:rsidRPr="00377C45">
        <w:rPr>
          <w:rFonts w:ascii="Times New Roman" w:eastAsia="Times New Roman" w:hAnsi="Times New Roman" w:cs="Times New Roman"/>
          <w:sz w:val="24"/>
          <w:szCs w:val="24"/>
        </w:rPr>
        <w:t xml:space="preserve"> for managing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interactions, and the transformer model-based neural network architecture. The chapter also addressed additional considerations related to model performance, scalability, and security.</w:t>
      </w:r>
    </w:p>
    <w:p w:rsidR="00377C45" w:rsidRPr="00377C45" w:rsidRDefault="00377C45" w:rsidP="00377C45">
      <w:pPr>
        <w:spacing w:line="360" w:lineRule="auto"/>
        <w:jc w:val="both"/>
        <w:rPr>
          <w:rFonts w:ascii="Times New Roman" w:hAnsi="Times New Roman" w:cs="Times New Roman"/>
        </w:rPr>
      </w:pPr>
      <w:r w:rsidRPr="00377C45">
        <w:rPr>
          <w:rFonts w:ascii="Times New Roman" w:hAnsi="Times New Roman" w:cs="Times New Roman"/>
        </w:rPr>
        <w:br w:type="page"/>
      </w:r>
    </w:p>
    <w:p w:rsidR="001532DE" w:rsidRDefault="001532DE" w:rsidP="001532DE">
      <w:pPr>
        <w:spacing w:line="240" w:lineRule="auto"/>
        <w:jc w:val="center"/>
        <w:outlineLvl w:val="1"/>
        <w:rPr>
          <w:rFonts w:ascii="Times New Roman" w:eastAsia="Times New Roman" w:hAnsi="Times New Roman" w:cs="Times New Roman"/>
          <w:b/>
          <w:bCs/>
          <w:sz w:val="36"/>
          <w:szCs w:val="36"/>
        </w:rPr>
      </w:pPr>
      <w:r w:rsidRPr="00377C45">
        <w:rPr>
          <w:rFonts w:ascii="Times New Roman" w:eastAsia="Times New Roman" w:hAnsi="Times New Roman" w:cs="Times New Roman"/>
          <w:b/>
          <w:bCs/>
          <w:sz w:val="36"/>
          <w:szCs w:val="36"/>
        </w:rPr>
        <w:lastRenderedPageBreak/>
        <w:t>CHAPTER 4</w:t>
      </w:r>
    </w:p>
    <w:p w:rsidR="00377C45" w:rsidRPr="00377C45" w:rsidRDefault="001532DE" w:rsidP="001532DE">
      <w:pPr>
        <w:spacing w:line="240" w:lineRule="auto"/>
        <w:jc w:val="center"/>
        <w:outlineLvl w:val="1"/>
        <w:rPr>
          <w:rFonts w:ascii="Times New Roman" w:eastAsia="Times New Roman" w:hAnsi="Times New Roman" w:cs="Times New Roman"/>
          <w:b/>
          <w:bCs/>
          <w:sz w:val="36"/>
          <w:szCs w:val="36"/>
        </w:rPr>
      </w:pPr>
      <w:r w:rsidRPr="00377C45">
        <w:rPr>
          <w:rFonts w:ascii="Times New Roman" w:eastAsia="Times New Roman" w:hAnsi="Times New Roman" w:cs="Times New Roman"/>
          <w:b/>
          <w:bCs/>
          <w:sz w:val="36"/>
          <w:szCs w:val="36"/>
        </w:rPr>
        <w:t>RESULTS AND DISCUSSION</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4.1 Introduction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This chapter presents the results of the evaluation of the Virtual Assistant for Mental Wellness and discusses the implications of these results. It covers the performance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component, the number guessing game, and other relevant aspects of the system. The goal is to analyze the effectiveness, usability, and overall performance of the system based on the results obtained from testing and user feedback.</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proofErr w:type="gramStart"/>
      <w:r w:rsidRPr="00377C45">
        <w:rPr>
          <w:rFonts w:ascii="Times New Roman" w:eastAsia="Times New Roman" w:hAnsi="Times New Roman" w:cs="Times New Roman"/>
          <w:b/>
          <w:bCs/>
          <w:sz w:val="27"/>
          <w:szCs w:val="27"/>
        </w:rPr>
        <w:t>4.2</w:t>
      </w:r>
      <w:proofErr w:type="gramEnd"/>
      <w:r w:rsidRPr="00377C45">
        <w:rPr>
          <w:rFonts w:ascii="Times New Roman" w:eastAsia="Times New Roman" w:hAnsi="Times New Roman" w:cs="Times New Roman"/>
          <w:b/>
          <w:bCs/>
          <w:sz w:val="27"/>
          <w:szCs w:val="27"/>
        </w:rPr>
        <w:t xml:space="preserve"> </w:t>
      </w:r>
      <w:proofErr w:type="spellStart"/>
      <w:r w:rsidRPr="00377C45">
        <w:rPr>
          <w:rFonts w:ascii="Times New Roman" w:eastAsia="Times New Roman" w:hAnsi="Times New Roman" w:cs="Times New Roman"/>
          <w:b/>
          <w:bCs/>
          <w:sz w:val="27"/>
          <w:szCs w:val="27"/>
        </w:rPr>
        <w:t>Chatbot</w:t>
      </w:r>
      <w:proofErr w:type="spellEnd"/>
      <w:r w:rsidRPr="00377C45">
        <w:rPr>
          <w:rFonts w:ascii="Times New Roman" w:eastAsia="Times New Roman" w:hAnsi="Times New Roman" w:cs="Times New Roman"/>
          <w:b/>
          <w:bCs/>
          <w:sz w:val="27"/>
          <w:szCs w:val="27"/>
        </w:rPr>
        <w:t xml:space="preserve"> Performance Evaluation</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4.2.1 Evaluation Metrics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performance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component </w:t>
      </w:r>
      <w:proofErr w:type="gramStart"/>
      <w:r w:rsidRPr="00377C45">
        <w:rPr>
          <w:rFonts w:ascii="Times New Roman" w:eastAsia="Times New Roman" w:hAnsi="Times New Roman" w:cs="Times New Roman"/>
          <w:sz w:val="24"/>
          <w:szCs w:val="24"/>
        </w:rPr>
        <w:t>was evaluated</w:t>
      </w:r>
      <w:proofErr w:type="gramEnd"/>
      <w:r w:rsidRPr="00377C45">
        <w:rPr>
          <w:rFonts w:ascii="Times New Roman" w:eastAsia="Times New Roman" w:hAnsi="Times New Roman" w:cs="Times New Roman"/>
          <w:sz w:val="24"/>
          <w:szCs w:val="24"/>
        </w:rPr>
        <w:t xml:space="preserve"> using the following metrics:</w:t>
      </w:r>
    </w:p>
    <w:p w:rsidR="00377C45" w:rsidRPr="00377C45" w:rsidRDefault="00377C45" w:rsidP="00377C4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Accuracy of Responses</w:t>
      </w:r>
      <w:r w:rsidRPr="00377C45">
        <w:rPr>
          <w:rFonts w:ascii="Times New Roman" w:eastAsia="Times New Roman" w:hAnsi="Times New Roman" w:cs="Times New Roman"/>
          <w:sz w:val="24"/>
          <w:szCs w:val="24"/>
        </w:rPr>
        <w:t xml:space="preserve">: The ability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to generate relevant and contextually appropriate responses.</w:t>
      </w:r>
    </w:p>
    <w:p w:rsidR="00377C45" w:rsidRPr="00377C45" w:rsidRDefault="00377C45" w:rsidP="00377C4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User Satisfaction</w:t>
      </w:r>
      <w:r w:rsidRPr="00377C45">
        <w:rPr>
          <w:rFonts w:ascii="Times New Roman" w:eastAsia="Times New Roman" w:hAnsi="Times New Roman" w:cs="Times New Roman"/>
          <w:sz w:val="24"/>
          <w:szCs w:val="24"/>
        </w:rPr>
        <w:t xml:space="preserve">: User feedback on the quality and helpfulness of the </w:t>
      </w:r>
      <w:proofErr w:type="spellStart"/>
      <w:r w:rsidRPr="00377C45">
        <w:rPr>
          <w:rFonts w:ascii="Times New Roman" w:eastAsia="Times New Roman" w:hAnsi="Times New Roman" w:cs="Times New Roman"/>
          <w:sz w:val="24"/>
          <w:szCs w:val="24"/>
        </w:rPr>
        <w:t>chatbot's</w:t>
      </w:r>
      <w:proofErr w:type="spellEnd"/>
      <w:r w:rsidRPr="00377C45">
        <w:rPr>
          <w:rFonts w:ascii="Times New Roman" w:eastAsia="Times New Roman" w:hAnsi="Times New Roman" w:cs="Times New Roman"/>
          <w:sz w:val="24"/>
          <w:szCs w:val="24"/>
        </w:rPr>
        <w:t xml:space="preserve"> responses.</w:t>
      </w:r>
    </w:p>
    <w:p w:rsidR="00377C45" w:rsidRPr="00377C45" w:rsidRDefault="00377C45" w:rsidP="00377C45">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Response Time</w:t>
      </w:r>
      <w:r w:rsidRPr="00377C45">
        <w:rPr>
          <w:rFonts w:ascii="Times New Roman" w:eastAsia="Times New Roman" w:hAnsi="Times New Roman" w:cs="Times New Roman"/>
          <w:sz w:val="24"/>
          <w:szCs w:val="24"/>
        </w:rPr>
        <w:t xml:space="preserve">: The latency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in generating responses.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4.2.2 Accuracy of Responses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To evaluate the accuracy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a series of predefined user queries </w:t>
      </w:r>
      <w:proofErr w:type="gramStart"/>
      <w:r w:rsidRPr="00377C45">
        <w:rPr>
          <w:rFonts w:ascii="Times New Roman" w:eastAsia="Times New Roman" w:hAnsi="Times New Roman" w:cs="Times New Roman"/>
          <w:sz w:val="24"/>
          <w:szCs w:val="24"/>
        </w:rPr>
        <w:t>were tested</w:t>
      </w:r>
      <w:proofErr w:type="gramEnd"/>
      <w:r w:rsidRPr="00377C45">
        <w:rPr>
          <w:rFonts w:ascii="Times New Roman" w:eastAsia="Times New Roman" w:hAnsi="Times New Roman" w:cs="Times New Roman"/>
          <w:sz w:val="24"/>
          <w:szCs w:val="24"/>
        </w:rPr>
        <w:t xml:space="preserve"> against the responses generated by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The accuracy </w:t>
      </w:r>
      <w:proofErr w:type="gramStart"/>
      <w:r w:rsidRPr="00377C45">
        <w:rPr>
          <w:rFonts w:ascii="Times New Roman" w:eastAsia="Times New Roman" w:hAnsi="Times New Roman" w:cs="Times New Roman"/>
          <w:sz w:val="24"/>
          <w:szCs w:val="24"/>
        </w:rPr>
        <w:t>was assessed</w:t>
      </w:r>
      <w:proofErr w:type="gramEnd"/>
      <w:r w:rsidRPr="00377C45">
        <w:rPr>
          <w:rFonts w:ascii="Times New Roman" w:eastAsia="Times New Roman" w:hAnsi="Times New Roman" w:cs="Times New Roman"/>
          <w:sz w:val="24"/>
          <w:szCs w:val="24"/>
        </w:rPr>
        <w:t xml:space="preserve"> based on the following criteria:</w:t>
      </w:r>
    </w:p>
    <w:p w:rsidR="00377C45" w:rsidRPr="00377C45" w:rsidRDefault="00377C45" w:rsidP="00377C4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Relevance</w:t>
      </w:r>
      <w:r w:rsidRPr="00377C45">
        <w:rPr>
          <w:rFonts w:ascii="Times New Roman" w:eastAsia="Times New Roman" w:hAnsi="Times New Roman" w:cs="Times New Roman"/>
          <w:sz w:val="24"/>
          <w:szCs w:val="24"/>
        </w:rPr>
        <w:t>: How well the response addressed the user's query.</w:t>
      </w:r>
    </w:p>
    <w:p w:rsidR="00377C45" w:rsidRPr="00377C45" w:rsidRDefault="00377C45" w:rsidP="00377C4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Coherence</w:t>
      </w:r>
      <w:r w:rsidRPr="00377C45">
        <w:rPr>
          <w:rFonts w:ascii="Times New Roman" w:eastAsia="Times New Roman" w:hAnsi="Times New Roman" w:cs="Times New Roman"/>
          <w:sz w:val="24"/>
          <w:szCs w:val="24"/>
        </w:rPr>
        <w:t>: The logical flow and consistency of the response.</w:t>
      </w:r>
    </w:p>
    <w:p w:rsidR="00377C45" w:rsidRPr="00377C45" w:rsidRDefault="00377C45" w:rsidP="00377C45">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Contextual Understanding</w:t>
      </w:r>
      <w:r w:rsidRPr="00377C45">
        <w:rPr>
          <w:rFonts w:ascii="Times New Roman" w:eastAsia="Times New Roman" w:hAnsi="Times New Roman" w:cs="Times New Roman"/>
          <w:sz w:val="24"/>
          <w:szCs w:val="24"/>
        </w:rPr>
        <w:t xml:space="preserve">: The </w:t>
      </w:r>
      <w:proofErr w:type="spellStart"/>
      <w:r w:rsidRPr="00377C45">
        <w:rPr>
          <w:rFonts w:ascii="Times New Roman" w:eastAsia="Times New Roman" w:hAnsi="Times New Roman" w:cs="Times New Roman"/>
          <w:sz w:val="24"/>
          <w:szCs w:val="24"/>
        </w:rPr>
        <w:t>chatbot's</w:t>
      </w:r>
      <w:proofErr w:type="spellEnd"/>
      <w:r w:rsidRPr="00377C45">
        <w:rPr>
          <w:rFonts w:ascii="Times New Roman" w:eastAsia="Times New Roman" w:hAnsi="Times New Roman" w:cs="Times New Roman"/>
          <w:sz w:val="24"/>
          <w:szCs w:val="24"/>
        </w:rPr>
        <w:t xml:space="preserve"> ability to understand and maintain the context of the conversation.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Table 4.1: Response Accuracy Evaluation</w:t>
      </w:r>
    </w:p>
    <w:tbl>
      <w:tblPr>
        <w:tblStyle w:val="TableGrid"/>
        <w:tblW w:w="0" w:type="auto"/>
        <w:tblLook w:val="04A0" w:firstRow="1" w:lastRow="0" w:firstColumn="1" w:lastColumn="0" w:noHBand="0" w:noVBand="1"/>
      </w:tblPr>
      <w:tblGrid>
        <w:gridCol w:w="2656"/>
        <w:gridCol w:w="1623"/>
        <w:gridCol w:w="2263"/>
        <w:gridCol w:w="1649"/>
      </w:tblGrid>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lastRenderedPageBreak/>
              <w:t>Query Category</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Total Queries</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Accurate Responses</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Accuracy (%)</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Mental Wellness Support</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50</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45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90%</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General Information</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30</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28</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93.3%</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Emergency Assistance</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20</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18</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90%</w:t>
            </w:r>
          </w:p>
        </w:tc>
      </w:tr>
    </w:tbl>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accuracy of responses indicates that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performed well in understanding and addressing user queries, with an overall accuracy rate of approximately 90-93%.</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4.2.3 User Satisfaction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User satisfaction </w:t>
      </w:r>
      <w:proofErr w:type="gramStart"/>
      <w:r w:rsidRPr="00377C45">
        <w:rPr>
          <w:rFonts w:ascii="Times New Roman" w:eastAsia="Times New Roman" w:hAnsi="Times New Roman" w:cs="Times New Roman"/>
          <w:sz w:val="24"/>
          <w:szCs w:val="24"/>
        </w:rPr>
        <w:t>was gauged</w:t>
      </w:r>
      <w:proofErr w:type="gramEnd"/>
      <w:r w:rsidRPr="00377C45">
        <w:rPr>
          <w:rFonts w:ascii="Times New Roman" w:eastAsia="Times New Roman" w:hAnsi="Times New Roman" w:cs="Times New Roman"/>
          <w:sz w:val="24"/>
          <w:szCs w:val="24"/>
        </w:rPr>
        <w:t xml:space="preserve"> through a survey conducted with a sample of users who interacted with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The survey included questions about the usefulness, clarity, and overall satisfaction with the </w:t>
      </w:r>
      <w:proofErr w:type="spellStart"/>
      <w:r w:rsidRPr="00377C45">
        <w:rPr>
          <w:rFonts w:ascii="Times New Roman" w:eastAsia="Times New Roman" w:hAnsi="Times New Roman" w:cs="Times New Roman"/>
          <w:sz w:val="24"/>
          <w:szCs w:val="24"/>
        </w:rPr>
        <w:t>chatbot's</w:t>
      </w:r>
      <w:proofErr w:type="spellEnd"/>
      <w:r w:rsidRPr="00377C45">
        <w:rPr>
          <w:rFonts w:ascii="Times New Roman" w:eastAsia="Times New Roman" w:hAnsi="Times New Roman" w:cs="Times New Roman"/>
          <w:sz w:val="24"/>
          <w:szCs w:val="24"/>
        </w:rPr>
        <w:t xml:space="preserve"> responses.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Table 4.2: User Satisfaction Survey Results</w:t>
      </w:r>
    </w:p>
    <w:tbl>
      <w:tblPr>
        <w:tblStyle w:val="TableGrid"/>
        <w:tblW w:w="0" w:type="auto"/>
        <w:tblLook w:val="04A0" w:firstRow="1" w:lastRow="0" w:firstColumn="1" w:lastColumn="0" w:noHBand="0" w:noVBand="1"/>
      </w:tblPr>
      <w:tblGrid>
        <w:gridCol w:w="2216"/>
        <w:gridCol w:w="1450"/>
        <w:gridCol w:w="1823"/>
      </w:tblGrid>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Satisfaction Metric</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Rating (1-5)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Average Rating</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Usefulness</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4.2</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Clarity of Responses</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4.0</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Overall Satisfaction</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4.1</w:t>
            </w:r>
          </w:p>
        </w:tc>
      </w:tr>
    </w:tbl>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survey results reveal that users found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useful and clear, with an average satisfaction rating of 4.1 out of 5.</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4.2.4 Response Time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average response time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w:t>
      </w:r>
      <w:proofErr w:type="gramStart"/>
      <w:r w:rsidRPr="00377C45">
        <w:rPr>
          <w:rFonts w:ascii="Times New Roman" w:eastAsia="Times New Roman" w:hAnsi="Times New Roman" w:cs="Times New Roman"/>
          <w:sz w:val="24"/>
          <w:szCs w:val="24"/>
        </w:rPr>
        <w:t>was measured</w:t>
      </w:r>
      <w:proofErr w:type="gramEnd"/>
      <w:r w:rsidRPr="00377C45">
        <w:rPr>
          <w:rFonts w:ascii="Times New Roman" w:eastAsia="Times New Roman" w:hAnsi="Times New Roman" w:cs="Times New Roman"/>
          <w:sz w:val="24"/>
          <w:szCs w:val="24"/>
        </w:rPr>
        <w:t xml:space="preserve"> to ensure that it meets the desired performance standards. Response times </w:t>
      </w:r>
      <w:proofErr w:type="gramStart"/>
      <w:r w:rsidRPr="00377C45">
        <w:rPr>
          <w:rFonts w:ascii="Times New Roman" w:eastAsia="Times New Roman" w:hAnsi="Times New Roman" w:cs="Times New Roman"/>
          <w:sz w:val="24"/>
          <w:szCs w:val="24"/>
        </w:rPr>
        <w:t>were recorded and analyzed for both typical and peak usage scenarios</w:t>
      </w:r>
      <w:proofErr w:type="gramEnd"/>
      <w:r w:rsidRPr="00377C45">
        <w:rPr>
          <w:rFonts w:ascii="Times New Roman" w:eastAsia="Times New Roman" w:hAnsi="Times New Roman" w:cs="Times New Roman"/>
          <w:sz w:val="24"/>
          <w:szCs w:val="24"/>
        </w:rPr>
        <w:t>.</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Table 4.3: Response Time Analysis</w:t>
      </w:r>
    </w:p>
    <w:tbl>
      <w:tblPr>
        <w:tblStyle w:val="TableGrid"/>
        <w:tblW w:w="0" w:type="auto"/>
        <w:tblLook w:val="04A0" w:firstRow="1" w:lastRow="0" w:firstColumn="1" w:lastColumn="0" w:noHBand="0" w:noVBand="1"/>
      </w:tblPr>
      <w:tblGrid>
        <w:gridCol w:w="1609"/>
        <w:gridCol w:w="3689"/>
      </w:tblGrid>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Scenario</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Average Response Time (seconds)</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Typical Usage</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1.2</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lastRenderedPageBreak/>
              <w:t>Peak Usage</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1.8</w:t>
            </w:r>
          </w:p>
        </w:tc>
      </w:tr>
    </w:tbl>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demonstrated acceptable response times, with an average of 1.2 seconds under typical usage and 1.8 seconds during peak usage.</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4.3 Number Guessing Game Evaluation</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4.3.1 Game Performance Metrics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number guessing game </w:t>
      </w:r>
      <w:proofErr w:type="gramStart"/>
      <w:r w:rsidRPr="00377C45">
        <w:rPr>
          <w:rFonts w:ascii="Times New Roman" w:eastAsia="Times New Roman" w:hAnsi="Times New Roman" w:cs="Times New Roman"/>
          <w:sz w:val="24"/>
          <w:szCs w:val="24"/>
        </w:rPr>
        <w:t>was evaluated</w:t>
      </w:r>
      <w:proofErr w:type="gramEnd"/>
      <w:r w:rsidRPr="00377C45">
        <w:rPr>
          <w:rFonts w:ascii="Times New Roman" w:eastAsia="Times New Roman" w:hAnsi="Times New Roman" w:cs="Times New Roman"/>
          <w:sz w:val="24"/>
          <w:szCs w:val="24"/>
        </w:rPr>
        <w:t xml:space="preserve"> based on:</w:t>
      </w:r>
    </w:p>
    <w:p w:rsidR="00377C45" w:rsidRPr="00377C45" w:rsidRDefault="00377C45" w:rsidP="00377C4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Accuracy of Guesses</w:t>
      </w:r>
      <w:r w:rsidRPr="00377C45">
        <w:rPr>
          <w:rFonts w:ascii="Times New Roman" w:eastAsia="Times New Roman" w:hAnsi="Times New Roman" w:cs="Times New Roman"/>
          <w:sz w:val="24"/>
          <w:szCs w:val="24"/>
        </w:rPr>
        <w:t>: The percentage of correct guesses made by users.</w:t>
      </w:r>
    </w:p>
    <w:p w:rsidR="00377C45" w:rsidRPr="00377C45" w:rsidRDefault="00377C45" w:rsidP="00377C4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User Engagement</w:t>
      </w:r>
      <w:r w:rsidRPr="00377C45">
        <w:rPr>
          <w:rFonts w:ascii="Times New Roman" w:eastAsia="Times New Roman" w:hAnsi="Times New Roman" w:cs="Times New Roman"/>
          <w:sz w:val="24"/>
          <w:szCs w:val="24"/>
        </w:rPr>
        <w:t>: The level of user interaction and enjoyment reported.</w:t>
      </w:r>
    </w:p>
    <w:p w:rsidR="00377C45" w:rsidRPr="00377C45" w:rsidRDefault="00377C45" w:rsidP="00377C45">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Game Difficulty</w:t>
      </w:r>
      <w:r w:rsidRPr="00377C45">
        <w:rPr>
          <w:rFonts w:ascii="Times New Roman" w:eastAsia="Times New Roman" w:hAnsi="Times New Roman" w:cs="Times New Roman"/>
          <w:sz w:val="24"/>
          <w:szCs w:val="24"/>
        </w:rPr>
        <w:t>: User feedback on the difficulty level of the game.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4.3.2 Accuracy of Guesses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The accuracy of guesses was determined by analyzing the number of correct guesses made by users compared to the total number of guesses.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Table 4.4: Accuracy of Guesses</w:t>
      </w:r>
    </w:p>
    <w:tbl>
      <w:tblPr>
        <w:tblStyle w:val="TableGrid"/>
        <w:tblW w:w="0" w:type="auto"/>
        <w:tblLook w:val="04A0" w:firstRow="1" w:lastRow="0" w:firstColumn="1" w:lastColumn="0" w:noHBand="0" w:noVBand="1"/>
      </w:tblPr>
      <w:tblGrid>
        <w:gridCol w:w="1637"/>
        <w:gridCol w:w="1637"/>
        <w:gridCol w:w="1889"/>
        <w:gridCol w:w="1649"/>
      </w:tblGrid>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Game Session</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Total Guesses</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Correct Guesses</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Accuracy (%)</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Session 1</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100</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55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55%</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Session 2</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150</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85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56.7%</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Session 3</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120</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70</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58.3%</w:t>
            </w:r>
          </w:p>
        </w:tc>
      </w:tr>
    </w:tbl>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The results indicate an average accuracy rate of approximately 55-58%, suggesting that users had a moderate success rate in guessing the numbers.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4.3.3 User Engagement</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User engagement </w:t>
      </w:r>
      <w:proofErr w:type="gramStart"/>
      <w:r w:rsidRPr="00377C45">
        <w:rPr>
          <w:rFonts w:ascii="Times New Roman" w:eastAsia="Times New Roman" w:hAnsi="Times New Roman" w:cs="Times New Roman"/>
          <w:sz w:val="24"/>
          <w:szCs w:val="24"/>
        </w:rPr>
        <w:t>was assessed</w:t>
      </w:r>
      <w:proofErr w:type="gramEnd"/>
      <w:r w:rsidRPr="00377C45">
        <w:rPr>
          <w:rFonts w:ascii="Times New Roman" w:eastAsia="Times New Roman" w:hAnsi="Times New Roman" w:cs="Times New Roman"/>
          <w:sz w:val="24"/>
          <w:szCs w:val="24"/>
        </w:rPr>
        <w:t xml:space="preserve"> through feedback collected from participants who played the game. Users were asked to rate their enjoyment and level of interaction.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lastRenderedPageBreak/>
        <w:t>Table 4.5: User Engagement Feedback</w:t>
      </w:r>
    </w:p>
    <w:tbl>
      <w:tblPr>
        <w:tblStyle w:val="TableGrid"/>
        <w:tblW w:w="0" w:type="auto"/>
        <w:tblLook w:val="04A0" w:firstRow="1" w:lastRow="0" w:firstColumn="1" w:lastColumn="0" w:noHBand="0" w:noVBand="1"/>
      </w:tblPr>
      <w:tblGrid>
        <w:gridCol w:w="2249"/>
        <w:gridCol w:w="1450"/>
        <w:gridCol w:w="1823"/>
      </w:tblGrid>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Engagement Metric</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Rating (1-5)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Average Rating</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Enjoyment</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4.0</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Interaction Level</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3.8</w:t>
            </w:r>
          </w:p>
        </w:tc>
      </w:tr>
    </w:tbl>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The feedback indicates that users found the game enjoyable with an average rating of 4.0 out of 5 for enjoyment and 3.8 out of 5 for interaction level.</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4.3.4 Game Difficulty</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User feedback </w:t>
      </w:r>
      <w:proofErr w:type="gramStart"/>
      <w:r w:rsidRPr="00377C45">
        <w:rPr>
          <w:rFonts w:ascii="Times New Roman" w:eastAsia="Times New Roman" w:hAnsi="Times New Roman" w:cs="Times New Roman"/>
          <w:sz w:val="24"/>
          <w:szCs w:val="24"/>
        </w:rPr>
        <w:t>was gathered</w:t>
      </w:r>
      <w:proofErr w:type="gramEnd"/>
      <w:r w:rsidRPr="00377C45">
        <w:rPr>
          <w:rFonts w:ascii="Times New Roman" w:eastAsia="Times New Roman" w:hAnsi="Times New Roman" w:cs="Times New Roman"/>
          <w:sz w:val="24"/>
          <w:szCs w:val="24"/>
        </w:rPr>
        <w:t xml:space="preserve"> to assess the perceived difficulty of the game.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Table 4.6: Game Difficulty Feedback</w:t>
      </w:r>
    </w:p>
    <w:tbl>
      <w:tblPr>
        <w:tblStyle w:val="TableGrid"/>
        <w:tblW w:w="0" w:type="auto"/>
        <w:tblLook w:val="04A0" w:firstRow="1" w:lastRow="0" w:firstColumn="1" w:lastColumn="0" w:noHBand="0" w:noVBand="1"/>
      </w:tblPr>
      <w:tblGrid>
        <w:gridCol w:w="1942"/>
        <w:gridCol w:w="1450"/>
        <w:gridCol w:w="1823"/>
      </w:tblGrid>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Difficulty Metric</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Rating (1-5)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Average Rating</w:t>
            </w:r>
          </w:p>
        </w:tc>
      </w:tr>
      <w:tr w:rsidR="00377C45" w:rsidRPr="00377C45" w:rsidTr="00377C45">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Difficulty Level</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1-5</w:t>
            </w:r>
          </w:p>
        </w:tc>
        <w:tc>
          <w:tcPr>
            <w:tcW w:w="0" w:type="auto"/>
            <w:hideMark/>
          </w:tcPr>
          <w:p w:rsidR="00377C45" w:rsidRPr="00377C45" w:rsidRDefault="00377C45" w:rsidP="00377C45">
            <w:pPr>
              <w:spacing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3.5</w:t>
            </w:r>
          </w:p>
        </w:tc>
      </w:tr>
    </w:tbl>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The average rating of 3.5 suggests that users found the game to be of moderate difficulty.</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4.4 Discussion</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 xml:space="preserve">4.4.1 </w:t>
      </w:r>
      <w:proofErr w:type="spellStart"/>
      <w:r w:rsidRPr="00377C45">
        <w:rPr>
          <w:rFonts w:ascii="Times New Roman" w:eastAsia="Times New Roman" w:hAnsi="Times New Roman" w:cs="Times New Roman"/>
          <w:b/>
          <w:bCs/>
          <w:sz w:val="24"/>
          <w:szCs w:val="24"/>
        </w:rPr>
        <w:t>Chatbot</w:t>
      </w:r>
      <w:proofErr w:type="spellEnd"/>
      <w:r w:rsidRPr="00377C45">
        <w:rPr>
          <w:rFonts w:ascii="Times New Roman" w:eastAsia="Times New Roman" w:hAnsi="Times New Roman" w:cs="Times New Roman"/>
          <w:b/>
          <w:bCs/>
          <w:sz w:val="24"/>
          <w:szCs w:val="24"/>
        </w:rPr>
        <w:t xml:space="preserve"> Component</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component of the Virtual Assistant for Mental Wellness demonstrated strong performance in terms of accuracy and user satisfaction. The high accuracy rate indicates that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effectively understands and addresses user queries. User feedback suggests that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is both useful and clear, which contributes to overall satisfaction.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response time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is within acceptable limits, ensuring a responsive user experience. The results suggest that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is </w:t>
      </w:r>
      <w:proofErr w:type="gramStart"/>
      <w:r w:rsidRPr="00377C45">
        <w:rPr>
          <w:rFonts w:ascii="Times New Roman" w:eastAsia="Times New Roman" w:hAnsi="Times New Roman" w:cs="Times New Roman"/>
          <w:sz w:val="24"/>
          <w:szCs w:val="24"/>
        </w:rPr>
        <w:t>well-suited</w:t>
      </w:r>
      <w:proofErr w:type="gramEnd"/>
      <w:r w:rsidRPr="00377C45">
        <w:rPr>
          <w:rFonts w:ascii="Times New Roman" w:eastAsia="Times New Roman" w:hAnsi="Times New Roman" w:cs="Times New Roman"/>
          <w:sz w:val="24"/>
          <w:szCs w:val="24"/>
        </w:rPr>
        <w:t xml:space="preserve"> for providing mental wellness support and can be a valuable tool for users seeking assistance.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4.4.2 Number Guessing Game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lastRenderedPageBreak/>
        <w:t>The number guessing game component showed moderate success in terms of accuracy, engagement, and difficulty. The accuracy of guesses indicates that users have a fair chance of guessing the correct number, while user feedback highlights the game's enjoyable nature.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The moderate difficulty level of the game aligns with user feedback, suggesting that the game is challenging yet accessible. The results indicate that the number guessing game successfully engages users and provides a fun and interactive experience.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4.4.3 Overall System Evaluation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Virtual Assistant for Mental Wellness, comprising both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and number guessing game components, provides a well-rounded user experience.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effectively supports mental wellness through accurate and coherent responses, while the number guessing game offers an engaging and interactive experience.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Figure 4.1: Overall System Performance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This diagram summarizes the performance metrics of the Virtual Assistant for Mental Wellness, integrating the results from both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and number guessing game components.</w:t>
      </w:r>
    </w:p>
    <w:p w:rsidR="00377C45" w:rsidRPr="00377C45" w:rsidRDefault="00766093" w:rsidP="003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5486400" cy="3200400"/>
            <wp:effectExtent l="38100" t="3810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lastRenderedPageBreak/>
        <w:t>4.5 Summary</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This chapter has presented a detailed analysis of the results and discussed the performance of the Virtual Assistant for Mental Wellness.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component showed strong accuracy, user satisfaction, and acceptable response times, while the number guessing game demonstrated moderate success in accuracy and engagement. Overall, the system provides valuable mental wellness support and interactive entertainment, making it a well-rounded solution for users.</w:t>
      </w:r>
    </w:p>
    <w:p w:rsidR="00377C45" w:rsidRPr="00377C45" w:rsidRDefault="00377C45" w:rsidP="00377C45">
      <w:pPr>
        <w:spacing w:line="360" w:lineRule="auto"/>
        <w:jc w:val="both"/>
        <w:rPr>
          <w:rFonts w:ascii="Times New Roman" w:hAnsi="Times New Roman" w:cs="Times New Roman"/>
        </w:rPr>
      </w:pPr>
      <w:r w:rsidRPr="00377C45">
        <w:rPr>
          <w:rFonts w:ascii="Times New Roman" w:hAnsi="Times New Roman" w:cs="Times New Roman"/>
        </w:rPr>
        <w:br w:type="page"/>
      </w:r>
    </w:p>
    <w:p w:rsidR="001532DE" w:rsidRDefault="001532DE" w:rsidP="001532DE">
      <w:pPr>
        <w:spacing w:after="0"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CHAPTER 5</w:t>
      </w:r>
    </w:p>
    <w:p w:rsidR="00377C45" w:rsidRDefault="001532DE" w:rsidP="001532DE">
      <w:pPr>
        <w:spacing w:after="0" w:line="240" w:lineRule="auto"/>
        <w:jc w:val="center"/>
        <w:outlineLvl w:val="1"/>
        <w:rPr>
          <w:rFonts w:ascii="Times New Roman" w:eastAsia="Times New Roman" w:hAnsi="Times New Roman" w:cs="Times New Roman"/>
          <w:b/>
          <w:bCs/>
          <w:sz w:val="36"/>
          <w:szCs w:val="36"/>
        </w:rPr>
      </w:pPr>
      <w:r w:rsidRPr="00377C45">
        <w:rPr>
          <w:rFonts w:ascii="Times New Roman" w:eastAsia="Times New Roman" w:hAnsi="Times New Roman" w:cs="Times New Roman"/>
          <w:b/>
          <w:bCs/>
          <w:sz w:val="36"/>
          <w:szCs w:val="36"/>
        </w:rPr>
        <w:t>CONCLUSION AND RECOMMENDATIONS</w:t>
      </w:r>
    </w:p>
    <w:p w:rsidR="001532DE" w:rsidRPr="00377C45" w:rsidRDefault="001532DE" w:rsidP="001532DE">
      <w:pPr>
        <w:spacing w:after="0" w:line="240" w:lineRule="auto"/>
        <w:jc w:val="center"/>
        <w:outlineLvl w:val="1"/>
        <w:rPr>
          <w:rFonts w:ascii="Times New Roman" w:eastAsia="Times New Roman" w:hAnsi="Times New Roman" w:cs="Times New Roman"/>
          <w:b/>
          <w:bCs/>
          <w:sz w:val="36"/>
          <w:szCs w:val="36"/>
        </w:rPr>
      </w:pPr>
      <w:bookmarkStart w:id="0" w:name="_GoBack"/>
      <w:bookmarkEnd w:id="0"/>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5.1 Conclusion</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development and evaluation of the Virtual Assistant for Mental Wellness have demonstrated that the system effectively integrates a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and a number guessing game to provide users with both mental wellness support and interactive entertainment. The s</w:t>
      </w:r>
      <w:r w:rsidR="00766093">
        <w:rPr>
          <w:rFonts w:ascii="Times New Roman" w:eastAsia="Times New Roman" w:hAnsi="Times New Roman" w:cs="Times New Roman"/>
          <w:sz w:val="24"/>
          <w:szCs w:val="24"/>
        </w:rPr>
        <w:t xml:space="preserve">ystem's performance </w:t>
      </w:r>
      <w:proofErr w:type="gramStart"/>
      <w:r w:rsidR="00766093">
        <w:rPr>
          <w:rFonts w:ascii="Times New Roman" w:eastAsia="Times New Roman" w:hAnsi="Times New Roman" w:cs="Times New Roman"/>
          <w:sz w:val="24"/>
          <w:szCs w:val="24"/>
        </w:rPr>
        <w:t>has been acc</w:t>
      </w:r>
      <w:r w:rsidR="00766093" w:rsidRPr="00377C45">
        <w:rPr>
          <w:rFonts w:ascii="Times New Roman" w:eastAsia="Times New Roman" w:hAnsi="Times New Roman" w:cs="Times New Roman"/>
          <w:sz w:val="24"/>
          <w:szCs w:val="24"/>
        </w:rPr>
        <w:t>essed</w:t>
      </w:r>
      <w:proofErr w:type="gramEnd"/>
      <w:r w:rsidRPr="00377C45">
        <w:rPr>
          <w:rFonts w:ascii="Times New Roman" w:eastAsia="Times New Roman" w:hAnsi="Times New Roman" w:cs="Times New Roman"/>
          <w:sz w:val="24"/>
          <w:szCs w:val="24"/>
        </w:rPr>
        <w:t xml:space="preserve"> across several dimensions, including the accuracy of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responses, user satisfaction, response times, and the engagement level of the number guessing game.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 xml:space="preserve">5.1.1 </w:t>
      </w:r>
      <w:proofErr w:type="spellStart"/>
      <w:r w:rsidRPr="00377C45">
        <w:rPr>
          <w:rFonts w:ascii="Times New Roman" w:eastAsia="Times New Roman" w:hAnsi="Times New Roman" w:cs="Times New Roman"/>
          <w:b/>
          <w:bCs/>
          <w:sz w:val="24"/>
          <w:szCs w:val="24"/>
        </w:rPr>
        <w:t>Chatbot</w:t>
      </w:r>
      <w:proofErr w:type="spellEnd"/>
      <w:r w:rsidRPr="00377C45">
        <w:rPr>
          <w:rFonts w:ascii="Times New Roman" w:eastAsia="Times New Roman" w:hAnsi="Times New Roman" w:cs="Times New Roman"/>
          <w:b/>
          <w:bCs/>
          <w:sz w:val="24"/>
          <w:szCs w:val="24"/>
        </w:rPr>
        <w:t xml:space="preserve"> Component</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component of the Virtual Assistant utilizes advanced natural language processing techniques to deliver accurate and contextually relevant responses to user queries. With an accuracy rate of approximately 90-93% and positive user feedback,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has proven to be an effective tool for providing mental wellness support. The response times are within acceptable limits, ensuring a responsive user experience.</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5.1.2 Number Guessing Game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The number guessing game component successfully engages users through interactive gameplay. While the accuracy of guesses was moderate, the game has received favorable feedback for its enjoyment and moderate difficulty level. The game adds a layer of entertainment to the system, complementing the mental wellness support provided by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5.1.3 Overall System Performance</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Overall, the Virtual Assistant for Mental Wellness delivers a well-rounded user experience by combining mental wellness support with interactive features. The integration of a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and a number guessing game provides users with valuable support and entertainment, enhancing the overall usability and effectiveness of the system.</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lastRenderedPageBreak/>
        <w:t>5.2 Recommendations</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Based on the results and discussions from the previous chapters, several recommendations </w:t>
      </w:r>
      <w:proofErr w:type="gramStart"/>
      <w:r w:rsidRPr="00377C45">
        <w:rPr>
          <w:rFonts w:ascii="Times New Roman" w:eastAsia="Times New Roman" w:hAnsi="Times New Roman" w:cs="Times New Roman"/>
          <w:sz w:val="24"/>
          <w:szCs w:val="24"/>
        </w:rPr>
        <w:t>can be made</w:t>
      </w:r>
      <w:proofErr w:type="gramEnd"/>
      <w:r w:rsidRPr="00377C45">
        <w:rPr>
          <w:rFonts w:ascii="Times New Roman" w:eastAsia="Times New Roman" w:hAnsi="Times New Roman" w:cs="Times New Roman"/>
          <w:sz w:val="24"/>
          <w:szCs w:val="24"/>
        </w:rPr>
        <w:t xml:space="preserve"> to further enhance the Virtual Assistant for Mental Wellness: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 xml:space="preserve">5.2.1 Enhance </w:t>
      </w:r>
      <w:proofErr w:type="spellStart"/>
      <w:r w:rsidRPr="00377C45">
        <w:rPr>
          <w:rFonts w:ascii="Times New Roman" w:eastAsia="Times New Roman" w:hAnsi="Times New Roman" w:cs="Times New Roman"/>
          <w:b/>
          <w:bCs/>
          <w:sz w:val="24"/>
          <w:szCs w:val="24"/>
        </w:rPr>
        <w:t>Chatbot</w:t>
      </w:r>
      <w:proofErr w:type="spellEnd"/>
      <w:r w:rsidRPr="00377C45">
        <w:rPr>
          <w:rFonts w:ascii="Times New Roman" w:eastAsia="Times New Roman" w:hAnsi="Times New Roman" w:cs="Times New Roman"/>
          <w:b/>
          <w:bCs/>
          <w:sz w:val="24"/>
          <w:szCs w:val="24"/>
        </w:rPr>
        <w:t xml:space="preserve"> Capabilities</w:t>
      </w:r>
    </w:p>
    <w:p w:rsidR="00377C45" w:rsidRPr="00377C45" w:rsidRDefault="00377C45" w:rsidP="00377C45">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Expand Knowledge Base</w:t>
      </w:r>
      <w:r w:rsidRPr="00377C45">
        <w:rPr>
          <w:rFonts w:ascii="Times New Roman" w:eastAsia="Times New Roman" w:hAnsi="Times New Roman" w:cs="Times New Roman"/>
          <w:sz w:val="24"/>
          <w:szCs w:val="24"/>
        </w:rPr>
        <w:t xml:space="preserve">: Continuously update and expand the </w:t>
      </w:r>
      <w:proofErr w:type="spellStart"/>
      <w:r w:rsidRPr="00377C45">
        <w:rPr>
          <w:rFonts w:ascii="Times New Roman" w:eastAsia="Times New Roman" w:hAnsi="Times New Roman" w:cs="Times New Roman"/>
          <w:sz w:val="24"/>
          <w:szCs w:val="24"/>
        </w:rPr>
        <w:t>chatbot’s</w:t>
      </w:r>
      <w:proofErr w:type="spellEnd"/>
      <w:r w:rsidRPr="00377C45">
        <w:rPr>
          <w:rFonts w:ascii="Times New Roman" w:eastAsia="Times New Roman" w:hAnsi="Times New Roman" w:cs="Times New Roman"/>
          <w:sz w:val="24"/>
          <w:szCs w:val="24"/>
        </w:rPr>
        <w:t xml:space="preserve"> knowledge base to include a broader range of mental wellness topics and support resources.</w:t>
      </w:r>
    </w:p>
    <w:p w:rsidR="00377C45" w:rsidRPr="00377C45" w:rsidRDefault="00377C45" w:rsidP="00377C45">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Improve Contextual Understanding</w:t>
      </w:r>
      <w:r w:rsidRPr="00377C45">
        <w:rPr>
          <w:rFonts w:ascii="Times New Roman" w:eastAsia="Times New Roman" w:hAnsi="Times New Roman" w:cs="Times New Roman"/>
          <w:sz w:val="24"/>
          <w:szCs w:val="24"/>
        </w:rPr>
        <w:t xml:space="preserve">: Implement advanced techniques for contextual understanding to enhance the </w:t>
      </w:r>
      <w:proofErr w:type="spellStart"/>
      <w:r w:rsidRPr="00377C45">
        <w:rPr>
          <w:rFonts w:ascii="Times New Roman" w:eastAsia="Times New Roman" w:hAnsi="Times New Roman" w:cs="Times New Roman"/>
          <w:sz w:val="24"/>
          <w:szCs w:val="24"/>
        </w:rPr>
        <w:t>chatbot’s</w:t>
      </w:r>
      <w:proofErr w:type="spellEnd"/>
      <w:r w:rsidRPr="00377C45">
        <w:rPr>
          <w:rFonts w:ascii="Times New Roman" w:eastAsia="Times New Roman" w:hAnsi="Times New Roman" w:cs="Times New Roman"/>
          <w:sz w:val="24"/>
          <w:szCs w:val="24"/>
        </w:rPr>
        <w:t xml:space="preserve"> ability to handle complex or multi-turn conversations.</w:t>
      </w:r>
    </w:p>
    <w:p w:rsidR="00377C45" w:rsidRPr="00377C45" w:rsidRDefault="00377C45" w:rsidP="00377C45">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Personalization Features</w:t>
      </w:r>
      <w:r w:rsidRPr="00377C45">
        <w:rPr>
          <w:rFonts w:ascii="Times New Roman" w:eastAsia="Times New Roman" w:hAnsi="Times New Roman" w:cs="Times New Roman"/>
          <w:sz w:val="24"/>
          <w:szCs w:val="24"/>
        </w:rPr>
        <w:t>: Integrate personalized responses based on user history and preferences to improve the relevance and effectiveness of interactions.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5.2.2 Optimize Game Experience</w:t>
      </w:r>
    </w:p>
    <w:p w:rsidR="00377C45" w:rsidRPr="00377C45" w:rsidRDefault="00377C45" w:rsidP="00377C45">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Adjust Game Difficulty</w:t>
      </w:r>
      <w:r w:rsidRPr="00377C45">
        <w:rPr>
          <w:rFonts w:ascii="Times New Roman" w:eastAsia="Times New Roman" w:hAnsi="Times New Roman" w:cs="Times New Roman"/>
          <w:sz w:val="24"/>
          <w:szCs w:val="24"/>
        </w:rPr>
        <w:t>: Fine-tune the difficulty levels of the number guessing game to better match user preferences and skill levels, potentially incorporating different difficulty settings.</w:t>
      </w:r>
    </w:p>
    <w:p w:rsidR="00377C45" w:rsidRPr="00377C45" w:rsidRDefault="00377C45" w:rsidP="00377C45">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Incorporate User Feedback</w:t>
      </w:r>
      <w:r w:rsidRPr="00377C45">
        <w:rPr>
          <w:rFonts w:ascii="Times New Roman" w:eastAsia="Times New Roman" w:hAnsi="Times New Roman" w:cs="Times New Roman"/>
          <w:sz w:val="24"/>
          <w:szCs w:val="24"/>
        </w:rPr>
        <w:t>: Regularly collect and analyze user feedback to make iterative improvements to the game’s design and mechanics.</w:t>
      </w:r>
    </w:p>
    <w:p w:rsidR="00377C45" w:rsidRPr="00377C45" w:rsidRDefault="00377C45" w:rsidP="00377C45">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Add New Features</w:t>
      </w:r>
      <w:r w:rsidRPr="00377C45">
        <w:rPr>
          <w:rFonts w:ascii="Times New Roman" w:eastAsia="Times New Roman" w:hAnsi="Times New Roman" w:cs="Times New Roman"/>
          <w:sz w:val="24"/>
          <w:szCs w:val="24"/>
        </w:rPr>
        <w:t>: Introduce additional game features or mini-games to keep users engaged and provide variety in their interactions with the system.</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5.2.3 Enhance System Performance</w:t>
      </w:r>
    </w:p>
    <w:p w:rsidR="00377C45" w:rsidRPr="00377C45" w:rsidRDefault="00377C45" w:rsidP="00377C45">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Scalability Improvements</w:t>
      </w:r>
      <w:r w:rsidRPr="00377C45">
        <w:rPr>
          <w:rFonts w:ascii="Times New Roman" w:eastAsia="Times New Roman" w:hAnsi="Times New Roman" w:cs="Times New Roman"/>
          <w:sz w:val="24"/>
          <w:szCs w:val="24"/>
        </w:rPr>
        <w:t>: Optimize system performance to handle increased user load and ensure consistent responsiveness under varying usage conditions.</w:t>
      </w:r>
    </w:p>
    <w:p w:rsidR="00377C45" w:rsidRPr="00377C45" w:rsidRDefault="00377C45" w:rsidP="00377C45">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Resource Management</w:t>
      </w:r>
      <w:r w:rsidRPr="00377C45">
        <w:rPr>
          <w:rFonts w:ascii="Times New Roman" w:eastAsia="Times New Roman" w:hAnsi="Times New Roman" w:cs="Times New Roman"/>
          <w:sz w:val="24"/>
          <w:szCs w:val="24"/>
        </w:rPr>
        <w:t>: Implement more efficient resource management strategies to maintain system performance and stability.</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5.2.4 Ensure Data Privacy and Security</w:t>
      </w:r>
    </w:p>
    <w:p w:rsidR="00377C45" w:rsidRPr="00377C45" w:rsidRDefault="00377C45" w:rsidP="00377C45">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lastRenderedPageBreak/>
        <w:t>Strengthen Security Measures</w:t>
      </w:r>
      <w:r w:rsidRPr="00377C45">
        <w:rPr>
          <w:rFonts w:ascii="Times New Roman" w:eastAsia="Times New Roman" w:hAnsi="Times New Roman" w:cs="Times New Roman"/>
          <w:sz w:val="24"/>
          <w:szCs w:val="24"/>
        </w:rPr>
        <w:t xml:space="preserve">: Enhance security protocols to protect user data and ensure that all interactions with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and game are secure.</w:t>
      </w:r>
    </w:p>
    <w:p w:rsidR="00377C45" w:rsidRPr="00377C45" w:rsidRDefault="00377C45" w:rsidP="00377C45">
      <w:pPr>
        <w:numPr>
          <w:ilvl w:val="0"/>
          <w:numId w:val="21"/>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Regular Security Audits</w:t>
      </w:r>
      <w:r w:rsidRPr="00377C45">
        <w:rPr>
          <w:rFonts w:ascii="Times New Roman" w:eastAsia="Times New Roman" w:hAnsi="Times New Roman" w:cs="Times New Roman"/>
          <w:sz w:val="24"/>
          <w:szCs w:val="24"/>
        </w:rPr>
        <w:t>: Conduct regular security audits to identify and address potential vulnerabilities.</w:t>
      </w:r>
    </w:p>
    <w:p w:rsidR="00377C45" w:rsidRPr="00377C45" w:rsidRDefault="00377C45" w:rsidP="00377C4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377C45">
        <w:rPr>
          <w:rFonts w:ascii="Times New Roman" w:eastAsia="Times New Roman" w:hAnsi="Times New Roman" w:cs="Times New Roman"/>
          <w:b/>
          <w:bCs/>
          <w:sz w:val="24"/>
          <w:szCs w:val="24"/>
        </w:rPr>
        <w:t>5.2.5 Explore Further Integration</w:t>
      </w:r>
    </w:p>
    <w:p w:rsidR="00377C45" w:rsidRPr="00377C45" w:rsidRDefault="00377C45" w:rsidP="00377C45">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Additional Features</w:t>
      </w:r>
      <w:r w:rsidRPr="00377C45">
        <w:rPr>
          <w:rFonts w:ascii="Times New Roman" w:eastAsia="Times New Roman" w:hAnsi="Times New Roman" w:cs="Times New Roman"/>
          <w:sz w:val="24"/>
          <w:szCs w:val="24"/>
        </w:rPr>
        <w:t xml:space="preserve">: Consider integrating additional features or third-party services to expand the system’s capabilities and provide </w:t>
      </w:r>
      <w:proofErr w:type="gramStart"/>
      <w:r w:rsidRPr="00377C45">
        <w:rPr>
          <w:rFonts w:ascii="Times New Roman" w:eastAsia="Times New Roman" w:hAnsi="Times New Roman" w:cs="Times New Roman"/>
          <w:sz w:val="24"/>
          <w:szCs w:val="24"/>
        </w:rPr>
        <w:t>more comprehensive support</w:t>
      </w:r>
      <w:proofErr w:type="gramEnd"/>
      <w:r w:rsidRPr="00377C45">
        <w:rPr>
          <w:rFonts w:ascii="Times New Roman" w:eastAsia="Times New Roman" w:hAnsi="Times New Roman" w:cs="Times New Roman"/>
          <w:sz w:val="24"/>
          <w:szCs w:val="24"/>
        </w:rPr>
        <w:t xml:space="preserve"> to users.</w:t>
      </w:r>
    </w:p>
    <w:p w:rsidR="00377C45" w:rsidRPr="00377C45" w:rsidRDefault="00377C45" w:rsidP="00377C45">
      <w:pPr>
        <w:numPr>
          <w:ilvl w:val="0"/>
          <w:numId w:val="22"/>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Collaborations and Partnerships</w:t>
      </w:r>
      <w:r w:rsidRPr="00377C45">
        <w:rPr>
          <w:rFonts w:ascii="Times New Roman" w:eastAsia="Times New Roman" w:hAnsi="Times New Roman" w:cs="Times New Roman"/>
          <w:sz w:val="24"/>
          <w:szCs w:val="24"/>
        </w:rPr>
        <w:t xml:space="preserve">: Explore collaborations with mental health professionals or organizations to enhance the quality and relevance of the mental wellness support provided by the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5.3 Future Work</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Future work on the Virtual Assistant for Mental Wellness could focus on several areas:</w:t>
      </w:r>
    </w:p>
    <w:p w:rsidR="00377C45" w:rsidRPr="00377C45" w:rsidRDefault="00377C45" w:rsidP="00377C45">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Advanced AI Models</w:t>
      </w:r>
      <w:r w:rsidRPr="00377C45">
        <w:rPr>
          <w:rFonts w:ascii="Times New Roman" w:eastAsia="Times New Roman" w:hAnsi="Times New Roman" w:cs="Times New Roman"/>
          <w:sz w:val="24"/>
          <w:szCs w:val="24"/>
        </w:rPr>
        <w:t xml:space="preserve">: Explore the use of more advanced AI models and techniques </w:t>
      </w:r>
      <w:proofErr w:type="gramStart"/>
      <w:r w:rsidRPr="00377C45">
        <w:rPr>
          <w:rFonts w:ascii="Times New Roman" w:eastAsia="Times New Roman" w:hAnsi="Times New Roman" w:cs="Times New Roman"/>
          <w:sz w:val="24"/>
          <w:szCs w:val="24"/>
        </w:rPr>
        <w:t>to further improve</w:t>
      </w:r>
      <w:proofErr w:type="gramEnd"/>
      <w:r w:rsidRPr="00377C45">
        <w:rPr>
          <w:rFonts w:ascii="Times New Roman" w:eastAsia="Times New Roman" w:hAnsi="Times New Roman" w:cs="Times New Roman"/>
          <w:sz w:val="24"/>
          <w:szCs w:val="24"/>
        </w:rPr>
        <w:t xml:space="preserve"> the </w:t>
      </w:r>
      <w:proofErr w:type="spellStart"/>
      <w:r w:rsidRPr="00377C45">
        <w:rPr>
          <w:rFonts w:ascii="Times New Roman" w:eastAsia="Times New Roman" w:hAnsi="Times New Roman" w:cs="Times New Roman"/>
          <w:sz w:val="24"/>
          <w:szCs w:val="24"/>
        </w:rPr>
        <w:t>chatbot’s</w:t>
      </w:r>
      <w:proofErr w:type="spellEnd"/>
      <w:r w:rsidRPr="00377C45">
        <w:rPr>
          <w:rFonts w:ascii="Times New Roman" w:eastAsia="Times New Roman" w:hAnsi="Times New Roman" w:cs="Times New Roman"/>
          <w:sz w:val="24"/>
          <w:szCs w:val="24"/>
        </w:rPr>
        <w:t xml:space="preserve"> performance and capabilities.</w:t>
      </w:r>
    </w:p>
    <w:p w:rsidR="00377C45" w:rsidRPr="00377C45" w:rsidRDefault="00377C45" w:rsidP="00377C45">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Broader User Testing</w:t>
      </w:r>
      <w:r w:rsidRPr="00377C45">
        <w:rPr>
          <w:rFonts w:ascii="Times New Roman" w:eastAsia="Times New Roman" w:hAnsi="Times New Roman" w:cs="Times New Roman"/>
          <w:sz w:val="24"/>
          <w:szCs w:val="24"/>
        </w:rPr>
        <w:t xml:space="preserve">: Conduct broader user testing with diverse populations to gather </w:t>
      </w:r>
      <w:proofErr w:type="gramStart"/>
      <w:r w:rsidRPr="00377C45">
        <w:rPr>
          <w:rFonts w:ascii="Times New Roman" w:eastAsia="Times New Roman" w:hAnsi="Times New Roman" w:cs="Times New Roman"/>
          <w:sz w:val="24"/>
          <w:szCs w:val="24"/>
        </w:rPr>
        <w:t>more comprehensive feedback</w:t>
      </w:r>
      <w:proofErr w:type="gramEnd"/>
      <w:r w:rsidRPr="00377C45">
        <w:rPr>
          <w:rFonts w:ascii="Times New Roman" w:eastAsia="Times New Roman" w:hAnsi="Times New Roman" w:cs="Times New Roman"/>
          <w:sz w:val="24"/>
          <w:szCs w:val="24"/>
        </w:rPr>
        <w:t xml:space="preserve"> and refine the system accordingly.</w:t>
      </w:r>
    </w:p>
    <w:p w:rsidR="00377C45" w:rsidRPr="00377C45" w:rsidRDefault="00377C45" w:rsidP="00377C45">
      <w:pPr>
        <w:numPr>
          <w:ilvl w:val="0"/>
          <w:numId w:val="23"/>
        </w:num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b/>
          <w:bCs/>
          <w:sz w:val="24"/>
          <w:szCs w:val="24"/>
        </w:rPr>
        <w:t>Long-term Impact Studies</w:t>
      </w:r>
      <w:r w:rsidRPr="00377C45">
        <w:rPr>
          <w:rFonts w:ascii="Times New Roman" w:eastAsia="Times New Roman" w:hAnsi="Times New Roman" w:cs="Times New Roman"/>
          <w:sz w:val="24"/>
          <w:szCs w:val="24"/>
        </w:rPr>
        <w:t>: Investigate the long-term impact of the Virtual Assistant on users’ mental wellness and overall satisfaction to assess its effectiveness and potential for improvement.</w:t>
      </w:r>
    </w:p>
    <w:p w:rsidR="00377C45" w:rsidRPr="00377C45" w:rsidRDefault="00377C45" w:rsidP="00377C45">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377C45">
        <w:rPr>
          <w:rFonts w:ascii="Times New Roman" w:eastAsia="Times New Roman" w:hAnsi="Times New Roman" w:cs="Times New Roman"/>
          <w:b/>
          <w:bCs/>
          <w:sz w:val="27"/>
          <w:szCs w:val="27"/>
        </w:rPr>
        <w:t>5.4 Summary</w:t>
      </w:r>
    </w:p>
    <w:p w:rsidR="00377C45" w:rsidRPr="00377C45" w:rsidRDefault="00377C45" w:rsidP="00950482">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t xml:space="preserve">This chapter has provided a comprehensive conclusion and set of recommendations for the Virtual Assistant for Mental Wellness. The system has demonstrated strong performance and user satisfaction, </w:t>
      </w:r>
      <w:proofErr w:type="gramStart"/>
      <w:r w:rsidRPr="00377C45">
        <w:rPr>
          <w:rFonts w:ascii="Times New Roman" w:eastAsia="Times New Roman" w:hAnsi="Times New Roman" w:cs="Times New Roman"/>
          <w:sz w:val="24"/>
          <w:szCs w:val="24"/>
        </w:rPr>
        <w:t xml:space="preserve">with opportunities for further enhancement in areas such as </w:t>
      </w:r>
      <w:proofErr w:type="spellStart"/>
      <w:r w:rsidRPr="00377C45">
        <w:rPr>
          <w:rFonts w:ascii="Times New Roman" w:eastAsia="Times New Roman" w:hAnsi="Times New Roman" w:cs="Times New Roman"/>
          <w:sz w:val="24"/>
          <w:szCs w:val="24"/>
        </w:rPr>
        <w:t>chatbot</w:t>
      </w:r>
      <w:proofErr w:type="spellEnd"/>
      <w:r w:rsidRPr="00377C45">
        <w:rPr>
          <w:rFonts w:ascii="Times New Roman" w:eastAsia="Times New Roman" w:hAnsi="Times New Roman" w:cs="Times New Roman"/>
          <w:sz w:val="24"/>
          <w:szCs w:val="24"/>
        </w:rPr>
        <w:t xml:space="preserve"> capabilities, game experience, system performance, and data privacy</w:t>
      </w:r>
      <w:proofErr w:type="gramEnd"/>
      <w:r w:rsidRPr="00377C45">
        <w:rPr>
          <w:rFonts w:ascii="Times New Roman" w:eastAsia="Times New Roman" w:hAnsi="Times New Roman" w:cs="Times New Roman"/>
          <w:sz w:val="24"/>
          <w:szCs w:val="24"/>
        </w:rPr>
        <w:t>. Implementing these recommendations and pursuing future work will contribute to the continued success and effectiveness of the Virtual Assistant.</w:t>
      </w:r>
    </w:p>
    <w:p w:rsidR="00377C45" w:rsidRPr="00377C45" w:rsidRDefault="00377C45" w:rsidP="00377C45">
      <w:pPr>
        <w:spacing w:before="100" w:beforeAutospacing="1" w:after="100" w:afterAutospacing="1" w:line="360" w:lineRule="auto"/>
        <w:jc w:val="both"/>
        <w:rPr>
          <w:rFonts w:ascii="Times New Roman" w:eastAsia="Times New Roman" w:hAnsi="Times New Roman" w:cs="Times New Roman"/>
          <w:sz w:val="24"/>
          <w:szCs w:val="24"/>
        </w:rPr>
      </w:pPr>
      <w:r w:rsidRPr="00377C45">
        <w:rPr>
          <w:rFonts w:ascii="Times New Roman" w:eastAsia="Times New Roman" w:hAnsi="Times New Roman" w:cs="Times New Roman"/>
          <w:sz w:val="24"/>
          <w:szCs w:val="24"/>
        </w:rPr>
        <w:lastRenderedPageBreak/>
        <w:t>This chapter outlines key conclusions and recommendations based on the evaluation of the Virtual Assistant for Mental Wellness. It provides actionable insights for further improving the system and ensuring its continued success. If you need additional details or further customization, please let me know!</w:t>
      </w:r>
    </w:p>
    <w:p w:rsidR="00950482" w:rsidRDefault="00950482">
      <w:pPr>
        <w:rPr>
          <w:rFonts w:ascii="Times New Roman" w:hAnsi="Times New Roman" w:cs="Times New Roman"/>
        </w:rPr>
      </w:pPr>
      <w:r>
        <w:rPr>
          <w:rFonts w:ascii="Times New Roman" w:hAnsi="Times New Roman" w:cs="Times New Roman"/>
        </w:rPr>
        <w:br w:type="page"/>
      </w:r>
    </w:p>
    <w:p w:rsidR="00950482" w:rsidRPr="00950482" w:rsidRDefault="00950482" w:rsidP="00950482">
      <w:pPr>
        <w:spacing w:line="360" w:lineRule="auto"/>
        <w:jc w:val="both"/>
        <w:rPr>
          <w:rFonts w:ascii="Times New Roman" w:hAnsi="Times New Roman" w:cs="Times New Roman"/>
          <w:b/>
          <w:bCs/>
        </w:rPr>
      </w:pPr>
      <w:r w:rsidRPr="00950482">
        <w:rPr>
          <w:rFonts w:ascii="Times New Roman" w:hAnsi="Times New Roman" w:cs="Times New Roman"/>
          <w:b/>
          <w:bCs/>
        </w:rPr>
        <w:lastRenderedPageBreak/>
        <w:t>References</w:t>
      </w:r>
    </w:p>
    <w:p w:rsidR="00950482" w:rsidRPr="00950482" w:rsidRDefault="00950482" w:rsidP="00950482">
      <w:pPr>
        <w:numPr>
          <w:ilvl w:val="0"/>
          <w:numId w:val="24"/>
        </w:numPr>
        <w:spacing w:line="360" w:lineRule="auto"/>
        <w:jc w:val="both"/>
        <w:rPr>
          <w:rFonts w:ascii="Times New Roman" w:hAnsi="Times New Roman" w:cs="Times New Roman"/>
        </w:rPr>
      </w:pPr>
      <w:proofErr w:type="spellStart"/>
      <w:r w:rsidRPr="00950482">
        <w:rPr>
          <w:rFonts w:ascii="Times New Roman" w:hAnsi="Times New Roman" w:cs="Times New Roman"/>
        </w:rPr>
        <w:t>Aamir</w:t>
      </w:r>
      <w:proofErr w:type="spellEnd"/>
      <w:r w:rsidRPr="00950482">
        <w:rPr>
          <w:rFonts w:ascii="Times New Roman" w:hAnsi="Times New Roman" w:cs="Times New Roman"/>
        </w:rPr>
        <w:t xml:space="preserve">, M., &amp; Khan, S. A. (2020). Virtual assistants: New way to interact with human-computer interfaces. </w:t>
      </w:r>
      <w:r w:rsidRPr="00950482">
        <w:rPr>
          <w:rFonts w:ascii="Times New Roman" w:hAnsi="Times New Roman" w:cs="Times New Roman"/>
          <w:i/>
          <w:iCs/>
        </w:rPr>
        <w:t>Journal of Computer Science Applications and Research</w:t>
      </w:r>
      <w:r w:rsidRPr="00950482">
        <w:rPr>
          <w:rFonts w:ascii="Times New Roman" w:hAnsi="Times New Roman" w:cs="Times New Roman"/>
        </w:rPr>
        <w:t xml:space="preserve">, 6(2), 45-54. </w:t>
      </w:r>
    </w:p>
    <w:p w:rsidR="00950482" w:rsidRPr="00950482" w:rsidRDefault="00950482" w:rsidP="00950482">
      <w:pPr>
        <w:numPr>
          <w:ilvl w:val="0"/>
          <w:numId w:val="24"/>
        </w:numPr>
        <w:spacing w:line="360" w:lineRule="auto"/>
        <w:jc w:val="both"/>
        <w:rPr>
          <w:rFonts w:ascii="Times New Roman" w:hAnsi="Times New Roman" w:cs="Times New Roman"/>
        </w:rPr>
      </w:pPr>
      <w:r w:rsidRPr="00950482">
        <w:rPr>
          <w:rFonts w:ascii="Times New Roman" w:hAnsi="Times New Roman" w:cs="Times New Roman"/>
        </w:rPr>
        <w:t xml:space="preserve">Brown, T. B., Mann, B., Ryder, N., </w:t>
      </w:r>
      <w:proofErr w:type="spellStart"/>
      <w:r w:rsidRPr="00950482">
        <w:rPr>
          <w:rFonts w:ascii="Times New Roman" w:hAnsi="Times New Roman" w:cs="Times New Roman"/>
        </w:rPr>
        <w:t>Subbiah</w:t>
      </w:r>
      <w:proofErr w:type="spellEnd"/>
      <w:r w:rsidRPr="00950482">
        <w:rPr>
          <w:rFonts w:ascii="Times New Roman" w:hAnsi="Times New Roman" w:cs="Times New Roman"/>
        </w:rPr>
        <w:t xml:space="preserve">, M., Kaplan, J. D., </w:t>
      </w:r>
      <w:proofErr w:type="spellStart"/>
      <w:r w:rsidRPr="00950482">
        <w:rPr>
          <w:rFonts w:ascii="Times New Roman" w:hAnsi="Times New Roman" w:cs="Times New Roman"/>
        </w:rPr>
        <w:t>Dhariwal</w:t>
      </w:r>
      <w:proofErr w:type="spellEnd"/>
      <w:r w:rsidRPr="00950482">
        <w:rPr>
          <w:rFonts w:ascii="Times New Roman" w:hAnsi="Times New Roman" w:cs="Times New Roman"/>
        </w:rPr>
        <w:t>, P</w:t>
      </w:r>
      <w:proofErr w:type="gramStart"/>
      <w:r w:rsidRPr="00950482">
        <w:rPr>
          <w:rFonts w:ascii="Times New Roman" w:hAnsi="Times New Roman" w:cs="Times New Roman"/>
        </w:rPr>
        <w:t>., ...</w:t>
      </w:r>
      <w:proofErr w:type="gramEnd"/>
      <w:r w:rsidRPr="00950482">
        <w:rPr>
          <w:rFonts w:ascii="Times New Roman" w:hAnsi="Times New Roman" w:cs="Times New Roman"/>
        </w:rPr>
        <w:t xml:space="preserve"> &amp; </w:t>
      </w:r>
      <w:proofErr w:type="spellStart"/>
      <w:r w:rsidRPr="00950482">
        <w:rPr>
          <w:rFonts w:ascii="Times New Roman" w:hAnsi="Times New Roman" w:cs="Times New Roman"/>
        </w:rPr>
        <w:t>Amodei</w:t>
      </w:r>
      <w:proofErr w:type="spellEnd"/>
      <w:r w:rsidRPr="00950482">
        <w:rPr>
          <w:rFonts w:ascii="Times New Roman" w:hAnsi="Times New Roman" w:cs="Times New Roman"/>
        </w:rPr>
        <w:t xml:space="preserve">, D. (2020). Language models are few-shot learners. </w:t>
      </w:r>
      <w:r w:rsidRPr="00950482">
        <w:rPr>
          <w:rFonts w:ascii="Times New Roman" w:hAnsi="Times New Roman" w:cs="Times New Roman"/>
          <w:i/>
          <w:iCs/>
        </w:rPr>
        <w:t>Advances in Neural Information Processing Systems</w:t>
      </w:r>
      <w:r w:rsidRPr="00950482">
        <w:rPr>
          <w:rFonts w:ascii="Times New Roman" w:hAnsi="Times New Roman" w:cs="Times New Roman"/>
        </w:rPr>
        <w:t xml:space="preserve">, 33, 1877-1901. </w:t>
      </w:r>
    </w:p>
    <w:p w:rsidR="00950482" w:rsidRPr="00950482" w:rsidRDefault="00950482" w:rsidP="00950482">
      <w:pPr>
        <w:numPr>
          <w:ilvl w:val="0"/>
          <w:numId w:val="24"/>
        </w:numPr>
        <w:spacing w:line="360" w:lineRule="auto"/>
        <w:jc w:val="both"/>
        <w:rPr>
          <w:rFonts w:ascii="Times New Roman" w:hAnsi="Times New Roman" w:cs="Times New Roman"/>
        </w:rPr>
      </w:pPr>
      <w:proofErr w:type="spellStart"/>
      <w:r w:rsidRPr="00950482">
        <w:rPr>
          <w:rFonts w:ascii="Times New Roman" w:hAnsi="Times New Roman" w:cs="Times New Roman"/>
        </w:rPr>
        <w:t>Chollet</w:t>
      </w:r>
      <w:proofErr w:type="spellEnd"/>
      <w:r w:rsidRPr="00950482">
        <w:rPr>
          <w:rFonts w:ascii="Times New Roman" w:hAnsi="Times New Roman" w:cs="Times New Roman"/>
        </w:rPr>
        <w:t xml:space="preserve">, F. (2017). </w:t>
      </w:r>
      <w:proofErr w:type="spellStart"/>
      <w:r w:rsidRPr="00950482">
        <w:rPr>
          <w:rFonts w:ascii="Times New Roman" w:hAnsi="Times New Roman" w:cs="Times New Roman"/>
        </w:rPr>
        <w:t>Xception</w:t>
      </w:r>
      <w:proofErr w:type="spellEnd"/>
      <w:r w:rsidRPr="00950482">
        <w:rPr>
          <w:rFonts w:ascii="Times New Roman" w:hAnsi="Times New Roman" w:cs="Times New Roman"/>
        </w:rPr>
        <w:t xml:space="preserve">: Deep learning with </w:t>
      </w:r>
      <w:proofErr w:type="spellStart"/>
      <w:r w:rsidRPr="00950482">
        <w:rPr>
          <w:rFonts w:ascii="Times New Roman" w:hAnsi="Times New Roman" w:cs="Times New Roman"/>
        </w:rPr>
        <w:t>depthwise</w:t>
      </w:r>
      <w:proofErr w:type="spellEnd"/>
      <w:r w:rsidRPr="00950482">
        <w:rPr>
          <w:rFonts w:ascii="Times New Roman" w:hAnsi="Times New Roman" w:cs="Times New Roman"/>
        </w:rPr>
        <w:t xml:space="preserve"> separable convolutions. </w:t>
      </w:r>
      <w:r w:rsidRPr="00950482">
        <w:rPr>
          <w:rFonts w:ascii="Times New Roman" w:hAnsi="Times New Roman" w:cs="Times New Roman"/>
          <w:i/>
          <w:iCs/>
        </w:rPr>
        <w:t>Proceedings of the IEEE Conference on Computer Vision and Pattern Recognition (CVPR)</w:t>
      </w:r>
      <w:r w:rsidRPr="00950482">
        <w:rPr>
          <w:rFonts w:ascii="Times New Roman" w:hAnsi="Times New Roman" w:cs="Times New Roman"/>
        </w:rPr>
        <w:t xml:space="preserve">, 1251-1258. </w:t>
      </w:r>
    </w:p>
    <w:p w:rsidR="00950482" w:rsidRPr="00950482" w:rsidRDefault="00950482" w:rsidP="00950482">
      <w:pPr>
        <w:numPr>
          <w:ilvl w:val="0"/>
          <w:numId w:val="24"/>
        </w:numPr>
        <w:spacing w:line="360" w:lineRule="auto"/>
        <w:jc w:val="both"/>
        <w:rPr>
          <w:rFonts w:ascii="Times New Roman" w:hAnsi="Times New Roman" w:cs="Times New Roman"/>
        </w:rPr>
      </w:pPr>
      <w:proofErr w:type="spellStart"/>
      <w:r w:rsidRPr="00950482">
        <w:rPr>
          <w:rFonts w:ascii="Times New Roman" w:hAnsi="Times New Roman" w:cs="Times New Roman"/>
        </w:rPr>
        <w:t>Doshi</w:t>
      </w:r>
      <w:proofErr w:type="spellEnd"/>
      <w:r w:rsidRPr="00950482">
        <w:rPr>
          <w:rFonts w:ascii="Times New Roman" w:hAnsi="Times New Roman" w:cs="Times New Roman"/>
        </w:rPr>
        <w:t xml:space="preserve">-Velez, F., &amp; Kim, B. (2017). Towards a rigorous science of interpretable machine learning. </w:t>
      </w:r>
    </w:p>
    <w:p w:rsidR="00950482" w:rsidRPr="00950482" w:rsidRDefault="00950482" w:rsidP="00950482">
      <w:pPr>
        <w:numPr>
          <w:ilvl w:val="0"/>
          <w:numId w:val="24"/>
        </w:numPr>
        <w:spacing w:line="360" w:lineRule="auto"/>
        <w:jc w:val="both"/>
        <w:rPr>
          <w:rFonts w:ascii="Times New Roman" w:hAnsi="Times New Roman" w:cs="Times New Roman"/>
        </w:rPr>
      </w:pPr>
      <w:proofErr w:type="spellStart"/>
      <w:r w:rsidRPr="00950482">
        <w:rPr>
          <w:rFonts w:ascii="Times New Roman" w:hAnsi="Times New Roman" w:cs="Times New Roman"/>
        </w:rPr>
        <w:t>Hochreiter</w:t>
      </w:r>
      <w:proofErr w:type="spellEnd"/>
      <w:r w:rsidRPr="00950482">
        <w:rPr>
          <w:rFonts w:ascii="Times New Roman" w:hAnsi="Times New Roman" w:cs="Times New Roman"/>
        </w:rPr>
        <w:t xml:space="preserve">, S., &amp; </w:t>
      </w:r>
      <w:proofErr w:type="spellStart"/>
      <w:r w:rsidRPr="00950482">
        <w:rPr>
          <w:rFonts w:ascii="Times New Roman" w:hAnsi="Times New Roman" w:cs="Times New Roman"/>
        </w:rPr>
        <w:t>Schmidhuber</w:t>
      </w:r>
      <w:proofErr w:type="spellEnd"/>
      <w:r w:rsidRPr="00950482">
        <w:rPr>
          <w:rFonts w:ascii="Times New Roman" w:hAnsi="Times New Roman" w:cs="Times New Roman"/>
        </w:rPr>
        <w:t xml:space="preserve">, J. (1997). Long short-term memory. </w:t>
      </w:r>
      <w:r w:rsidRPr="00950482">
        <w:rPr>
          <w:rFonts w:ascii="Times New Roman" w:hAnsi="Times New Roman" w:cs="Times New Roman"/>
          <w:i/>
          <w:iCs/>
        </w:rPr>
        <w:t>Neural Computation</w:t>
      </w:r>
      <w:r w:rsidRPr="00950482">
        <w:rPr>
          <w:rFonts w:ascii="Times New Roman" w:hAnsi="Times New Roman" w:cs="Times New Roman"/>
        </w:rPr>
        <w:t xml:space="preserve">, 9(8), 1735-1780. </w:t>
      </w:r>
    </w:p>
    <w:p w:rsidR="00950482" w:rsidRPr="00950482" w:rsidRDefault="00950482" w:rsidP="00950482">
      <w:pPr>
        <w:numPr>
          <w:ilvl w:val="0"/>
          <w:numId w:val="24"/>
        </w:numPr>
        <w:spacing w:line="360" w:lineRule="auto"/>
        <w:jc w:val="both"/>
        <w:rPr>
          <w:rFonts w:ascii="Times New Roman" w:hAnsi="Times New Roman" w:cs="Times New Roman"/>
        </w:rPr>
      </w:pPr>
      <w:proofErr w:type="spellStart"/>
      <w:r w:rsidRPr="00950482">
        <w:rPr>
          <w:rFonts w:ascii="Times New Roman" w:hAnsi="Times New Roman" w:cs="Times New Roman"/>
        </w:rPr>
        <w:t>Kassahun</w:t>
      </w:r>
      <w:proofErr w:type="spellEnd"/>
      <w:r w:rsidRPr="00950482">
        <w:rPr>
          <w:rFonts w:ascii="Times New Roman" w:hAnsi="Times New Roman" w:cs="Times New Roman"/>
        </w:rPr>
        <w:t xml:space="preserve">, H. T., Yu, Y., &amp; Petri, M. (2020). Mental health </w:t>
      </w:r>
      <w:proofErr w:type="spellStart"/>
      <w:r w:rsidRPr="00950482">
        <w:rPr>
          <w:rFonts w:ascii="Times New Roman" w:hAnsi="Times New Roman" w:cs="Times New Roman"/>
        </w:rPr>
        <w:t>chatbots</w:t>
      </w:r>
      <w:proofErr w:type="spellEnd"/>
      <w:r w:rsidRPr="00950482">
        <w:rPr>
          <w:rFonts w:ascii="Times New Roman" w:hAnsi="Times New Roman" w:cs="Times New Roman"/>
        </w:rPr>
        <w:t xml:space="preserve">: Towards a new era of digital therapy and psychological wellbeing. </w:t>
      </w:r>
      <w:r w:rsidRPr="00950482">
        <w:rPr>
          <w:rFonts w:ascii="Times New Roman" w:hAnsi="Times New Roman" w:cs="Times New Roman"/>
          <w:i/>
          <w:iCs/>
        </w:rPr>
        <w:t>IEEE Access</w:t>
      </w:r>
      <w:r w:rsidRPr="00950482">
        <w:rPr>
          <w:rFonts w:ascii="Times New Roman" w:hAnsi="Times New Roman" w:cs="Times New Roman"/>
        </w:rPr>
        <w:t xml:space="preserve">, 8, 134978-134991. </w:t>
      </w:r>
    </w:p>
    <w:p w:rsidR="00950482" w:rsidRPr="00950482" w:rsidRDefault="00950482" w:rsidP="00950482">
      <w:pPr>
        <w:numPr>
          <w:ilvl w:val="0"/>
          <w:numId w:val="24"/>
        </w:numPr>
        <w:spacing w:line="360" w:lineRule="auto"/>
        <w:jc w:val="both"/>
        <w:rPr>
          <w:rFonts w:ascii="Times New Roman" w:hAnsi="Times New Roman" w:cs="Times New Roman"/>
        </w:rPr>
      </w:pPr>
      <w:proofErr w:type="spellStart"/>
      <w:r w:rsidRPr="00950482">
        <w:rPr>
          <w:rFonts w:ascii="Times New Roman" w:hAnsi="Times New Roman" w:cs="Times New Roman"/>
        </w:rPr>
        <w:t>Vaswani</w:t>
      </w:r>
      <w:proofErr w:type="spellEnd"/>
      <w:r w:rsidRPr="00950482">
        <w:rPr>
          <w:rFonts w:ascii="Times New Roman" w:hAnsi="Times New Roman" w:cs="Times New Roman"/>
        </w:rPr>
        <w:t xml:space="preserve">, A., </w:t>
      </w:r>
      <w:proofErr w:type="spellStart"/>
      <w:r w:rsidRPr="00950482">
        <w:rPr>
          <w:rFonts w:ascii="Times New Roman" w:hAnsi="Times New Roman" w:cs="Times New Roman"/>
        </w:rPr>
        <w:t>Shazeer</w:t>
      </w:r>
      <w:proofErr w:type="spellEnd"/>
      <w:r w:rsidRPr="00950482">
        <w:rPr>
          <w:rFonts w:ascii="Times New Roman" w:hAnsi="Times New Roman" w:cs="Times New Roman"/>
        </w:rPr>
        <w:t xml:space="preserve">, N., </w:t>
      </w:r>
      <w:proofErr w:type="spellStart"/>
      <w:r w:rsidRPr="00950482">
        <w:rPr>
          <w:rFonts w:ascii="Times New Roman" w:hAnsi="Times New Roman" w:cs="Times New Roman"/>
        </w:rPr>
        <w:t>Parmar</w:t>
      </w:r>
      <w:proofErr w:type="spellEnd"/>
      <w:r w:rsidRPr="00950482">
        <w:rPr>
          <w:rFonts w:ascii="Times New Roman" w:hAnsi="Times New Roman" w:cs="Times New Roman"/>
        </w:rPr>
        <w:t xml:space="preserve">, N., </w:t>
      </w:r>
      <w:proofErr w:type="spellStart"/>
      <w:r w:rsidRPr="00950482">
        <w:rPr>
          <w:rFonts w:ascii="Times New Roman" w:hAnsi="Times New Roman" w:cs="Times New Roman"/>
        </w:rPr>
        <w:t>Uszkoreit</w:t>
      </w:r>
      <w:proofErr w:type="spellEnd"/>
      <w:r w:rsidRPr="00950482">
        <w:rPr>
          <w:rFonts w:ascii="Times New Roman" w:hAnsi="Times New Roman" w:cs="Times New Roman"/>
        </w:rPr>
        <w:t>, J., Jones, L., Gomez, A. N</w:t>
      </w:r>
      <w:proofErr w:type="gramStart"/>
      <w:r w:rsidRPr="00950482">
        <w:rPr>
          <w:rFonts w:ascii="Times New Roman" w:hAnsi="Times New Roman" w:cs="Times New Roman"/>
        </w:rPr>
        <w:t>., ...</w:t>
      </w:r>
      <w:proofErr w:type="gramEnd"/>
      <w:r w:rsidRPr="00950482">
        <w:rPr>
          <w:rFonts w:ascii="Times New Roman" w:hAnsi="Times New Roman" w:cs="Times New Roman"/>
        </w:rPr>
        <w:t xml:space="preserve"> &amp; </w:t>
      </w:r>
      <w:proofErr w:type="spellStart"/>
      <w:r w:rsidRPr="00950482">
        <w:rPr>
          <w:rFonts w:ascii="Times New Roman" w:hAnsi="Times New Roman" w:cs="Times New Roman"/>
        </w:rPr>
        <w:t>Polosukhin</w:t>
      </w:r>
      <w:proofErr w:type="spellEnd"/>
      <w:r w:rsidRPr="00950482">
        <w:rPr>
          <w:rFonts w:ascii="Times New Roman" w:hAnsi="Times New Roman" w:cs="Times New Roman"/>
        </w:rPr>
        <w:t xml:space="preserve">, I. (2017). Attention is all you need. </w:t>
      </w:r>
      <w:r w:rsidRPr="00950482">
        <w:rPr>
          <w:rFonts w:ascii="Times New Roman" w:hAnsi="Times New Roman" w:cs="Times New Roman"/>
          <w:i/>
          <w:iCs/>
        </w:rPr>
        <w:t>Advances in Neural Information Processing Systems</w:t>
      </w:r>
      <w:r w:rsidRPr="00950482">
        <w:rPr>
          <w:rFonts w:ascii="Times New Roman" w:hAnsi="Times New Roman" w:cs="Times New Roman"/>
        </w:rPr>
        <w:t xml:space="preserve">, 30, 5998-6008. </w:t>
      </w:r>
    </w:p>
    <w:p w:rsidR="00950482" w:rsidRPr="00950482" w:rsidRDefault="00950482" w:rsidP="00950482">
      <w:pPr>
        <w:numPr>
          <w:ilvl w:val="0"/>
          <w:numId w:val="24"/>
        </w:numPr>
        <w:spacing w:line="360" w:lineRule="auto"/>
        <w:jc w:val="both"/>
        <w:rPr>
          <w:rFonts w:ascii="Times New Roman" w:hAnsi="Times New Roman" w:cs="Times New Roman"/>
        </w:rPr>
      </w:pPr>
      <w:r w:rsidRPr="00950482">
        <w:rPr>
          <w:rFonts w:ascii="Times New Roman" w:hAnsi="Times New Roman" w:cs="Times New Roman"/>
        </w:rPr>
        <w:t xml:space="preserve">Yao, X., &amp; Zhang, Y. (2019). A new approach to mental wellness: Integrating AI-powered virtual assistants for personalized therapy. </w:t>
      </w:r>
      <w:r w:rsidRPr="00950482">
        <w:rPr>
          <w:rFonts w:ascii="Times New Roman" w:hAnsi="Times New Roman" w:cs="Times New Roman"/>
          <w:i/>
          <w:iCs/>
        </w:rPr>
        <w:t>Journal of Artificial Intelligence Research</w:t>
      </w:r>
      <w:r w:rsidRPr="00950482">
        <w:rPr>
          <w:rFonts w:ascii="Times New Roman" w:hAnsi="Times New Roman" w:cs="Times New Roman"/>
        </w:rPr>
        <w:t xml:space="preserve">, 68, 145-167. </w:t>
      </w:r>
    </w:p>
    <w:p w:rsidR="00950482" w:rsidRPr="00950482" w:rsidRDefault="00950482" w:rsidP="00950482">
      <w:pPr>
        <w:numPr>
          <w:ilvl w:val="0"/>
          <w:numId w:val="24"/>
        </w:numPr>
        <w:spacing w:line="360" w:lineRule="auto"/>
        <w:jc w:val="both"/>
        <w:rPr>
          <w:rFonts w:ascii="Times New Roman" w:hAnsi="Times New Roman" w:cs="Times New Roman"/>
        </w:rPr>
      </w:pPr>
      <w:r w:rsidRPr="00950482">
        <w:rPr>
          <w:rFonts w:ascii="Times New Roman" w:hAnsi="Times New Roman" w:cs="Times New Roman"/>
        </w:rPr>
        <w:t xml:space="preserve">Young, T., Hazarika, D., </w:t>
      </w:r>
      <w:proofErr w:type="spellStart"/>
      <w:r w:rsidRPr="00950482">
        <w:rPr>
          <w:rFonts w:ascii="Times New Roman" w:hAnsi="Times New Roman" w:cs="Times New Roman"/>
        </w:rPr>
        <w:t>Poria</w:t>
      </w:r>
      <w:proofErr w:type="spellEnd"/>
      <w:r w:rsidRPr="00950482">
        <w:rPr>
          <w:rFonts w:ascii="Times New Roman" w:hAnsi="Times New Roman" w:cs="Times New Roman"/>
        </w:rPr>
        <w:t xml:space="preserve">, S., &amp; Cambria, E. (2018). Recent trends in deep learning-based natural language processing. </w:t>
      </w:r>
      <w:r w:rsidRPr="00950482">
        <w:rPr>
          <w:rFonts w:ascii="Times New Roman" w:hAnsi="Times New Roman" w:cs="Times New Roman"/>
          <w:i/>
          <w:iCs/>
        </w:rPr>
        <w:t>IEEE Computational Intelligence Magazine</w:t>
      </w:r>
      <w:r w:rsidRPr="00950482">
        <w:rPr>
          <w:rFonts w:ascii="Times New Roman" w:hAnsi="Times New Roman" w:cs="Times New Roman"/>
        </w:rPr>
        <w:t xml:space="preserve">, 13(3), 55-75. </w:t>
      </w:r>
    </w:p>
    <w:p w:rsidR="00950482" w:rsidRPr="00950482" w:rsidRDefault="00950482" w:rsidP="00950482">
      <w:pPr>
        <w:numPr>
          <w:ilvl w:val="0"/>
          <w:numId w:val="24"/>
        </w:numPr>
        <w:spacing w:line="360" w:lineRule="auto"/>
        <w:jc w:val="both"/>
        <w:rPr>
          <w:rFonts w:ascii="Times New Roman" w:hAnsi="Times New Roman" w:cs="Times New Roman"/>
        </w:rPr>
      </w:pPr>
      <w:r w:rsidRPr="00950482">
        <w:rPr>
          <w:rFonts w:ascii="Times New Roman" w:hAnsi="Times New Roman" w:cs="Times New Roman"/>
        </w:rPr>
        <w:t xml:space="preserve">Zhang, Y., &amp; Voss, C. (2021). Enhancing user engagement through game-based elements in virtual mental health assistants. </w:t>
      </w:r>
      <w:r w:rsidRPr="00950482">
        <w:rPr>
          <w:rFonts w:ascii="Times New Roman" w:hAnsi="Times New Roman" w:cs="Times New Roman"/>
          <w:i/>
          <w:iCs/>
        </w:rPr>
        <w:t>International Journal of Human-Computer Interaction</w:t>
      </w:r>
      <w:r w:rsidRPr="00950482">
        <w:rPr>
          <w:rFonts w:ascii="Times New Roman" w:hAnsi="Times New Roman" w:cs="Times New Roman"/>
        </w:rPr>
        <w:t xml:space="preserve">, 37(5), 459-475. </w:t>
      </w:r>
    </w:p>
    <w:p w:rsidR="003E3C59" w:rsidRPr="00377C45" w:rsidRDefault="003E3C59" w:rsidP="00377C45">
      <w:pPr>
        <w:spacing w:line="360" w:lineRule="auto"/>
        <w:jc w:val="both"/>
        <w:rPr>
          <w:rFonts w:ascii="Times New Roman" w:hAnsi="Times New Roman" w:cs="Times New Roman"/>
        </w:rPr>
      </w:pPr>
    </w:p>
    <w:sectPr w:rsidR="003E3C59" w:rsidRPr="0037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031"/>
    <w:multiLevelType w:val="multilevel"/>
    <w:tmpl w:val="9CA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E3236"/>
    <w:multiLevelType w:val="multilevel"/>
    <w:tmpl w:val="0C7C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65890"/>
    <w:multiLevelType w:val="multilevel"/>
    <w:tmpl w:val="CEF2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321E4"/>
    <w:multiLevelType w:val="multilevel"/>
    <w:tmpl w:val="9F18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B0733"/>
    <w:multiLevelType w:val="multilevel"/>
    <w:tmpl w:val="B334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F20A6"/>
    <w:multiLevelType w:val="multilevel"/>
    <w:tmpl w:val="754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F50CE"/>
    <w:multiLevelType w:val="multilevel"/>
    <w:tmpl w:val="8D2E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43F96"/>
    <w:multiLevelType w:val="multilevel"/>
    <w:tmpl w:val="628A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40300"/>
    <w:multiLevelType w:val="multilevel"/>
    <w:tmpl w:val="79C6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27B07"/>
    <w:multiLevelType w:val="multilevel"/>
    <w:tmpl w:val="15060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03B2A"/>
    <w:multiLevelType w:val="multilevel"/>
    <w:tmpl w:val="E94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A569A"/>
    <w:multiLevelType w:val="multilevel"/>
    <w:tmpl w:val="37FA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C13F4D"/>
    <w:multiLevelType w:val="multilevel"/>
    <w:tmpl w:val="5162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692F73"/>
    <w:multiLevelType w:val="multilevel"/>
    <w:tmpl w:val="386C0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4162E"/>
    <w:multiLevelType w:val="multilevel"/>
    <w:tmpl w:val="4AD4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6C71AA"/>
    <w:multiLevelType w:val="multilevel"/>
    <w:tmpl w:val="D406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C7663"/>
    <w:multiLevelType w:val="multilevel"/>
    <w:tmpl w:val="FA5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219E9"/>
    <w:multiLevelType w:val="multilevel"/>
    <w:tmpl w:val="86E4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F312F"/>
    <w:multiLevelType w:val="multilevel"/>
    <w:tmpl w:val="224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F2068"/>
    <w:multiLevelType w:val="multilevel"/>
    <w:tmpl w:val="DCA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34153"/>
    <w:multiLevelType w:val="multilevel"/>
    <w:tmpl w:val="B896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53236"/>
    <w:multiLevelType w:val="multilevel"/>
    <w:tmpl w:val="021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870A7"/>
    <w:multiLevelType w:val="multilevel"/>
    <w:tmpl w:val="077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540E2"/>
    <w:multiLevelType w:val="multilevel"/>
    <w:tmpl w:val="C0BC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3"/>
  </w:num>
  <w:num w:numId="3">
    <w:abstractNumId w:val="19"/>
  </w:num>
  <w:num w:numId="4">
    <w:abstractNumId w:val="1"/>
  </w:num>
  <w:num w:numId="5">
    <w:abstractNumId w:val="12"/>
  </w:num>
  <w:num w:numId="6">
    <w:abstractNumId w:val="2"/>
  </w:num>
  <w:num w:numId="7">
    <w:abstractNumId w:val="0"/>
  </w:num>
  <w:num w:numId="8">
    <w:abstractNumId w:val="14"/>
  </w:num>
  <w:num w:numId="9">
    <w:abstractNumId w:val="18"/>
  </w:num>
  <w:num w:numId="10">
    <w:abstractNumId w:val="5"/>
  </w:num>
  <w:num w:numId="11">
    <w:abstractNumId w:val="17"/>
  </w:num>
  <w:num w:numId="12">
    <w:abstractNumId w:val="11"/>
  </w:num>
  <w:num w:numId="13">
    <w:abstractNumId w:val="20"/>
  </w:num>
  <w:num w:numId="14">
    <w:abstractNumId w:val="8"/>
  </w:num>
  <w:num w:numId="15">
    <w:abstractNumId w:val="16"/>
  </w:num>
  <w:num w:numId="16">
    <w:abstractNumId w:val="10"/>
  </w:num>
  <w:num w:numId="17">
    <w:abstractNumId w:val="21"/>
  </w:num>
  <w:num w:numId="18">
    <w:abstractNumId w:val="6"/>
  </w:num>
  <w:num w:numId="19">
    <w:abstractNumId w:val="9"/>
  </w:num>
  <w:num w:numId="20">
    <w:abstractNumId w:val="4"/>
  </w:num>
  <w:num w:numId="21">
    <w:abstractNumId w:val="3"/>
  </w:num>
  <w:num w:numId="22">
    <w:abstractNumId w:val="23"/>
  </w:num>
  <w:num w:numId="23">
    <w:abstractNumId w:val="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45"/>
    <w:rsid w:val="00133671"/>
    <w:rsid w:val="001532DE"/>
    <w:rsid w:val="00377C45"/>
    <w:rsid w:val="003E3C59"/>
    <w:rsid w:val="00766093"/>
    <w:rsid w:val="0095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C32A"/>
  <w15:chartTrackingRefBased/>
  <w15:docId w15:val="{0991E4E8-71E3-420E-81C3-CD144B18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C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7C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7C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C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7C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7C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77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C45"/>
    <w:rPr>
      <w:b/>
      <w:bCs/>
    </w:rPr>
  </w:style>
  <w:style w:type="paragraph" w:styleId="HTMLPreformatted">
    <w:name w:val="HTML Preformatted"/>
    <w:basedOn w:val="Normal"/>
    <w:link w:val="HTMLPreformattedChar"/>
    <w:uiPriority w:val="99"/>
    <w:semiHidden/>
    <w:unhideWhenUsed/>
    <w:rsid w:val="00377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C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7C45"/>
    <w:rPr>
      <w:rFonts w:ascii="Courier New" w:eastAsia="Times New Roman" w:hAnsi="Courier New" w:cs="Courier New"/>
      <w:sz w:val="20"/>
      <w:szCs w:val="20"/>
    </w:rPr>
  </w:style>
  <w:style w:type="character" w:customStyle="1" w:styleId="hljs-operator">
    <w:name w:val="hljs-operator"/>
    <w:basedOn w:val="DefaultParagraphFont"/>
    <w:rsid w:val="00377C45"/>
  </w:style>
  <w:style w:type="character" w:customStyle="1" w:styleId="hljs-comment">
    <w:name w:val="hljs-comment"/>
    <w:basedOn w:val="DefaultParagraphFont"/>
    <w:rsid w:val="00377C45"/>
  </w:style>
  <w:style w:type="character" w:customStyle="1" w:styleId="hljs-keyword">
    <w:name w:val="hljs-keyword"/>
    <w:basedOn w:val="DefaultParagraphFont"/>
    <w:rsid w:val="00377C45"/>
  </w:style>
  <w:style w:type="character" w:customStyle="1" w:styleId="katex-mathml">
    <w:name w:val="katex-mathml"/>
    <w:basedOn w:val="DefaultParagraphFont"/>
    <w:rsid w:val="00377C45"/>
  </w:style>
  <w:style w:type="character" w:customStyle="1" w:styleId="mord">
    <w:name w:val="mord"/>
    <w:basedOn w:val="DefaultParagraphFont"/>
    <w:rsid w:val="00377C45"/>
  </w:style>
  <w:style w:type="character" w:customStyle="1" w:styleId="mopen">
    <w:name w:val="mopen"/>
    <w:basedOn w:val="DefaultParagraphFont"/>
    <w:rsid w:val="00377C45"/>
  </w:style>
  <w:style w:type="character" w:customStyle="1" w:styleId="mpunct">
    <w:name w:val="mpunct"/>
    <w:basedOn w:val="DefaultParagraphFont"/>
    <w:rsid w:val="00377C45"/>
  </w:style>
  <w:style w:type="character" w:customStyle="1" w:styleId="mclose">
    <w:name w:val="mclose"/>
    <w:basedOn w:val="DefaultParagraphFont"/>
    <w:rsid w:val="00377C45"/>
  </w:style>
  <w:style w:type="character" w:customStyle="1" w:styleId="mrel">
    <w:name w:val="mrel"/>
    <w:basedOn w:val="DefaultParagraphFont"/>
    <w:rsid w:val="00377C45"/>
  </w:style>
  <w:style w:type="character" w:customStyle="1" w:styleId="minner">
    <w:name w:val="minner"/>
    <w:basedOn w:val="DefaultParagraphFont"/>
    <w:rsid w:val="00377C45"/>
  </w:style>
  <w:style w:type="character" w:customStyle="1" w:styleId="delimsizing">
    <w:name w:val="delimsizing"/>
    <w:basedOn w:val="DefaultParagraphFont"/>
    <w:rsid w:val="00377C45"/>
  </w:style>
  <w:style w:type="character" w:customStyle="1" w:styleId="vlist-s">
    <w:name w:val="vlist-s"/>
    <w:basedOn w:val="DefaultParagraphFont"/>
    <w:rsid w:val="00377C45"/>
  </w:style>
  <w:style w:type="character" w:customStyle="1" w:styleId="mop">
    <w:name w:val="mop"/>
    <w:basedOn w:val="DefaultParagraphFont"/>
    <w:rsid w:val="00377C45"/>
  </w:style>
  <w:style w:type="character" w:customStyle="1" w:styleId="mbin">
    <w:name w:val="mbin"/>
    <w:basedOn w:val="DefaultParagraphFont"/>
    <w:rsid w:val="00377C45"/>
  </w:style>
  <w:style w:type="character" w:customStyle="1" w:styleId="hljs-string">
    <w:name w:val="hljs-string"/>
    <w:basedOn w:val="DefaultParagraphFont"/>
    <w:rsid w:val="00377C45"/>
  </w:style>
  <w:style w:type="character" w:customStyle="1" w:styleId="hljs-bullet">
    <w:name w:val="hljs-bullet"/>
    <w:basedOn w:val="DefaultParagraphFont"/>
    <w:rsid w:val="00377C45"/>
  </w:style>
  <w:style w:type="character" w:customStyle="1" w:styleId="hljs-attr">
    <w:name w:val="hljs-attr"/>
    <w:basedOn w:val="DefaultParagraphFont"/>
    <w:rsid w:val="00377C45"/>
  </w:style>
  <w:style w:type="character" w:customStyle="1" w:styleId="hljs-number">
    <w:name w:val="hljs-number"/>
    <w:basedOn w:val="DefaultParagraphFont"/>
    <w:rsid w:val="00377C45"/>
  </w:style>
  <w:style w:type="table" w:styleId="TableGrid">
    <w:name w:val="Table Grid"/>
    <w:basedOn w:val="TableNormal"/>
    <w:uiPriority w:val="39"/>
    <w:rsid w:val="0037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60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578901">
      <w:bodyDiv w:val="1"/>
      <w:marLeft w:val="0"/>
      <w:marRight w:val="0"/>
      <w:marTop w:val="0"/>
      <w:marBottom w:val="0"/>
      <w:divBdr>
        <w:top w:val="none" w:sz="0" w:space="0" w:color="auto"/>
        <w:left w:val="none" w:sz="0" w:space="0" w:color="auto"/>
        <w:bottom w:val="none" w:sz="0" w:space="0" w:color="auto"/>
        <w:right w:val="none" w:sz="0" w:space="0" w:color="auto"/>
      </w:divBdr>
      <w:divsChild>
        <w:div w:id="580524319">
          <w:marLeft w:val="0"/>
          <w:marRight w:val="0"/>
          <w:marTop w:val="0"/>
          <w:marBottom w:val="0"/>
          <w:divBdr>
            <w:top w:val="none" w:sz="0" w:space="0" w:color="auto"/>
            <w:left w:val="none" w:sz="0" w:space="0" w:color="auto"/>
            <w:bottom w:val="none" w:sz="0" w:space="0" w:color="auto"/>
            <w:right w:val="none" w:sz="0" w:space="0" w:color="auto"/>
          </w:divBdr>
          <w:divsChild>
            <w:div w:id="1046292979">
              <w:marLeft w:val="0"/>
              <w:marRight w:val="0"/>
              <w:marTop w:val="0"/>
              <w:marBottom w:val="0"/>
              <w:divBdr>
                <w:top w:val="none" w:sz="0" w:space="0" w:color="auto"/>
                <w:left w:val="none" w:sz="0" w:space="0" w:color="auto"/>
                <w:bottom w:val="none" w:sz="0" w:space="0" w:color="auto"/>
                <w:right w:val="none" w:sz="0" w:space="0" w:color="auto"/>
              </w:divBdr>
              <w:divsChild>
                <w:div w:id="1846747113">
                  <w:marLeft w:val="0"/>
                  <w:marRight w:val="0"/>
                  <w:marTop w:val="0"/>
                  <w:marBottom w:val="0"/>
                  <w:divBdr>
                    <w:top w:val="none" w:sz="0" w:space="0" w:color="auto"/>
                    <w:left w:val="none" w:sz="0" w:space="0" w:color="auto"/>
                    <w:bottom w:val="none" w:sz="0" w:space="0" w:color="auto"/>
                    <w:right w:val="none" w:sz="0" w:space="0" w:color="auto"/>
                  </w:divBdr>
                </w:div>
              </w:divsChild>
            </w:div>
            <w:div w:id="1777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557">
      <w:bodyDiv w:val="1"/>
      <w:marLeft w:val="0"/>
      <w:marRight w:val="0"/>
      <w:marTop w:val="0"/>
      <w:marBottom w:val="0"/>
      <w:divBdr>
        <w:top w:val="none" w:sz="0" w:space="0" w:color="auto"/>
        <w:left w:val="none" w:sz="0" w:space="0" w:color="auto"/>
        <w:bottom w:val="none" w:sz="0" w:space="0" w:color="auto"/>
        <w:right w:val="none" w:sz="0" w:space="0" w:color="auto"/>
      </w:divBdr>
    </w:div>
    <w:div w:id="1311834854">
      <w:bodyDiv w:val="1"/>
      <w:marLeft w:val="0"/>
      <w:marRight w:val="0"/>
      <w:marTop w:val="0"/>
      <w:marBottom w:val="0"/>
      <w:divBdr>
        <w:top w:val="none" w:sz="0" w:space="0" w:color="auto"/>
        <w:left w:val="none" w:sz="0" w:space="0" w:color="auto"/>
        <w:bottom w:val="none" w:sz="0" w:space="0" w:color="auto"/>
        <w:right w:val="none" w:sz="0" w:space="0" w:color="auto"/>
      </w:divBdr>
    </w:div>
    <w:div w:id="1489521614">
      <w:bodyDiv w:val="1"/>
      <w:marLeft w:val="0"/>
      <w:marRight w:val="0"/>
      <w:marTop w:val="0"/>
      <w:marBottom w:val="0"/>
      <w:divBdr>
        <w:top w:val="none" w:sz="0" w:space="0" w:color="auto"/>
        <w:left w:val="none" w:sz="0" w:space="0" w:color="auto"/>
        <w:bottom w:val="none" w:sz="0" w:space="0" w:color="auto"/>
        <w:right w:val="none" w:sz="0" w:space="0" w:color="auto"/>
      </w:divBdr>
    </w:div>
    <w:div w:id="2043286327">
      <w:bodyDiv w:val="1"/>
      <w:marLeft w:val="0"/>
      <w:marRight w:val="0"/>
      <w:marTop w:val="0"/>
      <w:marBottom w:val="0"/>
      <w:divBdr>
        <w:top w:val="none" w:sz="0" w:space="0" w:color="auto"/>
        <w:left w:val="none" w:sz="0" w:space="0" w:color="auto"/>
        <w:bottom w:val="none" w:sz="0" w:space="0" w:color="auto"/>
        <w:right w:val="none" w:sz="0" w:space="0" w:color="auto"/>
      </w:divBdr>
      <w:divsChild>
        <w:div w:id="945818326">
          <w:marLeft w:val="0"/>
          <w:marRight w:val="0"/>
          <w:marTop w:val="0"/>
          <w:marBottom w:val="0"/>
          <w:divBdr>
            <w:top w:val="none" w:sz="0" w:space="0" w:color="auto"/>
            <w:left w:val="none" w:sz="0" w:space="0" w:color="auto"/>
            <w:bottom w:val="none" w:sz="0" w:space="0" w:color="auto"/>
            <w:right w:val="none" w:sz="0" w:space="0" w:color="auto"/>
          </w:divBdr>
          <w:divsChild>
            <w:div w:id="589510889">
              <w:marLeft w:val="0"/>
              <w:marRight w:val="0"/>
              <w:marTop w:val="0"/>
              <w:marBottom w:val="0"/>
              <w:divBdr>
                <w:top w:val="none" w:sz="0" w:space="0" w:color="auto"/>
                <w:left w:val="none" w:sz="0" w:space="0" w:color="auto"/>
                <w:bottom w:val="none" w:sz="0" w:space="0" w:color="auto"/>
                <w:right w:val="none" w:sz="0" w:space="0" w:color="auto"/>
              </w:divBdr>
              <w:divsChild>
                <w:div w:id="1359160770">
                  <w:marLeft w:val="0"/>
                  <w:marRight w:val="0"/>
                  <w:marTop w:val="0"/>
                  <w:marBottom w:val="0"/>
                  <w:divBdr>
                    <w:top w:val="none" w:sz="0" w:space="0" w:color="auto"/>
                    <w:left w:val="none" w:sz="0" w:space="0" w:color="auto"/>
                    <w:bottom w:val="none" w:sz="0" w:space="0" w:color="auto"/>
                    <w:right w:val="none" w:sz="0" w:space="0" w:color="auto"/>
                  </w:divBdr>
                </w:div>
              </w:divsChild>
            </w:div>
            <w:div w:id="1576552825">
              <w:marLeft w:val="0"/>
              <w:marRight w:val="0"/>
              <w:marTop w:val="0"/>
              <w:marBottom w:val="0"/>
              <w:divBdr>
                <w:top w:val="none" w:sz="0" w:space="0" w:color="auto"/>
                <w:left w:val="none" w:sz="0" w:space="0" w:color="auto"/>
                <w:bottom w:val="none" w:sz="0" w:space="0" w:color="auto"/>
                <w:right w:val="none" w:sz="0" w:space="0" w:color="auto"/>
              </w:divBdr>
            </w:div>
          </w:divsChild>
        </w:div>
        <w:div w:id="261031311">
          <w:marLeft w:val="0"/>
          <w:marRight w:val="0"/>
          <w:marTop w:val="0"/>
          <w:marBottom w:val="0"/>
          <w:divBdr>
            <w:top w:val="none" w:sz="0" w:space="0" w:color="auto"/>
            <w:left w:val="none" w:sz="0" w:space="0" w:color="auto"/>
            <w:bottom w:val="none" w:sz="0" w:space="0" w:color="auto"/>
            <w:right w:val="none" w:sz="0" w:space="0" w:color="auto"/>
          </w:divBdr>
          <w:divsChild>
            <w:div w:id="27921164">
              <w:marLeft w:val="0"/>
              <w:marRight w:val="0"/>
              <w:marTop w:val="0"/>
              <w:marBottom w:val="0"/>
              <w:divBdr>
                <w:top w:val="none" w:sz="0" w:space="0" w:color="auto"/>
                <w:left w:val="none" w:sz="0" w:space="0" w:color="auto"/>
                <w:bottom w:val="none" w:sz="0" w:space="0" w:color="auto"/>
                <w:right w:val="none" w:sz="0" w:space="0" w:color="auto"/>
              </w:divBdr>
              <w:divsChild>
                <w:div w:id="1458791714">
                  <w:marLeft w:val="0"/>
                  <w:marRight w:val="0"/>
                  <w:marTop w:val="0"/>
                  <w:marBottom w:val="0"/>
                  <w:divBdr>
                    <w:top w:val="none" w:sz="0" w:space="0" w:color="auto"/>
                    <w:left w:val="none" w:sz="0" w:space="0" w:color="auto"/>
                    <w:bottom w:val="none" w:sz="0" w:space="0" w:color="auto"/>
                    <w:right w:val="none" w:sz="0" w:space="0" w:color="auto"/>
                  </w:divBdr>
                </w:div>
              </w:divsChild>
            </w:div>
            <w:div w:id="1265381740">
              <w:marLeft w:val="0"/>
              <w:marRight w:val="0"/>
              <w:marTop w:val="0"/>
              <w:marBottom w:val="0"/>
              <w:divBdr>
                <w:top w:val="none" w:sz="0" w:space="0" w:color="auto"/>
                <w:left w:val="none" w:sz="0" w:space="0" w:color="auto"/>
                <w:bottom w:val="none" w:sz="0" w:space="0" w:color="auto"/>
                <w:right w:val="none" w:sz="0" w:space="0" w:color="auto"/>
              </w:divBdr>
            </w:div>
          </w:divsChild>
        </w:div>
        <w:div w:id="1673296177">
          <w:marLeft w:val="0"/>
          <w:marRight w:val="0"/>
          <w:marTop w:val="0"/>
          <w:marBottom w:val="0"/>
          <w:divBdr>
            <w:top w:val="none" w:sz="0" w:space="0" w:color="auto"/>
            <w:left w:val="none" w:sz="0" w:space="0" w:color="auto"/>
            <w:bottom w:val="none" w:sz="0" w:space="0" w:color="auto"/>
            <w:right w:val="none" w:sz="0" w:space="0" w:color="auto"/>
          </w:divBdr>
          <w:divsChild>
            <w:div w:id="633757010">
              <w:marLeft w:val="0"/>
              <w:marRight w:val="0"/>
              <w:marTop w:val="0"/>
              <w:marBottom w:val="0"/>
              <w:divBdr>
                <w:top w:val="none" w:sz="0" w:space="0" w:color="auto"/>
                <w:left w:val="none" w:sz="0" w:space="0" w:color="auto"/>
                <w:bottom w:val="none" w:sz="0" w:space="0" w:color="auto"/>
                <w:right w:val="none" w:sz="0" w:space="0" w:color="auto"/>
              </w:divBdr>
              <w:divsChild>
                <w:div w:id="1772310651">
                  <w:marLeft w:val="0"/>
                  <w:marRight w:val="0"/>
                  <w:marTop w:val="0"/>
                  <w:marBottom w:val="0"/>
                  <w:divBdr>
                    <w:top w:val="none" w:sz="0" w:space="0" w:color="auto"/>
                    <w:left w:val="none" w:sz="0" w:space="0" w:color="auto"/>
                    <w:bottom w:val="none" w:sz="0" w:space="0" w:color="auto"/>
                    <w:right w:val="none" w:sz="0" w:space="0" w:color="auto"/>
                  </w:divBdr>
                </w:div>
              </w:divsChild>
            </w:div>
            <w:div w:id="6341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EB1C3C-7737-4C39-871A-BE57396248A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43A2F5C5-5528-4DE9-AD66-B1E67482A9B4}">
      <dgm:prSet phldrT="[Text]"/>
      <dgm:spPr/>
      <dgm:t>
        <a:bodyPr/>
        <a:lstStyle/>
        <a:p>
          <a:r>
            <a:rPr lang="en-US"/>
            <a:t>User Input </a:t>
          </a:r>
        </a:p>
      </dgm:t>
    </dgm:pt>
    <dgm:pt modelId="{C121CA73-291E-46CA-A0A0-44BD668C2099}" type="parTrans" cxnId="{2A91B8BC-1420-4017-A6DC-FA2F7C9B79FB}">
      <dgm:prSet/>
      <dgm:spPr/>
      <dgm:t>
        <a:bodyPr/>
        <a:lstStyle/>
        <a:p>
          <a:endParaRPr lang="en-US"/>
        </a:p>
      </dgm:t>
    </dgm:pt>
    <dgm:pt modelId="{DAF944AA-1C46-43ED-9DA8-079F0FD7454F}" type="sibTrans" cxnId="{2A91B8BC-1420-4017-A6DC-FA2F7C9B79FB}">
      <dgm:prSet/>
      <dgm:spPr/>
      <dgm:t>
        <a:bodyPr/>
        <a:lstStyle/>
        <a:p>
          <a:endParaRPr lang="en-US"/>
        </a:p>
      </dgm:t>
    </dgm:pt>
    <dgm:pt modelId="{A4DA4083-C2CF-4446-B31E-C3F161934DE7}">
      <dgm:prSet phldrT="[Text]"/>
      <dgm:spPr/>
      <dgm:t>
        <a:bodyPr/>
        <a:lstStyle/>
        <a:p>
          <a:r>
            <a:rPr lang="en-US"/>
            <a:t>Context Management (LangChain) </a:t>
          </a:r>
        </a:p>
      </dgm:t>
    </dgm:pt>
    <dgm:pt modelId="{9202F0A2-0B0F-4641-BF8B-96AC5CA2D41F}" type="parTrans" cxnId="{0120542F-ADA5-4CA9-BE57-3D4D3C48CCC1}">
      <dgm:prSet/>
      <dgm:spPr/>
      <dgm:t>
        <a:bodyPr/>
        <a:lstStyle/>
        <a:p>
          <a:endParaRPr lang="en-US"/>
        </a:p>
      </dgm:t>
    </dgm:pt>
    <dgm:pt modelId="{6AEE5B1E-F389-445C-BC68-7EAA1227C504}" type="sibTrans" cxnId="{0120542F-ADA5-4CA9-BE57-3D4D3C48CCC1}">
      <dgm:prSet/>
      <dgm:spPr/>
      <dgm:t>
        <a:bodyPr/>
        <a:lstStyle/>
        <a:p>
          <a:endParaRPr lang="en-US"/>
        </a:p>
      </dgm:t>
    </dgm:pt>
    <dgm:pt modelId="{DE9FC5B1-05B8-4A33-9177-E7C1B860F37E}">
      <dgm:prSet phldrT="[Text]"/>
      <dgm:spPr/>
      <dgm:t>
        <a:bodyPr/>
        <a:lstStyle/>
        <a:p>
          <a:r>
            <a:rPr lang="en-US"/>
            <a:t>Language Model API (Transformer Model)</a:t>
          </a:r>
        </a:p>
      </dgm:t>
    </dgm:pt>
    <dgm:pt modelId="{136D574D-B7D4-43B6-B630-D0697A890F92}" type="parTrans" cxnId="{5C16ECCE-09EE-436B-85E0-455106C9C6CA}">
      <dgm:prSet/>
      <dgm:spPr/>
      <dgm:t>
        <a:bodyPr/>
        <a:lstStyle/>
        <a:p>
          <a:endParaRPr lang="en-US"/>
        </a:p>
      </dgm:t>
    </dgm:pt>
    <dgm:pt modelId="{CC6CE43D-1B53-40DA-8E27-CE216C98B26B}" type="sibTrans" cxnId="{5C16ECCE-09EE-436B-85E0-455106C9C6CA}">
      <dgm:prSet/>
      <dgm:spPr/>
      <dgm:t>
        <a:bodyPr/>
        <a:lstStyle/>
        <a:p>
          <a:endParaRPr lang="en-US"/>
        </a:p>
      </dgm:t>
    </dgm:pt>
    <dgm:pt modelId="{35BB8526-17A6-476D-99E2-332F74703DE5}">
      <dgm:prSet phldrT="[Text]"/>
      <dgm:spPr/>
      <dgm:t>
        <a:bodyPr/>
        <a:lstStyle/>
        <a:p>
          <a:r>
            <a:rPr lang="en-US"/>
            <a:t>Model Response </a:t>
          </a:r>
        </a:p>
      </dgm:t>
    </dgm:pt>
    <dgm:pt modelId="{43D27986-EB23-4F26-8429-423ACA4DEFAD}" type="parTrans" cxnId="{7F9C53DD-AAFD-4379-8B89-1DC275932F50}">
      <dgm:prSet/>
      <dgm:spPr/>
      <dgm:t>
        <a:bodyPr/>
        <a:lstStyle/>
        <a:p>
          <a:endParaRPr lang="en-US"/>
        </a:p>
      </dgm:t>
    </dgm:pt>
    <dgm:pt modelId="{C1D03B86-D9E7-4AE3-B159-7C633FDA01C1}" type="sibTrans" cxnId="{7F9C53DD-AAFD-4379-8B89-1DC275932F50}">
      <dgm:prSet/>
      <dgm:spPr/>
      <dgm:t>
        <a:bodyPr/>
        <a:lstStyle/>
        <a:p>
          <a:endParaRPr lang="en-US"/>
        </a:p>
      </dgm:t>
    </dgm:pt>
    <dgm:pt modelId="{E44EF07C-7DE0-4DD3-913F-9528B539820A}">
      <dgm:prSet phldrT="[Text]"/>
      <dgm:spPr/>
      <dgm:t>
        <a:bodyPr/>
        <a:lstStyle/>
        <a:p>
          <a:r>
            <a:rPr lang="en-US"/>
            <a:t>Update Chat Log  (LangChain) </a:t>
          </a:r>
        </a:p>
      </dgm:t>
    </dgm:pt>
    <dgm:pt modelId="{0F799CBB-DD63-460A-A4EF-24EBF9AB0629}" type="parTrans" cxnId="{FE298C7C-AD42-42DD-A2D2-D0AE9C5C4EA8}">
      <dgm:prSet/>
      <dgm:spPr/>
      <dgm:t>
        <a:bodyPr/>
        <a:lstStyle/>
        <a:p>
          <a:endParaRPr lang="en-US"/>
        </a:p>
      </dgm:t>
    </dgm:pt>
    <dgm:pt modelId="{72F06F82-6CA1-4689-A9AF-143A6E0E1472}" type="sibTrans" cxnId="{FE298C7C-AD42-42DD-A2D2-D0AE9C5C4EA8}">
      <dgm:prSet/>
      <dgm:spPr/>
      <dgm:t>
        <a:bodyPr/>
        <a:lstStyle/>
        <a:p>
          <a:endParaRPr lang="en-US"/>
        </a:p>
      </dgm:t>
    </dgm:pt>
    <dgm:pt modelId="{C3211526-6C5E-46AE-9BA6-78228081AE34}" type="pres">
      <dgm:prSet presAssocID="{65EB1C3C-7737-4C39-871A-BE57396248A6}" presName="Name0" presStyleCnt="0">
        <dgm:presLayoutVars>
          <dgm:dir/>
          <dgm:resizeHandles val="exact"/>
        </dgm:presLayoutVars>
      </dgm:prSet>
      <dgm:spPr/>
    </dgm:pt>
    <dgm:pt modelId="{7B7267B9-AB8E-41A4-A24F-BC0A0DD0C958}" type="pres">
      <dgm:prSet presAssocID="{43A2F5C5-5528-4DE9-AD66-B1E67482A9B4}" presName="node" presStyleLbl="node1" presStyleIdx="0" presStyleCnt="5">
        <dgm:presLayoutVars>
          <dgm:bulletEnabled val="1"/>
        </dgm:presLayoutVars>
      </dgm:prSet>
      <dgm:spPr/>
    </dgm:pt>
    <dgm:pt modelId="{449C63AE-2059-4178-A0B6-81B14BBDF854}" type="pres">
      <dgm:prSet presAssocID="{DAF944AA-1C46-43ED-9DA8-079F0FD7454F}" presName="sibTrans" presStyleLbl="sibTrans1D1" presStyleIdx="0" presStyleCnt="4"/>
      <dgm:spPr/>
    </dgm:pt>
    <dgm:pt modelId="{636B3D1C-C53C-47C3-8F2C-6C01FB0248DA}" type="pres">
      <dgm:prSet presAssocID="{DAF944AA-1C46-43ED-9DA8-079F0FD7454F}" presName="connectorText" presStyleLbl="sibTrans1D1" presStyleIdx="0" presStyleCnt="4"/>
      <dgm:spPr/>
    </dgm:pt>
    <dgm:pt modelId="{87AD8FC1-C3E0-4520-8C8A-3F26DC4D37BB}" type="pres">
      <dgm:prSet presAssocID="{A4DA4083-C2CF-4446-B31E-C3F161934DE7}" presName="node" presStyleLbl="node1" presStyleIdx="1" presStyleCnt="5">
        <dgm:presLayoutVars>
          <dgm:bulletEnabled val="1"/>
        </dgm:presLayoutVars>
      </dgm:prSet>
      <dgm:spPr/>
    </dgm:pt>
    <dgm:pt modelId="{B203A933-D7D8-4A7F-A3B5-DE62A7D71FBD}" type="pres">
      <dgm:prSet presAssocID="{6AEE5B1E-F389-445C-BC68-7EAA1227C504}" presName="sibTrans" presStyleLbl="sibTrans1D1" presStyleIdx="1" presStyleCnt="4"/>
      <dgm:spPr/>
    </dgm:pt>
    <dgm:pt modelId="{09ECC596-FD4C-4711-8BC4-F03F0B7AC16B}" type="pres">
      <dgm:prSet presAssocID="{6AEE5B1E-F389-445C-BC68-7EAA1227C504}" presName="connectorText" presStyleLbl="sibTrans1D1" presStyleIdx="1" presStyleCnt="4"/>
      <dgm:spPr/>
    </dgm:pt>
    <dgm:pt modelId="{79A1F7C2-39D1-463E-B056-3E724F939E4A}" type="pres">
      <dgm:prSet presAssocID="{DE9FC5B1-05B8-4A33-9177-E7C1B860F37E}" presName="node" presStyleLbl="node1" presStyleIdx="2" presStyleCnt="5">
        <dgm:presLayoutVars>
          <dgm:bulletEnabled val="1"/>
        </dgm:presLayoutVars>
      </dgm:prSet>
      <dgm:spPr/>
    </dgm:pt>
    <dgm:pt modelId="{ED6CE485-CA18-4BB6-9B71-3D1BE596E512}" type="pres">
      <dgm:prSet presAssocID="{CC6CE43D-1B53-40DA-8E27-CE216C98B26B}" presName="sibTrans" presStyleLbl="sibTrans1D1" presStyleIdx="2" presStyleCnt="4"/>
      <dgm:spPr/>
    </dgm:pt>
    <dgm:pt modelId="{423F1C66-BBB4-4E5D-B51A-5CCC40A9AB55}" type="pres">
      <dgm:prSet presAssocID="{CC6CE43D-1B53-40DA-8E27-CE216C98B26B}" presName="connectorText" presStyleLbl="sibTrans1D1" presStyleIdx="2" presStyleCnt="4"/>
      <dgm:spPr/>
    </dgm:pt>
    <dgm:pt modelId="{5517ACEC-352A-49A4-9D4E-ECF5F6E9ED10}" type="pres">
      <dgm:prSet presAssocID="{35BB8526-17A6-476D-99E2-332F74703DE5}" presName="node" presStyleLbl="node1" presStyleIdx="3" presStyleCnt="5">
        <dgm:presLayoutVars>
          <dgm:bulletEnabled val="1"/>
        </dgm:presLayoutVars>
      </dgm:prSet>
      <dgm:spPr/>
    </dgm:pt>
    <dgm:pt modelId="{74089861-D9A5-49AC-ADE4-DC502353CC4D}" type="pres">
      <dgm:prSet presAssocID="{C1D03B86-D9E7-4AE3-B159-7C633FDA01C1}" presName="sibTrans" presStyleLbl="sibTrans1D1" presStyleIdx="3" presStyleCnt="4"/>
      <dgm:spPr/>
    </dgm:pt>
    <dgm:pt modelId="{DA35FF92-1BC8-4A8B-B7E1-4CEDE5C3ABB0}" type="pres">
      <dgm:prSet presAssocID="{C1D03B86-D9E7-4AE3-B159-7C633FDA01C1}" presName="connectorText" presStyleLbl="sibTrans1D1" presStyleIdx="3" presStyleCnt="4"/>
      <dgm:spPr/>
    </dgm:pt>
    <dgm:pt modelId="{7B8887CA-E9AE-4D00-BE5C-DCBB738FCBF8}" type="pres">
      <dgm:prSet presAssocID="{E44EF07C-7DE0-4DD3-913F-9528B539820A}" presName="node" presStyleLbl="node1" presStyleIdx="4" presStyleCnt="5">
        <dgm:presLayoutVars>
          <dgm:bulletEnabled val="1"/>
        </dgm:presLayoutVars>
      </dgm:prSet>
      <dgm:spPr/>
    </dgm:pt>
  </dgm:ptLst>
  <dgm:cxnLst>
    <dgm:cxn modelId="{74BF2BFF-C941-465F-AA02-7D45F042E27E}" type="presOf" srcId="{DAF944AA-1C46-43ED-9DA8-079F0FD7454F}" destId="{636B3D1C-C53C-47C3-8F2C-6C01FB0248DA}" srcOrd="1" destOrd="0" presId="urn:microsoft.com/office/officeart/2005/8/layout/bProcess3"/>
    <dgm:cxn modelId="{7F9C53DD-AAFD-4379-8B89-1DC275932F50}" srcId="{65EB1C3C-7737-4C39-871A-BE57396248A6}" destId="{35BB8526-17A6-476D-99E2-332F74703DE5}" srcOrd="3" destOrd="0" parTransId="{43D27986-EB23-4F26-8429-423ACA4DEFAD}" sibTransId="{C1D03B86-D9E7-4AE3-B159-7C633FDA01C1}"/>
    <dgm:cxn modelId="{33ACDD29-D91F-41BC-BD91-44BB392C97AB}" type="presOf" srcId="{65EB1C3C-7737-4C39-871A-BE57396248A6}" destId="{C3211526-6C5E-46AE-9BA6-78228081AE34}" srcOrd="0" destOrd="0" presId="urn:microsoft.com/office/officeart/2005/8/layout/bProcess3"/>
    <dgm:cxn modelId="{8B0DD3FA-B70D-4BEA-96E5-F4D18C95BFD2}" type="presOf" srcId="{CC6CE43D-1B53-40DA-8E27-CE216C98B26B}" destId="{ED6CE485-CA18-4BB6-9B71-3D1BE596E512}" srcOrd="0" destOrd="0" presId="urn:microsoft.com/office/officeart/2005/8/layout/bProcess3"/>
    <dgm:cxn modelId="{AF22F2DC-72D6-472F-92BD-84B836548CD7}" type="presOf" srcId="{35BB8526-17A6-476D-99E2-332F74703DE5}" destId="{5517ACEC-352A-49A4-9D4E-ECF5F6E9ED10}" srcOrd="0" destOrd="0" presId="urn:microsoft.com/office/officeart/2005/8/layout/bProcess3"/>
    <dgm:cxn modelId="{2A91B8BC-1420-4017-A6DC-FA2F7C9B79FB}" srcId="{65EB1C3C-7737-4C39-871A-BE57396248A6}" destId="{43A2F5C5-5528-4DE9-AD66-B1E67482A9B4}" srcOrd="0" destOrd="0" parTransId="{C121CA73-291E-46CA-A0A0-44BD668C2099}" sibTransId="{DAF944AA-1C46-43ED-9DA8-079F0FD7454F}"/>
    <dgm:cxn modelId="{9D278BEF-1838-4ADF-81A7-7C8338D0FC13}" type="presOf" srcId="{43A2F5C5-5528-4DE9-AD66-B1E67482A9B4}" destId="{7B7267B9-AB8E-41A4-A24F-BC0A0DD0C958}" srcOrd="0" destOrd="0" presId="urn:microsoft.com/office/officeart/2005/8/layout/bProcess3"/>
    <dgm:cxn modelId="{7DC9C8E7-CAB2-41A3-8FE5-F53EEA608FF7}" type="presOf" srcId="{6AEE5B1E-F389-445C-BC68-7EAA1227C504}" destId="{09ECC596-FD4C-4711-8BC4-F03F0B7AC16B}" srcOrd="1" destOrd="0" presId="urn:microsoft.com/office/officeart/2005/8/layout/bProcess3"/>
    <dgm:cxn modelId="{F199863E-7CB2-47E6-87F5-A7FAA1C2E354}" type="presOf" srcId="{DAF944AA-1C46-43ED-9DA8-079F0FD7454F}" destId="{449C63AE-2059-4178-A0B6-81B14BBDF854}" srcOrd="0" destOrd="0" presId="urn:microsoft.com/office/officeart/2005/8/layout/bProcess3"/>
    <dgm:cxn modelId="{DC2B37DE-282E-458E-8BD5-8A30FA4F57BE}" type="presOf" srcId="{C1D03B86-D9E7-4AE3-B159-7C633FDA01C1}" destId="{74089861-D9A5-49AC-ADE4-DC502353CC4D}" srcOrd="0" destOrd="0" presId="urn:microsoft.com/office/officeart/2005/8/layout/bProcess3"/>
    <dgm:cxn modelId="{4592C607-1ABA-4C06-BE80-E68E581B693B}" type="presOf" srcId="{DE9FC5B1-05B8-4A33-9177-E7C1B860F37E}" destId="{79A1F7C2-39D1-463E-B056-3E724F939E4A}" srcOrd="0" destOrd="0" presId="urn:microsoft.com/office/officeart/2005/8/layout/bProcess3"/>
    <dgm:cxn modelId="{5C16ECCE-09EE-436B-85E0-455106C9C6CA}" srcId="{65EB1C3C-7737-4C39-871A-BE57396248A6}" destId="{DE9FC5B1-05B8-4A33-9177-E7C1B860F37E}" srcOrd="2" destOrd="0" parTransId="{136D574D-B7D4-43B6-B630-D0697A890F92}" sibTransId="{CC6CE43D-1B53-40DA-8E27-CE216C98B26B}"/>
    <dgm:cxn modelId="{68023C74-4F7E-4846-A642-3B2CFC759C11}" type="presOf" srcId="{A4DA4083-C2CF-4446-B31E-C3F161934DE7}" destId="{87AD8FC1-C3E0-4520-8C8A-3F26DC4D37BB}" srcOrd="0" destOrd="0" presId="urn:microsoft.com/office/officeart/2005/8/layout/bProcess3"/>
    <dgm:cxn modelId="{43A5A5C4-B522-4C20-A6B9-618CE5461275}" type="presOf" srcId="{E44EF07C-7DE0-4DD3-913F-9528B539820A}" destId="{7B8887CA-E9AE-4D00-BE5C-DCBB738FCBF8}" srcOrd="0" destOrd="0" presId="urn:microsoft.com/office/officeart/2005/8/layout/bProcess3"/>
    <dgm:cxn modelId="{9AD045E7-1A5E-47A6-A9F3-7FCE2BB9312A}" type="presOf" srcId="{C1D03B86-D9E7-4AE3-B159-7C633FDA01C1}" destId="{DA35FF92-1BC8-4A8B-B7E1-4CEDE5C3ABB0}" srcOrd="1" destOrd="0" presId="urn:microsoft.com/office/officeart/2005/8/layout/bProcess3"/>
    <dgm:cxn modelId="{4B89DBE3-E336-4BE9-A36E-40AFAB548A7D}" type="presOf" srcId="{6AEE5B1E-F389-445C-BC68-7EAA1227C504}" destId="{B203A933-D7D8-4A7F-A3B5-DE62A7D71FBD}" srcOrd="0" destOrd="0" presId="urn:microsoft.com/office/officeart/2005/8/layout/bProcess3"/>
    <dgm:cxn modelId="{FE298C7C-AD42-42DD-A2D2-D0AE9C5C4EA8}" srcId="{65EB1C3C-7737-4C39-871A-BE57396248A6}" destId="{E44EF07C-7DE0-4DD3-913F-9528B539820A}" srcOrd="4" destOrd="0" parTransId="{0F799CBB-DD63-460A-A4EF-24EBF9AB0629}" sibTransId="{72F06F82-6CA1-4689-A9AF-143A6E0E1472}"/>
    <dgm:cxn modelId="{1A279687-DF27-496C-986C-22CEC04B4106}" type="presOf" srcId="{CC6CE43D-1B53-40DA-8E27-CE216C98B26B}" destId="{423F1C66-BBB4-4E5D-B51A-5CCC40A9AB55}" srcOrd="1" destOrd="0" presId="urn:microsoft.com/office/officeart/2005/8/layout/bProcess3"/>
    <dgm:cxn modelId="{0120542F-ADA5-4CA9-BE57-3D4D3C48CCC1}" srcId="{65EB1C3C-7737-4C39-871A-BE57396248A6}" destId="{A4DA4083-C2CF-4446-B31E-C3F161934DE7}" srcOrd="1" destOrd="0" parTransId="{9202F0A2-0B0F-4641-BF8B-96AC5CA2D41F}" sibTransId="{6AEE5B1E-F389-445C-BC68-7EAA1227C504}"/>
    <dgm:cxn modelId="{D7FBF809-D77A-42DB-84FD-7D537898C56C}" type="presParOf" srcId="{C3211526-6C5E-46AE-9BA6-78228081AE34}" destId="{7B7267B9-AB8E-41A4-A24F-BC0A0DD0C958}" srcOrd="0" destOrd="0" presId="urn:microsoft.com/office/officeart/2005/8/layout/bProcess3"/>
    <dgm:cxn modelId="{30BEC1E2-6C91-4995-ADE0-B68879A0114F}" type="presParOf" srcId="{C3211526-6C5E-46AE-9BA6-78228081AE34}" destId="{449C63AE-2059-4178-A0B6-81B14BBDF854}" srcOrd="1" destOrd="0" presId="urn:microsoft.com/office/officeart/2005/8/layout/bProcess3"/>
    <dgm:cxn modelId="{5ECFFE60-55E2-45A6-A8E5-0E2210DA8ECC}" type="presParOf" srcId="{449C63AE-2059-4178-A0B6-81B14BBDF854}" destId="{636B3D1C-C53C-47C3-8F2C-6C01FB0248DA}" srcOrd="0" destOrd="0" presId="urn:microsoft.com/office/officeart/2005/8/layout/bProcess3"/>
    <dgm:cxn modelId="{C980200F-2F1D-4434-95D0-509EBE63D5A1}" type="presParOf" srcId="{C3211526-6C5E-46AE-9BA6-78228081AE34}" destId="{87AD8FC1-C3E0-4520-8C8A-3F26DC4D37BB}" srcOrd="2" destOrd="0" presId="urn:microsoft.com/office/officeart/2005/8/layout/bProcess3"/>
    <dgm:cxn modelId="{A7FDFBC6-2CD0-46FC-97D2-071F249EF0CA}" type="presParOf" srcId="{C3211526-6C5E-46AE-9BA6-78228081AE34}" destId="{B203A933-D7D8-4A7F-A3B5-DE62A7D71FBD}" srcOrd="3" destOrd="0" presId="urn:microsoft.com/office/officeart/2005/8/layout/bProcess3"/>
    <dgm:cxn modelId="{D27D8160-7796-4C7E-86EE-3C22E2606B6D}" type="presParOf" srcId="{B203A933-D7D8-4A7F-A3B5-DE62A7D71FBD}" destId="{09ECC596-FD4C-4711-8BC4-F03F0B7AC16B}" srcOrd="0" destOrd="0" presId="urn:microsoft.com/office/officeart/2005/8/layout/bProcess3"/>
    <dgm:cxn modelId="{B249355B-645F-4192-87F4-C872B14BE1A4}" type="presParOf" srcId="{C3211526-6C5E-46AE-9BA6-78228081AE34}" destId="{79A1F7C2-39D1-463E-B056-3E724F939E4A}" srcOrd="4" destOrd="0" presId="urn:microsoft.com/office/officeart/2005/8/layout/bProcess3"/>
    <dgm:cxn modelId="{BFE13FA2-0422-4297-917F-9411A3914F1C}" type="presParOf" srcId="{C3211526-6C5E-46AE-9BA6-78228081AE34}" destId="{ED6CE485-CA18-4BB6-9B71-3D1BE596E512}" srcOrd="5" destOrd="0" presId="urn:microsoft.com/office/officeart/2005/8/layout/bProcess3"/>
    <dgm:cxn modelId="{E91D3B90-636D-4F4D-A851-C44DA7710E3E}" type="presParOf" srcId="{ED6CE485-CA18-4BB6-9B71-3D1BE596E512}" destId="{423F1C66-BBB4-4E5D-B51A-5CCC40A9AB55}" srcOrd="0" destOrd="0" presId="urn:microsoft.com/office/officeart/2005/8/layout/bProcess3"/>
    <dgm:cxn modelId="{AD5D8AE7-E748-4DE3-84B3-19F3C5DBE435}" type="presParOf" srcId="{C3211526-6C5E-46AE-9BA6-78228081AE34}" destId="{5517ACEC-352A-49A4-9D4E-ECF5F6E9ED10}" srcOrd="6" destOrd="0" presId="urn:microsoft.com/office/officeart/2005/8/layout/bProcess3"/>
    <dgm:cxn modelId="{41996197-7A41-4789-8ABC-1823CBA057D5}" type="presParOf" srcId="{C3211526-6C5E-46AE-9BA6-78228081AE34}" destId="{74089861-D9A5-49AC-ADE4-DC502353CC4D}" srcOrd="7" destOrd="0" presId="urn:microsoft.com/office/officeart/2005/8/layout/bProcess3"/>
    <dgm:cxn modelId="{168ABD00-4E86-4C0C-B00A-DA0B3F0158DA}" type="presParOf" srcId="{74089861-D9A5-49AC-ADE4-DC502353CC4D}" destId="{DA35FF92-1BC8-4A8B-B7E1-4CEDE5C3ABB0}" srcOrd="0" destOrd="0" presId="urn:microsoft.com/office/officeart/2005/8/layout/bProcess3"/>
    <dgm:cxn modelId="{CEAF31EF-208D-4145-A2C2-BCF23A749D8F}" type="presParOf" srcId="{C3211526-6C5E-46AE-9BA6-78228081AE34}" destId="{7B8887CA-E9AE-4D00-BE5C-DCBB738FCBF8}" srcOrd="8" destOrd="0" presId="urn:microsoft.com/office/officeart/2005/8/layout/b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F1C82-F953-4850-8B8C-53F42A45AE08}" type="doc">
      <dgm:prSet loTypeId="urn:microsoft.com/office/officeart/2005/8/layout/process1" loCatId="process" qsTypeId="urn:microsoft.com/office/officeart/2005/8/quickstyle/simple1" qsCatId="simple" csTypeId="urn:microsoft.com/office/officeart/2005/8/colors/accent1_2" csCatId="accent1" phldr="1"/>
      <dgm:spPr/>
    </dgm:pt>
    <dgm:pt modelId="{E8460312-36E2-424D-80E4-96C834EA4195}">
      <dgm:prSet phldrT="[Text]" custT="1"/>
      <dgm:spPr/>
      <dgm:t>
        <a:bodyPr/>
        <a:lstStyle/>
        <a:p>
          <a:r>
            <a:rPr lang="en-US" sz="1800"/>
            <a:t>Encoder</a:t>
          </a:r>
        </a:p>
        <a:p>
          <a:r>
            <a:rPr lang="en-US" sz="1800"/>
            <a:t> </a:t>
          </a:r>
          <a:r>
            <a:rPr lang="en-US" sz="1200"/>
            <a:t>(Self-Attention &amp; Feed-Forward) </a:t>
          </a:r>
        </a:p>
      </dgm:t>
    </dgm:pt>
    <dgm:pt modelId="{0B66FC3E-BAC9-4204-85C5-B047079DECFB}" type="parTrans" cxnId="{18458473-160E-49D3-9EF9-705DDC7BA9C5}">
      <dgm:prSet/>
      <dgm:spPr/>
      <dgm:t>
        <a:bodyPr/>
        <a:lstStyle/>
        <a:p>
          <a:endParaRPr lang="en-US"/>
        </a:p>
      </dgm:t>
    </dgm:pt>
    <dgm:pt modelId="{58601DFC-4AE2-4455-825C-1BB0277AEA58}" type="sibTrans" cxnId="{18458473-160E-49D3-9EF9-705DDC7BA9C5}">
      <dgm:prSet/>
      <dgm:spPr/>
      <dgm:t>
        <a:bodyPr/>
        <a:lstStyle/>
        <a:p>
          <a:endParaRPr lang="en-US"/>
        </a:p>
      </dgm:t>
    </dgm:pt>
    <dgm:pt modelId="{AA719FE3-DEAD-4980-9E82-75D0B3505EB1}">
      <dgm:prSet phldrT="[Text]" custT="1"/>
      <dgm:spPr/>
      <dgm:t>
        <a:bodyPr/>
        <a:lstStyle/>
        <a:p>
          <a:r>
            <a:rPr lang="en-US" sz="1700"/>
            <a:t>Decoder</a:t>
          </a:r>
        </a:p>
        <a:p>
          <a:r>
            <a:rPr lang="en-US" sz="1200"/>
            <a:t>(Self-Attention  &amp; Cross-Attention &amp; Feed-Forward)  </a:t>
          </a:r>
        </a:p>
      </dgm:t>
    </dgm:pt>
    <dgm:pt modelId="{8E48B11B-DAE3-426A-8D19-2788CBD9AFE8}" type="parTrans" cxnId="{F45007A7-3F65-4807-B76D-BD4F991569B7}">
      <dgm:prSet/>
      <dgm:spPr/>
      <dgm:t>
        <a:bodyPr/>
        <a:lstStyle/>
        <a:p>
          <a:endParaRPr lang="en-US"/>
        </a:p>
      </dgm:t>
    </dgm:pt>
    <dgm:pt modelId="{69B6EDE4-EDDF-4AC6-988F-ACDC3DF4EF0B}" type="sibTrans" cxnId="{F45007A7-3F65-4807-B76D-BD4F991569B7}">
      <dgm:prSet/>
      <dgm:spPr/>
      <dgm:t>
        <a:bodyPr/>
        <a:lstStyle/>
        <a:p>
          <a:endParaRPr lang="en-US"/>
        </a:p>
      </dgm:t>
    </dgm:pt>
    <dgm:pt modelId="{D85CDD12-616B-4119-BC04-CC167F118C9E}">
      <dgm:prSet phldrT="[Text]"/>
      <dgm:spPr/>
      <dgm:t>
        <a:bodyPr/>
        <a:lstStyle/>
        <a:p>
          <a:r>
            <a:rPr lang="en-US"/>
            <a:t>Output Sequence </a:t>
          </a:r>
        </a:p>
      </dgm:t>
    </dgm:pt>
    <dgm:pt modelId="{77A2038E-8F32-4CDC-8512-8F28694618BC}" type="parTrans" cxnId="{3D898607-010B-4CDB-835C-D43B970B4053}">
      <dgm:prSet/>
      <dgm:spPr/>
      <dgm:t>
        <a:bodyPr/>
        <a:lstStyle/>
        <a:p>
          <a:endParaRPr lang="en-US"/>
        </a:p>
      </dgm:t>
    </dgm:pt>
    <dgm:pt modelId="{609FA826-38C4-4F3C-A013-B477DD441366}" type="sibTrans" cxnId="{3D898607-010B-4CDB-835C-D43B970B4053}">
      <dgm:prSet/>
      <dgm:spPr/>
      <dgm:t>
        <a:bodyPr/>
        <a:lstStyle/>
        <a:p>
          <a:endParaRPr lang="en-US"/>
        </a:p>
      </dgm:t>
    </dgm:pt>
    <dgm:pt modelId="{26DA8487-B5EA-4675-AD94-DFF5A6D428AB}" type="pres">
      <dgm:prSet presAssocID="{BC3F1C82-F953-4850-8B8C-53F42A45AE08}" presName="Name0" presStyleCnt="0">
        <dgm:presLayoutVars>
          <dgm:dir/>
          <dgm:resizeHandles val="exact"/>
        </dgm:presLayoutVars>
      </dgm:prSet>
      <dgm:spPr/>
    </dgm:pt>
    <dgm:pt modelId="{A470226C-3D56-4D6C-BCE8-2A5E970D847D}" type="pres">
      <dgm:prSet presAssocID="{E8460312-36E2-424D-80E4-96C834EA4195}" presName="node" presStyleLbl="node1" presStyleIdx="0" presStyleCnt="3">
        <dgm:presLayoutVars>
          <dgm:bulletEnabled val="1"/>
        </dgm:presLayoutVars>
      </dgm:prSet>
      <dgm:spPr/>
      <dgm:t>
        <a:bodyPr/>
        <a:lstStyle/>
        <a:p>
          <a:endParaRPr lang="en-US"/>
        </a:p>
      </dgm:t>
    </dgm:pt>
    <dgm:pt modelId="{FF84197A-DE82-4EF8-BCEE-8D869CB6B404}" type="pres">
      <dgm:prSet presAssocID="{58601DFC-4AE2-4455-825C-1BB0277AEA58}" presName="sibTrans" presStyleLbl="sibTrans2D1" presStyleIdx="0" presStyleCnt="2"/>
      <dgm:spPr/>
    </dgm:pt>
    <dgm:pt modelId="{70395A96-90AC-4673-A203-2E6199BD22F0}" type="pres">
      <dgm:prSet presAssocID="{58601DFC-4AE2-4455-825C-1BB0277AEA58}" presName="connectorText" presStyleLbl="sibTrans2D1" presStyleIdx="0" presStyleCnt="2"/>
      <dgm:spPr/>
    </dgm:pt>
    <dgm:pt modelId="{B334108F-3D7C-41EB-9D33-EC307329FECB}" type="pres">
      <dgm:prSet presAssocID="{AA719FE3-DEAD-4980-9E82-75D0B3505EB1}" presName="node" presStyleLbl="node1" presStyleIdx="1" presStyleCnt="3">
        <dgm:presLayoutVars>
          <dgm:bulletEnabled val="1"/>
        </dgm:presLayoutVars>
      </dgm:prSet>
      <dgm:spPr/>
      <dgm:t>
        <a:bodyPr/>
        <a:lstStyle/>
        <a:p>
          <a:endParaRPr lang="en-US"/>
        </a:p>
      </dgm:t>
    </dgm:pt>
    <dgm:pt modelId="{A8C0750E-A4DB-4A71-81A9-CBDF6C11F3B0}" type="pres">
      <dgm:prSet presAssocID="{69B6EDE4-EDDF-4AC6-988F-ACDC3DF4EF0B}" presName="sibTrans" presStyleLbl="sibTrans2D1" presStyleIdx="1" presStyleCnt="2"/>
      <dgm:spPr/>
    </dgm:pt>
    <dgm:pt modelId="{011C850E-B0E6-4B75-BEAA-9F0D90EC9FEE}" type="pres">
      <dgm:prSet presAssocID="{69B6EDE4-EDDF-4AC6-988F-ACDC3DF4EF0B}" presName="connectorText" presStyleLbl="sibTrans2D1" presStyleIdx="1" presStyleCnt="2"/>
      <dgm:spPr/>
    </dgm:pt>
    <dgm:pt modelId="{E927825E-067F-4E4D-87E9-364DC7C8A8B7}" type="pres">
      <dgm:prSet presAssocID="{D85CDD12-616B-4119-BC04-CC167F118C9E}" presName="node" presStyleLbl="node1" presStyleIdx="2" presStyleCnt="3">
        <dgm:presLayoutVars>
          <dgm:bulletEnabled val="1"/>
        </dgm:presLayoutVars>
      </dgm:prSet>
      <dgm:spPr/>
      <dgm:t>
        <a:bodyPr/>
        <a:lstStyle/>
        <a:p>
          <a:endParaRPr lang="en-US"/>
        </a:p>
      </dgm:t>
    </dgm:pt>
  </dgm:ptLst>
  <dgm:cxnLst>
    <dgm:cxn modelId="{3D898607-010B-4CDB-835C-D43B970B4053}" srcId="{BC3F1C82-F953-4850-8B8C-53F42A45AE08}" destId="{D85CDD12-616B-4119-BC04-CC167F118C9E}" srcOrd="2" destOrd="0" parTransId="{77A2038E-8F32-4CDC-8512-8F28694618BC}" sibTransId="{609FA826-38C4-4F3C-A013-B477DD441366}"/>
    <dgm:cxn modelId="{B5D72247-829C-45D2-91E4-41E121BDFAF5}" type="presOf" srcId="{AA719FE3-DEAD-4980-9E82-75D0B3505EB1}" destId="{B334108F-3D7C-41EB-9D33-EC307329FECB}" srcOrd="0" destOrd="0" presId="urn:microsoft.com/office/officeart/2005/8/layout/process1"/>
    <dgm:cxn modelId="{18458473-160E-49D3-9EF9-705DDC7BA9C5}" srcId="{BC3F1C82-F953-4850-8B8C-53F42A45AE08}" destId="{E8460312-36E2-424D-80E4-96C834EA4195}" srcOrd="0" destOrd="0" parTransId="{0B66FC3E-BAC9-4204-85C5-B047079DECFB}" sibTransId="{58601DFC-4AE2-4455-825C-1BB0277AEA58}"/>
    <dgm:cxn modelId="{65A7CD0C-B81C-41A3-BFA0-D63B0ADED6D3}" type="presOf" srcId="{BC3F1C82-F953-4850-8B8C-53F42A45AE08}" destId="{26DA8487-B5EA-4675-AD94-DFF5A6D428AB}" srcOrd="0" destOrd="0" presId="urn:microsoft.com/office/officeart/2005/8/layout/process1"/>
    <dgm:cxn modelId="{A686EF30-A8A2-4677-A096-CA762804FAE3}" type="presOf" srcId="{58601DFC-4AE2-4455-825C-1BB0277AEA58}" destId="{70395A96-90AC-4673-A203-2E6199BD22F0}" srcOrd="1" destOrd="0" presId="urn:microsoft.com/office/officeart/2005/8/layout/process1"/>
    <dgm:cxn modelId="{7CD05CF1-144C-4DAA-9E9A-2BC9F8C3C683}" type="presOf" srcId="{69B6EDE4-EDDF-4AC6-988F-ACDC3DF4EF0B}" destId="{011C850E-B0E6-4B75-BEAA-9F0D90EC9FEE}" srcOrd="1" destOrd="0" presId="urn:microsoft.com/office/officeart/2005/8/layout/process1"/>
    <dgm:cxn modelId="{F45007A7-3F65-4807-B76D-BD4F991569B7}" srcId="{BC3F1C82-F953-4850-8B8C-53F42A45AE08}" destId="{AA719FE3-DEAD-4980-9E82-75D0B3505EB1}" srcOrd="1" destOrd="0" parTransId="{8E48B11B-DAE3-426A-8D19-2788CBD9AFE8}" sibTransId="{69B6EDE4-EDDF-4AC6-988F-ACDC3DF4EF0B}"/>
    <dgm:cxn modelId="{5AFF4ADA-68BD-40F3-934D-50B334E5B172}" type="presOf" srcId="{D85CDD12-616B-4119-BC04-CC167F118C9E}" destId="{E927825E-067F-4E4D-87E9-364DC7C8A8B7}" srcOrd="0" destOrd="0" presId="urn:microsoft.com/office/officeart/2005/8/layout/process1"/>
    <dgm:cxn modelId="{218C3088-6F98-44BF-B470-1C67A25775D8}" type="presOf" srcId="{69B6EDE4-EDDF-4AC6-988F-ACDC3DF4EF0B}" destId="{A8C0750E-A4DB-4A71-81A9-CBDF6C11F3B0}" srcOrd="0" destOrd="0" presId="urn:microsoft.com/office/officeart/2005/8/layout/process1"/>
    <dgm:cxn modelId="{DB0B6E48-61C1-4980-A351-EE18F23108CB}" type="presOf" srcId="{58601DFC-4AE2-4455-825C-1BB0277AEA58}" destId="{FF84197A-DE82-4EF8-BCEE-8D869CB6B404}" srcOrd="0" destOrd="0" presId="urn:microsoft.com/office/officeart/2005/8/layout/process1"/>
    <dgm:cxn modelId="{7945E2C2-289A-4087-AB72-6279D10741B6}" type="presOf" srcId="{E8460312-36E2-424D-80E4-96C834EA4195}" destId="{A470226C-3D56-4D6C-BCE8-2A5E970D847D}" srcOrd="0" destOrd="0" presId="urn:microsoft.com/office/officeart/2005/8/layout/process1"/>
    <dgm:cxn modelId="{13938541-4724-47AA-9992-3BDB47739E1C}" type="presParOf" srcId="{26DA8487-B5EA-4675-AD94-DFF5A6D428AB}" destId="{A470226C-3D56-4D6C-BCE8-2A5E970D847D}" srcOrd="0" destOrd="0" presId="urn:microsoft.com/office/officeart/2005/8/layout/process1"/>
    <dgm:cxn modelId="{4794D64A-37B8-4078-BF64-DDDB6D01628C}" type="presParOf" srcId="{26DA8487-B5EA-4675-AD94-DFF5A6D428AB}" destId="{FF84197A-DE82-4EF8-BCEE-8D869CB6B404}" srcOrd="1" destOrd="0" presId="urn:microsoft.com/office/officeart/2005/8/layout/process1"/>
    <dgm:cxn modelId="{5DEE76E1-EE43-4905-9C63-47777C4C4E3C}" type="presParOf" srcId="{FF84197A-DE82-4EF8-BCEE-8D869CB6B404}" destId="{70395A96-90AC-4673-A203-2E6199BD22F0}" srcOrd="0" destOrd="0" presId="urn:microsoft.com/office/officeart/2005/8/layout/process1"/>
    <dgm:cxn modelId="{A2BA00F9-ECBD-4045-8587-25BE2FBE7A85}" type="presParOf" srcId="{26DA8487-B5EA-4675-AD94-DFF5A6D428AB}" destId="{B334108F-3D7C-41EB-9D33-EC307329FECB}" srcOrd="2" destOrd="0" presId="urn:microsoft.com/office/officeart/2005/8/layout/process1"/>
    <dgm:cxn modelId="{E0EC1A25-880A-4B07-B7A2-7ACE0BAED62C}" type="presParOf" srcId="{26DA8487-B5EA-4675-AD94-DFF5A6D428AB}" destId="{A8C0750E-A4DB-4A71-81A9-CBDF6C11F3B0}" srcOrd="3" destOrd="0" presId="urn:microsoft.com/office/officeart/2005/8/layout/process1"/>
    <dgm:cxn modelId="{6FD738CD-845C-4108-8B37-5DB815C13333}" type="presParOf" srcId="{A8C0750E-A4DB-4A71-81A9-CBDF6C11F3B0}" destId="{011C850E-B0E6-4B75-BEAA-9F0D90EC9FEE}" srcOrd="0" destOrd="0" presId="urn:microsoft.com/office/officeart/2005/8/layout/process1"/>
    <dgm:cxn modelId="{DF8ADA17-32DF-4F5C-8927-2067C8928AFE}" type="presParOf" srcId="{26DA8487-B5EA-4675-AD94-DFF5A6D428AB}" destId="{E927825E-067F-4E4D-87E9-364DC7C8A8B7}"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70CA762-299B-4304-8FB1-B6A065C00428}"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lang="en-US"/>
        </a:p>
      </dgm:t>
    </dgm:pt>
    <dgm:pt modelId="{FCB59C4E-CD46-494A-B84D-7DE82B383604}">
      <dgm:prSet phldrT="[Text]"/>
      <dgm:spPr/>
      <dgm:t>
        <a:bodyPr/>
        <a:lstStyle/>
        <a:p>
          <a:r>
            <a:rPr lang="en-US"/>
            <a:t>Chatbot Component / Number Guessing Game </a:t>
          </a:r>
        </a:p>
      </dgm:t>
    </dgm:pt>
    <dgm:pt modelId="{6B97CA07-F5B7-4F06-BBE0-6062296D2C36}" type="parTrans" cxnId="{48BEAA2A-242E-4430-9D7E-8D9008C3C1BA}">
      <dgm:prSet/>
      <dgm:spPr/>
      <dgm:t>
        <a:bodyPr/>
        <a:lstStyle/>
        <a:p>
          <a:endParaRPr lang="en-US"/>
        </a:p>
      </dgm:t>
    </dgm:pt>
    <dgm:pt modelId="{C509146E-4710-46B4-8D2F-3988B0B9223C}" type="sibTrans" cxnId="{48BEAA2A-242E-4430-9D7E-8D9008C3C1BA}">
      <dgm:prSet/>
      <dgm:spPr/>
      <dgm:t>
        <a:bodyPr/>
        <a:lstStyle/>
        <a:p>
          <a:endParaRPr lang="en-US"/>
        </a:p>
      </dgm:t>
    </dgm:pt>
    <dgm:pt modelId="{C4A72C4F-43F5-4D52-9E02-F6A18AB102B4}">
      <dgm:prSet phldrT="[Text]"/>
      <dgm:spPr/>
      <dgm:t>
        <a:bodyPr/>
        <a:lstStyle/>
        <a:p>
          <a:r>
            <a:rPr lang="en-US"/>
            <a:t>Accuracy: 90-93% </a:t>
          </a:r>
        </a:p>
        <a:p>
          <a:r>
            <a:rPr lang="en-US"/>
            <a:t>Satisfaction: 4.1/5 </a:t>
          </a:r>
        </a:p>
        <a:p>
          <a:r>
            <a:rPr lang="en-US"/>
            <a:t>Response Time: 1.2s </a:t>
          </a:r>
        </a:p>
      </dgm:t>
    </dgm:pt>
    <dgm:pt modelId="{0E5DE944-ABBA-45B7-B821-E1061FD8090A}" type="parTrans" cxnId="{DDD82917-7D40-4ED6-B7F9-37B8F55C3D4E}">
      <dgm:prSet/>
      <dgm:spPr/>
      <dgm:t>
        <a:bodyPr/>
        <a:lstStyle/>
        <a:p>
          <a:endParaRPr lang="en-US"/>
        </a:p>
      </dgm:t>
    </dgm:pt>
    <dgm:pt modelId="{B9A7892F-6BDD-4914-B22B-779A1B76ACED}" type="sibTrans" cxnId="{DDD82917-7D40-4ED6-B7F9-37B8F55C3D4E}">
      <dgm:prSet/>
      <dgm:spPr/>
      <dgm:t>
        <a:bodyPr/>
        <a:lstStyle/>
        <a:p>
          <a:endParaRPr lang="en-US"/>
        </a:p>
      </dgm:t>
    </dgm:pt>
    <dgm:pt modelId="{98737184-B879-45B7-8683-B6D1CB9259BE}">
      <dgm:prSet phldrT="[Text]"/>
      <dgm:spPr/>
      <dgm:t>
        <a:bodyPr/>
        <a:lstStyle/>
        <a:p>
          <a:r>
            <a:rPr lang="en-US"/>
            <a:t>Accuracy: 55-58% </a:t>
          </a:r>
        </a:p>
        <a:p>
          <a:r>
            <a:rPr lang="en-US"/>
            <a:t>Enjoyment: 4.0/5 </a:t>
          </a:r>
        </a:p>
        <a:p>
          <a:r>
            <a:rPr lang="en-US"/>
            <a:t>Difficulty: 3.5/5 </a:t>
          </a:r>
        </a:p>
      </dgm:t>
    </dgm:pt>
    <dgm:pt modelId="{C8E56604-F591-4420-9E16-FAC6A76FA3A0}" type="parTrans" cxnId="{53ABC05A-35B2-4B66-A821-FB77AF523053}">
      <dgm:prSet/>
      <dgm:spPr/>
      <dgm:t>
        <a:bodyPr/>
        <a:lstStyle/>
        <a:p>
          <a:endParaRPr lang="en-US"/>
        </a:p>
      </dgm:t>
    </dgm:pt>
    <dgm:pt modelId="{F15BB602-5D34-4D26-B930-DC7946306C9A}" type="sibTrans" cxnId="{53ABC05A-35B2-4B66-A821-FB77AF523053}">
      <dgm:prSet/>
      <dgm:spPr/>
      <dgm:t>
        <a:bodyPr/>
        <a:lstStyle/>
        <a:p>
          <a:endParaRPr lang="en-US"/>
        </a:p>
      </dgm:t>
    </dgm:pt>
    <dgm:pt modelId="{EB872919-E04D-4413-B05E-5C0591B7403F}" type="pres">
      <dgm:prSet presAssocID="{570CA762-299B-4304-8FB1-B6A065C00428}" presName="composite" presStyleCnt="0">
        <dgm:presLayoutVars>
          <dgm:chMax val="1"/>
          <dgm:dir/>
          <dgm:resizeHandles val="exact"/>
        </dgm:presLayoutVars>
      </dgm:prSet>
      <dgm:spPr/>
    </dgm:pt>
    <dgm:pt modelId="{717C60A1-DB32-4EF9-8A5A-69319D046EC7}" type="pres">
      <dgm:prSet presAssocID="{FCB59C4E-CD46-494A-B84D-7DE82B383604}" presName="roof" presStyleLbl="dkBgShp" presStyleIdx="0" presStyleCnt="2"/>
      <dgm:spPr/>
      <dgm:t>
        <a:bodyPr/>
        <a:lstStyle/>
        <a:p>
          <a:endParaRPr lang="en-US"/>
        </a:p>
      </dgm:t>
    </dgm:pt>
    <dgm:pt modelId="{93B7B811-35BE-4F80-BB18-EC5678D7330D}" type="pres">
      <dgm:prSet presAssocID="{FCB59C4E-CD46-494A-B84D-7DE82B383604}" presName="pillars" presStyleCnt="0"/>
      <dgm:spPr/>
    </dgm:pt>
    <dgm:pt modelId="{2F59F1F9-3CC5-407B-9E26-40CF3AB3A57E}" type="pres">
      <dgm:prSet presAssocID="{FCB59C4E-CD46-494A-B84D-7DE82B383604}" presName="pillar1" presStyleLbl="node1" presStyleIdx="0" presStyleCnt="2">
        <dgm:presLayoutVars>
          <dgm:bulletEnabled val="1"/>
        </dgm:presLayoutVars>
      </dgm:prSet>
      <dgm:spPr/>
      <dgm:t>
        <a:bodyPr/>
        <a:lstStyle/>
        <a:p>
          <a:endParaRPr lang="en-US"/>
        </a:p>
      </dgm:t>
    </dgm:pt>
    <dgm:pt modelId="{1BF14474-E8D5-4E99-846C-DEEF1F8E2A78}" type="pres">
      <dgm:prSet presAssocID="{98737184-B879-45B7-8683-B6D1CB9259BE}" presName="pillarX" presStyleLbl="node1" presStyleIdx="1" presStyleCnt="2">
        <dgm:presLayoutVars>
          <dgm:bulletEnabled val="1"/>
        </dgm:presLayoutVars>
      </dgm:prSet>
      <dgm:spPr/>
      <dgm:t>
        <a:bodyPr/>
        <a:lstStyle/>
        <a:p>
          <a:endParaRPr lang="en-US"/>
        </a:p>
      </dgm:t>
    </dgm:pt>
    <dgm:pt modelId="{A5930F8D-5B03-427F-96CB-0DA6545B3B98}" type="pres">
      <dgm:prSet presAssocID="{FCB59C4E-CD46-494A-B84D-7DE82B383604}" presName="base" presStyleLbl="dkBgShp" presStyleIdx="1" presStyleCnt="2"/>
      <dgm:spPr/>
    </dgm:pt>
  </dgm:ptLst>
  <dgm:cxnLst>
    <dgm:cxn modelId="{189E76C5-F203-4698-94A1-191E347032CC}" type="presOf" srcId="{570CA762-299B-4304-8FB1-B6A065C00428}" destId="{EB872919-E04D-4413-B05E-5C0591B7403F}" srcOrd="0" destOrd="0" presId="urn:microsoft.com/office/officeart/2005/8/layout/hList3"/>
    <dgm:cxn modelId="{DDD82917-7D40-4ED6-B7F9-37B8F55C3D4E}" srcId="{FCB59C4E-CD46-494A-B84D-7DE82B383604}" destId="{C4A72C4F-43F5-4D52-9E02-F6A18AB102B4}" srcOrd="0" destOrd="0" parTransId="{0E5DE944-ABBA-45B7-B821-E1061FD8090A}" sibTransId="{B9A7892F-6BDD-4914-B22B-779A1B76ACED}"/>
    <dgm:cxn modelId="{F39FD322-3774-4557-8FB5-C1C64F2BF2D5}" type="presOf" srcId="{C4A72C4F-43F5-4D52-9E02-F6A18AB102B4}" destId="{2F59F1F9-3CC5-407B-9E26-40CF3AB3A57E}" srcOrd="0" destOrd="0" presId="urn:microsoft.com/office/officeart/2005/8/layout/hList3"/>
    <dgm:cxn modelId="{AC2F2550-58DC-4360-A3F1-E63945683731}" type="presOf" srcId="{FCB59C4E-CD46-494A-B84D-7DE82B383604}" destId="{717C60A1-DB32-4EF9-8A5A-69319D046EC7}" srcOrd="0" destOrd="0" presId="urn:microsoft.com/office/officeart/2005/8/layout/hList3"/>
    <dgm:cxn modelId="{48BEAA2A-242E-4430-9D7E-8D9008C3C1BA}" srcId="{570CA762-299B-4304-8FB1-B6A065C00428}" destId="{FCB59C4E-CD46-494A-B84D-7DE82B383604}" srcOrd="0" destOrd="0" parTransId="{6B97CA07-F5B7-4F06-BBE0-6062296D2C36}" sibTransId="{C509146E-4710-46B4-8D2F-3988B0B9223C}"/>
    <dgm:cxn modelId="{53ABC05A-35B2-4B66-A821-FB77AF523053}" srcId="{FCB59C4E-CD46-494A-B84D-7DE82B383604}" destId="{98737184-B879-45B7-8683-B6D1CB9259BE}" srcOrd="1" destOrd="0" parTransId="{C8E56604-F591-4420-9E16-FAC6A76FA3A0}" sibTransId="{F15BB602-5D34-4D26-B930-DC7946306C9A}"/>
    <dgm:cxn modelId="{962F7F6D-CD76-4386-9B6A-22A37468F643}" type="presOf" srcId="{98737184-B879-45B7-8683-B6D1CB9259BE}" destId="{1BF14474-E8D5-4E99-846C-DEEF1F8E2A78}" srcOrd="0" destOrd="0" presId="urn:microsoft.com/office/officeart/2005/8/layout/hList3"/>
    <dgm:cxn modelId="{9C5AB147-5678-4CD9-898C-94811EA112F6}" type="presParOf" srcId="{EB872919-E04D-4413-B05E-5C0591B7403F}" destId="{717C60A1-DB32-4EF9-8A5A-69319D046EC7}" srcOrd="0" destOrd="0" presId="urn:microsoft.com/office/officeart/2005/8/layout/hList3"/>
    <dgm:cxn modelId="{A115D02B-7724-4E98-A783-CF766EA585FB}" type="presParOf" srcId="{EB872919-E04D-4413-B05E-5C0591B7403F}" destId="{93B7B811-35BE-4F80-BB18-EC5678D7330D}" srcOrd="1" destOrd="0" presId="urn:microsoft.com/office/officeart/2005/8/layout/hList3"/>
    <dgm:cxn modelId="{1523C67D-974E-4856-9D2A-BD6028A3F2F9}" type="presParOf" srcId="{93B7B811-35BE-4F80-BB18-EC5678D7330D}" destId="{2F59F1F9-3CC5-407B-9E26-40CF3AB3A57E}" srcOrd="0" destOrd="0" presId="urn:microsoft.com/office/officeart/2005/8/layout/hList3"/>
    <dgm:cxn modelId="{90444919-FEA4-4165-BC08-C4FB4D15BED3}" type="presParOf" srcId="{93B7B811-35BE-4F80-BB18-EC5678D7330D}" destId="{1BF14474-E8D5-4E99-846C-DEEF1F8E2A78}" srcOrd="1" destOrd="0" presId="urn:microsoft.com/office/officeart/2005/8/layout/hList3"/>
    <dgm:cxn modelId="{115A5D33-E082-452D-B65C-AC2D6D3CCA06}" type="presParOf" srcId="{EB872919-E04D-4413-B05E-5C0591B7403F}" destId="{A5930F8D-5B03-427F-96CB-0DA6545B3B98}" srcOrd="2" destOrd="0" presId="urn:microsoft.com/office/officeart/2005/8/layout/h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9C63AE-2059-4178-A0B6-81B14BBDF854}">
      <dsp:nvSpPr>
        <dsp:cNvPr id="0" name=""/>
        <dsp:cNvSpPr/>
      </dsp:nvSpPr>
      <dsp:spPr>
        <a:xfrm>
          <a:off x="1585639"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941337"/>
        <a:ext cx="18207" cy="3641"/>
      </dsp:txXfrm>
    </dsp:sp>
    <dsp:sp modelId="{7B7267B9-AB8E-41A4-A24F-BC0A0DD0C958}">
      <dsp:nvSpPr>
        <dsp:cNvPr id="0" name=""/>
        <dsp:cNvSpPr/>
      </dsp:nvSpPr>
      <dsp:spPr>
        <a:xfrm>
          <a:off x="4205" y="468187"/>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User Input </a:t>
          </a:r>
        </a:p>
      </dsp:txBody>
      <dsp:txXfrm>
        <a:off x="4205" y="468187"/>
        <a:ext cx="1583233" cy="949940"/>
      </dsp:txXfrm>
    </dsp:sp>
    <dsp:sp modelId="{B203A933-D7D8-4A7F-A3B5-DE62A7D71FBD}">
      <dsp:nvSpPr>
        <dsp:cNvPr id="0" name=""/>
        <dsp:cNvSpPr/>
      </dsp:nvSpPr>
      <dsp:spPr>
        <a:xfrm>
          <a:off x="3533016" y="897438"/>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90685" y="941337"/>
        <a:ext cx="18207" cy="3641"/>
      </dsp:txXfrm>
    </dsp:sp>
    <dsp:sp modelId="{87AD8FC1-C3E0-4520-8C8A-3F26DC4D37BB}">
      <dsp:nvSpPr>
        <dsp:cNvPr id="0" name=""/>
        <dsp:cNvSpPr/>
      </dsp:nvSpPr>
      <dsp:spPr>
        <a:xfrm>
          <a:off x="1951583" y="468187"/>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Context Management (LangChain) </a:t>
          </a:r>
        </a:p>
      </dsp:txBody>
      <dsp:txXfrm>
        <a:off x="1951583" y="468187"/>
        <a:ext cx="1583233" cy="949940"/>
      </dsp:txXfrm>
    </dsp:sp>
    <dsp:sp modelId="{ED6CE485-CA18-4BB6-9B71-3D1BE596E512}">
      <dsp:nvSpPr>
        <dsp:cNvPr id="0" name=""/>
        <dsp:cNvSpPr/>
      </dsp:nvSpPr>
      <dsp:spPr>
        <a:xfrm>
          <a:off x="795822" y="1416328"/>
          <a:ext cx="3894754" cy="333543"/>
        </a:xfrm>
        <a:custGeom>
          <a:avLst/>
          <a:gdLst/>
          <a:ahLst/>
          <a:cxnLst/>
          <a:rect l="0" t="0" r="0" b="0"/>
          <a:pathLst>
            <a:path>
              <a:moveTo>
                <a:pt x="3894754" y="0"/>
              </a:moveTo>
              <a:lnTo>
                <a:pt x="3894754" y="183871"/>
              </a:lnTo>
              <a:lnTo>
                <a:pt x="0" y="183871"/>
              </a:lnTo>
              <a:lnTo>
                <a:pt x="0" y="333543"/>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645406" y="1581279"/>
        <a:ext cx="195587" cy="3641"/>
      </dsp:txXfrm>
    </dsp:sp>
    <dsp:sp modelId="{79A1F7C2-39D1-463E-B056-3E724F939E4A}">
      <dsp:nvSpPr>
        <dsp:cNvPr id="0" name=""/>
        <dsp:cNvSpPr/>
      </dsp:nvSpPr>
      <dsp:spPr>
        <a:xfrm>
          <a:off x="3898960" y="468187"/>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Language Model API (Transformer Model)</a:t>
          </a:r>
        </a:p>
      </dsp:txBody>
      <dsp:txXfrm>
        <a:off x="3898960" y="468187"/>
        <a:ext cx="1583233" cy="949940"/>
      </dsp:txXfrm>
    </dsp:sp>
    <dsp:sp modelId="{74089861-D9A5-49AC-ADE4-DC502353CC4D}">
      <dsp:nvSpPr>
        <dsp:cNvPr id="0" name=""/>
        <dsp:cNvSpPr/>
      </dsp:nvSpPr>
      <dsp:spPr>
        <a:xfrm>
          <a:off x="1585639" y="2211521"/>
          <a:ext cx="333543" cy="91440"/>
        </a:xfrm>
        <a:custGeom>
          <a:avLst/>
          <a:gdLst/>
          <a:ahLst/>
          <a:cxnLst/>
          <a:rect l="0" t="0" r="0" b="0"/>
          <a:pathLst>
            <a:path>
              <a:moveTo>
                <a:pt x="0" y="45720"/>
              </a:moveTo>
              <a:lnTo>
                <a:pt x="333543"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43307" y="2255421"/>
        <a:ext cx="18207" cy="3641"/>
      </dsp:txXfrm>
    </dsp:sp>
    <dsp:sp modelId="{5517ACEC-352A-49A4-9D4E-ECF5F6E9ED10}">
      <dsp:nvSpPr>
        <dsp:cNvPr id="0" name=""/>
        <dsp:cNvSpPr/>
      </dsp:nvSpPr>
      <dsp:spPr>
        <a:xfrm>
          <a:off x="4205" y="1782271"/>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Model Response </a:t>
          </a:r>
        </a:p>
      </dsp:txBody>
      <dsp:txXfrm>
        <a:off x="4205" y="1782271"/>
        <a:ext cx="1583233" cy="949940"/>
      </dsp:txXfrm>
    </dsp:sp>
    <dsp:sp modelId="{7B8887CA-E9AE-4D00-BE5C-DCBB738FCBF8}">
      <dsp:nvSpPr>
        <dsp:cNvPr id="0" name=""/>
        <dsp:cNvSpPr/>
      </dsp:nvSpPr>
      <dsp:spPr>
        <a:xfrm>
          <a:off x="1951583" y="1782271"/>
          <a:ext cx="1583233" cy="9499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Update Chat Log  (LangChain) </a:t>
          </a:r>
        </a:p>
      </dsp:txBody>
      <dsp:txXfrm>
        <a:off x="1951583" y="1782271"/>
        <a:ext cx="1583233" cy="9499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0226C-3D56-4D6C-BCE8-2A5E970D847D}">
      <dsp:nvSpPr>
        <dsp:cNvPr id="0" name=""/>
        <dsp:cNvSpPr/>
      </dsp:nvSpPr>
      <dsp:spPr>
        <a:xfrm>
          <a:off x="4822" y="269504"/>
          <a:ext cx="1441251" cy="10230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Encoder</a:t>
          </a:r>
        </a:p>
        <a:p>
          <a:pPr lvl="0" algn="ctr" defTabSz="800100">
            <a:lnSpc>
              <a:spcPct val="90000"/>
            </a:lnSpc>
            <a:spcBef>
              <a:spcPct val="0"/>
            </a:spcBef>
            <a:spcAft>
              <a:spcPct val="35000"/>
            </a:spcAft>
          </a:pPr>
          <a:r>
            <a:rPr lang="en-US" sz="1800" kern="1200"/>
            <a:t> </a:t>
          </a:r>
          <a:r>
            <a:rPr lang="en-US" sz="1200" kern="1200"/>
            <a:t>(Self-Attention &amp; Feed-Forward) </a:t>
          </a:r>
        </a:p>
      </dsp:txBody>
      <dsp:txXfrm>
        <a:off x="34787" y="299469"/>
        <a:ext cx="1381321" cy="963161"/>
      </dsp:txXfrm>
    </dsp:sp>
    <dsp:sp modelId="{FF84197A-DE82-4EF8-BCEE-8D869CB6B404}">
      <dsp:nvSpPr>
        <dsp:cNvPr id="0" name=""/>
        <dsp:cNvSpPr/>
      </dsp:nvSpPr>
      <dsp:spPr>
        <a:xfrm>
          <a:off x="1590198" y="602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673820"/>
        <a:ext cx="213882" cy="214458"/>
      </dsp:txXfrm>
    </dsp:sp>
    <dsp:sp modelId="{B334108F-3D7C-41EB-9D33-EC307329FECB}">
      <dsp:nvSpPr>
        <dsp:cNvPr id="0" name=""/>
        <dsp:cNvSpPr/>
      </dsp:nvSpPr>
      <dsp:spPr>
        <a:xfrm>
          <a:off x="2022574" y="269504"/>
          <a:ext cx="1441251" cy="10230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Decoder</a:t>
          </a:r>
        </a:p>
        <a:p>
          <a:pPr lvl="0" algn="ctr" defTabSz="755650">
            <a:lnSpc>
              <a:spcPct val="90000"/>
            </a:lnSpc>
            <a:spcBef>
              <a:spcPct val="0"/>
            </a:spcBef>
            <a:spcAft>
              <a:spcPct val="35000"/>
            </a:spcAft>
          </a:pPr>
          <a:r>
            <a:rPr lang="en-US" sz="1200" kern="1200"/>
            <a:t>(Self-Attention  &amp; Cross-Attention &amp; Feed-Forward)  </a:t>
          </a:r>
        </a:p>
      </dsp:txBody>
      <dsp:txXfrm>
        <a:off x="2052539" y="299469"/>
        <a:ext cx="1381321" cy="963161"/>
      </dsp:txXfrm>
    </dsp:sp>
    <dsp:sp modelId="{A8C0750E-A4DB-4A71-81A9-CBDF6C11F3B0}">
      <dsp:nvSpPr>
        <dsp:cNvPr id="0" name=""/>
        <dsp:cNvSpPr/>
      </dsp:nvSpPr>
      <dsp:spPr>
        <a:xfrm>
          <a:off x="3607950" y="60233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673820"/>
        <a:ext cx="213882" cy="214458"/>
      </dsp:txXfrm>
    </dsp:sp>
    <dsp:sp modelId="{E927825E-067F-4E4D-87E9-364DC7C8A8B7}">
      <dsp:nvSpPr>
        <dsp:cNvPr id="0" name=""/>
        <dsp:cNvSpPr/>
      </dsp:nvSpPr>
      <dsp:spPr>
        <a:xfrm>
          <a:off x="4040326" y="269504"/>
          <a:ext cx="1441251" cy="10230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Output Sequence </a:t>
          </a:r>
        </a:p>
      </dsp:txBody>
      <dsp:txXfrm>
        <a:off x="4070291" y="299469"/>
        <a:ext cx="1381321" cy="9631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7C60A1-DB32-4EF9-8A5A-69319D046EC7}">
      <dsp:nvSpPr>
        <dsp:cNvPr id="0" name=""/>
        <dsp:cNvSpPr/>
      </dsp:nvSpPr>
      <dsp:spPr>
        <a:xfrm>
          <a:off x="0" y="0"/>
          <a:ext cx="5486400" cy="96012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US" sz="2700" kern="1200"/>
            <a:t>Chatbot Component / Number Guessing Game </a:t>
          </a:r>
        </a:p>
      </dsp:txBody>
      <dsp:txXfrm>
        <a:off x="0" y="0"/>
        <a:ext cx="5486400" cy="960120"/>
      </dsp:txXfrm>
    </dsp:sp>
    <dsp:sp modelId="{2F59F1F9-3CC5-407B-9E26-40CF3AB3A57E}">
      <dsp:nvSpPr>
        <dsp:cNvPr id="0" name=""/>
        <dsp:cNvSpPr/>
      </dsp:nvSpPr>
      <dsp:spPr>
        <a:xfrm>
          <a:off x="0" y="960120"/>
          <a:ext cx="2743199"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US" sz="2700" kern="1200"/>
            <a:t>Accuracy: 90-93% </a:t>
          </a:r>
        </a:p>
        <a:p>
          <a:pPr lvl="0" algn="ctr" defTabSz="1200150">
            <a:lnSpc>
              <a:spcPct val="90000"/>
            </a:lnSpc>
            <a:spcBef>
              <a:spcPct val="0"/>
            </a:spcBef>
            <a:spcAft>
              <a:spcPct val="35000"/>
            </a:spcAft>
          </a:pPr>
          <a:r>
            <a:rPr lang="en-US" sz="2700" kern="1200"/>
            <a:t>Satisfaction: 4.1/5 </a:t>
          </a:r>
        </a:p>
        <a:p>
          <a:pPr lvl="0" algn="ctr" defTabSz="1200150">
            <a:lnSpc>
              <a:spcPct val="90000"/>
            </a:lnSpc>
            <a:spcBef>
              <a:spcPct val="0"/>
            </a:spcBef>
            <a:spcAft>
              <a:spcPct val="35000"/>
            </a:spcAft>
          </a:pPr>
          <a:r>
            <a:rPr lang="en-US" sz="2700" kern="1200"/>
            <a:t>Response Time: 1.2s </a:t>
          </a:r>
        </a:p>
      </dsp:txBody>
      <dsp:txXfrm>
        <a:off x="0" y="960120"/>
        <a:ext cx="2743199" cy="2016252"/>
      </dsp:txXfrm>
    </dsp:sp>
    <dsp:sp modelId="{1BF14474-E8D5-4E99-846C-DEEF1F8E2A78}">
      <dsp:nvSpPr>
        <dsp:cNvPr id="0" name=""/>
        <dsp:cNvSpPr/>
      </dsp:nvSpPr>
      <dsp:spPr>
        <a:xfrm>
          <a:off x="2743200" y="960120"/>
          <a:ext cx="2743199" cy="20162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lvl="0" algn="ctr" defTabSz="1200150">
            <a:lnSpc>
              <a:spcPct val="90000"/>
            </a:lnSpc>
            <a:spcBef>
              <a:spcPct val="0"/>
            </a:spcBef>
            <a:spcAft>
              <a:spcPct val="35000"/>
            </a:spcAft>
          </a:pPr>
          <a:r>
            <a:rPr lang="en-US" sz="2700" kern="1200"/>
            <a:t>Accuracy: 55-58% </a:t>
          </a:r>
        </a:p>
        <a:p>
          <a:pPr lvl="0" algn="ctr" defTabSz="1200150">
            <a:lnSpc>
              <a:spcPct val="90000"/>
            </a:lnSpc>
            <a:spcBef>
              <a:spcPct val="0"/>
            </a:spcBef>
            <a:spcAft>
              <a:spcPct val="35000"/>
            </a:spcAft>
          </a:pPr>
          <a:r>
            <a:rPr lang="en-US" sz="2700" kern="1200"/>
            <a:t>Enjoyment: 4.0/5 </a:t>
          </a:r>
        </a:p>
        <a:p>
          <a:pPr lvl="0" algn="ctr" defTabSz="1200150">
            <a:lnSpc>
              <a:spcPct val="90000"/>
            </a:lnSpc>
            <a:spcBef>
              <a:spcPct val="0"/>
            </a:spcBef>
            <a:spcAft>
              <a:spcPct val="35000"/>
            </a:spcAft>
          </a:pPr>
          <a:r>
            <a:rPr lang="en-US" sz="2700" kern="1200"/>
            <a:t>Difficulty: 3.5/5 </a:t>
          </a:r>
        </a:p>
      </dsp:txBody>
      <dsp:txXfrm>
        <a:off x="2743200" y="960120"/>
        <a:ext cx="2743199" cy="2016252"/>
      </dsp:txXfrm>
    </dsp:sp>
    <dsp:sp modelId="{A5930F8D-5B03-427F-96CB-0DA6545B3B98}">
      <dsp:nvSpPr>
        <dsp:cNvPr id="0" name=""/>
        <dsp:cNvSpPr/>
      </dsp:nvSpPr>
      <dsp:spPr>
        <a:xfrm>
          <a:off x="0" y="2976372"/>
          <a:ext cx="5486400" cy="224028"/>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C6A5F-4672-4EB7-8B7C-420F5F69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19</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david</dc:creator>
  <cp:keywords/>
  <dc:description/>
  <cp:lastModifiedBy>Victor david</cp:lastModifiedBy>
  <cp:revision>3</cp:revision>
  <dcterms:created xsi:type="dcterms:W3CDTF">2024-08-09T22:44:00Z</dcterms:created>
  <dcterms:modified xsi:type="dcterms:W3CDTF">2024-08-09T23:21:00Z</dcterms:modified>
</cp:coreProperties>
</file>