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選用：每次偵測查詢 CUSIP 的筆數上限。預設沒有上限，所有沒有 CUSIP 的交易中股票都會查。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預覽（不寫入）：檢查還沒有 CUSIP 的股票（未下市、美國市場），列出會變更的內容，不修改資料庫。已有 CUSIP 的股票不檢查。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偵測並更新：檢查這些股票、直接寫入變更並查詢 CUSIP（會先跳出確認）。每筆 CUSIP 查詢需數秒，幾千筆要一段時間；找到 CUSIP 後，之後要檢查的股票會越來越少。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報價，然後逐筆檢查：每檔股票的名稱、市場與 CUSIP 一起處理完再換下一檔，所以中止時已處理的股票都是完整的）。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更新結果：只列上次「偵測並更新」實際寫入或嘗試寫入的股票——欄位變更、補上的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自動變更：標為下市、名稱更正、市場變更、Category 變更、補上幣別、代號已更改（舊代號標為下市）、更名／換代號（舊資料標為下市）、新增的股票（更新結果頁稱為「已自動更新」）。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補上資料（更新結果頁）：補上 CUSIP，以綠色顯示。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錯誤：寫入失敗，以紅色顯示。更新結果頁稱為「未寫入／錯誤」，另外包含 CUSIP 已被其他股票使用（琥珀色）和查詢 CUSIP 失敗。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MONITOR_DAILY_AT 後，每天會在指定時間自動執行「偵測並更新」，畫面上會顯示下次排程時間。每個結果頁都有「匯出 CSV」按鈕（有資料可匯出時才顯示），會下載新舊兩檔股票成對的資料——CUSIP 已被其他股票使用（例如 BRTMU／BRTM）、換代號或更名——只包含舊代號與名稱、新代號與名稱和 CUSIP。結果存在伺服器的記憶體裡，伺服器重新啟動後要先再執行一次偵測才能匯出。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每次替所有受檢、仍在交易的股票查詢。已有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