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Я, как заказчик, хочу: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Что бы все блоки информации были выполнены в виде полноэкранных страниц лендинг-пейджа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При нажатии на определенный пункт меню должна плавно отматываться нужная страница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При переходе на конкретный блок из меню на экране должна отображаться информация исключительно из этого блока, соседних блоков быть не должно (могут появляться, если прокрутить колесико)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Меню должно быть видно всегда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У сайта должно быть место для копирайта внизу страницы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0" w:lineRule="auto"/>
        <w:ind w:left="720" w:hanging="360"/>
        <w:contextualSpacing w:val="1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Что бы всё форматирование контента было выполнено в соответствии с представленными образцами в папке “Макеты”</w:t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contextualSpacing w:val="0"/>
        <w:rPr>
          <w:rFonts w:ascii="Calibri" w:cs="Calibri" w:eastAsia="Calibri" w:hAnsi="Calibri"/>
          <w:b w:val="1"/>
          <w:color w:val="38761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36"/>
          <w:szCs w:val="36"/>
          <w:rtl w:val="0"/>
        </w:rPr>
        <w:t xml:space="preserve">Подсказки от наставника: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папке “Рабочая” уже есть кое-какие наработки, оставшиеся от предыдущей команды разработчиков сайта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Для каждой страницы используйте блок div с шириной 100% и высотой 100vh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Не забудьте сбросить стандартные отступы браузера!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Цвета текста на макетах можно определять с помощью расширения </w:t>
      </w: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highlight w:val="white"/>
          <w:rtl w:val="0"/>
        </w:rPr>
        <w:t xml:space="preserve">ColorZilla</w:t>
      </w: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просто открыв картинку в браузере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Не забывайте, что контент в этом макете по ширине занимает около 80%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Размеры пока определяйте “на глаз”, либо используйте расширение для браузера </w:t>
      </w: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“Page Ruler”</w:t>
      </w:r>
    </w:p>
    <w:p w:rsidR="00000000" w:rsidDel="00000000" w:rsidP="00000000" w:rsidRDefault="00000000" w:rsidRPr="00000000" w14:paraId="00000010">
      <w:pPr>
        <w:spacing w:line="276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contextualSpacing w:val="0"/>
        <w:rPr>
          <w:rFonts w:ascii="Calibri" w:cs="Calibri" w:eastAsia="Calibri" w:hAnsi="Calibri"/>
          <w:b w:val="1"/>
          <w:color w:val="ff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Требования наставника: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Создайте в своем локальном репозитории папку “Задание 11” и выполняйте все задание в ней.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 окончанию задания обязательно наличие пулреквеста с наставником в ревьюверах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Код должен быть полностью валиден и отформатирован в соответствии со стандартами</w:t>
      </w:r>
    </w:p>
    <w:p w:rsidR="00000000" w:rsidDel="00000000" w:rsidP="00000000" w:rsidRDefault="00000000" w:rsidRPr="00000000" w14:paraId="00000015">
      <w:pPr>
        <w:spacing w:before="0" w:lineRule="auto"/>
        <w:contextualSpacing w:val="0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color w:val="ffffff"/>
      <w:sz w:val="48"/>
      <w:szCs w:val="48"/>
      <w:highlight w:val="black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