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&#65279;<?xml version="1.0" encoding="utf-8"?><Relationships xmlns="http://schemas.openxmlformats.org/package/2006/relationships"><Relationship Type="http://schemas.openxmlformats.org/officeDocument/2006/relationships/extended-properties" Target="docProps/app.xml" Id="rId3" /><Relationship Type="http://schemas.openxmlformats.org/package/2006/relationships/metadata/core-properties" Target="docProps/core.xml" Id="rId2" /><Relationship Type="http://schemas.openxmlformats.org/officeDocument/2006/relationships/officeDocument" Target="word/document.xml" Id="rId1" 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p14">
  <w:body>
    <w:p xmlns:wp14="http://schemas.microsoft.com/office/word/2010/wordml" w14:paraId="5D550DEE" wp14:textId="76EAB267">
      <w:bookmarkStart w:name="_GoBack" w:id="0"/>
      <w:bookmarkEnd w:id="0"/>
      <w:r w:rsidR="3E2A5A0C">
        <w:rPr/>
        <w:t>Aula 10: Web Services</w:t>
      </w:r>
    </w:p>
    <w:p xmlns:wp14="http://schemas.microsoft.com/office/word/2010/wordml" w:rsidP="3E2A5A0C" w14:paraId="1E207724" wp14:textId="73C9E93E">
      <w:pPr>
        <w:pStyle w:val="Normal"/>
      </w:pPr>
      <w:r w:rsidR="3E2A5A0C">
        <w:rPr/>
        <w:t xml:space="preserve">os Web Services se tornaram comuns no provimento de serviços independentes de plataforma, ou seja, interoperáveis, sendo divididos em dois tipos: SOAP e </w:t>
      </w:r>
      <w:proofErr w:type="spellStart"/>
      <w:r w:rsidR="3E2A5A0C">
        <w:rPr/>
        <w:t>RESTful</w:t>
      </w:r>
      <w:proofErr w:type="spellEnd"/>
      <w:r w:rsidR="3E2A5A0C">
        <w:rPr/>
        <w:t>.</w:t>
      </w:r>
    </w:p>
    <w:p w:rsidR="3E2A5A0C" w:rsidP="3E2A5A0C" w:rsidRDefault="3E2A5A0C" w14:paraId="23533BB8" w14:textId="62F702B3">
      <w:pPr>
        <w:pStyle w:val="Heading1"/>
      </w:pPr>
      <w:r w:rsidRPr="3E2A5A0C" w:rsidR="3E2A5A0C">
        <w:rPr>
          <w:rFonts w:ascii="Krub" w:hAnsi="Krub" w:eastAsia="Krub" w:cs="Krub"/>
          <w:b w:val="1"/>
          <w:bCs w:val="1"/>
          <w:i w:val="0"/>
          <w:iCs w:val="0"/>
          <w:caps w:val="0"/>
          <w:smallCaps w:val="0"/>
          <w:noProof w:val="0"/>
          <w:color w:val="212529"/>
          <w:sz w:val="22"/>
          <w:szCs w:val="22"/>
          <w:lang w:val="pt-BR"/>
        </w:rPr>
        <w:t>Serviços interoperáveis</w:t>
      </w:r>
    </w:p>
    <w:p w:rsidR="3E2A5A0C" w:rsidP="3E2A5A0C" w:rsidRDefault="3E2A5A0C" w14:paraId="41A390DE" w14:textId="55FF0E2B">
      <w:pPr>
        <w:pStyle w:val="Normal"/>
      </w:pPr>
      <w:r w:rsidR="3E2A5A0C">
        <w:rPr/>
        <w:t>Podemos considerar os Web Services como serviços atuantes no nível da Web que buscam garantir a plena interoperabilidade</w:t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8845"/>
      </w:tblGrid>
      <w:tr w:rsidR="3E2A5A0C" w:rsidTr="3E2A5A0C" w14:paraId="41163FC7">
        <w:tc>
          <w:tcPr>
            <w:tcW w:w="8845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1790"/>
            </w:tblGrid>
            <w:tr w:rsidR="3E2A5A0C" w:rsidTr="3E2A5A0C" w14:paraId="777B70A5">
              <w:tc>
                <w:tcPr>
                  <w:tcW w:w="71790" w:type="dxa"/>
                  <w:tcMar/>
                  <w:vAlign w:val="center"/>
                </w:tcPr>
                <w:p w:rsidR="3E2A5A0C" w:rsidRDefault="3E2A5A0C" w14:paraId="652487DA" w14:textId="239BF39E">
                  <w:r w:rsidRPr="3E2A5A0C" w:rsidR="3E2A5A0C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As anotações utilizadas para definir um Web Service SOAP, um método deste Web Service, e os parâmetros de chamada do método são, respectivamente:</w:t>
                  </w:r>
                </w:p>
              </w:tc>
            </w:tr>
          </w:tbl>
          <w:p w:rsidR="3E2A5A0C" w:rsidRDefault="3E2A5A0C" w14:paraId="5BC8B9F8"/>
        </w:tc>
      </w:tr>
      <w:tr w:rsidR="3E2A5A0C" w:rsidTr="3E2A5A0C" w14:paraId="7106621D">
        <w:trPr>
          <w:trHeight w:val="150"/>
        </w:trPr>
        <w:tc>
          <w:tcPr>
            <w:tcW w:w="8845" w:type="dxa"/>
            <w:gridSpan w:val="3"/>
            <w:tcMar/>
            <w:vAlign w:val="top"/>
          </w:tcPr>
          <w:p w:rsidR="3E2A5A0C" w:rsidRDefault="3E2A5A0C" w14:paraId="75BC21AC" w14:textId="3AEA3A0D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3E2A5A0C" w:rsidTr="3E2A5A0C" w14:paraId="2E04ACC7">
        <w:tc>
          <w:tcPr>
            <w:tcW w:w="993" w:type="dxa"/>
            <w:tcMar/>
            <w:vAlign w:val="center"/>
          </w:tcPr>
          <w:p w:rsidR="3E2A5A0C" w:rsidRDefault="3E2A5A0C" w14:paraId="590322C9" w14:textId="7CEA6A47"/>
        </w:tc>
        <w:tc>
          <w:tcPr>
            <w:tcW w:w="764" w:type="dxa"/>
            <w:tcMar/>
            <w:vAlign w:val="center"/>
          </w:tcPr>
          <w:p w:rsidR="3E2A5A0C" w:rsidRDefault="3E2A5A0C" w14:paraId="6BCE31B3" w14:textId="10A4206C"/>
        </w:tc>
        <w:tc>
          <w:tcPr>
            <w:tcW w:w="7258" w:type="dxa"/>
            <w:tcMar/>
            <w:vAlign w:val="center"/>
          </w:tcPr>
          <w:p w:rsidR="3E2A5A0C" w:rsidRDefault="3E2A5A0C" w14:paraId="7AD6369B" w14:textId="1A8AD2E0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WebService, Path e WebParam</w:t>
            </w:r>
          </w:p>
        </w:tc>
      </w:tr>
      <w:tr w:rsidR="3E2A5A0C" w:rsidTr="3E2A5A0C" w14:paraId="27E83C56">
        <w:tc>
          <w:tcPr>
            <w:tcW w:w="993" w:type="dxa"/>
            <w:tcMar/>
            <w:vAlign w:val="center"/>
          </w:tcPr>
          <w:p w:rsidR="3E2A5A0C" w:rsidRDefault="3E2A5A0C" w14:paraId="580169AD" w14:textId="1D73BBC1"/>
        </w:tc>
        <w:tc>
          <w:tcPr>
            <w:tcW w:w="764" w:type="dxa"/>
            <w:tcMar/>
            <w:vAlign w:val="center"/>
          </w:tcPr>
          <w:p w:rsidR="3E2A5A0C" w:rsidRDefault="3E2A5A0C" w14:paraId="52F9395D" w14:textId="2D92E53C"/>
        </w:tc>
        <w:tc>
          <w:tcPr>
            <w:tcW w:w="7258" w:type="dxa"/>
            <w:tcMar/>
            <w:vAlign w:val="center"/>
          </w:tcPr>
          <w:p w:rsidR="3E2A5A0C" w:rsidRDefault="3E2A5A0C" w14:paraId="1BC52A53" w14:textId="6554195E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WebServlet, WebMethod e Param</w:t>
            </w:r>
          </w:p>
        </w:tc>
      </w:tr>
      <w:tr w:rsidR="3E2A5A0C" w:rsidTr="3E2A5A0C" w14:paraId="415E5091">
        <w:tc>
          <w:tcPr>
            <w:tcW w:w="993" w:type="dxa"/>
            <w:tcMar/>
            <w:vAlign w:val="center"/>
          </w:tcPr>
          <w:p w:rsidR="3E2A5A0C" w:rsidRDefault="3E2A5A0C" w14:paraId="137888D5" w14:textId="6037C658"/>
        </w:tc>
        <w:tc>
          <w:tcPr>
            <w:tcW w:w="764" w:type="dxa"/>
            <w:tcMar/>
            <w:vAlign w:val="center"/>
          </w:tcPr>
          <w:p w:rsidR="3E2A5A0C" w:rsidRDefault="3E2A5A0C" w14:paraId="6DED4936" w14:textId="753DF01C"/>
        </w:tc>
        <w:tc>
          <w:tcPr>
            <w:tcW w:w="7258" w:type="dxa"/>
            <w:tcMar/>
            <w:vAlign w:val="center"/>
          </w:tcPr>
          <w:p w:rsidR="3E2A5A0C" w:rsidRDefault="3E2A5A0C" w14:paraId="6993AB26" w14:textId="6C9E281C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Service, WebMethod e Param</w:t>
            </w:r>
          </w:p>
        </w:tc>
      </w:tr>
      <w:tr w:rsidR="3E2A5A0C" w:rsidTr="3E2A5A0C" w14:paraId="3BDFF1BB">
        <w:tc>
          <w:tcPr>
            <w:tcW w:w="993" w:type="dxa"/>
            <w:tcMar/>
            <w:vAlign w:val="center"/>
          </w:tcPr>
          <w:p w:rsidR="3E2A5A0C" w:rsidRDefault="3E2A5A0C" w14:paraId="49B24E0D" w14:textId="65E1792D"/>
        </w:tc>
        <w:tc>
          <w:tcPr>
            <w:tcW w:w="764" w:type="dxa"/>
            <w:tcMar/>
            <w:vAlign w:val="center"/>
          </w:tcPr>
          <w:p w:rsidR="3E2A5A0C" w:rsidRDefault="3E2A5A0C" w14:paraId="35EE8DB6" w14:textId="33BC411B"/>
        </w:tc>
        <w:tc>
          <w:tcPr>
            <w:tcW w:w="7258" w:type="dxa"/>
            <w:tcMar/>
            <w:vAlign w:val="center"/>
          </w:tcPr>
          <w:p w:rsidR="3E2A5A0C" w:rsidRDefault="3E2A5A0C" w14:paraId="5B2D2E48" w14:textId="1A1E116C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Service, Path e PathParam</w:t>
            </w:r>
          </w:p>
        </w:tc>
      </w:tr>
      <w:tr w:rsidR="3E2A5A0C" w:rsidTr="3E2A5A0C" w14:paraId="0654F1FA">
        <w:tc>
          <w:tcPr>
            <w:tcW w:w="993" w:type="dxa"/>
            <w:tcMar/>
            <w:vAlign w:val="center"/>
          </w:tcPr>
          <w:p w:rsidR="3E2A5A0C" w:rsidRDefault="3E2A5A0C" w14:paraId="777914F6" w14:textId="5A4BC8E6">
            <w:r w:rsidR="3E2A5A0C">
              <w:drawing>
                <wp:inline wp14:editId="42B0105C" wp14:anchorId="1A755EE7">
                  <wp:extent cx="104775" cy="104775"/>
                  <wp:effectExtent l="0" t="0" r="0" b="0"/>
                  <wp:docPr id="422478972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c39a3a2755c84438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3E2A5A0C" w:rsidRDefault="3E2A5A0C" w14:paraId="46C6E762" w14:textId="44371B72"/>
        </w:tc>
        <w:tc>
          <w:tcPr>
            <w:tcW w:w="7258" w:type="dxa"/>
            <w:tcMar/>
            <w:vAlign w:val="center"/>
          </w:tcPr>
          <w:p w:rsidR="3E2A5A0C" w:rsidRDefault="3E2A5A0C" w14:paraId="3D1534FA" w14:textId="0705352D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WebService, WebMethod e WebParam</w:t>
            </w:r>
          </w:p>
        </w:tc>
      </w:tr>
    </w:tbl>
    <w:p w:rsidR="3E2A5A0C" w:rsidRDefault="3E2A5A0C" w14:paraId="3577BCDB" w14:textId="44E9C3B2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A5A0C" w:rsidTr="3E2A5A0C" w14:paraId="4562F1A6">
        <w:tc>
          <w:tcPr>
            <w:tcW w:w="9015" w:type="dxa"/>
            <w:gridSpan w:val="2"/>
            <w:tcMar/>
            <w:vAlign w:val="top"/>
          </w:tcPr>
          <w:p w:rsidR="3E2A5A0C" w:rsidRDefault="3E2A5A0C" w14:paraId="69A82375" w14:textId="4694BC01">
            <w:r>
              <w:br/>
            </w:r>
            <w:r>
              <w:br/>
            </w:r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996600"/>
                <w:sz w:val="15"/>
                <w:szCs w:val="15"/>
                <w:u w:val="none"/>
              </w:rPr>
              <w:t>Explicação:</w:t>
            </w:r>
          </w:p>
          <w:p w:rsidR="3E2A5A0C" w:rsidRDefault="3E2A5A0C" w14:paraId="1AE2BCBB" w14:textId="1B0EAD1E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Para o Java, um Web Service SOAP é uma classe comum que recebe a anotação @WebService. Esta classe pode ter diversos métodos e nem todos eles devem ser expostos, sendo necessário o uso de @WebMethod nos métodos expostos, bem como @WebParam nos parâmetros dos mesmos.</w:t>
            </w:r>
          </w:p>
        </w:tc>
      </w:tr>
    </w:tbl>
    <w:p w:rsidR="3E2A5A0C" w:rsidRDefault="3E2A5A0C" w14:paraId="5A4C5977" w14:textId="6CEBB2E7"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A5A0C" w:rsidTr="3E2A5A0C" w14:paraId="37F25B7C">
        <w:tc>
          <w:tcPr>
            <w:tcW w:w="9015" w:type="dxa"/>
            <w:tcMar/>
            <w:vAlign w:val="center"/>
          </w:tcPr>
          <w:p w:rsidR="3E2A5A0C" w:rsidRDefault="3E2A5A0C" w14:paraId="19775170" w14:textId="513403B5">
            <w:r>
              <w:br/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E2A5A0C" w:rsidTr="3E2A5A0C" w14:paraId="2CA6D1D1">
        <w:trPr>
          <w:trHeight w:val="300"/>
        </w:trPr>
        <w:tc>
          <w:tcPr>
            <w:tcW w:w="9015" w:type="dxa"/>
            <w:gridSpan w:val="3"/>
            <w:tcMar/>
            <w:vAlign w:val="center"/>
          </w:tcPr>
          <w:p w:rsidR="3E2A5A0C" w:rsidRDefault="3E2A5A0C" w14:paraId="5ACBFCD7" w14:textId="5B3ECFF5"/>
        </w:tc>
      </w:tr>
      <w:tr w:rsidR="3E2A5A0C" w:rsidTr="3E2A5A0C" w14:paraId="53CECF5D">
        <w:trPr>
          <w:trHeight w:val="150"/>
        </w:trPr>
        <w:tc>
          <w:tcPr>
            <w:tcW w:w="6010" w:type="dxa"/>
            <w:gridSpan w:val="2"/>
            <w:tcMar/>
            <w:vAlign w:val="top"/>
          </w:tcPr>
          <w:p w:rsidR="3E2A5A0C" w:rsidRDefault="3E2A5A0C" w14:paraId="35722FC8" w14:textId="7C7A3187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</w:t>
            </w:r>
          </w:p>
        </w:tc>
        <w:tc>
          <w:tcPr>
            <w:tcW w:w="3005" w:type="dxa"/>
            <w:tcMar/>
            <w:vAlign w:val="center"/>
          </w:tcPr>
          <w:p w:rsidR="3E2A5A0C" w:rsidRDefault="3E2A5A0C" w14:paraId="6E10E43B" w14:textId="23455532"/>
        </w:tc>
      </w:tr>
      <w:tr w:rsidR="3E2A5A0C" w:rsidTr="3E2A5A0C" w14:paraId="6979232C">
        <w:trPr>
          <w:trHeight w:val="15"/>
        </w:trPr>
        <w:tc>
          <w:tcPr>
            <w:tcW w:w="9015" w:type="dxa"/>
            <w:gridSpan w:val="3"/>
            <w:tcMar/>
            <w:vAlign w:val="center"/>
          </w:tcPr>
          <w:p w:rsidR="3E2A5A0C" w:rsidRDefault="3E2A5A0C" w14:paraId="6062ED69" w14:textId="1EDCF563">
            <w:r w:rsidR="3E2A5A0C">
              <w:drawing>
                <wp:inline wp14:editId="5E77AAD7" wp14:anchorId="356B2EAD">
                  <wp:extent cx="952500" cy="9525"/>
                  <wp:effectExtent l="0" t="0" r="0" b="0"/>
                  <wp:docPr id="17619130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5ef0d5d3cefe4e8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E2A5A0C" w:rsidTr="3E2A5A0C" w14:paraId="4A9E18E0">
        <w:tc>
          <w:tcPr>
            <w:tcW w:w="3005" w:type="dxa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15"/>
            </w:tblGrid>
            <w:tr w:rsidR="3E2A5A0C" w:rsidTr="3E2A5A0C" w14:paraId="42001CD3">
              <w:trPr>
                <w:trHeight w:val="300"/>
              </w:trPr>
              <w:tc>
                <w:tcPr>
                  <w:tcW w:w="315" w:type="dxa"/>
                  <w:tcMar/>
                  <w:vAlign w:val="center"/>
                </w:tcPr>
                <w:p w:rsidR="3E2A5A0C" w:rsidRDefault="3E2A5A0C" w14:paraId="5C4D15C7" w14:textId="1DF32764">
                  <w:hyperlink w:anchor="" r:id="Rcb8b3a71732d4e05">
                    <w:r w:rsidRPr="3E2A5A0C" w:rsidR="3E2A5A0C">
                      <w:rPr>
                        <w:rStyle w:val="Hyperlink"/>
                        <w:rFonts w:ascii="Verdana" w:hAnsi="Verdana" w:eastAsia="Verdana" w:cs="Verdana"/>
                        <w:b w:val="1"/>
                        <w:bCs w:val="1"/>
                        <w:i w:val="0"/>
                        <w:iCs w:val="0"/>
                        <w:strike w:val="0"/>
                        <w:dstrike w:val="0"/>
                        <w:sz w:val="15"/>
                        <w:szCs w:val="15"/>
                      </w:rPr>
                      <w:t>2.</w:t>
                    </w:r>
                  </w:hyperlink>
                </w:p>
              </w:tc>
            </w:tr>
          </w:tbl>
          <w:p w:rsidR="3E2A5A0C" w:rsidRDefault="3E2A5A0C" w14:paraId="5F469553"/>
        </w:tc>
        <w:tc>
          <w:tcPr>
            <w:tcW w:w="6010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790"/>
            </w:tblGrid>
            <w:tr w:rsidR="3E2A5A0C" w:rsidTr="3E2A5A0C" w14:paraId="61429ED0">
              <w:tc>
                <w:tcPr>
                  <w:tcW w:w="74790" w:type="dxa"/>
                  <w:tcMar/>
                  <w:vAlign w:val="center"/>
                </w:tcPr>
                <w:p w:rsidR="3E2A5A0C" w:rsidRDefault="3E2A5A0C" w14:paraId="7C86D780" w14:textId="0EAF7740">
                  <w:r w:rsidRPr="3E2A5A0C" w:rsidR="3E2A5A0C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Sobre REST é incorreto afirmar que:</w:t>
                  </w:r>
                </w:p>
              </w:tc>
            </w:tr>
          </w:tbl>
          <w:p w:rsidR="3E2A5A0C" w:rsidRDefault="3E2A5A0C" w14:paraId="20CC0762"/>
        </w:tc>
      </w:tr>
      <w:tr w:rsidR="3E2A5A0C" w:rsidTr="3E2A5A0C" w14:paraId="7B31C9B1">
        <w:trPr>
          <w:trHeight w:val="150"/>
        </w:trPr>
        <w:tc>
          <w:tcPr>
            <w:tcW w:w="9015" w:type="dxa"/>
            <w:gridSpan w:val="3"/>
            <w:tcMar/>
            <w:vAlign w:val="top"/>
          </w:tcPr>
          <w:p w:rsidR="3E2A5A0C" w:rsidRDefault="3E2A5A0C" w14:paraId="08B9AFBE" w14:textId="7A6E8FBA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3E2A5A0C" w:rsidTr="3E2A5A0C" w14:paraId="09A89BCB">
        <w:tc>
          <w:tcPr>
            <w:tcW w:w="993" w:type="dxa"/>
            <w:tcMar/>
            <w:vAlign w:val="center"/>
          </w:tcPr>
          <w:p w:rsidR="3E2A5A0C" w:rsidRDefault="3E2A5A0C" w14:paraId="795ABCD4" w14:textId="545EBEBB">
            <w:r w:rsidR="3E2A5A0C">
              <w:drawing>
                <wp:inline wp14:editId="3D05AA29" wp14:anchorId="02F26F8C">
                  <wp:extent cx="104775" cy="104775"/>
                  <wp:effectExtent l="0" t="0" r="0" b="0"/>
                  <wp:docPr id="422478972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0b21005861e14db0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3E2A5A0C" w:rsidRDefault="3E2A5A0C" w14:paraId="25D63345" w14:textId="16E072FB"/>
        </w:tc>
        <w:tc>
          <w:tcPr>
            <w:tcW w:w="7258" w:type="dxa"/>
            <w:tcMar/>
            <w:vAlign w:val="center"/>
          </w:tcPr>
          <w:p w:rsidR="3E2A5A0C" w:rsidRDefault="3E2A5A0C" w14:paraId="073FA2A4" w14:textId="55A01D9B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É baseado em protocolos off-line.</w:t>
            </w:r>
          </w:p>
        </w:tc>
      </w:tr>
      <w:tr w:rsidR="3E2A5A0C" w:rsidTr="3E2A5A0C" w14:paraId="687205DF">
        <w:tc>
          <w:tcPr>
            <w:tcW w:w="993" w:type="dxa"/>
            <w:tcMar/>
            <w:vAlign w:val="center"/>
          </w:tcPr>
          <w:p w:rsidR="3E2A5A0C" w:rsidRDefault="3E2A5A0C" w14:paraId="699C7CD6" w14:textId="77FC509B"/>
        </w:tc>
        <w:tc>
          <w:tcPr>
            <w:tcW w:w="764" w:type="dxa"/>
            <w:tcMar/>
            <w:vAlign w:val="center"/>
          </w:tcPr>
          <w:p w:rsidR="3E2A5A0C" w:rsidRDefault="3E2A5A0C" w14:paraId="25CA8DF5" w14:textId="50C87CBA"/>
        </w:tc>
        <w:tc>
          <w:tcPr>
            <w:tcW w:w="7258" w:type="dxa"/>
            <w:tcMar/>
            <w:vAlign w:val="center"/>
          </w:tcPr>
          <w:p w:rsidR="3E2A5A0C" w:rsidRDefault="3E2A5A0C" w14:paraId="5D0EE553" w14:textId="3B3AC701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Consiste em princípios que, quando seguidas, permitem a criação de um projeto com interfaces bem definidas.</w:t>
            </w:r>
          </w:p>
        </w:tc>
      </w:tr>
      <w:tr w:rsidR="3E2A5A0C" w:rsidTr="3E2A5A0C" w14:paraId="504A7F63">
        <w:tc>
          <w:tcPr>
            <w:tcW w:w="993" w:type="dxa"/>
            <w:tcMar/>
            <w:vAlign w:val="center"/>
          </w:tcPr>
          <w:p w:rsidR="3E2A5A0C" w:rsidRDefault="3E2A5A0C" w14:paraId="0AEE5C68" w14:textId="07BE9763"/>
        </w:tc>
        <w:tc>
          <w:tcPr>
            <w:tcW w:w="764" w:type="dxa"/>
            <w:tcMar/>
            <w:vAlign w:val="center"/>
          </w:tcPr>
          <w:p w:rsidR="3E2A5A0C" w:rsidRDefault="3E2A5A0C" w14:paraId="3452AF76" w14:textId="35309913"/>
        </w:tc>
        <w:tc>
          <w:tcPr>
            <w:tcW w:w="7258" w:type="dxa"/>
            <w:tcMar/>
            <w:vAlign w:val="center"/>
          </w:tcPr>
          <w:p w:rsidR="3E2A5A0C" w:rsidRDefault="3E2A5A0C" w14:paraId="182CA6C1" w14:textId="16E6B097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É um modelo a ser utilizado para se projetar arquiteturas de software distribuído, baseadas em comunicação via rede.</w:t>
            </w:r>
          </w:p>
        </w:tc>
      </w:tr>
      <w:tr w:rsidR="3E2A5A0C" w:rsidTr="3E2A5A0C" w14:paraId="3CCD3F0A">
        <w:tc>
          <w:tcPr>
            <w:tcW w:w="993" w:type="dxa"/>
            <w:tcMar/>
            <w:vAlign w:val="center"/>
          </w:tcPr>
          <w:p w:rsidR="3E2A5A0C" w:rsidRDefault="3E2A5A0C" w14:paraId="020DA072" w14:textId="0FCE6117"/>
        </w:tc>
        <w:tc>
          <w:tcPr>
            <w:tcW w:w="764" w:type="dxa"/>
            <w:tcMar/>
            <w:vAlign w:val="center"/>
          </w:tcPr>
          <w:p w:rsidR="3E2A5A0C" w:rsidRDefault="3E2A5A0C" w14:paraId="6755D4E0" w14:textId="15C490D5"/>
        </w:tc>
        <w:tc>
          <w:tcPr>
            <w:tcW w:w="7258" w:type="dxa"/>
            <w:tcMar/>
            <w:vAlign w:val="center"/>
          </w:tcPr>
          <w:p w:rsidR="3E2A5A0C" w:rsidRDefault="3E2A5A0C" w14:paraId="7F43E443" w14:textId="05093FB1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É um estilo de arquitetura de software que define um conjunto de restrições a serem usadas para a criação de web services.</w:t>
            </w:r>
          </w:p>
        </w:tc>
      </w:tr>
      <w:tr w:rsidR="3E2A5A0C" w:rsidTr="3E2A5A0C" w14:paraId="5965F06C">
        <w:tc>
          <w:tcPr>
            <w:tcW w:w="993" w:type="dxa"/>
            <w:tcMar/>
            <w:vAlign w:val="center"/>
          </w:tcPr>
          <w:p w:rsidR="3E2A5A0C" w:rsidRDefault="3E2A5A0C" w14:paraId="6970ADF5" w14:textId="36BBD05C"/>
        </w:tc>
        <w:tc>
          <w:tcPr>
            <w:tcW w:w="764" w:type="dxa"/>
            <w:tcMar/>
            <w:vAlign w:val="center"/>
          </w:tcPr>
          <w:p w:rsidR="3E2A5A0C" w:rsidRDefault="3E2A5A0C" w14:paraId="4476CE59" w14:textId="1D39F010"/>
        </w:tc>
        <w:tc>
          <w:tcPr>
            <w:tcW w:w="7258" w:type="dxa"/>
            <w:tcMar/>
            <w:vAlign w:val="center"/>
          </w:tcPr>
          <w:p w:rsidR="3E2A5A0C" w:rsidRDefault="3E2A5A0C" w14:paraId="08E87151" w14:textId="3B8C89A8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Um dos seus princípios diz que todo recurso deve possuir uma identificação única.</w:t>
            </w:r>
          </w:p>
        </w:tc>
      </w:tr>
    </w:tbl>
    <w:p w:rsidR="3E2A5A0C" w:rsidRDefault="3E2A5A0C" w14:paraId="29D7B514" w14:textId="64D45EB6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A5A0C" w:rsidTr="3E2A5A0C" w14:paraId="101DEB04">
        <w:tc>
          <w:tcPr>
            <w:tcW w:w="9015" w:type="dxa"/>
            <w:gridSpan w:val="2"/>
            <w:tcMar/>
            <w:vAlign w:val="top"/>
          </w:tcPr>
          <w:p w:rsidR="3E2A5A0C" w:rsidRDefault="3E2A5A0C" w14:paraId="5D85CDC4" w14:textId="03558964">
            <w:r>
              <w:br/>
            </w:r>
            <w:r>
              <w:br/>
            </w:r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996600"/>
                <w:sz w:val="15"/>
                <w:szCs w:val="15"/>
                <w:u w:val="none"/>
              </w:rPr>
              <w:t>Explicação:</w:t>
            </w:r>
          </w:p>
          <w:p w:rsidR="3E2A5A0C" w:rsidRDefault="3E2A5A0C" w14:paraId="34F220CC" w14:textId="3AA41AF9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REST tem como base certos protocolos da internet, logo são on-line.</w:t>
            </w:r>
          </w:p>
        </w:tc>
      </w:tr>
    </w:tbl>
    <w:p w:rsidR="3E2A5A0C" w:rsidRDefault="3E2A5A0C" w14:paraId="27AEE467" w14:textId="12120D3C"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A5A0C" w:rsidTr="3E2A5A0C" w14:paraId="2717E2E0">
        <w:tc>
          <w:tcPr>
            <w:tcW w:w="9015" w:type="dxa"/>
            <w:tcMar/>
            <w:vAlign w:val="center"/>
          </w:tcPr>
          <w:p w:rsidR="3E2A5A0C" w:rsidRDefault="3E2A5A0C" w14:paraId="0B32ED38" w14:textId="5ADC9997">
            <w:r>
              <w:br/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E2A5A0C" w:rsidTr="3E2A5A0C" w14:paraId="07B785DE">
        <w:trPr>
          <w:trHeight w:val="300"/>
        </w:trPr>
        <w:tc>
          <w:tcPr>
            <w:tcW w:w="9015" w:type="dxa"/>
            <w:gridSpan w:val="3"/>
            <w:tcMar/>
            <w:vAlign w:val="center"/>
          </w:tcPr>
          <w:p w:rsidR="3E2A5A0C" w:rsidRDefault="3E2A5A0C" w14:paraId="013B5489" w14:textId="29FC67ED"/>
        </w:tc>
      </w:tr>
      <w:tr w:rsidR="3E2A5A0C" w:rsidTr="3E2A5A0C" w14:paraId="5182B01A">
        <w:trPr>
          <w:trHeight w:val="150"/>
        </w:trPr>
        <w:tc>
          <w:tcPr>
            <w:tcW w:w="6010" w:type="dxa"/>
            <w:gridSpan w:val="2"/>
            <w:tcMar/>
            <w:vAlign w:val="top"/>
          </w:tcPr>
          <w:p w:rsidR="3E2A5A0C" w:rsidRDefault="3E2A5A0C" w14:paraId="016051EA" w14:textId="5ABAFD9B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</w:t>
            </w:r>
          </w:p>
        </w:tc>
        <w:tc>
          <w:tcPr>
            <w:tcW w:w="3005" w:type="dxa"/>
            <w:tcMar/>
            <w:vAlign w:val="center"/>
          </w:tcPr>
          <w:p w:rsidR="3E2A5A0C" w:rsidRDefault="3E2A5A0C" w14:paraId="10630544" w14:textId="18AC6AE9"/>
        </w:tc>
      </w:tr>
      <w:tr w:rsidR="3E2A5A0C" w:rsidTr="3E2A5A0C" w14:paraId="7F060452">
        <w:trPr>
          <w:trHeight w:val="15"/>
        </w:trPr>
        <w:tc>
          <w:tcPr>
            <w:tcW w:w="9015" w:type="dxa"/>
            <w:gridSpan w:val="3"/>
            <w:tcMar/>
            <w:vAlign w:val="center"/>
          </w:tcPr>
          <w:p w:rsidR="3E2A5A0C" w:rsidRDefault="3E2A5A0C" w14:paraId="316F1DA8" w14:textId="2FFC3401">
            <w:r w:rsidR="3E2A5A0C">
              <w:drawing>
                <wp:inline wp14:editId="07DA080C" wp14:anchorId="3C6DEB4C">
                  <wp:extent cx="952500" cy="9525"/>
                  <wp:effectExtent l="0" t="0" r="0" b="0"/>
                  <wp:docPr id="841635009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63c0145087764c5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E2A5A0C" w:rsidTr="3E2A5A0C" w14:paraId="1BA23E6B">
        <w:tc>
          <w:tcPr>
            <w:tcW w:w="3005" w:type="dxa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15"/>
            </w:tblGrid>
            <w:tr w:rsidR="3E2A5A0C" w:rsidTr="3E2A5A0C" w14:paraId="75658CCD">
              <w:trPr>
                <w:trHeight w:val="300"/>
              </w:trPr>
              <w:tc>
                <w:tcPr>
                  <w:tcW w:w="315" w:type="dxa"/>
                  <w:tcMar/>
                  <w:vAlign w:val="center"/>
                </w:tcPr>
                <w:p w:rsidR="3E2A5A0C" w:rsidRDefault="3E2A5A0C" w14:paraId="5ADFA282" w14:textId="5EFE7C96">
                  <w:hyperlink w:anchor="" r:id="R3bc33c9cd4404673">
                    <w:r w:rsidRPr="3E2A5A0C" w:rsidR="3E2A5A0C">
                      <w:rPr>
                        <w:rStyle w:val="Hyperlink"/>
                        <w:rFonts w:ascii="Verdana" w:hAnsi="Verdana" w:eastAsia="Verdana" w:cs="Verdana"/>
                        <w:b w:val="1"/>
                        <w:bCs w:val="1"/>
                        <w:i w:val="0"/>
                        <w:iCs w:val="0"/>
                        <w:strike w:val="0"/>
                        <w:dstrike w:val="0"/>
                        <w:sz w:val="15"/>
                        <w:szCs w:val="15"/>
                      </w:rPr>
                      <w:t>3.</w:t>
                    </w:r>
                  </w:hyperlink>
                </w:p>
              </w:tc>
            </w:tr>
          </w:tbl>
          <w:p w:rsidR="3E2A5A0C" w:rsidRDefault="3E2A5A0C" w14:paraId="40614364"/>
        </w:tc>
        <w:tc>
          <w:tcPr>
            <w:tcW w:w="6010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790"/>
            </w:tblGrid>
            <w:tr w:rsidR="3E2A5A0C" w:rsidTr="3E2A5A0C" w14:paraId="283EE136">
              <w:tc>
                <w:tcPr>
                  <w:tcW w:w="74790" w:type="dxa"/>
                  <w:tcMar/>
                  <w:vAlign w:val="center"/>
                </w:tcPr>
                <w:p w:rsidR="3E2A5A0C" w:rsidRDefault="3E2A5A0C" w14:paraId="6E150B25" w14:textId="22B31357">
                  <w:r w:rsidRPr="3E2A5A0C" w:rsidR="3E2A5A0C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Componente dos Web Services SOAP que viabiliza a criação automatizada de clientes nas mais diversas plataformas:</w:t>
                  </w:r>
                </w:p>
              </w:tc>
            </w:tr>
          </w:tbl>
          <w:p w:rsidR="3E2A5A0C" w:rsidRDefault="3E2A5A0C" w14:paraId="4924E959"/>
        </w:tc>
      </w:tr>
      <w:tr w:rsidR="3E2A5A0C" w:rsidTr="3E2A5A0C" w14:paraId="5EE9B374">
        <w:trPr>
          <w:trHeight w:val="150"/>
        </w:trPr>
        <w:tc>
          <w:tcPr>
            <w:tcW w:w="9015" w:type="dxa"/>
            <w:gridSpan w:val="3"/>
            <w:tcMar/>
            <w:vAlign w:val="top"/>
          </w:tcPr>
          <w:p w:rsidR="3E2A5A0C" w:rsidRDefault="3E2A5A0C" w14:paraId="01D07D7D" w14:textId="6AF92EA7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3E2A5A0C" w:rsidTr="3E2A5A0C" w14:paraId="59D96041">
        <w:tc>
          <w:tcPr>
            <w:tcW w:w="993" w:type="dxa"/>
            <w:tcMar/>
            <w:vAlign w:val="center"/>
          </w:tcPr>
          <w:p w:rsidR="3E2A5A0C" w:rsidRDefault="3E2A5A0C" w14:paraId="6FF06A7E" w14:textId="3F436125"/>
        </w:tc>
        <w:tc>
          <w:tcPr>
            <w:tcW w:w="764" w:type="dxa"/>
            <w:tcMar/>
            <w:vAlign w:val="center"/>
          </w:tcPr>
          <w:p w:rsidR="3E2A5A0C" w:rsidRDefault="3E2A5A0C" w14:paraId="14C0EDF2" w14:textId="76FF5862"/>
        </w:tc>
        <w:tc>
          <w:tcPr>
            <w:tcW w:w="7258" w:type="dxa"/>
            <w:tcMar/>
            <w:vAlign w:val="center"/>
          </w:tcPr>
          <w:p w:rsidR="3E2A5A0C" w:rsidRDefault="3E2A5A0C" w14:paraId="6CB7CBC4" w14:textId="49700493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IDL</w:t>
            </w:r>
          </w:p>
        </w:tc>
      </w:tr>
      <w:tr w:rsidR="3E2A5A0C" w:rsidTr="3E2A5A0C" w14:paraId="27C733BA">
        <w:tc>
          <w:tcPr>
            <w:tcW w:w="993" w:type="dxa"/>
            <w:tcMar/>
            <w:vAlign w:val="center"/>
          </w:tcPr>
          <w:p w:rsidR="3E2A5A0C" w:rsidRDefault="3E2A5A0C" w14:paraId="112B470E" w14:textId="79A99E2B">
            <w:r w:rsidR="3E2A5A0C">
              <w:drawing>
                <wp:inline wp14:editId="4315DC16" wp14:anchorId="72906A2D">
                  <wp:extent cx="104775" cy="104775"/>
                  <wp:effectExtent l="0" t="0" r="0" b="0"/>
                  <wp:docPr id="422478972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9b0c27a148ec4c1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3E2A5A0C" w:rsidRDefault="3E2A5A0C" w14:paraId="044F61D9" w14:textId="522D5438"/>
        </w:tc>
        <w:tc>
          <w:tcPr>
            <w:tcW w:w="7258" w:type="dxa"/>
            <w:tcMar/>
            <w:vAlign w:val="center"/>
          </w:tcPr>
          <w:p w:rsidR="3E2A5A0C" w:rsidRDefault="3E2A5A0C" w14:paraId="0D1A7D0D" w14:textId="6B230696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WSDL</w:t>
            </w:r>
          </w:p>
        </w:tc>
      </w:tr>
      <w:tr w:rsidR="3E2A5A0C" w:rsidTr="3E2A5A0C" w14:paraId="516C825F">
        <w:tc>
          <w:tcPr>
            <w:tcW w:w="993" w:type="dxa"/>
            <w:tcMar/>
            <w:vAlign w:val="center"/>
          </w:tcPr>
          <w:p w:rsidR="3E2A5A0C" w:rsidRDefault="3E2A5A0C" w14:paraId="1422B7A4" w14:textId="5351276B"/>
        </w:tc>
        <w:tc>
          <w:tcPr>
            <w:tcW w:w="764" w:type="dxa"/>
            <w:tcMar/>
            <w:vAlign w:val="center"/>
          </w:tcPr>
          <w:p w:rsidR="3E2A5A0C" w:rsidRDefault="3E2A5A0C" w14:paraId="04029BB0" w14:textId="1A93C33D"/>
        </w:tc>
        <w:tc>
          <w:tcPr>
            <w:tcW w:w="7258" w:type="dxa"/>
            <w:tcMar/>
            <w:vAlign w:val="center"/>
          </w:tcPr>
          <w:p w:rsidR="3E2A5A0C" w:rsidRDefault="3E2A5A0C" w14:paraId="494D4527" w14:textId="45509D67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COS Naming</w:t>
            </w:r>
          </w:p>
        </w:tc>
      </w:tr>
      <w:tr w:rsidR="3E2A5A0C" w:rsidTr="3E2A5A0C" w14:paraId="124560CA">
        <w:tc>
          <w:tcPr>
            <w:tcW w:w="993" w:type="dxa"/>
            <w:tcMar/>
            <w:vAlign w:val="center"/>
          </w:tcPr>
          <w:p w:rsidR="3E2A5A0C" w:rsidRDefault="3E2A5A0C" w14:paraId="57068BFC" w14:textId="622B5AE8"/>
        </w:tc>
        <w:tc>
          <w:tcPr>
            <w:tcW w:w="764" w:type="dxa"/>
            <w:tcMar/>
            <w:vAlign w:val="center"/>
          </w:tcPr>
          <w:p w:rsidR="3E2A5A0C" w:rsidRDefault="3E2A5A0C" w14:paraId="68A2454B" w14:textId="7C10BD76"/>
        </w:tc>
        <w:tc>
          <w:tcPr>
            <w:tcW w:w="7258" w:type="dxa"/>
            <w:tcMar/>
            <w:vAlign w:val="center"/>
          </w:tcPr>
          <w:p w:rsidR="3E2A5A0C" w:rsidRDefault="3E2A5A0C" w14:paraId="74D66669" w14:textId="5E2EFCEB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UDDI</w:t>
            </w:r>
          </w:p>
        </w:tc>
      </w:tr>
      <w:tr w:rsidR="3E2A5A0C" w:rsidTr="3E2A5A0C" w14:paraId="42E64A04">
        <w:tc>
          <w:tcPr>
            <w:tcW w:w="993" w:type="dxa"/>
            <w:tcMar/>
            <w:vAlign w:val="center"/>
          </w:tcPr>
          <w:p w:rsidR="3E2A5A0C" w:rsidRDefault="3E2A5A0C" w14:paraId="7698E32E" w14:textId="02EAD2FD"/>
        </w:tc>
        <w:tc>
          <w:tcPr>
            <w:tcW w:w="764" w:type="dxa"/>
            <w:tcMar/>
            <w:vAlign w:val="center"/>
          </w:tcPr>
          <w:p w:rsidR="3E2A5A0C" w:rsidRDefault="3E2A5A0C" w14:paraId="34AFC129" w14:textId="6F83F3F2"/>
        </w:tc>
        <w:tc>
          <w:tcPr>
            <w:tcW w:w="7258" w:type="dxa"/>
            <w:tcMar/>
            <w:vAlign w:val="center"/>
          </w:tcPr>
          <w:p w:rsidR="3E2A5A0C" w:rsidRDefault="3E2A5A0C" w14:paraId="489A968C" w14:textId="38137B4B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RPC</w:t>
            </w:r>
          </w:p>
        </w:tc>
      </w:tr>
    </w:tbl>
    <w:p w:rsidR="3E2A5A0C" w:rsidRDefault="3E2A5A0C" w14:paraId="3B7EBAAA" w14:textId="1851DACC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A5A0C" w:rsidTr="3E2A5A0C" w14:paraId="2A595F28">
        <w:tc>
          <w:tcPr>
            <w:tcW w:w="9015" w:type="dxa"/>
            <w:gridSpan w:val="2"/>
            <w:tcMar/>
            <w:vAlign w:val="top"/>
          </w:tcPr>
          <w:p w:rsidR="3E2A5A0C" w:rsidRDefault="3E2A5A0C" w14:paraId="65A47BE5" w14:textId="2FE3FE1C">
            <w:r>
              <w:br/>
            </w:r>
            <w:r>
              <w:br/>
            </w:r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996600"/>
                <w:sz w:val="15"/>
                <w:szCs w:val="15"/>
                <w:u w:val="none"/>
              </w:rPr>
              <w:t>Explicação:</w:t>
            </w:r>
          </w:p>
          <w:p w:rsidR="3E2A5A0C" w:rsidRDefault="3E2A5A0C" w14:paraId="74AE744C" w14:textId="2C77A5EE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Através do descritor de serviços do SOAP, no caso o WSDL, ambientes como Visual Studio (C#) e NetBeans (Java) conseguem gerar os stubs de comunicação e classes para o encapsulamento das chamadas aos serviços oferecidos, o que tira do programador a responsabilidade de implementar toda essa comunicação em rede.</w:t>
            </w:r>
          </w:p>
        </w:tc>
      </w:tr>
    </w:tbl>
    <w:p w:rsidR="3E2A5A0C" w:rsidRDefault="3E2A5A0C" w14:paraId="4BF58397" w14:textId="7C535918"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A5A0C" w:rsidTr="3E2A5A0C" w14:paraId="0F37F573">
        <w:tc>
          <w:tcPr>
            <w:tcW w:w="9015" w:type="dxa"/>
            <w:tcMar/>
            <w:vAlign w:val="center"/>
          </w:tcPr>
          <w:p w:rsidR="3E2A5A0C" w:rsidRDefault="3E2A5A0C" w14:paraId="7A09E166" w14:textId="284043AA">
            <w:r>
              <w:br/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E2A5A0C" w:rsidTr="3E2A5A0C" w14:paraId="0BCFF0CB">
        <w:trPr>
          <w:trHeight w:val="300"/>
        </w:trPr>
        <w:tc>
          <w:tcPr>
            <w:tcW w:w="9015" w:type="dxa"/>
            <w:gridSpan w:val="3"/>
            <w:tcMar/>
            <w:vAlign w:val="center"/>
          </w:tcPr>
          <w:p w:rsidR="3E2A5A0C" w:rsidRDefault="3E2A5A0C" w14:paraId="1FEE3A5C" w14:textId="31D65288"/>
        </w:tc>
      </w:tr>
      <w:tr w:rsidR="3E2A5A0C" w:rsidTr="3E2A5A0C" w14:paraId="587B00F8">
        <w:trPr>
          <w:trHeight w:val="150"/>
        </w:trPr>
        <w:tc>
          <w:tcPr>
            <w:tcW w:w="6010" w:type="dxa"/>
            <w:gridSpan w:val="2"/>
            <w:tcMar/>
            <w:vAlign w:val="top"/>
          </w:tcPr>
          <w:p w:rsidR="3E2A5A0C" w:rsidRDefault="3E2A5A0C" w14:paraId="6F55FA29" w14:textId="088998E7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</w:t>
            </w:r>
          </w:p>
        </w:tc>
        <w:tc>
          <w:tcPr>
            <w:tcW w:w="3005" w:type="dxa"/>
            <w:tcMar/>
            <w:vAlign w:val="center"/>
          </w:tcPr>
          <w:p w:rsidR="3E2A5A0C" w:rsidRDefault="3E2A5A0C" w14:paraId="6B963367" w14:textId="0F42C4A1"/>
        </w:tc>
      </w:tr>
      <w:tr w:rsidR="3E2A5A0C" w:rsidTr="3E2A5A0C" w14:paraId="3E7560DC">
        <w:trPr>
          <w:trHeight w:val="15"/>
        </w:trPr>
        <w:tc>
          <w:tcPr>
            <w:tcW w:w="9015" w:type="dxa"/>
            <w:gridSpan w:val="3"/>
            <w:tcMar/>
            <w:vAlign w:val="center"/>
          </w:tcPr>
          <w:p w:rsidR="3E2A5A0C" w:rsidRDefault="3E2A5A0C" w14:paraId="586E271A" w14:textId="2D94B986">
            <w:r w:rsidR="3E2A5A0C">
              <w:drawing>
                <wp:inline wp14:editId="5396D6A9" wp14:anchorId="776FAB68">
                  <wp:extent cx="952500" cy="9525"/>
                  <wp:effectExtent l="0" t="0" r="0" b="0"/>
                  <wp:docPr id="17619130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4758067b8d814c8d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E2A5A0C" w:rsidTr="3E2A5A0C" w14:paraId="5FA7CD73">
        <w:tc>
          <w:tcPr>
            <w:tcW w:w="3005" w:type="dxa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15"/>
            </w:tblGrid>
            <w:tr w:rsidR="3E2A5A0C" w:rsidTr="3E2A5A0C" w14:paraId="2BC65DE3">
              <w:trPr>
                <w:trHeight w:val="300"/>
              </w:trPr>
              <w:tc>
                <w:tcPr>
                  <w:tcW w:w="315" w:type="dxa"/>
                  <w:tcMar/>
                  <w:vAlign w:val="center"/>
                </w:tcPr>
                <w:p w:rsidR="3E2A5A0C" w:rsidRDefault="3E2A5A0C" w14:paraId="3D7C57ED" w14:textId="26E0A26E">
                  <w:hyperlink w:anchor="" r:id="R7c3ddae975474cc0">
                    <w:r w:rsidRPr="3E2A5A0C" w:rsidR="3E2A5A0C">
                      <w:rPr>
                        <w:rStyle w:val="Hyperlink"/>
                        <w:rFonts w:ascii="Verdana" w:hAnsi="Verdana" w:eastAsia="Verdana" w:cs="Verdana"/>
                        <w:b w:val="1"/>
                        <w:bCs w:val="1"/>
                        <w:i w:val="0"/>
                        <w:iCs w:val="0"/>
                        <w:strike w:val="0"/>
                        <w:dstrike w:val="0"/>
                        <w:sz w:val="15"/>
                        <w:szCs w:val="15"/>
                      </w:rPr>
                      <w:t>4.</w:t>
                    </w:r>
                  </w:hyperlink>
                </w:p>
              </w:tc>
            </w:tr>
          </w:tbl>
          <w:p w:rsidR="3E2A5A0C" w:rsidRDefault="3E2A5A0C" w14:paraId="480E3C46"/>
        </w:tc>
        <w:tc>
          <w:tcPr>
            <w:tcW w:w="6010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790"/>
            </w:tblGrid>
            <w:tr w:rsidR="3E2A5A0C" w:rsidTr="3E2A5A0C" w14:paraId="4EF1D342">
              <w:tc>
                <w:tcPr>
                  <w:tcW w:w="74790" w:type="dxa"/>
                  <w:tcMar/>
                  <w:vAlign w:val="center"/>
                </w:tcPr>
                <w:p w:rsidR="3E2A5A0C" w:rsidRDefault="3E2A5A0C" w14:paraId="397739F3" w14:textId="116E9CB5">
                  <w:r w:rsidRPr="3E2A5A0C" w:rsidR="3E2A5A0C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O que garante a plena interoperabilidade dos Web Services SOAP e transparência para os firewalls é:</w:t>
                  </w:r>
                </w:p>
              </w:tc>
            </w:tr>
          </w:tbl>
          <w:p w:rsidR="3E2A5A0C" w:rsidRDefault="3E2A5A0C" w14:paraId="5F96B321"/>
        </w:tc>
      </w:tr>
      <w:tr w:rsidR="3E2A5A0C" w:rsidTr="3E2A5A0C" w14:paraId="6DF9D618">
        <w:trPr>
          <w:trHeight w:val="150"/>
        </w:trPr>
        <w:tc>
          <w:tcPr>
            <w:tcW w:w="9015" w:type="dxa"/>
            <w:gridSpan w:val="3"/>
            <w:tcMar/>
            <w:vAlign w:val="top"/>
          </w:tcPr>
          <w:p w:rsidR="3E2A5A0C" w:rsidRDefault="3E2A5A0C" w14:paraId="71B6E174" w14:textId="01B93C5A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3E2A5A0C" w:rsidTr="3E2A5A0C" w14:paraId="0E6D2BBB">
        <w:tc>
          <w:tcPr>
            <w:tcW w:w="993" w:type="dxa"/>
            <w:tcMar/>
            <w:vAlign w:val="center"/>
          </w:tcPr>
          <w:p w:rsidR="3E2A5A0C" w:rsidRDefault="3E2A5A0C" w14:paraId="2B610C79" w14:textId="0E7011E3"/>
        </w:tc>
        <w:tc>
          <w:tcPr>
            <w:tcW w:w="764" w:type="dxa"/>
            <w:tcMar/>
            <w:vAlign w:val="center"/>
          </w:tcPr>
          <w:p w:rsidR="3E2A5A0C" w:rsidRDefault="3E2A5A0C" w14:paraId="62478708" w14:textId="71801AF7"/>
        </w:tc>
        <w:tc>
          <w:tcPr>
            <w:tcW w:w="7258" w:type="dxa"/>
            <w:tcMar/>
            <w:vAlign w:val="center"/>
          </w:tcPr>
          <w:p w:rsidR="3E2A5A0C" w:rsidRDefault="3E2A5A0C" w14:paraId="7E859E7A" w14:textId="7B0BD4AF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A criação em linguagem C#.</w:t>
            </w:r>
          </w:p>
        </w:tc>
      </w:tr>
      <w:tr w:rsidR="3E2A5A0C" w:rsidTr="3E2A5A0C" w14:paraId="61E2E9FD">
        <w:tc>
          <w:tcPr>
            <w:tcW w:w="993" w:type="dxa"/>
            <w:tcMar/>
            <w:vAlign w:val="center"/>
          </w:tcPr>
          <w:p w:rsidR="3E2A5A0C" w:rsidRDefault="3E2A5A0C" w14:paraId="2973886D" w14:textId="4B8F27B3">
            <w:r w:rsidR="3E2A5A0C">
              <w:drawing>
                <wp:inline wp14:editId="4006BE11" wp14:anchorId="2D9E86A3">
                  <wp:extent cx="104775" cy="104775"/>
                  <wp:effectExtent l="0" t="0" r="0" b="0"/>
                  <wp:docPr id="1761913095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e233af920c02471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3E2A5A0C" w:rsidRDefault="3E2A5A0C" w14:paraId="514E9639" w14:textId="29C5520C"/>
        </w:tc>
        <w:tc>
          <w:tcPr>
            <w:tcW w:w="7258" w:type="dxa"/>
            <w:tcMar/>
            <w:vAlign w:val="center"/>
          </w:tcPr>
          <w:p w:rsidR="3E2A5A0C" w:rsidRDefault="3E2A5A0C" w14:paraId="13E7E8EC" w14:textId="13341044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Uso de um protocolo baseado em XML.</w:t>
            </w:r>
          </w:p>
        </w:tc>
      </w:tr>
      <w:tr w:rsidR="3E2A5A0C" w:rsidTr="3E2A5A0C" w14:paraId="209EEE9E">
        <w:tc>
          <w:tcPr>
            <w:tcW w:w="993" w:type="dxa"/>
            <w:tcMar/>
            <w:vAlign w:val="center"/>
          </w:tcPr>
          <w:p w:rsidR="3E2A5A0C" w:rsidRDefault="3E2A5A0C" w14:paraId="1B573CF1" w14:textId="2EAD7A43"/>
        </w:tc>
        <w:tc>
          <w:tcPr>
            <w:tcW w:w="764" w:type="dxa"/>
            <w:tcMar/>
            <w:vAlign w:val="center"/>
          </w:tcPr>
          <w:p w:rsidR="3E2A5A0C" w:rsidRDefault="3E2A5A0C" w14:paraId="3B2790C4" w14:textId="281768CF"/>
        </w:tc>
        <w:tc>
          <w:tcPr>
            <w:tcW w:w="7258" w:type="dxa"/>
            <w:tcMar/>
            <w:vAlign w:val="center"/>
          </w:tcPr>
          <w:p w:rsidR="3E2A5A0C" w:rsidRDefault="3E2A5A0C" w14:paraId="626B8E0D" w14:textId="000145F6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Trabalhar com as bibliotecas Microsoft.</w:t>
            </w:r>
          </w:p>
        </w:tc>
      </w:tr>
      <w:tr w:rsidR="3E2A5A0C" w:rsidTr="3E2A5A0C" w14:paraId="43402504">
        <w:tc>
          <w:tcPr>
            <w:tcW w:w="993" w:type="dxa"/>
            <w:tcMar/>
            <w:vAlign w:val="center"/>
          </w:tcPr>
          <w:p w:rsidR="3E2A5A0C" w:rsidRDefault="3E2A5A0C" w14:paraId="361A164C" w14:textId="216ACE5C"/>
        </w:tc>
        <w:tc>
          <w:tcPr>
            <w:tcW w:w="764" w:type="dxa"/>
            <w:tcMar/>
            <w:vAlign w:val="center"/>
          </w:tcPr>
          <w:p w:rsidR="3E2A5A0C" w:rsidRDefault="3E2A5A0C" w14:paraId="7A00381D" w14:textId="06942753"/>
        </w:tc>
        <w:tc>
          <w:tcPr>
            <w:tcW w:w="7258" w:type="dxa"/>
            <w:tcMar/>
            <w:vAlign w:val="center"/>
          </w:tcPr>
          <w:p w:rsidR="3E2A5A0C" w:rsidRDefault="3E2A5A0C" w14:paraId="1BA8EC4C" w14:textId="30D70246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A criação em linguagem Java.</w:t>
            </w:r>
          </w:p>
        </w:tc>
      </w:tr>
      <w:tr w:rsidR="3E2A5A0C" w:rsidTr="3E2A5A0C" w14:paraId="54701E6F">
        <w:tc>
          <w:tcPr>
            <w:tcW w:w="993" w:type="dxa"/>
            <w:tcMar/>
            <w:vAlign w:val="center"/>
          </w:tcPr>
          <w:p w:rsidR="3E2A5A0C" w:rsidRDefault="3E2A5A0C" w14:paraId="01AD423B" w14:textId="456EC8B8"/>
        </w:tc>
        <w:tc>
          <w:tcPr>
            <w:tcW w:w="764" w:type="dxa"/>
            <w:tcMar/>
            <w:vAlign w:val="center"/>
          </w:tcPr>
          <w:p w:rsidR="3E2A5A0C" w:rsidRDefault="3E2A5A0C" w14:paraId="1B531733" w14:textId="1215079E"/>
        </w:tc>
        <w:tc>
          <w:tcPr>
            <w:tcW w:w="7258" w:type="dxa"/>
            <w:tcMar/>
            <w:vAlign w:val="center"/>
          </w:tcPr>
          <w:p w:rsidR="3E2A5A0C" w:rsidRDefault="3E2A5A0C" w14:paraId="101B00C3" w14:textId="72D214A7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Executar chamadas estilo RPC.</w:t>
            </w:r>
          </w:p>
        </w:tc>
      </w:tr>
    </w:tbl>
    <w:p w:rsidR="3E2A5A0C" w:rsidRDefault="3E2A5A0C" w14:paraId="54619F18" w14:textId="1FE65D51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A5A0C" w:rsidTr="3E2A5A0C" w14:paraId="28715C69">
        <w:tc>
          <w:tcPr>
            <w:tcW w:w="9015" w:type="dxa"/>
            <w:gridSpan w:val="2"/>
            <w:tcMar/>
            <w:vAlign w:val="top"/>
          </w:tcPr>
          <w:p w:rsidR="3E2A5A0C" w:rsidRDefault="3E2A5A0C" w14:paraId="4D169D22" w14:textId="06DFEFE2">
            <w:r>
              <w:br/>
            </w:r>
            <w:r>
              <w:br/>
            </w:r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996600"/>
                <w:sz w:val="15"/>
                <w:szCs w:val="15"/>
                <w:u w:val="none"/>
              </w:rPr>
              <w:t>Explicação:</w:t>
            </w:r>
          </w:p>
          <w:p w:rsidR="3E2A5A0C" w:rsidRDefault="3E2A5A0C" w14:paraId="7DD5EA46" w14:textId="09654167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A interoperabilidade é a comunicação entre plataformas distintas, e o uso de um protocolo texto, transparente aos firewalls, com a adoção de uma sintaxe interpretável em qualquer plataforma, no caso XML, acaba por garantir esta interoperabilidade. Não apenas o protocolo SOAP, mas também a descrição dos serviços (WSDL) e o registro (UDDI) são no formato XML, permitindo a interoperabilidade de Web Services SOAP em todos os níveis.</w:t>
            </w:r>
          </w:p>
        </w:tc>
      </w:tr>
    </w:tbl>
    <w:p w:rsidR="3E2A5A0C" w:rsidRDefault="3E2A5A0C" w14:paraId="25F879B5" w14:textId="04FD83CF"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A5A0C" w:rsidTr="3E2A5A0C" w14:paraId="7F8533D1">
        <w:tc>
          <w:tcPr>
            <w:tcW w:w="9015" w:type="dxa"/>
            <w:tcMar/>
            <w:vAlign w:val="center"/>
          </w:tcPr>
          <w:p w:rsidR="3E2A5A0C" w:rsidRDefault="3E2A5A0C" w14:paraId="45941A37" w14:textId="7A859358">
            <w:r>
              <w:br/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E2A5A0C" w:rsidTr="3E2A5A0C" w14:paraId="530E8DD5">
        <w:trPr>
          <w:trHeight w:val="300"/>
        </w:trPr>
        <w:tc>
          <w:tcPr>
            <w:tcW w:w="9015" w:type="dxa"/>
            <w:gridSpan w:val="3"/>
            <w:tcMar/>
            <w:vAlign w:val="center"/>
          </w:tcPr>
          <w:p w:rsidR="3E2A5A0C" w:rsidRDefault="3E2A5A0C" w14:paraId="2524754D" w14:textId="40BC269A"/>
        </w:tc>
      </w:tr>
      <w:tr w:rsidR="3E2A5A0C" w:rsidTr="3E2A5A0C" w14:paraId="1343B976">
        <w:trPr>
          <w:trHeight w:val="150"/>
        </w:trPr>
        <w:tc>
          <w:tcPr>
            <w:tcW w:w="6010" w:type="dxa"/>
            <w:gridSpan w:val="2"/>
            <w:tcMar/>
            <w:vAlign w:val="top"/>
          </w:tcPr>
          <w:p w:rsidR="3E2A5A0C" w:rsidRDefault="3E2A5A0C" w14:paraId="24C9C521" w14:textId="28C91FDF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</w:t>
            </w:r>
          </w:p>
        </w:tc>
        <w:tc>
          <w:tcPr>
            <w:tcW w:w="3005" w:type="dxa"/>
            <w:tcMar/>
            <w:vAlign w:val="center"/>
          </w:tcPr>
          <w:p w:rsidR="3E2A5A0C" w:rsidRDefault="3E2A5A0C" w14:paraId="369DE3C4" w14:textId="3FB776EE"/>
        </w:tc>
      </w:tr>
      <w:tr w:rsidR="3E2A5A0C" w:rsidTr="3E2A5A0C" w14:paraId="62797F44">
        <w:trPr>
          <w:trHeight w:val="15"/>
        </w:trPr>
        <w:tc>
          <w:tcPr>
            <w:tcW w:w="9015" w:type="dxa"/>
            <w:gridSpan w:val="3"/>
            <w:tcMar/>
            <w:vAlign w:val="center"/>
          </w:tcPr>
          <w:p w:rsidR="3E2A5A0C" w:rsidRDefault="3E2A5A0C" w14:paraId="27A4046F" w14:textId="36268CD0">
            <w:r w:rsidR="3E2A5A0C">
              <w:drawing>
                <wp:inline wp14:editId="782A96B4" wp14:anchorId="35FD3222">
                  <wp:extent cx="952500" cy="9525"/>
                  <wp:effectExtent l="0" t="0" r="0" b="0"/>
                  <wp:docPr id="17619130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5bf1a1cc17b4ad5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E2A5A0C" w:rsidTr="3E2A5A0C" w14:paraId="2BD224B6">
        <w:tc>
          <w:tcPr>
            <w:tcW w:w="3005" w:type="dxa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15"/>
            </w:tblGrid>
            <w:tr w:rsidR="3E2A5A0C" w:rsidTr="3E2A5A0C" w14:paraId="4D3AEB9E">
              <w:trPr>
                <w:trHeight w:val="300"/>
              </w:trPr>
              <w:tc>
                <w:tcPr>
                  <w:tcW w:w="315" w:type="dxa"/>
                  <w:tcMar/>
                  <w:vAlign w:val="center"/>
                </w:tcPr>
                <w:p w:rsidR="3E2A5A0C" w:rsidRDefault="3E2A5A0C" w14:paraId="7F039FBB" w14:textId="59D7E6E1">
                  <w:hyperlink w:anchor="" r:id="R8194b9819d334181">
                    <w:r w:rsidRPr="3E2A5A0C" w:rsidR="3E2A5A0C">
                      <w:rPr>
                        <w:rStyle w:val="Hyperlink"/>
                        <w:rFonts w:ascii="Verdana" w:hAnsi="Verdana" w:eastAsia="Verdana" w:cs="Verdana"/>
                        <w:b w:val="1"/>
                        <w:bCs w:val="1"/>
                        <w:i w:val="0"/>
                        <w:iCs w:val="0"/>
                        <w:strike w:val="0"/>
                        <w:dstrike w:val="0"/>
                        <w:sz w:val="15"/>
                        <w:szCs w:val="15"/>
                      </w:rPr>
                      <w:t>5.</w:t>
                    </w:r>
                  </w:hyperlink>
                </w:p>
              </w:tc>
            </w:tr>
          </w:tbl>
          <w:p w:rsidR="3E2A5A0C" w:rsidRDefault="3E2A5A0C" w14:paraId="440E3675"/>
        </w:tc>
        <w:tc>
          <w:tcPr>
            <w:tcW w:w="6010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790"/>
            </w:tblGrid>
            <w:tr w:rsidR="3E2A5A0C" w:rsidTr="3E2A5A0C" w14:paraId="00E127A1">
              <w:tc>
                <w:tcPr>
                  <w:tcW w:w="74790" w:type="dxa"/>
                  <w:tcMar/>
                  <w:vAlign w:val="center"/>
                </w:tcPr>
                <w:p w:rsidR="3E2A5A0C" w:rsidRDefault="3E2A5A0C" w14:paraId="2E5478E2" w14:textId="0CFBB843">
                  <w:r w:rsidRPr="3E2A5A0C" w:rsidR="3E2A5A0C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Nos Web Services do tipo RESTful, qual o método HTTP utilizado para efetuar consultas aos valores das entidades?</w:t>
                  </w:r>
                </w:p>
              </w:tc>
            </w:tr>
          </w:tbl>
          <w:p w:rsidR="3E2A5A0C" w:rsidRDefault="3E2A5A0C" w14:paraId="17F73630"/>
        </w:tc>
      </w:tr>
      <w:tr w:rsidR="3E2A5A0C" w:rsidTr="3E2A5A0C" w14:paraId="288301C2">
        <w:trPr>
          <w:trHeight w:val="150"/>
        </w:trPr>
        <w:tc>
          <w:tcPr>
            <w:tcW w:w="9015" w:type="dxa"/>
            <w:gridSpan w:val="3"/>
            <w:tcMar/>
            <w:vAlign w:val="top"/>
          </w:tcPr>
          <w:p w:rsidR="3E2A5A0C" w:rsidRDefault="3E2A5A0C" w14:paraId="3D633029" w14:textId="2A9D4DC9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3E2A5A0C" w:rsidTr="3E2A5A0C" w14:paraId="5A7DDF56">
        <w:tc>
          <w:tcPr>
            <w:tcW w:w="993" w:type="dxa"/>
            <w:tcMar/>
            <w:vAlign w:val="center"/>
          </w:tcPr>
          <w:p w:rsidR="3E2A5A0C" w:rsidRDefault="3E2A5A0C" w14:paraId="2FC1C725" w14:textId="4F5CC81B"/>
        </w:tc>
        <w:tc>
          <w:tcPr>
            <w:tcW w:w="764" w:type="dxa"/>
            <w:tcMar/>
            <w:vAlign w:val="center"/>
          </w:tcPr>
          <w:p w:rsidR="3E2A5A0C" w:rsidRDefault="3E2A5A0C" w14:paraId="75F93854" w14:textId="28DD6F9C"/>
        </w:tc>
        <w:tc>
          <w:tcPr>
            <w:tcW w:w="7258" w:type="dxa"/>
            <w:tcMar/>
            <w:vAlign w:val="center"/>
          </w:tcPr>
          <w:p w:rsidR="3E2A5A0C" w:rsidRDefault="3E2A5A0C" w14:paraId="1B9BA867" w14:textId="356B36B1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POST</w:t>
            </w:r>
          </w:p>
        </w:tc>
      </w:tr>
      <w:tr w:rsidR="3E2A5A0C" w:rsidTr="3E2A5A0C" w14:paraId="7856715D">
        <w:tc>
          <w:tcPr>
            <w:tcW w:w="993" w:type="dxa"/>
            <w:tcMar/>
            <w:vAlign w:val="center"/>
          </w:tcPr>
          <w:p w:rsidR="3E2A5A0C" w:rsidRDefault="3E2A5A0C" w14:paraId="2DE72960" w14:textId="1D9DF912">
            <w:r w:rsidR="3E2A5A0C">
              <w:drawing>
                <wp:inline wp14:editId="786356A5" wp14:anchorId="40D04C8C">
                  <wp:extent cx="104775" cy="104775"/>
                  <wp:effectExtent l="0" t="0" r="0" b="0"/>
                  <wp:docPr id="422478972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756684b816514af6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3E2A5A0C" w:rsidRDefault="3E2A5A0C" w14:paraId="74D62A7C" w14:textId="340F555C"/>
        </w:tc>
        <w:tc>
          <w:tcPr>
            <w:tcW w:w="7258" w:type="dxa"/>
            <w:tcMar/>
            <w:vAlign w:val="center"/>
          </w:tcPr>
          <w:p w:rsidR="3E2A5A0C" w:rsidRDefault="3E2A5A0C" w14:paraId="741AFC52" w14:textId="77DE51BB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GET</w:t>
            </w:r>
          </w:p>
        </w:tc>
      </w:tr>
      <w:tr w:rsidR="3E2A5A0C" w:rsidTr="3E2A5A0C" w14:paraId="63FFCC83">
        <w:tc>
          <w:tcPr>
            <w:tcW w:w="993" w:type="dxa"/>
            <w:tcMar/>
            <w:vAlign w:val="center"/>
          </w:tcPr>
          <w:p w:rsidR="3E2A5A0C" w:rsidRDefault="3E2A5A0C" w14:paraId="6657D560" w14:textId="00A7645C"/>
        </w:tc>
        <w:tc>
          <w:tcPr>
            <w:tcW w:w="764" w:type="dxa"/>
            <w:tcMar/>
            <w:vAlign w:val="center"/>
          </w:tcPr>
          <w:p w:rsidR="3E2A5A0C" w:rsidRDefault="3E2A5A0C" w14:paraId="38F5AC96" w14:textId="0508939E"/>
        </w:tc>
        <w:tc>
          <w:tcPr>
            <w:tcW w:w="7258" w:type="dxa"/>
            <w:tcMar/>
            <w:vAlign w:val="center"/>
          </w:tcPr>
          <w:p w:rsidR="3E2A5A0C" w:rsidRDefault="3E2A5A0C" w14:paraId="60DBB9CD" w14:textId="2240C83F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HEAD</w:t>
            </w:r>
          </w:p>
        </w:tc>
      </w:tr>
      <w:tr w:rsidR="3E2A5A0C" w:rsidTr="3E2A5A0C" w14:paraId="50BFC396">
        <w:tc>
          <w:tcPr>
            <w:tcW w:w="993" w:type="dxa"/>
            <w:tcMar/>
            <w:vAlign w:val="center"/>
          </w:tcPr>
          <w:p w:rsidR="3E2A5A0C" w:rsidRDefault="3E2A5A0C" w14:paraId="395A70CC" w14:textId="775882D6"/>
        </w:tc>
        <w:tc>
          <w:tcPr>
            <w:tcW w:w="764" w:type="dxa"/>
            <w:tcMar/>
            <w:vAlign w:val="center"/>
          </w:tcPr>
          <w:p w:rsidR="3E2A5A0C" w:rsidRDefault="3E2A5A0C" w14:paraId="39F1A71E" w14:textId="5DE5314B"/>
        </w:tc>
        <w:tc>
          <w:tcPr>
            <w:tcW w:w="7258" w:type="dxa"/>
            <w:tcMar/>
            <w:vAlign w:val="center"/>
          </w:tcPr>
          <w:p w:rsidR="3E2A5A0C" w:rsidRDefault="3E2A5A0C" w14:paraId="6A32D58B" w14:textId="3FA58FF8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PUT</w:t>
            </w:r>
          </w:p>
        </w:tc>
      </w:tr>
      <w:tr w:rsidR="3E2A5A0C" w:rsidTr="3E2A5A0C" w14:paraId="6D0026BC">
        <w:tc>
          <w:tcPr>
            <w:tcW w:w="993" w:type="dxa"/>
            <w:tcMar/>
            <w:vAlign w:val="center"/>
          </w:tcPr>
          <w:p w:rsidR="3E2A5A0C" w:rsidRDefault="3E2A5A0C" w14:paraId="0573FB66" w14:textId="70341D7A"/>
        </w:tc>
        <w:tc>
          <w:tcPr>
            <w:tcW w:w="764" w:type="dxa"/>
            <w:tcMar/>
            <w:vAlign w:val="center"/>
          </w:tcPr>
          <w:p w:rsidR="3E2A5A0C" w:rsidRDefault="3E2A5A0C" w14:paraId="1FF785D0" w14:textId="08B76EF6"/>
        </w:tc>
        <w:tc>
          <w:tcPr>
            <w:tcW w:w="7258" w:type="dxa"/>
            <w:tcMar/>
            <w:vAlign w:val="center"/>
          </w:tcPr>
          <w:p w:rsidR="3E2A5A0C" w:rsidRDefault="3E2A5A0C" w14:paraId="6D067486" w14:textId="3B236D07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DELETE</w:t>
            </w:r>
          </w:p>
        </w:tc>
      </w:tr>
    </w:tbl>
    <w:p w:rsidR="3E2A5A0C" w:rsidRDefault="3E2A5A0C" w14:paraId="395F2436" w14:textId="035CC036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A5A0C" w:rsidTr="3E2A5A0C" w14:paraId="2D2E6B16">
        <w:tc>
          <w:tcPr>
            <w:tcW w:w="9015" w:type="dxa"/>
            <w:gridSpan w:val="2"/>
            <w:tcMar/>
            <w:vAlign w:val="top"/>
          </w:tcPr>
          <w:p w:rsidR="3E2A5A0C" w:rsidRDefault="3E2A5A0C" w14:paraId="79B67E01" w14:textId="4ECC45C4">
            <w:r>
              <w:br/>
            </w:r>
            <w:r>
              <w:br/>
            </w:r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996600"/>
                <w:sz w:val="15"/>
                <w:szCs w:val="15"/>
                <w:u w:val="none"/>
              </w:rPr>
              <w:t>Explicação:</w:t>
            </w:r>
          </w:p>
          <w:p w:rsidR="3E2A5A0C" w:rsidRDefault="3E2A5A0C" w14:paraId="0C294FE8" w14:textId="5F74C7B0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A utilização dos métodos HTTP pelo REST é bastante padronizada, como na adoção de GET para "SELECT" , PUT para "INSERT" e POST para "UPDATE".</w:t>
            </w:r>
          </w:p>
        </w:tc>
      </w:tr>
    </w:tbl>
    <w:p w:rsidR="3E2A5A0C" w:rsidRDefault="3E2A5A0C" w14:paraId="2DBB08D1" w14:textId="41CD31F4">
      <w:r>
        <w:br/>
      </w:r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A5A0C" w:rsidTr="3E2A5A0C" w14:paraId="3FF84333">
        <w:tc>
          <w:tcPr>
            <w:tcW w:w="9015" w:type="dxa"/>
            <w:tcMar/>
            <w:vAlign w:val="center"/>
          </w:tcPr>
          <w:p w:rsidR="3E2A5A0C" w:rsidRDefault="3E2A5A0C" w14:paraId="6A2A5F21" w14:textId="2878D2F0">
            <w:r>
              <w:br/>
            </w:r>
          </w:p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3005"/>
        <w:gridCol w:w="3005"/>
        <w:gridCol w:w="3005"/>
      </w:tblGrid>
      <w:tr w:rsidR="3E2A5A0C" w:rsidTr="3E2A5A0C" w14:paraId="7F5C8915">
        <w:trPr>
          <w:trHeight w:val="300"/>
        </w:trPr>
        <w:tc>
          <w:tcPr>
            <w:tcW w:w="9015" w:type="dxa"/>
            <w:gridSpan w:val="3"/>
            <w:tcMar/>
            <w:vAlign w:val="center"/>
          </w:tcPr>
          <w:p w:rsidR="3E2A5A0C" w:rsidRDefault="3E2A5A0C" w14:paraId="59D3C129" w14:textId="2EE7E403"/>
        </w:tc>
      </w:tr>
      <w:tr w:rsidR="3E2A5A0C" w:rsidTr="3E2A5A0C" w14:paraId="2A98B3FC">
        <w:trPr>
          <w:trHeight w:val="150"/>
        </w:trPr>
        <w:tc>
          <w:tcPr>
            <w:tcW w:w="6010" w:type="dxa"/>
            <w:gridSpan w:val="2"/>
            <w:tcMar/>
            <w:vAlign w:val="top"/>
          </w:tcPr>
          <w:p w:rsidR="3E2A5A0C" w:rsidRDefault="3E2A5A0C" w14:paraId="0527B710" w14:textId="0F0B6E35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</w:t>
            </w:r>
          </w:p>
        </w:tc>
        <w:tc>
          <w:tcPr>
            <w:tcW w:w="3005" w:type="dxa"/>
            <w:tcMar/>
            <w:vAlign w:val="center"/>
          </w:tcPr>
          <w:p w:rsidR="3E2A5A0C" w:rsidRDefault="3E2A5A0C" w14:paraId="5007A2AF" w14:textId="478D1864"/>
        </w:tc>
      </w:tr>
      <w:tr w:rsidR="3E2A5A0C" w:rsidTr="3E2A5A0C" w14:paraId="6228A0B9">
        <w:trPr>
          <w:trHeight w:val="15"/>
        </w:trPr>
        <w:tc>
          <w:tcPr>
            <w:tcW w:w="9015" w:type="dxa"/>
            <w:gridSpan w:val="3"/>
            <w:tcMar/>
            <w:vAlign w:val="center"/>
          </w:tcPr>
          <w:p w:rsidR="3E2A5A0C" w:rsidRDefault="3E2A5A0C" w14:paraId="13DD00DD" w14:textId="6B4CBED4">
            <w:r w:rsidR="3E2A5A0C">
              <w:drawing>
                <wp:inline wp14:editId="68C22F9E" wp14:anchorId="02D0B0FA">
                  <wp:extent cx="952500" cy="9525"/>
                  <wp:effectExtent l="0" t="0" r="0" b="0"/>
                  <wp:docPr id="1761913095" name="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39e48ef0cbe147e9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952500" cy="952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</w:tr>
      <w:tr w:rsidR="3E2A5A0C" w:rsidTr="3E2A5A0C" w14:paraId="3B3E059B">
        <w:tc>
          <w:tcPr>
            <w:tcW w:w="3005" w:type="dxa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315"/>
            </w:tblGrid>
            <w:tr w:rsidR="3E2A5A0C" w:rsidTr="3E2A5A0C" w14:paraId="0E3281D0">
              <w:trPr>
                <w:trHeight w:val="300"/>
              </w:trPr>
              <w:tc>
                <w:tcPr>
                  <w:tcW w:w="315" w:type="dxa"/>
                  <w:tcMar/>
                  <w:vAlign w:val="center"/>
                </w:tcPr>
                <w:p w:rsidR="3E2A5A0C" w:rsidRDefault="3E2A5A0C" w14:paraId="5CA8F3CC" w14:textId="4AAD7871">
                  <w:hyperlink w:anchor="" r:id="R3a43636729eb48db">
                    <w:r w:rsidRPr="3E2A5A0C" w:rsidR="3E2A5A0C">
                      <w:rPr>
                        <w:rStyle w:val="Hyperlink"/>
                        <w:rFonts w:ascii="Verdana" w:hAnsi="Verdana" w:eastAsia="Verdana" w:cs="Verdana"/>
                        <w:b w:val="1"/>
                        <w:bCs w:val="1"/>
                        <w:i w:val="0"/>
                        <w:iCs w:val="0"/>
                        <w:strike w:val="0"/>
                        <w:dstrike w:val="0"/>
                        <w:sz w:val="15"/>
                        <w:szCs w:val="15"/>
                      </w:rPr>
                      <w:t>6.</w:t>
                    </w:r>
                  </w:hyperlink>
                </w:p>
              </w:tc>
            </w:tr>
          </w:tbl>
          <w:p w:rsidR="3E2A5A0C" w:rsidRDefault="3E2A5A0C" w14:paraId="7C55C848"/>
        </w:tc>
        <w:tc>
          <w:tcPr>
            <w:tcW w:w="6010" w:type="dxa"/>
            <w:gridSpan w:val="2"/>
            <w:tcMar/>
            <w:vAlign w:val="top"/>
          </w:tcPr>
          <w:tbl>
            <w:tblPr>
              <w:tblStyle w:val="TableGrid"/>
              <w:tblW w:w="0" w:type="auto"/>
              <w:tblLayout w:type="fixed"/>
              <w:tblLook w:val="06A0" w:firstRow="1" w:lastRow="0" w:firstColumn="1" w:lastColumn="0" w:noHBand="1" w:noVBand="1"/>
            </w:tblPr>
            <w:tblGrid>
              <w:gridCol w:w="74790"/>
            </w:tblGrid>
            <w:tr w:rsidR="3E2A5A0C" w:rsidTr="3E2A5A0C" w14:paraId="7A14CA42">
              <w:tc>
                <w:tcPr>
                  <w:tcW w:w="74790" w:type="dxa"/>
                  <w:tcMar/>
                  <w:vAlign w:val="center"/>
                </w:tcPr>
                <w:p w:rsidR="3E2A5A0C" w:rsidRDefault="3E2A5A0C" w14:paraId="3A352CE4" w14:textId="67A90C2F">
                  <w:r w:rsidRPr="3E2A5A0C" w:rsidR="3E2A5A0C">
                    <w:rPr>
                      <w:rFonts w:ascii="Verdana" w:hAnsi="Verdana" w:eastAsia="Verdana" w:cs="Verdana"/>
                      <w:b w:val="0"/>
                      <w:bCs w:val="0"/>
                      <w:i w:val="0"/>
                      <w:iCs w:val="0"/>
                      <w:strike w:val="0"/>
                      <w:dstrike w:val="0"/>
                      <w:color w:val="000000" w:themeColor="text1" w:themeTint="FF" w:themeShade="FF"/>
                      <w:sz w:val="15"/>
                      <w:szCs w:val="15"/>
                      <w:u w:val="none"/>
                    </w:rPr>
                    <w:t>Sobre os Web Services é incorreto afirmar que:</w:t>
                  </w:r>
                </w:p>
              </w:tc>
            </w:tr>
          </w:tbl>
          <w:p w:rsidR="3E2A5A0C" w:rsidRDefault="3E2A5A0C" w14:paraId="5DA6255E"/>
        </w:tc>
      </w:tr>
      <w:tr w:rsidR="3E2A5A0C" w:rsidTr="3E2A5A0C" w14:paraId="76B1155F">
        <w:trPr>
          <w:trHeight w:val="150"/>
        </w:trPr>
        <w:tc>
          <w:tcPr>
            <w:tcW w:w="9015" w:type="dxa"/>
            <w:gridSpan w:val="3"/>
            <w:tcMar/>
            <w:vAlign w:val="top"/>
          </w:tcPr>
          <w:p w:rsidR="3E2A5A0C" w:rsidRDefault="3E2A5A0C" w14:paraId="1F58FC34" w14:textId="085C9C0A"/>
        </w:tc>
      </w:tr>
    </w:tbl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93"/>
        <w:gridCol w:w="764"/>
        <w:gridCol w:w="7258"/>
      </w:tblGrid>
      <w:tr w:rsidR="3E2A5A0C" w:rsidTr="3E2A5A0C" w14:paraId="5CD6151B">
        <w:tc>
          <w:tcPr>
            <w:tcW w:w="993" w:type="dxa"/>
            <w:tcMar/>
            <w:vAlign w:val="center"/>
          </w:tcPr>
          <w:p w:rsidR="3E2A5A0C" w:rsidRDefault="3E2A5A0C" w14:paraId="2AD37768" w14:textId="42DE7D4E"/>
        </w:tc>
        <w:tc>
          <w:tcPr>
            <w:tcW w:w="764" w:type="dxa"/>
            <w:tcMar/>
            <w:vAlign w:val="center"/>
          </w:tcPr>
          <w:p w:rsidR="3E2A5A0C" w:rsidRDefault="3E2A5A0C" w14:paraId="25B71D57" w14:textId="2B294586"/>
        </w:tc>
        <w:tc>
          <w:tcPr>
            <w:tcW w:w="7258" w:type="dxa"/>
            <w:tcMar/>
            <w:vAlign w:val="center"/>
          </w:tcPr>
          <w:p w:rsidR="3E2A5A0C" w:rsidRDefault="3E2A5A0C" w14:paraId="79CDA363" w14:textId="2AC95425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Formam uma solução utilizada na integração de sistemas e na comunicação entre aplicações distintas</w:t>
            </w:r>
          </w:p>
        </w:tc>
      </w:tr>
      <w:tr w:rsidR="3E2A5A0C" w:rsidTr="3E2A5A0C" w14:paraId="0D45796D">
        <w:tc>
          <w:tcPr>
            <w:tcW w:w="993" w:type="dxa"/>
            <w:tcMar/>
            <w:vAlign w:val="center"/>
          </w:tcPr>
          <w:p w:rsidR="3E2A5A0C" w:rsidRDefault="3E2A5A0C" w14:paraId="08A9B12D" w14:textId="09826FB1"/>
        </w:tc>
        <w:tc>
          <w:tcPr>
            <w:tcW w:w="764" w:type="dxa"/>
            <w:tcMar/>
            <w:vAlign w:val="center"/>
          </w:tcPr>
          <w:p w:rsidR="3E2A5A0C" w:rsidRDefault="3E2A5A0C" w14:paraId="32714DE6" w14:textId="60961E34"/>
        </w:tc>
        <w:tc>
          <w:tcPr>
            <w:tcW w:w="7258" w:type="dxa"/>
            <w:tcMar/>
            <w:vAlign w:val="center"/>
          </w:tcPr>
          <w:p w:rsidR="3E2A5A0C" w:rsidRDefault="3E2A5A0C" w14:paraId="1465B0A0" w14:textId="77238CEE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Permitem que sistemas desenvolvidos em plataformas diferentes sejam compatíveis.</w:t>
            </w:r>
          </w:p>
        </w:tc>
      </w:tr>
      <w:tr w:rsidR="3E2A5A0C" w:rsidTr="3E2A5A0C" w14:paraId="587C5F14">
        <w:tc>
          <w:tcPr>
            <w:tcW w:w="993" w:type="dxa"/>
            <w:tcMar/>
            <w:vAlign w:val="center"/>
          </w:tcPr>
          <w:p w:rsidR="3E2A5A0C" w:rsidRDefault="3E2A5A0C" w14:paraId="38DA65F5" w14:textId="1E70817F"/>
        </w:tc>
        <w:tc>
          <w:tcPr>
            <w:tcW w:w="764" w:type="dxa"/>
            <w:tcMar/>
            <w:vAlign w:val="center"/>
          </w:tcPr>
          <w:p w:rsidR="3E2A5A0C" w:rsidRDefault="3E2A5A0C" w14:paraId="0C27D9B6" w14:textId="0D761894"/>
        </w:tc>
        <w:tc>
          <w:tcPr>
            <w:tcW w:w="7258" w:type="dxa"/>
            <w:tcMar/>
            <w:vAlign w:val="center"/>
          </w:tcPr>
          <w:p w:rsidR="3E2A5A0C" w:rsidRDefault="3E2A5A0C" w14:paraId="0465E1E3" w14:textId="4DB70BD9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Permitem que novas aplicações possam interagir com aquelas que já existem.</w:t>
            </w:r>
          </w:p>
        </w:tc>
      </w:tr>
      <w:tr w:rsidR="3E2A5A0C" w:rsidTr="3E2A5A0C" w14:paraId="57A7DC05">
        <w:tc>
          <w:tcPr>
            <w:tcW w:w="993" w:type="dxa"/>
            <w:tcMar/>
            <w:vAlign w:val="center"/>
          </w:tcPr>
          <w:p w:rsidR="3E2A5A0C" w:rsidRDefault="3E2A5A0C" w14:paraId="08D5E047" w14:textId="16F1A3B6"/>
        </w:tc>
        <w:tc>
          <w:tcPr>
            <w:tcW w:w="764" w:type="dxa"/>
            <w:tcMar/>
            <w:vAlign w:val="center"/>
          </w:tcPr>
          <w:p w:rsidR="3E2A5A0C" w:rsidRDefault="3E2A5A0C" w14:paraId="7FC249D1" w14:textId="1667FBD0"/>
        </w:tc>
        <w:tc>
          <w:tcPr>
            <w:tcW w:w="7258" w:type="dxa"/>
            <w:tcMar/>
            <w:vAlign w:val="center"/>
          </w:tcPr>
          <w:p w:rsidR="3E2A5A0C" w:rsidRDefault="3E2A5A0C" w14:paraId="3EF1D0C9" w14:textId="5C0C02E9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Permitem às aplicações enviar e receber dados. </w:t>
            </w:r>
          </w:p>
        </w:tc>
      </w:tr>
      <w:tr w:rsidR="3E2A5A0C" w:rsidTr="3E2A5A0C" w14:paraId="4EDFCF82">
        <w:tc>
          <w:tcPr>
            <w:tcW w:w="993" w:type="dxa"/>
            <w:tcMar/>
            <w:vAlign w:val="center"/>
          </w:tcPr>
          <w:p w:rsidR="3E2A5A0C" w:rsidRDefault="3E2A5A0C" w14:paraId="2214922A" w14:textId="1DE9B660">
            <w:r w:rsidR="3E2A5A0C">
              <w:drawing>
                <wp:inline wp14:editId="54857BC6" wp14:anchorId="64E9555C">
                  <wp:extent cx="104775" cy="104775"/>
                  <wp:effectExtent l="0" t="0" r="0" b="0"/>
                  <wp:docPr id="422478972" name="" descr="Certo" title=""/>
                  <wp:cNvGraphicFramePr>
                    <a:graphicFrameLocks noChangeAspect="1"/>
                  </wp:cNvGraphicFramePr>
                  <a:graphic>
                    <a:graphicData uri="http://schemas.openxmlformats.org/drawingml/2006/picture">
                      <pic:pic>
                        <pic:nvPicPr>
                          <pic:cNvPr id="0" name=""/>
                          <pic:cNvPicPr/>
                        </pic:nvPicPr>
                        <pic:blipFill>
                          <a:blip r:embed="Rb9d249eaba3245ab">
                            <a:extLst>
                              <a:ext xmlns:a="http://schemas.openxmlformats.org/drawingml/2006/main" uri="{28A0092B-C50C-407E-A947-70E740481C1C}">
                                <a14:useLocalDpi val="0"/>
                              </a:ext>
                            </a:extLst>
                          </a:blip>
                          <a:stretch>
                            <a:fillRect/>
                          </a:stretch>
                        </pic:blipFill>
                        <pic:spPr>
                          <a:xfrm>
                            <a:off x="0" y="0"/>
                            <a:ext cx="104775" cy="104775"/>
                          </a:xfrm>
                          <a:prstGeom prst="rect">
                            <a:avLst/>
                          </a:prstGeom>
                        </pic:spPr>
                      </pic:pic>
                    </a:graphicData>
                  </a:graphic>
                </wp:inline>
              </w:drawing>
            </w:r>
          </w:p>
        </w:tc>
        <w:tc>
          <w:tcPr>
            <w:tcW w:w="764" w:type="dxa"/>
            <w:tcMar/>
            <w:vAlign w:val="center"/>
          </w:tcPr>
          <w:p w:rsidR="3E2A5A0C" w:rsidRDefault="3E2A5A0C" w14:paraId="28FF4593" w14:textId="45ED706A"/>
        </w:tc>
        <w:tc>
          <w:tcPr>
            <w:tcW w:w="7258" w:type="dxa"/>
            <w:tcMar/>
            <w:vAlign w:val="center"/>
          </w:tcPr>
          <w:p w:rsidR="3E2A5A0C" w:rsidRDefault="3E2A5A0C" w14:paraId="285A8BA3" w14:textId="2887543C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Formam uma solução utilizada na integração de sistemas e na comunicação entre aplicações identicas</w:t>
            </w:r>
          </w:p>
        </w:tc>
      </w:tr>
    </w:tbl>
    <w:p w:rsidR="3E2A5A0C" w:rsidRDefault="3E2A5A0C" w14:paraId="157C434B" w14:textId="3150BC34">
      <w:r>
        <w:br/>
      </w:r>
    </w:p>
    <w:tbl>
      <w:tblPr>
        <w:tblStyle w:val="TableGrid"/>
        <w:tblW w:w="0" w:type="auto"/>
        <w:tblLayout w:type="fixed"/>
        <w:tblLook w:val="06A0" w:firstRow="1" w:lastRow="0" w:firstColumn="1" w:lastColumn="0" w:noHBand="1" w:noVBand="1"/>
      </w:tblPr>
      <w:tblGrid>
        <w:gridCol w:w="9015"/>
      </w:tblGrid>
      <w:tr w:rsidR="3E2A5A0C" w:rsidTr="3E2A5A0C" w14:paraId="32DDAF78">
        <w:tc>
          <w:tcPr>
            <w:tcW w:w="9015" w:type="dxa"/>
            <w:gridSpan w:val="2"/>
            <w:tcMar/>
            <w:vAlign w:val="top"/>
          </w:tcPr>
          <w:p w:rsidR="3E2A5A0C" w:rsidRDefault="3E2A5A0C" w14:paraId="309F01DB" w14:textId="62432F48">
            <w:r>
              <w:br/>
            </w:r>
            <w:r>
              <w:br/>
            </w:r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996600"/>
                <w:sz w:val="15"/>
                <w:szCs w:val="15"/>
                <w:u w:val="none"/>
              </w:rPr>
              <w:t>Explicação:</w:t>
            </w:r>
          </w:p>
          <w:p w:rsidR="3E2A5A0C" w:rsidRDefault="3E2A5A0C" w14:paraId="29330418" w14:textId="491CF409"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Os web services são </w:t>
            </w:r>
            <w:r w:rsidRPr="3E2A5A0C" w:rsidR="3E2A5A0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funções de softwares</w:t>
            </w:r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 que apresentam uma estrutura arquitetural que </w:t>
            </w:r>
            <w:r w:rsidRPr="3E2A5A0C" w:rsidR="3E2A5A0C">
              <w:rPr>
                <w:rFonts w:ascii="Verdana" w:hAnsi="Verdana" w:eastAsia="Verdana" w:cs="Verdana"/>
                <w:b w:val="1"/>
                <w:bCs w:val="1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>permitem a comunicação entre aplicações</w:t>
            </w:r>
            <w:r w:rsidRPr="3E2A5A0C" w:rsidR="3E2A5A0C">
              <w:rPr>
                <w:rFonts w:ascii="Verdana" w:hAnsi="Verdana" w:eastAsia="Verdana" w:cs="Verdana"/>
                <w:b w:val="0"/>
                <w:bCs w:val="0"/>
                <w:i w:val="0"/>
                <w:iCs w:val="0"/>
                <w:caps w:val="0"/>
                <w:smallCaps w:val="0"/>
                <w:strike w:val="0"/>
                <w:dstrike w:val="0"/>
                <w:color w:val="000000" w:themeColor="text1" w:themeTint="FF" w:themeShade="FF"/>
                <w:sz w:val="15"/>
                <w:szCs w:val="15"/>
                <w:u w:val="none"/>
              </w:rPr>
              <w:t xml:space="preserve">, mesmo que suas linguagens sejam diferentes. </w:t>
            </w:r>
          </w:p>
        </w:tc>
      </w:tr>
    </w:tbl>
    <w:p w:rsidR="3E2A5A0C" w:rsidP="3E2A5A0C" w:rsidRDefault="3E2A5A0C" w14:paraId="20F831EF" w14:textId="51858295">
      <w:pPr>
        <w:pStyle w:val="Normal"/>
      </w:pPr>
      <w:r>
        <w:br/>
      </w:r>
      <w:r>
        <w:br/>
      </w:r>
    </w:p>
    <w:sectPr>
      <w:pgSz w:w="11906" w:h="16838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notTrueType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trackRevisions w:val="false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37EDD786"/>
    <w:rsid w:val="1432B6B3"/>
    <w:rsid w:val="2A6B3887"/>
    <w:rsid w:val="37309332"/>
    <w:rsid w:val="37EDD786"/>
    <w:rsid w:val="3E2A5A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7EDD786"/>
  <w15:chartTrackingRefBased/>
  <w15:docId w15:val="{FA8C6B1C-DD00-4950-9B99-5DD0E163AC7D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 wp14">
  <w:docDefaults>
    <w:rPrDefault>
      <w:rPr>
        <w:rFonts w:asciiTheme="minorHAnsi" w:hAnsiTheme="minorHAnsi" w:eastAsia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styleId="Normal" w:default="1">
    <w:name w:val="Normal"/>
    <w:qFormat/>
  </w:style>
  <w:style w:type="character" w:styleId="DefaultParagraphFont" w:default="1">
    <w:name w:val="Default Paragraph Font"/>
    <w:uiPriority w:val="1"/>
    <w:semiHidden/>
    <w:unhideWhenUsed/>
  </w:style>
  <w:style w:type="table" w:styleId="TableNorma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NoList" w:default="1">
    <w:name w:val="No List"/>
    <w:uiPriority w:val="99"/>
    <w:semiHidden/>
    <w:unhideWhenUsed/>
  </w:style>
  <w:style xmlns:w14="http://schemas.microsoft.com/office/word/2010/wordml" xmlns:mc="http://schemas.openxmlformats.org/markup-compatibility/2006" xmlns:w="http://schemas.openxmlformats.org/wordprocessingml/2006/main" w:type="character" w:styleId="Heading1Char" w:customStyle="1" mc:Ignorable="w14">
    <w:name xmlns:w="http://schemas.openxmlformats.org/wordprocessingml/2006/main" w:val="Heading 1 Char"/>
    <w:basedOn xmlns:w="http://schemas.openxmlformats.org/wordprocessingml/2006/main" w:val="DefaultParagraphFont"/>
    <w:link xmlns:w="http://schemas.openxmlformats.org/wordprocessingml/2006/main" w:val="Heading1"/>
    <w:uiPriority xmlns:w="http://schemas.openxmlformats.org/wordprocessingml/2006/main" w:val="9"/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14="http://schemas.microsoft.com/office/word/2010/wordml" xmlns:mc="http://schemas.openxmlformats.org/markup-compatibility/2006" xmlns:w="http://schemas.openxmlformats.org/wordprocessingml/2006/main" w:type="paragraph" w:styleId="Heading1" mc:Ignorable="w14">
    <w:name xmlns:w="http://schemas.openxmlformats.org/wordprocessingml/2006/main" w:val="heading 1"/>
    <w:basedOn xmlns:w="http://schemas.openxmlformats.org/wordprocessingml/2006/main" w:val="Normal"/>
    <w:next xmlns:w="http://schemas.openxmlformats.org/wordprocessingml/2006/main" w:val="Normal"/>
    <w:link xmlns:w="http://schemas.openxmlformats.org/wordprocessingml/2006/main" w:val="Heading1Char"/>
    <w:uiPriority xmlns:w="http://schemas.openxmlformats.org/wordprocessingml/2006/main" w:val="9"/>
    <w:qFormat xmlns:w="http://schemas.openxmlformats.org/wordprocessingml/2006/main"/>
    <w:pPr xmlns:w="http://schemas.openxmlformats.org/wordprocessingml/2006/main">
      <w:keepNext xmlns:w="http://schemas.openxmlformats.org/wordprocessingml/2006/main"/>
      <w:keepLines xmlns:w="http://schemas.openxmlformats.org/wordprocessingml/2006/main"/>
      <w:spacing xmlns:w="http://schemas.openxmlformats.org/wordprocessingml/2006/main" w:before="240" w:after="0"/>
      <w:outlineLvl xmlns:w="http://schemas.openxmlformats.org/wordprocessingml/2006/main" w:val="0"/>
    </w:pPr>
    <w:rPr xmlns:w="http://schemas.openxmlformats.org/wordprocessingml/2006/main">
      <w:rFonts w:asciiTheme="majorHAnsi" w:hAnsiTheme="majorHAnsi" w:eastAsiaTheme="majorEastAsia" w:cstheme="majorBidi"/>
      <w:color w:val="2E74B5" w:themeColor="accent1" w:themeShade="BF"/>
      <w:sz w:val="32"/>
      <w:szCs w:val="32"/>
    </w:rPr>
  </w:style>
  <w:style xmlns:w="http://schemas.openxmlformats.org/wordprocessingml/2006/main" w:type="table" w:styleId="TableGrid">
    <w:name xmlns:w="http://schemas.openxmlformats.org/wordprocessingml/2006/main" w:val="Table Grid"/>
    <w:basedOn xmlns:w="http://schemas.openxmlformats.org/wordprocessingml/2006/main" w:val="TableNormal"/>
    <w:uiPriority xmlns:w="http://schemas.openxmlformats.org/wordprocessingml/2006/main" w:val="59"/>
    <w:rsid xmlns:w="http://schemas.openxmlformats.org/wordprocessingml/2006/main" w:val="00FB4123"/>
    <w:pPr xmlns:w="http://schemas.openxmlformats.org/wordprocessingml/2006/main">
      <w:spacing w:after="0" w:line="240" w:lineRule="auto"/>
    </w:pPr>
    <w:tblPr xmlns:w="http://schemas.openxmlformats.org/wordprocessingml/2006/main">
      <w:tblInd w:w="0" w:type="dxa"/>
      <w:tblBorders>
        <w:top w:val="single" w:color="000000" w:themeColor="text1" w:sz="4" w:space="0"/>
        <w:left w:val="single" w:color="000000" w:themeColor="text1" w:sz="4" w:space="0"/>
        <w:bottom w:val="single" w:color="000000" w:themeColor="text1" w:sz="4" w:space="0"/>
        <w:right w:val="single" w:color="000000" w:themeColor="text1" w:sz="4" w:space="0"/>
        <w:insideH w:val="single" w:color="000000" w:themeColor="text1" w:sz="4" w:space="0"/>
        <w:insideV w:val="single" w:color="000000" w:themeColor="text1" w:sz="4" w:space="0"/>
      </w:tblBorders>
      <w:tblCellMar>
        <w:top w:w="0" w:type="dxa"/>
        <w:left w:w="108" w:type="dxa"/>
        <w:bottom w:w="0" w:type="dxa"/>
        <w:right w:w="108" w:type="dxa"/>
      </w:tblCellMar>
    </w:tblPr>
  </w:style>
  <w:style xmlns:w14="http://schemas.microsoft.com/office/word/2010/wordml" xmlns:mc="http://schemas.openxmlformats.org/markup-compatibility/2006" xmlns:w="http://schemas.openxmlformats.org/wordprocessingml/2006/main" w:type="character" w:styleId="Hyperlink" mc:Ignorable="w14">
    <w:name xmlns:w="http://schemas.openxmlformats.org/wordprocessingml/2006/main" w:val="Hyperlink"/>
    <w:basedOn xmlns:w="http://schemas.openxmlformats.org/wordprocessingml/2006/main" w:val="DefaultParagraphFont"/>
    <w:uiPriority xmlns:w="http://schemas.openxmlformats.org/wordprocessingml/2006/main" w:val="99"/>
    <w:unhideWhenUsed xmlns:w="http://schemas.openxmlformats.org/wordprocessingml/2006/main"/>
    <w:rPr xmlns:w="http://schemas.openxmlformats.org/wordprocessingml/2006/main">
      <w:color w:val="0563C1" w:themeColor="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webSettings" Target="webSettings.xml" Id="rId3" /><Relationship Type="http://schemas.openxmlformats.org/officeDocument/2006/relationships/settings" Target="settings.xml" Id="rId2" /><Relationship Type="http://schemas.openxmlformats.org/officeDocument/2006/relationships/styles" Target="styles.xml" Id="rId1" /><Relationship Type="http://schemas.openxmlformats.org/officeDocument/2006/relationships/theme" Target="theme/theme1.xml" Id="rId5" /><Relationship Type="http://schemas.openxmlformats.org/officeDocument/2006/relationships/fontTable" Target="fontTable.xml" Id="rId4" /><Relationship Type="http://schemas.openxmlformats.org/officeDocument/2006/relationships/image" Target="/media/image.gif" Id="Rc39a3a2755c84438" /><Relationship Type="http://schemas.openxmlformats.org/officeDocument/2006/relationships/image" Target="/media/image2.gif" Id="R5ef0d5d3cefe4e8d" /><Relationship Type="http://schemas.openxmlformats.org/officeDocument/2006/relationships/hyperlink" Target="https://simulado.estacio.br/bdq_simulados_exercicio.asp" TargetMode="External" Id="Rcb8b3a71732d4e05" /><Relationship Type="http://schemas.openxmlformats.org/officeDocument/2006/relationships/image" Target="/media/image3.gif" Id="R0b21005861e14db0" /><Relationship Type="http://schemas.openxmlformats.org/officeDocument/2006/relationships/image" Target="/media/image4.gif" Id="R63c0145087764c56" /><Relationship Type="http://schemas.openxmlformats.org/officeDocument/2006/relationships/hyperlink" Target="https://simulado.estacio.br/bdq_simulados_exercicio.asp" TargetMode="External" Id="R3bc33c9cd4404673" /><Relationship Type="http://schemas.openxmlformats.org/officeDocument/2006/relationships/image" Target="/media/image5.gif" Id="R9b0c27a148ec4c16" /><Relationship Type="http://schemas.openxmlformats.org/officeDocument/2006/relationships/image" Target="/media/image6.gif" Id="R4758067b8d814c8d" /><Relationship Type="http://schemas.openxmlformats.org/officeDocument/2006/relationships/hyperlink" Target="https://simulado.estacio.br/bdq_simulados_exercicio.asp" TargetMode="External" Id="R7c3ddae975474cc0" /><Relationship Type="http://schemas.openxmlformats.org/officeDocument/2006/relationships/image" Target="/media/image7.gif" Id="Re233af920c024716" /><Relationship Type="http://schemas.openxmlformats.org/officeDocument/2006/relationships/image" Target="/media/image8.gif" Id="Rb5bf1a1cc17b4ad5" /><Relationship Type="http://schemas.openxmlformats.org/officeDocument/2006/relationships/hyperlink" Target="https://simulado.estacio.br/bdq_simulados_exercicio.asp" TargetMode="External" Id="R8194b9819d334181" /><Relationship Type="http://schemas.openxmlformats.org/officeDocument/2006/relationships/image" Target="/media/image9.gif" Id="R756684b816514af6" /><Relationship Type="http://schemas.openxmlformats.org/officeDocument/2006/relationships/image" Target="/media/imagea.gif" Id="R39e48ef0cbe147e9" /><Relationship Type="http://schemas.openxmlformats.org/officeDocument/2006/relationships/hyperlink" Target="https://simulado.estacio.br/bdq_simulados_exercicio.asp" TargetMode="External" Id="R3a43636729eb48db" /><Relationship Type="http://schemas.openxmlformats.org/officeDocument/2006/relationships/image" Target="/media/imageb.gif" Id="Rb9d249eaba3245ab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Template>Normal.dotm</ap:Template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keywords/>
  <dc:description/>
  <dcterms:created xsi:type="dcterms:W3CDTF">2022-04-04T23:45:01.9011894Z</dcterms:created>
  <dcterms:modified xsi:type="dcterms:W3CDTF">2022-04-04T23:51:37.7615633Z</dcterms:modified>
  <dc:creator>JOSE VICTOR COSTA DE ARAUJO</dc:creator>
  <lastModifiedBy>JOSE VICTOR COSTA DE ARAUJO</lastModifiedBy>
</coreProperties>
</file>