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Drug Table 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Gene</w:t>
            </w:r>
          </w:p>
        </w:tc>
        <w:tc>
          <w:tcPr>
            <w:tcW w:type="dxa" w:w="2160"/>
          </w:tcPr>
          <w:p>
            <w:r>
              <w:t>Drug</w:t>
            </w:r>
          </w:p>
        </w:tc>
        <w:tc>
          <w:tcPr>
            <w:tcW w:type="dxa" w:w="2160"/>
          </w:tcPr>
          <w:p>
            <w:r>
              <w:t>Rank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ALK</w:t>
            </w:r>
          </w:p>
        </w:tc>
        <w:tc>
          <w:tcPr>
            <w:tcW w:type="dxa" w:w="2160"/>
          </w:tcPr>
          <w:p>
            <w:r>
              <w:t>GENE1</w:t>
            </w:r>
          </w:p>
        </w:tc>
        <w:tc>
          <w:tcPr>
            <w:tcW w:type="dxa" w:w="2160"/>
          </w:tcPr>
          <w:p>
            <w:r>
              <w:t>GENE2</w:t>
            </w:r>
          </w:p>
        </w:tc>
        <w:tc>
          <w:tcPr>
            <w:tcW w:type="dxa" w:w="2160"/>
          </w:tcPr>
          <w:p>
            <w:r>
              <w:t>haha</w:t>
            </w:r>
          </w:p>
        </w:tc>
      </w:tr>
      <w:tr>
        <w:tc>
          <w:tcPr>
            <w:tcW w:type="dxa" w:w="8640"/>
            <w:gridSpan w:val="4"/>
          </w:tcPr>
          <w:p>
            <w:r>
              <w:t>One Drug</w:t>
            </w:r>
          </w:p>
        </w:tc>
      </w:tr>
    </w:tbl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14964"/>
    <w:rsid w:val="4C404C53"/>
    <w:rsid w:val="6EBC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2020-03-29T08:19:00Z</dcterms:created>
  <dc:creator>KLYG</dc:creator>
  <cp:lastModifiedBy>KLYG</cp:lastModifiedBy>
  <dcterms:modified xsi:type="dcterms:W3CDTF">2020-03-29T08:22:26Z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