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EB" w:rsidRPr="005C1721" w:rsidRDefault="001E10AB" w:rsidP="00EB06EB">
      <w:pPr>
        <w:pStyle w:val="Heading1"/>
        <w:ind w:left="-360" w:right="-180"/>
        <w:rPr>
          <w:rFonts w:ascii="B Goudy Bold" w:hAnsi="B Goudy Bold"/>
          <w:b/>
          <w:sz w:val="24"/>
        </w:rPr>
      </w:pPr>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7B1617"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7B1617" w:rsidP="00EB06EB">
      <w:pPr>
        <w:ind w:left="-360"/>
        <w:jc w:val="center"/>
        <w:rPr>
          <w:i/>
          <w:sz w:val="20"/>
        </w:rPr>
      </w:pPr>
    </w:p>
    <w:p w:rsidR="00EB06EB" w:rsidRPr="00AE2421" w:rsidRDefault="007B1617" w:rsidP="00EB06EB">
      <w:pPr>
        <w:ind w:left="-360"/>
        <w:jc w:val="center"/>
        <w:rPr>
          <w:i/>
          <w:sz w:val="20"/>
        </w:rPr>
      </w:pPr>
    </w:p>
    <w:p w:rsidR="00EB06EB" w:rsidRPr="00AE2421" w:rsidRDefault="007B1617" w:rsidP="00EB06EB">
      <w:pPr>
        <w:jc w:val="center"/>
        <w:rPr>
          <w:i/>
          <w:sz w:val="20"/>
        </w:rPr>
      </w:pPr>
    </w:p>
    <w:p w:rsidR="0014334B" w:rsidRDefault="0014334B" w:rsidP="0014334B">
      <w:r>
        <w:t>&lt;DATE&gt;</w:t>
      </w:r>
    </w:p>
    <w:p w:rsidR="0014334B" w:rsidRDefault="0014334B" w:rsidP="0014334B"/>
    <w:p w:rsidR="0014334B" w:rsidRDefault="0014334B" w:rsidP="0014334B"/>
    <w:p w:rsidR="0014334B" w:rsidRDefault="0014334B" w:rsidP="0014334B">
      <w:r>
        <w:t>&lt;FIRST LAST&gt;</w:t>
      </w:r>
    </w:p>
    <w:p w:rsidR="0014334B" w:rsidRDefault="0014334B" w:rsidP="0014334B">
      <w:r>
        <w:t>&lt;COMPANY&gt;</w:t>
      </w:r>
    </w:p>
    <w:p w:rsidR="0014334B" w:rsidRDefault="0014334B" w:rsidP="0014334B">
      <w:r>
        <w:t>&lt;ADDRESS&gt;</w:t>
      </w:r>
    </w:p>
    <w:p w:rsidR="0014334B" w:rsidRDefault="0014334B" w:rsidP="0014334B">
      <w:r>
        <w:t>&lt;CITY ST ZIP&gt;</w:t>
      </w:r>
    </w:p>
    <w:p w:rsidR="0014334B" w:rsidRDefault="0014334B" w:rsidP="0014334B"/>
    <w:p w:rsidR="0014334B" w:rsidRDefault="0014334B" w:rsidP="0014334B"/>
    <w:p w:rsidR="0014334B" w:rsidRDefault="0014334B" w:rsidP="0014334B">
      <w:r>
        <w:t>Dear &lt;FIRST NAME&gt;:</w:t>
      </w:r>
    </w:p>
    <w:p w:rsidR="00EB06EB" w:rsidRDefault="007B1617" w:rsidP="00EB06EB"/>
    <w:p w:rsidR="00EB06EB" w:rsidRDefault="007B1617" w:rsidP="00EB06EB">
      <w:pPr>
        <w:jc w:val="center"/>
      </w:pPr>
    </w:p>
    <w:p w:rsidR="00EB06EB" w:rsidRDefault="0075000A" w:rsidP="00EB06EB">
      <w:pPr>
        <w:jc w:val="center"/>
      </w:pPr>
      <w:r>
        <w:t>STATEMENT OF DONATION</w:t>
      </w:r>
    </w:p>
    <w:p w:rsidR="00EB06EB" w:rsidRDefault="007B1617" w:rsidP="00EB06EB"/>
    <w:p w:rsidR="00EB06EB" w:rsidRDefault="007B1617"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bookmarkStart w:id="0" w:name="_GoBack"/>
      <w:bookmarkEnd w:id="0"/>
      <w:r w:rsidR="0014334B">
        <w:rPr>
          <w:rFonts w:ascii="Times" w:hAnsi="Times" w:cs="Times"/>
          <w:sz w:val="28"/>
          <w:szCs w:val="28"/>
        </w:rPr>
        <w:t>&lt;AMOUNT&gt;</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7B1617"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7B1617"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953C87"/>
    <w:rsid w:val="00A2617C"/>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3BC039"/>
  <w14:defaultImageDpi w14:val="300"/>
  <w15:docId w15:val="{6F3747B3-159E-4B5A-A777-436F619F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1069</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Harvey</cp:lastModifiedBy>
  <cp:revision>6</cp:revision>
  <cp:lastPrinted>2005-08-03T17:38:00Z</cp:lastPrinted>
  <dcterms:created xsi:type="dcterms:W3CDTF">2017-05-18T15:48:00Z</dcterms:created>
  <dcterms:modified xsi:type="dcterms:W3CDTF">2017-05-23T02:40:00Z</dcterms:modified>
</cp:coreProperties>
</file>