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REQUEST FOR A LICENCE TO USE GHANAIAN JUDGMENTS IN A COMMERCIAL LEGAL-RESEARCH SERVICE</w:t>
      </w:r>
    </w:p>
    <w:p>
      <w:r>
        <w:t>The Judicial Secretary</w:t>
      </w:r>
    </w:p>
    <w:p>
      <w:r>
        <w:t>Judicial Service of Ghana</w:t>
      </w:r>
    </w:p>
    <w:p>
      <w:r>
        <w:t>P.O. Box GP 119, Accra</w:t>
      </w:r>
    </w:p>
    <w:p>
      <w:r>
        <w:t>Dear Sir/Madam,</w:t>
      </w:r>
    </w:p>
    <w:p/>
    <w:p>
      <w:r>
        <w:t>I write on behalf of [ORGANISATION], which operates "Juris Kai", a legal-research service for Ghanaian law. I want to be transparent from the outset: Juris Kai is a commercial service (users pay a subscription), so we are seeking a licence that permits commercial use.</w:t>
      </w:r>
    </w:p>
    <w:p/>
    <w:p>
      <w:r>
        <w:t>We wish to ensure our use of your judgments is fully lawful and approved. We respectfully request a written licence (or terms of use) permitting us to:</w:t>
      </w:r>
    </w:p>
    <w:p/>
    <w:p>
      <w:r>
        <w:t>1. obtain electronic copies of judgments in the e-Judgment system (or an agreed subset), on a one-off and ongoing basis;</w:t>
      </w:r>
    </w:p>
    <w:p>
      <w:r>
        <w:t>2. store those judgments in a private, access-controlled database;</w:t>
      </w:r>
    </w:p>
    <w:p>
      <w:r>
        <w:t>3. use them, including in an AI retrieval-augmented generation (RAG) system, to answer legal questions for our subscribers;</w:t>
      </w:r>
    </w:p>
    <w:p>
      <w:r>
        <w:t>4. reproduce short verbatim quotations from judgments in answers, with attribution to the court and the Judicial Service;</w:t>
      </w:r>
    </w:p>
    <w:p>
      <w:r>
        <w:t>5. use the material for commercial purposes.</w:t>
      </w:r>
    </w:p>
    <w:p/>
    <w:p>
      <w:r>
        <w:t>We accept that:</w:t>
      </w:r>
    </w:p>
    <w:p>
      <w:r>
        <w:t>- the judgments remain subject to any conditions the courts or the Judicial Service impose;</w:t>
      </w:r>
    </w:p>
    <w:p>
      <w:r>
        <w:t>- we will not re-publish the judgments in bulk as a competing database, sell them as a standalone product, or misrepresent them;</w:t>
      </w:r>
    </w:p>
    <w:p>
      <w:r>
        <w:t>- we will comply with any redaction/privacy conditions you specify and will not use the material for any purpose you prohibit.</w:t>
      </w:r>
    </w:p>
    <w:p/>
    <w:p>
      <w:r>
        <w:t>We would welcome guidance on any fee, form or agreement required, including a commercial licence fee. We are happy to provide further information or meet your technical team.</w:t>
      </w:r>
    </w:p>
    <w:p/>
    <w:p>
      <w:r>
        <w:t>Yours faithfully,</w:t>
      </w:r>
    </w:p>
    <w:p>
      <w:r>
        <w:t>[FULL NAME]</w:t>
      </w:r>
    </w:p>
    <w:p>
      <w:r>
        <w:t>[TITLE], [ORGANISATION]</w:t>
      </w:r>
    </w:p>
    <w:p>
      <w:r>
        <w:t>[EMAIL] | [PHONE] | [POSTAL ADDRESS]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