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08" w:rsidRPr="009C428B" w:rsidRDefault="00E92308" w:rsidP="00E92308">
      <w:pPr>
        <w:jc w:val="center"/>
        <w:rPr>
          <w:rFonts w:ascii="Times New Roman" w:eastAsia="Times New Roman" w:hAnsi="Times New Roman" w:cs="Times New Roman"/>
          <w:b/>
          <w:sz w:val="28"/>
          <w:szCs w:val="28"/>
        </w:rPr>
      </w:pPr>
    </w:p>
    <w:p w:rsidR="00E92308" w:rsidRPr="009C428B" w:rsidRDefault="00E92308" w:rsidP="00E92308">
      <w:pPr>
        <w:jc w:val="center"/>
        <w:rPr>
          <w:rFonts w:ascii="Times New Roman" w:eastAsia="Times New Roman" w:hAnsi="Times New Roman" w:cs="Times New Roman"/>
          <w:b/>
          <w:sz w:val="28"/>
          <w:szCs w:val="28"/>
        </w:rPr>
      </w:pPr>
      <w:r w:rsidRPr="009C428B">
        <w:rPr>
          <w:rFonts w:ascii="Times New Roman" w:eastAsia="Times New Roman" w:hAnsi="Times New Roman" w:cs="Times New Roman"/>
          <w:b/>
          <w:sz w:val="28"/>
          <w:szCs w:val="28"/>
        </w:rPr>
        <w:t>UNIVERSIDAD NACIONAL FEDERICO VILLARREAL</w:t>
      </w:r>
    </w:p>
    <w:p w:rsidR="00E92308" w:rsidRPr="009C428B" w:rsidRDefault="00E92308" w:rsidP="00E92308">
      <w:pPr>
        <w:jc w:val="center"/>
        <w:rPr>
          <w:rFonts w:ascii="Times New Roman" w:eastAsia="Times New Roman" w:hAnsi="Times New Roman" w:cs="Times New Roman"/>
          <w:b/>
        </w:rPr>
      </w:pPr>
      <w:r w:rsidRPr="009C428B">
        <w:rPr>
          <w:rFonts w:ascii="Times New Roman" w:eastAsia="Times New Roman" w:hAnsi="Times New Roman" w:cs="Times New Roman"/>
          <w:b/>
        </w:rPr>
        <w:t>FACULTAD DE INGENIERIA INDUSTRIAL Y DE SISTEMAS</w:t>
      </w:r>
    </w:p>
    <w:p w:rsidR="00E92308" w:rsidRPr="009C428B" w:rsidRDefault="00E92308" w:rsidP="00E92308">
      <w:pPr>
        <w:jc w:val="center"/>
        <w:rPr>
          <w:rFonts w:ascii="Times New Roman" w:eastAsia="Times New Roman" w:hAnsi="Times New Roman" w:cs="Times New Roman"/>
        </w:rPr>
      </w:pPr>
      <w:r w:rsidRPr="009C428B">
        <w:rPr>
          <w:rFonts w:ascii="Times New Roman" w:eastAsia="Times New Roman" w:hAnsi="Times New Roman" w:cs="Times New Roman"/>
        </w:rPr>
        <w:t>ESCUELA PROFESIONAL DE INGENIERÍA DE SISTEMAS</w:t>
      </w:r>
    </w:p>
    <w:p w:rsidR="00E92308" w:rsidRPr="009C428B" w:rsidRDefault="00E92308" w:rsidP="00E92308">
      <w:pPr>
        <w:jc w:val="center"/>
        <w:rPr>
          <w:rFonts w:ascii="Times New Roman" w:eastAsia="Times New Roman" w:hAnsi="Times New Roman" w:cs="Times New Roman"/>
        </w:rPr>
      </w:pPr>
      <w:r w:rsidRPr="009C428B">
        <w:rPr>
          <w:rFonts w:ascii="Times New Roman" w:eastAsia="Times New Roman" w:hAnsi="Times New Roman" w:cs="Times New Roman"/>
        </w:rPr>
        <w:t>ESPECIALIDAD DE INGENIERÍA DE SISTEMAS</w:t>
      </w:r>
    </w:p>
    <w:p w:rsidR="00E92308" w:rsidRPr="009C428B" w:rsidRDefault="00E92308" w:rsidP="00E92308">
      <w:pPr>
        <w:jc w:val="center"/>
        <w:rPr>
          <w:rFonts w:ascii="Times New Roman" w:eastAsia="Times New Roman" w:hAnsi="Times New Roman" w:cs="Times New Roman"/>
        </w:rPr>
      </w:pPr>
    </w:p>
    <w:p w:rsidR="00E92308" w:rsidRPr="009C428B" w:rsidRDefault="00E92308" w:rsidP="00E92308">
      <w:pPr>
        <w:jc w:val="center"/>
        <w:rPr>
          <w:rFonts w:ascii="Times New Roman" w:eastAsia="Times New Roman" w:hAnsi="Times New Roman" w:cs="Times New Roman"/>
        </w:rPr>
      </w:pPr>
    </w:p>
    <w:p w:rsidR="00E92308" w:rsidRPr="009C428B" w:rsidRDefault="00E92308" w:rsidP="00E92308">
      <w:pPr>
        <w:jc w:val="center"/>
        <w:rPr>
          <w:rFonts w:ascii="Times New Roman" w:eastAsia="Times New Roman" w:hAnsi="Times New Roman" w:cs="Times New Roman"/>
        </w:rPr>
      </w:pPr>
    </w:p>
    <w:p w:rsidR="00E92308" w:rsidRPr="009C428B" w:rsidRDefault="00E92308" w:rsidP="00E92308">
      <w:pPr>
        <w:jc w:val="center"/>
        <w:rPr>
          <w:rFonts w:ascii="Times New Roman" w:eastAsia="Times New Roman" w:hAnsi="Times New Roman" w:cs="Times New Roman"/>
          <w:b/>
        </w:rPr>
      </w:pPr>
      <w:r w:rsidRPr="009C428B">
        <w:rPr>
          <w:rFonts w:ascii="Times New Roman" w:eastAsia="Times New Roman" w:hAnsi="Times New Roman" w:cs="Times New Roman"/>
          <w:b/>
        </w:rPr>
        <w:t>PLAN DE TESIS</w:t>
      </w:r>
    </w:p>
    <w:p w:rsidR="0000771C" w:rsidRPr="0000771C" w:rsidRDefault="00E92308" w:rsidP="0000771C">
      <w:pPr>
        <w:spacing w:line="240" w:lineRule="auto"/>
        <w:jc w:val="center"/>
        <w:rPr>
          <w:rFonts w:ascii="Times New Roman" w:eastAsia="Times New Roman" w:hAnsi="Times New Roman" w:cs="Times New Roman"/>
          <w:b/>
          <w:sz w:val="28"/>
          <w:szCs w:val="28"/>
        </w:rPr>
      </w:pPr>
      <w:r w:rsidRPr="009C428B">
        <w:rPr>
          <w:rFonts w:ascii="Times New Roman" w:eastAsia="Times New Roman" w:hAnsi="Times New Roman" w:cs="Times New Roman"/>
          <w:b/>
          <w:sz w:val="28"/>
          <w:szCs w:val="28"/>
        </w:rPr>
        <w:t>“</w:t>
      </w:r>
      <w:bookmarkStart w:id="0" w:name="_Hlk64998724"/>
      <w:r w:rsidR="0000771C">
        <w:rPr>
          <w:rFonts w:ascii="Times New Roman" w:eastAsia="Times New Roman" w:hAnsi="Times New Roman" w:cs="Times New Roman"/>
          <w:b/>
          <w:sz w:val="28"/>
          <w:szCs w:val="28"/>
        </w:rPr>
        <w:t>MEJORA DE PROCESO</w:t>
      </w:r>
      <w:r w:rsidR="0000771C" w:rsidRPr="0000771C">
        <w:rPr>
          <w:rFonts w:ascii="Times New Roman" w:eastAsia="Times New Roman" w:hAnsi="Times New Roman" w:cs="Times New Roman"/>
          <w:b/>
          <w:sz w:val="28"/>
          <w:szCs w:val="28"/>
        </w:rPr>
        <w:t xml:space="preserve"> DE</w:t>
      </w:r>
    </w:p>
    <w:p w:rsidR="0000771C" w:rsidRPr="0000771C" w:rsidRDefault="0000771C" w:rsidP="0000771C">
      <w:pPr>
        <w:spacing w:line="240" w:lineRule="auto"/>
        <w:jc w:val="center"/>
        <w:rPr>
          <w:rFonts w:ascii="Times New Roman" w:eastAsia="Times New Roman" w:hAnsi="Times New Roman" w:cs="Times New Roman"/>
          <w:b/>
          <w:sz w:val="28"/>
          <w:szCs w:val="28"/>
        </w:rPr>
      </w:pPr>
      <w:r w:rsidRPr="0000771C">
        <w:rPr>
          <w:rFonts w:ascii="Times New Roman" w:eastAsia="Times New Roman" w:hAnsi="Times New Roman" w:cs="Times New Roman"/>
          <w:b/>
          <w:sz w:val="28"/>
          <w:szCs w:val="28"/>
        </w:rPr>
        <w:t xml:space="preserve">GESTIÓN DE LA DEMANDA </w:t>
      </w:r>
      <w:r>
        <w:rPr>
          <w:rFonts w:ascii="Times New Roman" w:eastAsia="Times New Roman" w:hAnsi="Times New Roman" w:cs="Times New Roman"/>
          <w:b/>
          <w:sz w:val="28"/>
          <w:szCs w:val="28"/>
        </w:rPr>
        <w:t>TACTICA</w:t>
      </w:r>
      <w:r w:rsidRPr="0000771C">
        <w:rPr>
          <w:rFonts w:ascii="Times New Roman" w:eastAsia="Times New Roman" w:hAnsi="Times New Roman" w:cs="Times New Roman"/>
          <w:b/>
          <w:sz w:val="28"/>
          <w:szCs w:val="28"/>
        </w:rPr>
        <w:t xml:space="preserve"> PARA </w:t>
      </w:r>
    </w:p>
    <w:p w:rsidR="0000771C" w:rsidRPr="0000771C" w:rsidRDefault="0000771C" w:rsidP="0000771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INCREMENTAR LA SATISFACCION DEL CLIENTE</w:t>
      </w:r>
    </w:p>
    <w:p w:rsidR="00E92308" w:rsidRPr="009C428B" w:rsidRDefault="0000771C" w:rsidP="0000771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INTERNO</w:t>
      </w:r>
      <w:bookmarkEnd w:id="0"/>
      <w:r w:rsidR="00E92308" w:rsidRPr="009C428B">
        <w:rPr>
          <w:rFonts w:ascii="Times New Roman" w:eastAsia="Times New Roman" w:hAnsi="Times New Roman" w:cs="Times New Roman"/>
          <w:b/>
          <w:sz w:val="28"/>
          <w:szCs w:val="28"/>
        </w:rPr>
        <w:t>”</w:t>
      </w: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Pr="009C428B" w:rsidRDefault="00E92308" w:rsidP="00E92308">
      <w:pPr>
        <w:jc w:val="center"/>
        <w:rPr>
          <w:rFonts w:ascii="Times New Roman" w:eastAsia="Times New Roman" w:hAnsi="Times New Roman" w:cs="Times New Roman"/>
        </w:rPr>
      </w:pPr>
    </w:p>
    <w:p w:rsidR="00E92308" w:rsidRPr="009C428B" w:rsidRDefault="00725784" w:rsidP="00E92308">
      <w:pPr>
        <w:jc w:val="center"/>
        <w:rPr>
          <w:rFonts w:ascii="Times New Roman" w:eastAsia="Times New Roman" w:hAnsi="Times New Roman" w:cs="Times New Roman"/>
        </w:rPr>
      </w:pPr>
      <w:r>
        <w:rPr>
          <w:rFonts w:ascii="Times New Roman" w:eastAsia="Times New Roman" w:hAnsi="Times New Roman" w:cs="Times New Roman"/>
          <w:b/>
        </w:rPr>
        <w:t>ALUMNO:</w:t>
      </w:r>
      <w:r w:rsidR="00E92308">
        <w:rPr>
          <w:rFonts w:ascii="Times New Roman" w:eastAsia="Times New Roman" w:hAnsi="Times New Roman" w:cs="Times New Roman"/>
          <w:b/>
        </w:rPr>
        <w:t xml:space="preserve">  </w:t>
      </w:r>
      <w:r w:rsidR="00E92308">
        <w:rPr>
          <w:rFonts w:ascii="Times New Roman" w:eastAsia="Times New Roman" w:hAnsi="Times New Roman" w:cs="Times New Roman"/>
        </w:rPr>
        <w:t>HENRY JOSE GUERRA OLIVOS</w:t>
      </w:r>
    </w:p>
    <w:p w:rsidR="00E92308" w:rsidRPr="009C428B" w:rsidRDefault="00E92308" w:rsidP="00E92308">
      <w:pPr>
        <w:jc w:val="center"/>
        <w:rPr>
          <w:rFonts w:ascii="Times New Roman" w:eastAsia="Times New Roman" w:hAnsi="Times New Roman" w:cs="Times New Roman"/>
        </w:rPr>
      </w:pPr>
    </w:p>
    <w:p w:rsidR="00E92308" w:rsidRPr="009C428B"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Default="00E92308" w:rsidP="00E92308">
      <w:pPr>
        <w:jc w:val="center"/>
        <w:rPr>
          <w:rFonts w:ascii="Times New Roman" w:eastAsia="Times New Roman" w:hAnsi="Times New Roman" w:cs="Times New Roman"/>
        </w:rPr>
      </w:pPr>
    </w:p>
    <w:p w:rsidR="00E92308" w:rsidRPr="009C428B" w:rsidRDefault="00E92308" w:rsidP="00E92308">
      <w:pPr>
        <w:jc w:val="center"/>
        <w:rPr>
          <w:rFonts w:ascii="Times New Roman" w:eastAsia="Times New Roman" w:hAnsi="Times New Roman" w:cs="Times New Roman"/>
          <w:b/>
        </w:rPr>
      </w:pPr>
      <w:r w:rsidRPr="009C428B">
        <w:rPr>
          <w:rFonts w:ascii="Times New Roman" w:eastAsia="Times New Roman" w:hAnsi="Times New Roman" w:cs="Times New Roman"/>
          <w:b/>
        </w:rPr>
        <w:t>LIMA-PERÚ</w:t>
      </w:r>
    </w:p>
    <w:p w:rsidR="00E92308" w:rsidRDefault="00E92308" w:rsidP="00E92308">
      <w:pPr>
        <w:jc w:val="center"/>
        <w:rPr>
          <w:rFonts w:ascii="Times New Roman" w:eastAsia="Times New Roman" w:hAnsi="Times New Roman" w:cs="Times New Roman"/>
        </w:rPr>
      </w:pPr>
      <w:r w:rsidRPr="009C428B">
        <w:rPr>
          <w:rFonts w:ascii="Times New Roman" w:eastAsia="Times New Roman" w:hAnsi="Times New Roman" w:cs="Times New Roman"/>
        </w:rPr>
        <w:lastRenderedPageBreak/>
        <w:t>2021</w:t>
      </w:r>
    </w:p>
    <w:p w:rsidR="00E92308" w:rsidRPr="009C428B" w:rsidRDefault="00E92308" w:rsidP="00E92308">
      <w:pPr>
        <w:keepNext/>
        <w:keepLines/>
        <w:pBdr>
          <w:top w:val="nil"/>
          <w:left w:val="nil"/>
          <w:bottom w:val="nil"/>
          <w:right w:val="nil"/>
          <w:between w:val="nil"/>
        </w:pBdr>
        <w:spacing w:before="240" w:after="0"/>
        <w:jc w:val="center"/>
        <w:rPr>
          <w:rFonts w:ascii="Times New Roman" w:eastAsia="Times New Roman" w:hAnsi="Times New Roman" w:cs="Times New Roman"/>
          <w:color w:val="2F5496"/>
          <w:sz w:val="20"/>
          <w:szCs w:val="20"/>
        </w:rPr>
      </w:pPr>
      <w:r w:rsidRPr="009C428B">
        <w:rPr>
          <w:rFonts w:ascii="Times New Roman" w:eastAsia="Times New Roman" w:hAnsi="Times New Roman" w:cs="Times New Roman"/>
          <w:color w:val="2F5496"/>
          <w:sz w:val="20"/>
          <w:szCs w:val="20"/>
        </w:rPr>
        <w:t>INDICE</w:t>
      </w:r>
    </w:p>
    <w:sdt>
      <w:sdtPr>
        <w:rPr>
          <w:rFonts w:ascii="Calibri" w:hAnsi="Calibri" w:cs="Calibri"/>
          <w:b w:val="0"/>
          <w:bCs w:val="0"/>
          <w:caps w:val="0"/>
          <w:noProof w:val="0"/>
          <w:sz w:val="22"/>
          <w:szCs w:val="22"/>
        </w:rPr>
        <w:id w:val="-615142951"/>
        <w:docPartObj>
          <w:docPartGallery w:val="Table of Contents"/>
          <w:docPartUnique/>
        </w:docPartObj>
      </w:sdtPr>
      <w:sdtEndPr/>
      <w:sdtContent>
        <w:p w:rsidR="00E92308" w:rsidRDefault="00E92308" w:rsidP="00E92308">
          <w:pPr>
            <w:pStyle w:val="TDC1"/>
            <w:rPr>
              <w:rFonts w:asciiTheme="minorHAnsi" w:eastAsiaTheme="minorEastAsia" w:hAnsiTheme="minorHAnsi" w:cstheme="minorBidi"/>
              <w:b w:val="0"/>
              <w:bCs w:val="0"/>
              <w:caps w:val="0"/>
              <w:sz w:val="22"/>
              <w:szCs w:val="22"/>
              <w:lang w:val="es-PE"/>
            </w:rPr>
          </w:pPr>
          <w:r w:rsidRPr="009C428B">
            <w:fldChar w:fldCharType="begin"/>
          </w:r>
          <w:r w:rsidRPr="009C428B">
            <w:instrText xml:space="preserve"> TOC \h \u \z </w:instrText>
          </w:r>
          <w:r w:rsidRPr="009C428B">
            <w:fldChar w:fldCharType="separate"/>
          </w:r>
          <w:hyperlink w:anchor="_Toc64929583" w:history="1">
            <w:r w:rsidRPr="00424E78">
              <w:rPr>
                <w:rStyle w:val="Hipervnculo"/>
                <w:rFonts w:eastAsia="Times New Roman"/>
              </w:rPr>
              <w:t>TÍTULO</w:t>
            </w:r>
            <w:r>
              <w:rPr>
                <w:webHidden/>
              </w:rPr>
              <w:tab/>
            </w:r>
            <w:r>
              <w:rPr>
                <w:webHidden/>
              </w:rPr>
              <w:fldChar w:fldCharType="begin"/>
            </w:r>
            <w:r>
              <w:rPr>
                <w:webHidden/>
              </w:rPr>
              <w:instrText xml:space="preserve"> PAGEREF _Toc64929583 \h </w:instrText>
            </w:r>
            <w:r>
              <w:rPr>
                <w:webHidden/>
              </w:rPr>
            </w:r>
            <w:r>
              <w:rPr>
                <w:webHidden/>
              </w:rPr>
              <w:fldChar w:fldCharType="separate"/>
            </w:r>
            <w:r>
              <w:rPr>
                <w:webHidden/>
              </w:rPr>
              <w:t>3</w:t>
            </w:r>
            <w:r>
              <w:rPr>
                <w:webHidden/>
              </w:rPr>
              <w:fldChar w:fldCharType="end"/>
            </w:r>
          </w:hyperlink>
        </w:p>
        <w:p w:rsidR="00E92308" w:rsidRDefault="00C65B0E" w:rsidP="00E92308">
          <w:pPr>
            <w:pStyle w:val="TDC1"/>
            <w:rPr>
              <w:rFonts w:asciiTheme="minorHAnsi" w:eastAsiaTheme="minorEastAsia" w:hAnsiTheme="minorHAnsi" w:cstheme="minorBidi"/>
              <w:b w:val="0"/>
              <w:bCs w:val="0"/>
              <w:caps w:val="0"/>
              <w:sz w:val="22"/>
              <w:szCs w:val="22"/>
              <w:lang w:val="es-PE"/>
            </w:rPr>
          </w:pPr>
          <w:hyperlink w:anchor="_Toc64929584" w:history="1">
            <w:r w:rsidR="00E92308" w:rsidRPr="00424E78">
              <w:rPr>
                <w:rStyle w:val="Hipervnculo"/>
                <w:rFonts w:eastAsia="Times New Roman"/>
              </w:rPr>
              <w:t>AUTOR</w:t>
            </w:r>
            <w:r w:rsidR="00E92308">
              <w:rPr>
                <w:webHidden/>
              </w:rPr>
              <w:tab/>
            </w:r>
            <w:r w:rsidR="00E92308">
              <w:rPr>
                <w:webHidden/>
              </w:rPr>
              <w:fldChar w:fldCharType="begin"/>
            </w:r>
            <w:r w:rsidR="00E92308">
              <w:rPr>
                <w:webHidden/>
              </w:rPr>
              <w:instrText xml:space="preserve"> PAGEREF _Toc64929584 \h </w:instrText>
            </w:r>
            <w:r w:rsidR="00E92308">
              <w:rPr>
                <w:webHidden/>
              </w:rPr>
            </w:r>
            <w:r w:rsidR="00E92308">
              <w:rPr>
                <w:webHidden/>
              </w:rPr>
              <w:fldChar w:fldCharType="separate"/>
            </w:r>
            <w:r w:rsidR="00E92308">
              <w:rPr>
                <w:webHidden/>
              </w:rPr>
              <w:t>3</w:t>
            </w:r>
            <w:r w:rsidR="00E92308">
              <w:rPr>
                <w:webHidden/>
              </w:rPr>
              <w:fldChar w:fldCharType="end"/>
            </w:r>
          </w:hyperlink>
        </w:p>
        <w:p w:rsidR="00E92308" w:rsidRDefault="00C65B0E" w:rsidP="00E92308">
          <w:pPr>
            <w:pStyle w:val="TDC1"/>
            <w:rPr>
              <w:rFonts w:asciiTheme="minorHAnsi" w:eastAsiaTheme="minorEastAsia" w:hAnsiTheme="minorHAnsi" w:cstheme="minorBidi"/>
              <w:b w:val="0"/>
              <w:bCs w:val="0"/>
              <w:caps w:val="0"/>
              <w:sz w:val="22"/>
              <w:szCs w:val="22"/>
              <w:lang w:val="es-PE"/>
            </w:rPr>
          </w:pPr>
          <w:hyperlink w:anchor="_Toc64929585" w:history="1">
            <w:r w:rsidR="00E92308" w:rsidRPr="00424E78">
              <w:rPr>
                <w:rStyle w:val="Hipervnculo"/>
                <w:rFonts w:eastAsia="Times New Roman"/>
              </w:rPr>
              <w:t>LUGAR DONDE SE VA A REALIZAR LA INVESTIGACIÓN</w:t>
            </w:r>
            <w:r w:rsidR="00E92308">
              <w:rPr>
                <w:webHidden/>
              </w:rPr>
              <w:tab/>
            </w:r>
            <w:r w:rsidR="00E92308">
              <w:rPr>
                <w:webHidden/>
              </w:rPr>
              <w:fldChar w:fldCharType="begin"/>
            </w:r>
            <w:r w:rsidR="00E92308">
              <w:rPr>
                <w:webHidden/>
              </w:rPr>
              <w:instrText xml:space="preserve"> PAGEREF _Toc64929585 \h </w:instrText>
            </w:r>
            <w:r w:rsidR="00E92308">
              <w:rPr>
                <w:webHidden/>
              </w:rPr>
            </w:r>
            <w:r w:rsidR="00E92308">
              <w:rPr>
                <w:webHidden/>
              </w:rPr>
              <w:fldChar w:fldCharType="separate"/>
            </w:r>
            <w:r w:rsidR="00E92308">
              <w:rPr>
                <w:webHidden/>
              </w:rPr>
              <w:t>3</w:t>
            </w:r>
            <w:r w:rsidR="00E92308">
              <w:rPr>
                <w:webHidden/>
              </w:rPr>
              <w:fldChar w:fldCharType="end"/>
            </w:r>
          </w:hyperlink>
        </w:p>
        <w:p w:rsidR="00E92308" w:rsidRDefault="00C65B0E" w:rsidP="00E92308">
          <w:pPr>
            <w:pStyle w:val="TDC1"/>
            <w:rPr>
              <w:rFonts w:asciiTheme="minorHAnsi" w:eastAsiaTheme="minorEastAsia" w:hAnsiTheme="minorHAnsi" w:cstheme="minorBidi"/>
              <w:b w:val="0"/>
              <w:bCs w:val="0"/>
              <w:caps w:val="0"/>
              <w:sz w:val="22"/>
              <w:szCs w:val="22"/>
              <w:lang w:val="es-PE"/>
            </w:rPr>
          </w:pPr>
          <w:hyperlink w:anchor="_Toc64929586" w:history="1">
            <w:r w:rsidR="00E92308" w:rsidRPr="00424E78">
              <w:rPr>
                <w:rStyle w:val="Hipervnculo"/>
                <w:rFonts w:eastAsia="Times New Roman"/>
              </w:rPr>
              <w:t>I. DESCRIPCIÓN DEL PROYECTO</w:t>
            </w:r>
            <w:r w:rsidR="00E92308">
              <w:rPr>
                <w:webHidden/>
              </w:rPr>
              <w:tab/>
            </w:r>
            <w:r w:rsidR="00E92308">
              <w:rPr>
                <w:webHidden/>
              </w:rPr>
              <w:fldChar w:fldCharType="begin"/>
            </w:r>
            <w:r w:rsidR="00E92308">
              <w:rPr>
                <w:webHidden/>
              </w:rPr>
              <w:instrText xml:space="preserve"> PAGEREF _Toc64929586 \h </w:instrText>
            </w:r>
            <w:r w:rsidR="00E92308">
              <w:rPr>
                <w:webHidden/>
              </w:rPr>
            </w:r>
            <w:r w:rsidR="00E92308">
              <w:rPr>
                <w:webHidden/>
              </w:rPr>
              <w:fldChar w:fldCharType="separate"/>
            </w:r>
            <w:r w:rsidR="00E92308">
              <w:rPr>
                <w:webHidden/>
              </w:rPr>
              <w:t>3</w:t>
            </w:r>
            <w:r w:rsidR="00E92308">
              <w:rPr>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87" w:history="1">
            <w:r w:rsidR="00E92308" w:rsidRPr="00424E78">
              <w:rPr>
                <w:rStyle w:val="Hipervnculo"/>
                <w:rFonts w:ascii="Times New Roman" w:eastAsia="Times New Roman" w:hAnsi="Times New Roman" w:cs="Times New Roman"/>
                <w:b/>
                <w:noProof/>
              </w:rPr>
              <w:t>1.1</w:t>
            </w:r>
            <w:r w:rsidR="00E92308">
              <w:rPr>
                <w:rFonts w:asciiTheme="minorHAnsi" w:eastAsiaTheme="minorEastAsia" w:hAnsiTheme="minorHAnsi" w:cstheme="minorBidi"/>
                <w:noProof/>
                <w:sz w:val="22"/>
                <w:szCs w:val="22"/>
                <w:lang w:val="es-PE"/>
              </w:rPr>
              <w:tab/>
            </w:r>
            <w:r w:rsidR="00E92308" w:rsidRPr="00424E78">
              <w:rPr>
                <w:rStyle w:val="Hipervnculo"/>
                <w:rFonts w:ascii="Times New Roman" w:eastAsia="Times New Roman" w:hAnsi="Times New Roman" w:cs="Times New Roman"/>
                <w:b/>
                <w:noProof/>
              </w:rPr>
              <w:t>ANTECEDENTES</w:t>
            </w:r>
            <w:r w:rsidR="00E92308" w:rsidRPr="00424E78">
              <w:rPr>
                <w:rStyle w:val="Hipervnculo"/>
                <w:rFonts w:ascii="Times New Roman" w:eastAsia="Times New Roman" w:hAnsi="Times New Roman" w:cs="Times New Roman"/>
                <w:noProof/>
              </w:rPr>
              <w:t>:</w:t>
            </w:r>
            <w:r w:rsidR="00E92308">
              <w:rPr>
                <w:noProof/>
                <w:webHidden/>
              </w:rPr>
              <w:tab/>
            </w:r>
            <w:r w:rsidR="00E92308">
              <w:rPr>
                <w:noProof/>
                <w:webHidden/>
              </w:rPr>
              <w:fldChar w:fldCharType="begin"/>
            </w:r>
            <w:r w:rsidR="00E92308">
              <w:rPr>
                <w:noProof/>
                <w:webHidden/>
              </w:rPr>
              <w:instrText xml:space="preserve"> PAGEREF _Toc64929587 \h </w:instrText>
            </w:r>
            <w:r w:rsidR="00E92308">
              <w:rPr>
                <w:noProof/>
                <w:webHidden/>
              </w:rPr>
            </w:r>
            <w:r w:rsidR="00E92308">
              <w:rPr>
                <w:noProof/>
                <w:webHidden/>
              </w:rPr>
              <w:fldChar w:fldCharType="separate"/>
            </w:r>
            <w:r w:rsidR="00E92308">
              <w:rPr>
                <w:noProof/>
                <w:webHidden/>
              </w:rPr>
              <w:t>3</w:t>
            </w:r>
            <w:r w:rsidR="00E92308">
              <w:rPr>
                <w:noProof/>
                <w:webHidden/>
              </w:rPr>
              <w:fldChar w:fldCharType="end"/>
            </w:r>
          </w:hyperlink>
        </w:p>
        <w:p w:rsidR="00E92308" w:rsidRDefault="00C65B0E" w:rsidP="00E92308">
          <w:pPr>
            <w:pStyle w:val="TDC2"/>
            <w:rPr>
              <w:rFonts w:asciiTheme="minorHAnsi" w:eastAsiaTheme="minorEastAsia" w:hAnsiTheme="minorHAnsi" w:cstheme="minorBidi"/>
              <w:b w:val="0"/>
              <w:bCs w:val="0"/>
              <w:noProof/>
              <w:sz w:val="22"/>
              <w:szCs w:val="22"/>
              <w:lang w:val="es-PE"/>
            </w:rPr>
          </w:pPr>
          <w:hyperlink w:anchor="_Toc64929588" w:history="1">
            <w:r w:rsidR="00E92308" w:rsidRPr="00424E78">
              <w:rPr>
                <w:rStyle w:val="Hipervnculo"/>
                <w:rFonts w:ascii="Times New Roman" w:eastAsia="Times New Roman" w:hAnsi="Times New Roman" w:cs="Times New Roman"/>
                <w:noProof/>
              </w:rPr>
              <w:t>1.2. PLANTEAMIENTO DEL PROBLEMA:</w:t>
            </w:r>
            <w:r w:rsidR="00E92308">
              <w:rPr>
                <w:noProof/>
                <w:webHidden/>
              </w:rPr>
              <w:tab/>
            </w:r>
            <w:r w:rsidR="00E92308">
              <w:rPr>
                <w:noProof/>
                <w:webHidden/>
              </w:rPr>
              <w:fldChar w:fldCharType="begin"/>
            </w:r>
            <w:r w:rsidR="00E92308">
              <w:rPr>
                <w:noProof/>
                <w:webHidden/>
              </w:rPr>
              <w:instrText xml:space="preserve"> PAGEREF _Toc64929588 \h </w:instrText>
            </w:r>
            <w:r w:rsidR="00E92308">
              <w:rPr>
                <w:noProof/>
                <w:webHidden/>
              </w:rPr>
            </w:r>
            <w:r w:rsidR="00E92308">
              <w:rPr>
                <w:noProof/>
                <w:webHidden/>
              </w:rPr>
              <w:fldChar w:fldCharType="separate"/>
            </w:r>
            <w:r w:rsidR="00E92308">
              <w:rPr>
                <w:noProof/>
                <w:webHidden/>
              </w:rPr>
              <w:t>5</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89" w:history="1">
            <w:r w:rsidR="00E92308" w:rsidRPr="00424E78">
              <w:rPr>
                <w:rStyle w:val="Hipervnculo"/>
                <w:rFonts w:ascii="Times New Roman" w:eastAsia="Times New Roman" w:hAnsi="Times New Roman" w:cs="Times New Roman"/>
                <w:b/>
                <w:noProof/>
              </w:rPr>
              <w:t>1.2.1 DESCRIPCIÓN DE LA PROBLEMÁTICA</w:t>
            </w:r>
            <w:r w:rsidR="00E92308">
              <w:rPr>
                <w:noProof/>
                <w:webHidden/>
              </w:rPr>
              <w:tab/>
            </w:r>
            <w:r w:rsidR="00E92308">
              <w:rPr>
                <w:noProof/>
                <w:webHidden/>
              </w:rPr>
              <w:fldChar w:fldCharType="begin"/>
            </w:r>
            <w:r w:rsidR="00E92308">
              <w:rPr>
                <w:noProof/>
                <w:webHidden/>
              </w:rPr>
              <w:instrText xml:space="preserve"> PAGEREF _Toc64929589 \h </w:instrText>
            </w:r>
            <w:r w:rsidR="00E92308">
              <w:rPr>
                <w:noProof/>
                <w:webHidden/>
              </w:rPr>
            </w:r>
            <w:r w:rsidR="00E92308">
              <w:rPr>
                <w:noProof/>
                <w:webHidden/>
              </w:rPr>
              <w:fldChar w:fldCharType="separate"/>
            </w:r>
            <w:r w:rsidR="00E92308">
              <w:rPr>
                <w:noProof/>
                <w:webHidden/>
              </w:rPr>
              <w:t>5</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90" w:history="1">
            <w:r w:rsidR="00E92308" w:rsidRPr="00424E78">
              <w:rPr>
                <w:rStyle w:val="Hipervnculo"/>
                <w:rFonts w:ascii="Times New Roman" w:eastAsia="Times New Roman" w:hAnsi="Times New Roman" w:cs="Times New Roman"/>
                <w:b/>
                <w:noProof/>
              </w:rPr>
              <w:t>1.2.2 DESCRIPCIÓN DEL PROBLEMA</w:t>
            </w:r>
            <w:r w:rsidR="00E92308">
              <w:rPr>
                <w:noProof/>
                <w:webHidden/>
              </w:rPr>
              <w:tab/>
            </w:r>
            <w:r w:rsidR="00E92308">
              <w:rPr>
                <w:noProof/>
                <w:webHidden/>
              </w:rPr>
              <w:fldChar w:fldCharType="begin"/>
            </w:r>
            <w:r w:rsidR="00E92308">
              <w:rPr>
                <w:noProof/>
                <w:webHidden/>
              </w:rPr>
              <w:instrText xml:space="preserve"> PAGEREF _Toc64929590 \h </w:instrText>
            </w:r>
            <w:r w:rsidR="00E92308">
              <w:rPr>
                <w:noProof/>
                <w:webHidden/>
              </w:rPr>
            </w:r>
            <w:r w:rsidR="00E92308">
              <w:rPr>
                <w:noProof/>
                <w:webHidden/>
              </w:rPr>
              <w:fldChar w:fldCharType="separate"/>
            </w:r>
            <w:r w:rsidR="00E92308">
              <w:rPr>
                <w:noProof/>
                <w:webHidden/>
              </w:rPr>
              <w:t>7</w:t>
            </w:r>
            <w:r w:rsidR="00E92308">
              <w:rPr>
                <w:noProof/>
                <w:webHidden/>
              </w:rPr>
              <w:fldChar w:fldCharType="end"/>
            </w:r>
          </w:hyperlink>
        </w:p>
        <w:p w:rsidR="00E92308" w:rsidRDefault="00C65B0E" w:rsidP="00E92308">
          <w:pPr>
            <w:pStyle w:val="TDC2"/>
            <w:rPr>
              <w:rFonts w:asciiTheme="minorHAnsi" w:eastAsiaTheme="minorEastAsia" w:hAnsiTheme="minorHAnsi" w:cstheme="minorBidi"/>
              <w:b w:val="0"/>
              <w:bCs w:val="0"/>
              <w:noProof/>
              <w:sz w:val="22"/>
              <w:szCs w:val="22"/>
              <w:lang w:val="es-PE"/>
            </w:rPr>
          </w:pPr>
          <w:hyperlink w:anchor="_Toc64929591" w:history="1">
            <w:r w:rsidR="00E92308" w:rsidRPr="00424E78">
              <w:rPr>
                <w:rStyle w:val="Hipervnculo"/>
                <w:rFonts w:ascii="Times New Roman" w:eastAsia="Times New Roman" w:hAnsi="Times New Roman" w:cs="Times New Roman"/>
                <w:noProof/>
              </w:rPr>
              <w:t>1.2.3. FORMULACIÓN DEL PROBLEMA</w:t>
            </w:r>
            <w:r w:rsidR="00E92308">
              <w:rPr>
                <w:noProof/>
                <w:webHidden/>
              </w:rPr>
              <w:tab/>
            </w:r>
            <w:r w:rsidR="00E92308">
              <w:rPr>
                <w:noProof/>
                <w:webHidden/>
              </w:rPr>
              <w:fldChar w:fldCharType="begin"/>
            </w:r>
            <w:r w:rsidR="00E92308">
              <w:rPr>
                <w:noProof/>
                <w:webHidden/>
              </w:rPr>
              <w:instrText xml:space="preserve"> PAGEREF _Toc64929591 \h </w:instrText>
            </w:r>
            <w:r w:rsidR="00E92308">
              <w:rPr>
                <w:noProof/>
                <w:webHidden/>
              </w:rPr>
            </w:r>
            <w:r w:rsidR="00E92308">
              <w:rPr>
                <w:noProof/>
                <w:webHidden/>
              </w:rPr>
              <w:fldChar w:fldCharType="separate"/>
            </w:r>
            <w:r w:rsidR="00E92308">
              <w:rPr>
                <w:noProof/>
                <w:webHidden/>
              </w:rPr>
              <w:t>7</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92" w:history="1">
            <w:r w:rsidR="00E92308" w:rsidRPr="00424E78">
              <w:rPr>
                <w:rStyle w:val="Hipervnculo"/>
                <w:rFonts w:ascii="Times New Roman" w:eastAsia="Times New Roman" w:hAnsi="Times New Roman" w:cs="Times New Roman"/>
                <w:b/>
                <w:noProof/>
              </w:rPr>
              <w:t>1.2.3.1 PROBLEMA GENERAL</w:t>
            </w:r>
            <w:r w:rsidR="00E92308">
              <w:rPr>
                <w:noProof/>
                <w:webHidden/>
              </w:rPr>
              <w:tab/>
            </w:r>
            <w:r w:rsidR="00E92308">
              <w:rPr>
                <w:noProof/>
                <w:webHidden/>
              </w:rPr>
              <w:fldChar w:fldCharType="begin"/>
            </w:r>
            <w:r w:rsidR="00E92308">
              <w:rPr>
                <w:noProof/>
                <w:webHidden/>
              </w:rPr>
              <w:instrText xml:space="preserve"> PAGEREF _Toc64929592 \h </w:instrText>
            </w:r>
            <w:r w:rsidR="00E92308">
              <w:rPr>
                <w:noProof/>
                <w:webHidden/>
              </w:rPr>
            </w:r>
            <w:r w:rsidR="00E92308">
              <w:rPr>
                <w:noProof/>
                <w:webHidden/>
              </w:rPr>
              <w:fldChar w:fldCharType="separate"/>
            </w:r>
            <w:r w:rsidR="00E92308">
              <w:rPr>
                <w:noProof/>
                <w:webHidden/>
              </w:rPr>
              <w:t>8</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93" w:history="1">
            <w:r w:rsidR="00E92308" w:rsidRPr="00424E78">
              <w:rPr>
                <w:rStyle w:val="Hipervnculo"/>
                <w:rFonts w:ascii="Times New Roman" w:eastAsia="Times New Roman" w:hAnsi="Times New Roman" w:cs="Times New Roman"/>
                <w:b/>
                <w:noProof/>
              </w:rPr>
              <w:t>1.2.3.2. PROBLEMA ESPECIFICO</w:t>
            </w:r>
            <w:r w:rsidR="00E92308">
              <w:rPr>
                <w:noProof/>
                <w:webHidden/>
              </w:rPr>
              <w:tab/>
            </w:r>
            <w:r w:rsidR="00E92308">
              <w:rPr>
                <w:noProof/>
                <w:webHidden/>
              </w:rPr>
              <w:fldChar w:fldCharType="begin"/>
            </w:r>
            <w:r w:rsidR="00E92308">
              <w:rPr>
                <w:noProof/>
                <w:webHidden/>
              </w:rPr>
              <w:instrText xml:space="preserve"> PAGEREF _Toc64929593 \h </w:instrText>
            </w:r>
            <w:r w:rsidR="00E92308">
              <w:rPr>
                <w:noProof/>
                <w:webHidden/>
              </w:rPr>
            </w:r>
            <w:r w:rsidR="00E92308">
              <w:rPr>
                <w:noProof/>
                <w:webHidden/>
              </w:rPr>
              <w:fldChar w:fldCharType="separate"/>
            </w:r>
            <w:r w:rsidR="00E92308">
              <w:rPr>
                <w:noProof/>
                <w:webHidden/>
              </w:rPr>
              <w:t>8</w:t>
            </w:r>
            <w:r w:rsidR="00E92308">
              <w:rPr>
                <w:noProof/>
                <w:webHidden/>
              </w:rPr>
              <w:fldChar w:fldCharType="end"/>
            </w:r>
          </w:hyperlink>
        </w:p>
        <w:p w:rsidR="00E92308" w:rsidRDefault="00C65B0E" w:rsidP="00E92308">
          <w:pPr>
            <w:pStyle w:val="TDC2"/>
            <w:rPr>
              <w:rFonts w:asciiTheme="minorHAnsi" w:eastAsiaTheme="minorEastAsia" w:hAnsiTheme="minorHAnsi" w:cstheme="minorBidi"/>
              <w:b w:val="0"/>
              <w:bCs w:val="0"/>
              <w:noProof/>
              <w:sz w:val="22"/>
              <w:szCs w:val="22"/>
              <w:lang w:val="es-PE"/>
            </w:rPr>
          </w:pPr>
          <w:hyperlink w:anchor="_Toc64929594" w:history="1">
            <w:r w:rsidR="00E92308" w:rsidRPr="00424E78">
              <w:rPr>
                <w:rStyle w:val="Hipervnculo"/>
                <w:rFonts w:ascii="Times New Roman" w:eastAsia="Times New Roman" w:hAnsi="Times New Roman" w:cs="Times New Roman"/>
                <w:noProof/>
              </w:rPr>
              <w:t>1.3. OBJETIVOS</w:t>
            </w:r>
            <w:r w:rsidR="00E92308">
              <w:rPr>
                <w:noProof/>
                <w:webHidden/>
              </w:rPr>
              <w:tab/>
            </w:r>
            <w:r w:rsidR="00E92308">
              <w:rPr>
                <w:noProof/>
                <w:webHidden/>
              </w:rPr>
              <w:fldChar w:fldCharType="begin"/>
            </w:r>
            <w:r w:rsidR="00E92308">
              <w:rPr>
                <w:noProof/>
                <w:webHidden/>
              </w:rPr>
              <w:instrText xml:space="preserve"> PAGEREF _Toc64929594 \h </w:instrText>
            </w:r>
            <w:r w:rsidR="00E92308">
              <w:rPr>
                <w:noProof/>
                <w:webHidden/>
              </w:rPr>
            </w:r>
            <w:r w:rsidR="00E92308">
              <w:rPr>
                <w:noProof/>
                <w:webHidden/>
              </w:rPr>
              <w:fldChar w:fldCharType="separate"/>
            </w:r>
            <w:r w:rsidR="00E92308">
              <w:rPr>
                <w:noProof/>
                <w:webHidden/>
              </w:rPr>
              <w:t>8</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95" w:history="1">
            <w:r w:rsidR="00E92308" w:rsidRPr="00424E78">
              <w:rPr>
                <w:rStyle w:val="Hipervnculo"/>
                <w:rFonts w:ascii="Times New Roman" w:eastAsia="Times New Roman" w:hAnsi="Times New Roman" w:cs="Times New Roman"/>
                <w:b/>
                <w:noProof/>
              </w:rPr>
              <w:t>1.3.1. OBJETIVO GENERAL</w:t>
            </w:r>
            <w:r w:rsidR="00E92308">
              <w:rPr>
                <w:noProof/>
                <w:webHidden/>
              </w:rPr>
              <w:tab/>
            </w:r>
            <w:r w:rsidR="00E92308">
              <w:rPr>
                <w:noProof/>
                <w:webHidden/>
              </w:rPr>
              <w:fldChar w:fldCharType="begin"/>
            </w:r>
            <w:r w:rsidR="00E92308">
              <w:rPr>
                <w:noProof/>
                <w:webHidden/>
              </w:rPr>
              <w:instrText xml:space="preserve"> PAGEREF _Toc64929595 \h </w:instrText>
            </w:r>
            <w:r w:rsidR="00E92308">
              <w:rPr>
                <w:noProof/>
                <w:webHidden/>
              </w:rPr>
            </w:r>
            <w:r w:rsidR="00E92308">
              <w:rPr>
                <w:noProof/>
                <w:webHidden/>
              </w:rPr>
              <w:fldChar w:fldCharType="separate"/>
            </w:r>
            <w:r w:rsidR="00E92308">
              <w:rPr>
                <w:noProof/>
                <w:webHidden/>
              </w:rPr>
              <w:t>8</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96" w:history="1">
            <w:r w:rsidR="00E92308" w:rsidRPr="00424E78">
              <w:rPr>
                <w:rStyle w:val="Hipervnculo"/>
                <w:rFonts w:ascii="Times New Roman" w:eastAsia="Times New Roman" w:hAnsi="Times New Roman" w:cs="Times New Roman"/>
                <w:b/>
                <w:noProof/>
              </w:rPr>
              <w:t>1.3.2. OBJETIVOS ESPECIFICOS</w:t>
            </w:r>
            <w:r w:rsidR="00E92308">
              <w:rPr>
                <w:noProof/>
                <w:webHidden/>
              </w:rPr>
              <w:tab/>
            </w:r>
            <w:r w:rsidR="00E92308">
              <w:rPr>
                <w:noProof/>
                <w:webHidden/>
              </w:rPr>
              <w:fldChar w:fldCharType="begin"/>
            </w:r>
            <w:r w:rsidR="00E92308">
              <w:rPr>
                <w:noProof/>
                <w:webHidden/>
              </w:rPr>
              <w:instrText xml:space="preserve"> PAGEREF _Toc64929596 \h </w:instrText>
            </w:r>
            <w:r w:rsidR="00E92308">
              <w:rPr>
                <w:noProof/>
                <w:webHidden/>
              </w:rPr>
            </w:r>
            <w:r w:rsidR="00E92308">
              <w:rPr>
                <w:noProof/>
                <w:webHidden/>
              </w:rPr>
              <w:fldChar w:fldCharType="separate"/>
            </w:r>
            <w:r w:rsidR="00E92308">
              <w:rPr>
                <w:noProof/>
                <w:webHidden/>
              </w:rPr>
              <w:t>9</w:t>
            </w:r>
            <w:r w:rsidR="00E92308">
              <w:rPr>
                <w:noProof/>
                <w:webHidden/>
              </w:rPr>
              <w:fldChar w:fldCharType="end"/>
            </w:r>
          </w:hyperlink>
        </w:p>
        <w:p w:rsidR="00E92308" w:rsidRDefault="00C65B0E" w:rsidP="00E92308">
          <w:pPr>
            <w:pStyle w:val="TDC2"/>
            <w:rPr>
              <w:rFonts w:asciiTheme="minorHAnsi" w:eastAsiaTheme="minorEastAsia" w:hAnsiTheme="minorHAnsi" w:cstheme="minorBidi"/>
              <w:b w:val="0"/>
              <w:bCs w:val="0"/>
              <w:noProof/>
              <w:sz w:val="22"/>
              <w:szCs w:val="22"/>
              <w:lang w:val="es-PE"/>
            </w:rPr>
          </w:pPr>
          <w:hyperlink w:anchor="_Toc64929597" w:history="1">
            <w:r w:rsidR="00E92308" w:rsidRPr="00424E78">
              <w:rPr>
                <w:rStyle w:val="Hipervnculo"/>
                <w:rFonts w:ascii="Times New Roman" w:eastAsia="Times New Roman" w:hAnsi="Times New Roman" w:cs="Times New Roman"/>
                <w:noProof/>
              </w:rPr>
              <w:t>1.4. JUSTIFICACIÓN E IMPORTANCIA</w:t>
            </w:r>
            <w:r w:rsidR="00E92308">
              <w:rPr>
                <w:noProof/>
                <w:webHidden/>
              </w:rPr>
              <w:tab/>
            </w:r>
            <w:r w:rsidR="00E92308">
              <w:rPr>
                <w:noProof/>
                <w:webHidden/>
              </w:rPr>
              <w:fldChar w:fldCharType="begin"/>
            </w:r>
            <w:r w:rsidR="00E92308">
              <w:rPr>
                <w:noProof/>
                <w:webHidden/>
              </w:rPr>
              <w:instrText xml:space="preserve"> PAGEREF _Toc64929597 \h </w:instrText>
            </w:r>
            <w:r w:rsidR="00E92308">
              <w:rPr>
                <w:noProof/>
                <w:webHidden/>
              </w:rPr>
            </w:r>
            <w:r w:rsidR="00E92308">
              <w:rPr>
                <w:noProof/>
                <w:webHidden/>
              </w:rPr>
              <w:fldChar w:fldCharType="separate"/>
            </w:r>
            <w:r w:rsidR="00E92308">
              <w:rPr>
                <w:noProof/>
                <w:webHidden/>
              </w:rPr>
              <w:t>9</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98" w:history="1">
            <w:r w:rsidR="00E92308" w:rsidRPr="00424E78">
              <w:rPr>
                <w:rStyle w:val="Hipervnculo"/>
                <w:rFonts w:ascii="Times New Roman" w:eastAsia="Times New Roman" w:hAnsi="Times New Roman" w:cs="Times New Roman"/>
                <w:b/>
                <w:noProof/>
              </w:rPr>
              <w:t>1.4.1. JUSTIFICACIÓN</w:t>
            </w:r>
            <w:r w:rsidR="00E92308">
              <w:rPr>
                <w:noProof/>
                <w:webHidden/>
              </w:rPr>
              <w:tab/>
            </w:r>
            <w:r w:rsidR="00E92308">
              <w:rPr>
                <w:noProof/>
                <w:webHidden/>
              </w:rPr>
              <w:fldChar w:fldCharType="begin"/>
            </w:r>
            <w:r w:rsidR="00E92308">
              <w:rPr>
                <w:noProof/>
                <w:webHidden/>
              </w:rPr>
              <w:instrText xml:space="preserve"> PAGEREF _Toc64929598 \h </w:instrText>
            </w:r>
            <w:r w:rsidR="00E92308">
              <w:rPr>
                <w:noProof/>
                <w:webHidden/>
              </w:rPr>
            </w:r>
            <w:r w:rsidR="00E92308">
              <w:rPr>
                <w:noProof/>
                <w:webHidden/>
              </w:rPr>
              <w:fldChar w:fldCharType="separate"/>
            </w:r>
            <w:r w:rsidR="00E92308">
              <w:rPr>
                <w:noProof/>
                <w:webHidden/>
              </w:rPr>
              <w:t>9</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599" w:history="1">
            <w:r w:rsidR="00E92308" w:rsidRPr="00424E78">
              <w:rPr>
                <w:rStyle w:val="Hipervnculo"/>
                <w:rFonts w:ascii="Times New Roman" w:eastAsia="Times New Roman" w:hAnsi="Times New Roman" w:cs="Times New Roman"/>
                <w:b/>
                <w:noProof/>
              </w:rPr>
              <w:t>1.4.2. IMPORTANCIA</w:t>
            </w:r>
            <w:r w:rsidR="00E92308">
              <w:rPr>
                <w:noProof/>
                <w:webHidden/>
              </w:rPr>
              <w:tab/>
            </w:r>
            <w:r w:rsidR="00E92308">
              <w:rPr>
                <w:noProof/>
                <w:webHidden/>
              </w:rPr>
              <w:fldChar w:fldCharType="begin"/>
            </w:r>
            <w:r w:rsidR="00E92308">
              <w:rPr>
                <w:noProof/>
                <w:webHidden/>
              </w:rPr>
              <w:instrText xml:space="preserve"> PAGEREF _Toc64929599 \h </w:instrText>
            </w:r>
            <w:r w:rsidR="00E92308">
              <w:rPr>
                <w:noProof/>
                <w:webHidden/>
              </w:rPr>
            </w:r>
            <w:r w:rsidR="00E92308">
              <w:rPr>
                <w:noProof/>
                <w:webHidden/>
              </w:rPr>
              <w:fldChar w:fldCharType="separate"/>
            </w:r>
            <w:r w:rsidR="00E92308">
              <w:rPr>
                <w:noProof/>
                <w:webHidden/>
              </w:rPr>
              <w:t>10</w:t>
            </w:r>
            <w:r w:rsidR="00E92308">
              <w:rPr>
                <w:noProof/>
                <w:webHidden/>
              </w:rPr>
              <w:fldChar w:fldCharType="end"/>
            </w:r>
          </w:hyperlink>
        </w:p>
        <w:p w:rsidR="00E92308" w:rsidRDefault="00C65B0E" w:rsidP="00E92308">
          <w:pPr>
            <w:pStyle w:val="TDC2"/>
            <w:rPr>
              <w:rFonts w:asciiTheme="minorHAnsi" w:eastAsiaTheme="minorEastAsia" w:hAnsiTheme="minorHAnsi" w:cstheme="minorBidi"/>
              <w:b w:val="0"/>
              <w:bCs w:val="0"/>
              <w:noProof/>
              <w:sz w:val="22"/>
              <w:szCs w:val="22"/>
              <w:lang w:val="es-PE"/>
            </w:rPr>
          </w:pPr>
          <w:hyperlink w:anchor="_Toc64929600" w:history="1">
            <w:r w:rsidR="00E92308" w:rsidRPr="00424E78">
              <w:rPr>
                <w:rStyle w:val="Hipervnculo"/>
                <w:rFonts w:ascii="Times New Roman" w:eastAsia="Times New Roman" w:hAnsi="Times New Roman" w:cs="Times New Roman"/>
                <w:noProof/>
              </w:rPr>
              <w:t>1.5. ALCANCES Y LIMITACIONES</w:t>
            </w:r>
            <w:r w:rsidR="00E92308">
              <w:rPr>
                <w:noProof/>
                <w:webHidden/>
              </w:rPr>
              <w:tab/>
            </w:r>
            <w:r w:rsidR="00E92308">
              <w:rPr>
                <w:noProof/>
                <w:webHidden/>
              </w:rPr>
              <w:fldChar w:fldCharType="begin"/>
            </w:r>
            <w:r w:rsidR="00E92308">
              <w:rPr>
                <w:noProof/>
                <w:webHidden/>
              </w:rPr>
              <w:instrText xml:space="preserve"> PAGEREF _Toc64929600 \h </w:instrText>
            </w:r>
            <w:r w:rsidR="00E92308">
              <w:rPr>
                <w:noProof/>
                <w:webHidden/>
              </w:rPr>
            </w:r>
            <w:r w:rsidR="00E92308">
              <w:rPr>
                <w:noProof/>
                <w:webHidden/>
              </w:rPr>
              <w:fldChar w:fldCharType="separate"/>
            </w:r>
            <w:r w:rsidR="00E92308">
              <w:rPr>
                <w:noProof/>
                <w:webHidden/>
              </w:rPr>
              <w:t>10</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601" w:history="1">
            <w:r w:rsidR="00E92308" w:rsidRPr="00424E78">
              <w:rPr>
                <w:rStyle w:val="Hipervnculo"/>
                <w:rFonts w:ascii="Times New Roman" w:eastAsia="Times New Roman" w:hAnsi="Times New Roman" w:cs="Times New Roman"/>
                <w:b/>
                <w:noProof/>
              </w:rPr>
              <w:t>1.5.1. ALCANCE</w:t>
            </w:r>
            <w:r w:rsidR="00E92308">
              <w:rPr>
                <w:noProof/>
                <w:webHidden/>
              </w:rPr>
              <w:tab/>
            </w:r>
            <w:r w:rsidR="00E92308">
              <w:rPr>
                <w:noProof/>
                <w:webHidden/>
              </w:rPr>
              <w:fldChar w:fldCharType="begin"/>
            </w:r>
            <w:r w:rsidR="00E92308">
              <w:rPr>
                <w:noProof/>
                <w:webHidden/>
              </w:rPr>
              <w:instrText xml:space="preserve"> PAGEREF _Toc64929601 \h </w:instrText>
            </w:r>
            <w:r w:rsidR="00E92308">
              <w:rPr>
                <w:noProof/>
                <w:webHidden/>
              </w:rPr>
            </w:r>
            <w:r w:rsidR="00E92308">
              <w:rPr>
                <w:noProof/>
                <w:webHidden/>
              </w:rPr>
              <w:fldChar w:fldCharType="separate"/>
            </w:r>
            <w:r w:rsidR="00E92308">
              <w:rPr>
                <w:noProof/>
                <w:webHidden/>
              </w:rPr>
              <w:t>10</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602" w:history="1">
            <w:r w:rsidR="00E92308" w:rsidRPr="00424E78">
              <w:rPr>
                <w:rStyle w:val="Hipervnculo"/>
                <w:rFonts w:ascii="Times New Roman" w:eastAsia="Times New Roman" w:hAnsi="Times New Roman" w:cs="Times New Roman"/>
                <w:b/>
                <w:noProof/>
              </w:rPr>
              <w:t>1.5.2. LIMITACIÓN</w:t>
            </w:r>
            <w:r w:rsidR="00E92308">
              <w:rPr>
                <w:noProof/>
                <w:webHidden/>
              </w:rPr>
              <w:tab/>
            </w:r>
            <w:r w:rsidR="00E92308">
              <w:rPr>
                <w:noProof/>
                <w:webHidden/>
              </w:rPr>
              <w:fldChar w:fldCharType="begin"/>
            </w:r>
            <w:r w:rsidR="00E92308">
              <w:rPr>
                <w:noProof/>
                <w:webHidden/>
              </w:rPr>
              <w:instrText xml:space="preserve"> PAGEREF _Toc64929602 \h </w:instrText>
            </w:r>
            <w:r w:rsidR="00E92308">
              <w:rPr>
                <w:noProof/>
                <w:webHidden/>
              </w:rPr>
            </w:r>
            <w:r w:rsidR="00E92308">
              <w:rPr>
                <w:noProof/>
                <w:webHidden/>
              </w:rPr>
              <w:fldChar w:fldCharType="separate"/>
            </w:r>
            <w:r w:rsidR="00E92308">
              <w:rPr>
                <w:noProof/>
                <w:webHidden/>
              </w:rPr>
              <w:t>11</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603" w:history="1">
            <w:r w:rsidR="00E92308" w:rsidRPr="00424E78">
              <w:rPr>
                <w:rStyle w:val="Hipervnculo"/>
                <w:rFonts w:ascii="Times New Roman" w:eastAsia="Times New Roman" w:hAnsi="Times New Roman" w:cs="Times New Roman"/>
                <w:b/>
                <w:noProof/>
              </w:rPr>
              <w:t>1.5.2.1. DELIMITACIÓN ESPACIAL</w:t>
            </w:r>
            <w:r w:rsidR="00E92308">
              <w:rPr>
                <w:noProof/>
                <w:webHidden/>
              </w:rPr>
              <w:tab/>
            </w:r>
            <w:r w:rsidR="00E92308">
              <w:rPr>
                <w:noProof/>
                <w:webHidden/>
              </w:rPr>
              <w:fldChar w:fldCharType="begin"/>
            </w:r>
            <w:r w:rsidR="00E92308">
              <w:rPr>
                <w:noProof/>
                <w:webHidden/>
              </w:rPr>
              <w:instrText xml:space="preserve"> PAGEREF _Toc64929603 \h </w:instrText>
            </w:r>
            <w:r w:rsidR="00E92308">
              <w:rPr>
                <w:noProof/>
                <w:webHidden/>
              </w:rPr>
            </w:r>
            <w:r w:rsidR="00E92308">
              <w:rPr>
                <w:noProof/>
                <w:webHidden/>
              </w:rPr>
              <w:fldChar w:fldCharType="separate"/>
            </w:r>
            <w:r w:rsidR="00E92308">
              <w:rPr>
                <w:noProof/>
                <w:webHidden/>
              </w:rPr>
              <w:t>11</w:t>
            </w:r>
            <w:r w:rsidR="00E92308">
              <w:rPr>
                <w:noProof/>
                <w:webHidden/>
              </w:rPr>
              <w:fldChar w:fldCharType="end"/>
            </w:r>
          </w:hyperlink>
        </w:p>
        <w:p w:rsidR="00E92308" w:rsidRDefault="00C65B0E" w:rsidP="00E92308">
          <w:pPr>
            <w:pStyle w:val="TDC3"/>
            <w:rPr>
              <w:rFonts w:asciiTheme="minorHAnsi" w:eastAsiaTheme="minorEastAsia" w:hAnsiTheme="minorHAnsi" w:cstheme="minorBidi"/>
              <w:noProof/>
              <w:sz w:val="22"/>
              <w:szCs w:val="22"/>
              <w:lang w:val="es-PE"/>
            </w:rPr>
          </w:pPr>
          <w:hyperlink w:anchor="_Toc64929604" w:history="1">
            <w:r w:rsidR="00E92308" w:rsidRPr="00424E78">
              <w:rPr>
                <w:rStyle w:val="Hipervnculo"/>
                <w:rFonts w:ascii="Times New Roman" w:eastAsia="Times New Roman" w:hAnsi="Times New Roman" w:cs="Times New Roman"/>
                <w:b/>
                <w:noProof/>
              </w:rPr>
              <w:t>1.5.2.2. DELIMITACIÓN TEMPORAL</w:t>
            </w:r>
            <w:r w:rsidR="00E92308">
              <w:rPr>
                <w:noProof/>
                <w:webHidden/>
              </w:rPr>
              <w:tab/>
            </w:r>
            <w:r w:rsidR="00E92308">
              <w:rPr>
                <w:noProof/>
                <w:webHidden/>
              </w:rPr>
              <w:fldChar w:fldCharType="begin"/>
            </w:r>
            <w:r w:rsidR="00E92308">
              <w:rPr>
                <w:noProof/>
                <w:webHidden/>
              </w:rPr>
              <w:instrText xml:space="preserve"> PAGEREF _Toc64929604 \h </w:instrText>
            </w:r>
            <w:r w:rsidR="00E92308">
              <w:rPr>
                <w:noProof/>
                <w:webHidden/>
              </w:rPr>
            </w:r>
            <w:r w:rsidR="00E92308">
              <w:rPr>
                <w:noProof/>
                <w:webHidden/>
              </w:rPr>
              <w:fldChar w:fldCharType="separate"/>
            </w:r>
            <w:r w:rsidR="00E92308">
              <w:rPr>
                <w:noProof/>
                <w:webHidden/>
              </w:rPr>
              <w:t>11</w:t>
            </w:r>
            <w:r w:rsidR="00E92308">
              <w:rPr>
                <w:noProof/>
                <w:webHidden/>
              </w:rPr>
              <w:fldChar w:fldCharType="end"/>
            </w:r>
          </w:hyperlink>
        </w:p>
        <w:p w:rsidR="00E92308" w:rsidRPr="009C428B" w:rsidRDefault="00E92308" w:rsidP="00E92308">
          <w:pPr>
            <w:spacing w:line="480" w:lineRule="auto"/>
            <w:rPr>
              <w:rFonts w:ascii="Times New Roman" w:hAnsi="Times New Roman" w:cs="Times New Roman"/>
            </w:rPr>
          </w:pPr>
          <w:r w:rsidRPr="009C428B">
            <w:rPr>
              <w:rFonts w:ascii="Times New Roman" w:hAnsi="Times New Roman" w:cs="Times New Roman"/>
            </w:rPr>
            <w:fldChar w:fldCharType="end"/>
          </w:r>
        </w:p>
      </w:sdtContent>
    </w:sdt>
    <w:p w:rsidR="00E92308" w:rsidRPr="009C428B" w:rsidRDefault="00E92308" w:rsidP="00E92308">
      <w:pPr>
        <w:rPr>
          <w:rFonts w:ascii="Times New Roman" w:hAnsi="Times New Roman" w:cs="Times New Roman"/>
        </w:rPr>
      </w:pPr>
    </w:p>
    <w:p w:rsidR="00E92308" w:rsidRPr="009C428B" w:rsidRDefault="00E92308" w:rsidP="00E92308">
      <w:pPr>
        <w:rPr>
          <w:rFonts w:ascii="Times New Roman" w:hAnsi="Times New Roman" w:cs="Times New Roman"/>
        </w:rPr>
      </w:pPr>
    </w:p>
    <w:p w:rsidR="00E92308" w:rsidRPr="009C428B" w:rsidRDefault="00E92308" w:rsidP="00E92308">
      <w:pPr>
        <w:rPr>
          <w:rFonts w:ascii="Times New Roman" w:hAnsi="Times New Roman" w:cs="Times New Roman"/>
        </w:rPr>
      </w:pPr>
    </w:p>
    <w:p w:rsidR="00E92308" w:rsidRPr="009C428B" w:rsidRDefault="00E92308" w:rsidP="00E92308">
      <w:pPr>
        <w:rPr>
          <w:rFonts w:ascii="Times New Roman" w:hAnsi="Times New Roman" w:cs="Times New Roman"/>
        </w:rPr>
      </w:pPr>
    </w:p>
    <w:p w:rsidR="00E92308" w:rsidRPr="009C428B" w:rsidRDefault="00E92308" w:rsidP="00E92308">
      <w:pPr>
        <w:rPr>
          <w:rFonts w:ascii="Times New Roman" w:hAnsi="Times New Roman" w:cs="Times New Roman"/>
        </w:rPr>
      </w:pPr>
    </w:p>
    <w:p w:rsidR="00E92308" w:rsidRPr="009C428B" w:rsidRDefault="00E92308" w:rsidP="00E92308">
      <w:pPr>
        <w:rPr>
          <w:rFonts w:ascii="Times New Roman" w:hAnsi="Times New Roman" w:cs="Times New Roman"/>
        </w:rPr>
      </w:pPr>
    </w:p>
    <w:p w:rsidR="00E92308" w:rsidRDefault="00E92308" w:rsidP="00E92308">
      <w:pPr>
        <w:rPr>
          <w:rFonts w:ascii="Times New Roman" w:hAnsi="Times New Roman" w:cs="Times New Roman"/>
        </w:rPr>
      </w:pPr>
    </w:p>
    <w:p w:rsidR="00E92308" w:rsidRDefault="00E92308" w:rsidP="00E92308">
      <w:pPr>
        <w:rPr>
          <w:rFonts w:ascii="Times New Roman" w:hAnsi="Times New Roman" w:cs="Times New Roman"/>
        </w:rPr>
      </w:pPr>
    </w:p>
    <w:p w:rsidR="00E92308" w:rsidRPr="009C428B" w:rsidRDefault="00E92308" w:rsidP="00E92308">
      <w:pPr>
        <w:rPr>
          <w:rFonts w:ascii="Times New Roman" w:hAnsi="Times New Roman" w:cs="Times New Roman"/>
        </w:rPr>
      </w:pPr>
    </w:p>
    <w:p w:rsidR="00E92308" w:rsidRPr="009C428B" w:rsidRDefault="00E92308" w:rsidP="00E92308">
      <w:pPr>
        <w:rPr>
          <w:rFonts w:ascii="Times New Roman" w:hAnsi="Times New Roman" w:cs="Times New Roman"/>
        </w:rPr>
      </w:pPr>
    </w:p>
    <w:p w:rsidR="00E92308" w:rsidRDefault="00E92308" w:rsidP="00E92308">
      <w:pPr>
        <w:rPr>
          <w:rFonts w:ascii="Times New Roman" w:hAnsi="Times New Roman" w:cs="Times New Roman"/>
        </w:rPr>
      </w:pPr>
    </w:p>
    <w:p w:rsidR="00725784" w:rsidRDefault="00725784" w:rsidP="00E92308">
      <w:pPr>
        <w:rPr>
          <w:rFonts w:ascii="Times New Roman" w:hAnsi="Times New Roman" w:cs="Times New Roman"/>
        </w:rPr>
      </w:pPr>
    </w:p>
    <w:p w:rsidR="00725784" w:rsidRDefault="00725784" w:rsidP="00E92308">
      <w:pPr>
        <w:rPr>
          <w:rFonts w:ascii="Times New Roman" w:hAnsi="Times New Roman" w:cs="Times New Roman"/>
        </w:rPr>
      </w:pPr>
    </w:p>
    <w:p w:rsidR="00725784" w:rsidRPr="009C428B" w:rsidRDefault="00725784" w:rsidP="00E92308">
      <w:pPr>
        <w:rPr>
          <w:rFonts w:ascii="Times New Roman" w:hAnsi="Times New Roman" w:cs="Times New Roman"/>
        </w:rPr>
      </w:pPr>
    </w:p>
    <w:p w:rsidR="00E92308" w:rsidRPr="00393E43" w:rsidRDefault="00E92308" w:rsidP="00E92308">
      <w:pPr>
        <w:pStyle w:val="Ttulo1"/>
        <w:spacing w:line="480" w:lineRule="auto"/>
        <w:rPr>
          <w:rFonts w:ascii="Times New Roman" w:eastAsia="Times New Roman" w:hAnsi="Times New Roman" w:cs="Times New Roman"/>
          <w:b/>
          <w:sz w:val="24"/>
          <w:szCs w:val="24"/>
          <w:lang w:val="es-PE"/>
        </w:rPr>
      </w:pPr>
      <w:bookmarkStart w:id="1" w:name="_Toc64929583"/>
      <w:r w:rsidRPr="00393E43">
        <w:rPr>
          <w:rFonts w:ascii="Times New Roman" w:eastAsia="Times New Roman" w:hAnsi="Times New Roman" w:cs="Times New Roman"/>
          <w:b/>
          <w:sz w:val="24"/>
          <w:szCs w:val="24"/>
          <w:lang w:val="es-PE"/>
        </w:rPr>
        <w:t>TÍTULO</w:t>
      </w:r>
      <w:bookmarkEnd w:id="1"/>
    </w:p>
    <w:p w:rsidR="00E92308" w:rsidRPr="009C428B" w:rsidRDefault="00E92308" w:rsidP="0000771C">
      <w:pPr>
        <w:spacing w:line="480" w:lineRule="auto"/>
        <w:jc w:val="both"/>
        <w:rPr>
          <w:rFonts w:ascii="Times New Roman" w:eastAsia="Times New Roman" w:hAnsi="Times New Roman" w:cs="Times New Roman"/>
          <w:sz w:val="24"/>
          <w:szCs w:val="24"/>
        </w:rPr>
      </w:pPr>
      <w:r w:rsidRPr="009C428B">
        <w:rPr>
          <w:rFonts w:ascii="Times New Roman" w:eastAsia="Times New Roman" w:hAnsi="Times New Roman" w:cs="Times New Roman"/>
          <w:sz w:val="24"/>
          <w:szCs w:val="24"/>
        </w:rPr>
        <w:t>“</w:t>
      </w:r>
      <w:r w:rsidR="00036844">
        <w:rPr>
          <w:rFonts w:ascii="Times New Roman" w:eastAsia="Times New Roman" w:hAnsi="Times New Roman" w:cs="Times New Roman"/>
          <w:sz w:val="24"/>
          <w:szCs w:val="24"/>
        </w:rPr>
        <w:t>MEJORA DE PROCESO DE</w:t>
      </w:r>
      <w:r w:rsidR="0000771C">
        <w:rPr>
          <w:rFonts w:ascii="Times New Roman" w:eastAsia="Times New Roman" w:hAnsi="Times New Roman" w:cs="Times New Roman"/>
          <w:sz w:val="24"/>
          <w:szCs w:val="24"/>
        </w:rPr>
        <w:t xml:space="preserve"> </w:t>
      </w:r>
      <w:r w:rsidR="0000771C" w:rsidRPr="0000771C">
        <w:rPr>
          <w:rFonts w:ascii="Times New Roman" w:eastAsia="Times New Roman" w:hAnsi="Times New Roman" w:cs="Times New Roman"/>
          <w:sz w:val="24"/>
          <w:szCs w:val="24"/>
        </w:rPr>
        <w:t xml:space="preserve">GESTIÓN DE LA DEMANDA TACTICA PARA </w:t>
      </w:r>
      <w:r w:rsidR="00393E43">
        <w:rPr>
          <w:rFonts w:ascii="Times New Roman" w:eastAsia="Times New Roman" w:hAnsi="Times New Roman" w:cs="Times New Roman"/>
          <w:sz w:val="24"/>
          <w:szCs w:val="24"/>
        </w:rPr>
        <w:t>INCREMENTAR</w:t>
      </w:r>
      <w:r w:rsidR="0000771C" w:rsidRPr="0000771C">
        <w:rPr>
          <w:rFonts w:ascii="Times New Roman" w:eastAsia="Times New Roman" w:hAnsi="Times New Roman" w:cs="Times New Roman"/>
          <w:sz w:val="24"/>
          <w:szCs w:val="24"/>
        </w:rPr>
        <w:t xml:space="preserve"> LA SATISFACCION DEL CLIENTE</w:t>
      </w:r>
      <w:r w:rsidR="0000771C">
        <w:rPr>
          <w:rFonts w:ascii="Times New Roman" w:eastAsia="Times New Roman" w:hAnsi="Times New Roman" w:cs="Times New Roman"/>
          <w:sz w:val="24"/>
          <w:szCs w:val="24"/>
        </w:rPr>
        <w:t xml:space="preserve"> </w:t>
      </w:r>
      <w:r w:rsidR="0000771C" w:rsidRPr="0000771C">
        <w:rPr>
          <w:rFonts w:ascii="Times New Roman" w:eastAsia="Times New Roman" w:hAnsi="Times New Roman" w:cs="Times New Roman"/>
          <w:sz w:val="24"/>
          <w:szCs w:val="24"/>
        </w:rPr>
        <w:t>INTERNO</w:t>
      </w:r>
      <w:r w:rsidRPr="009C428B">
        <w:rPr>
          <w:rFonts w:ascii="Times New Roman" w:eastAsia="Times New Roman" w:hAnsi="Times New Roman" w:cs="Times New Roman"/>
          <w:sz w:val="24"/>
          <w:szCs w:val="24"/>
        </w:rPr>
        <w:t>”</w:t>
      </w:r>
    </w:p>
    <w:p w:rsidR="00E92308" w:rsidRPr="009C428B" w:rsidRDefault="00E92308" w:rsidP="004E194F">
      <w:pPr>
        <w:pStyle w:val="Ttulo1"/>
        <w:spacing w:line="480" w:lineRule="auto"/>
        <w:rPr>
          <w:rFonts w:ascii="Times New Roman" w:hAnsi="Times New Roman" w:cs="Times New Roman"/>
        </w:rPr>
      </w:pPr>
      <w:bookmarkStart w:id="2" w:name="_Toc64929584"/>
      <w:r w:rsidRPr="009C428B">
        <w:rPr>
          <w:rFonts w:ascii="Times New Roman" w:eastAsia="Times New Roman" w:hAnsi="Times New Roman" w:cs="Times New Roman"/>
          <w:b/>
          <w:sz w:val="24"/>
          <w:szCs w:val="24"/>
        </w:rPr>
        <w:t>AUTOR</w:t>
      </w:r>
      <w:bookmarkEnd w:id="2"/>
    </w:p>
    <w:p w:rsidR="00E92308" w:rsidRPr="004E194F" w:rsidRDefault="004E194F" w:rsidP="00E92308">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4E194F">
        <w:rPr>
          <w:rFonts w:ascii="Times New Roman" w:eastAsia="Times New Roman" w:hAnsi="Times New Roman" w:cs="Times New Roman"/>
          <w:color w:val="000000"/>
          <w:sz w:val="24"/>
          <w:szCs w:val="24"/>
        </w:rPr>
        <w:t>HENRY JOSE GUERRA OLIVOS</w:t>
      </w:r>
    </w:p>
    <w:p w:rsidR="00E92308" w:rsidRPr="00393E43" w:rsidRDefault="00E92308" w:rsidP="00E92308">
      <w:pPr>
        <w:pStyle w:val="Ttulo1"/>
        <w:spacing w:line="480" w:lineRule="auto"/>
        <w:rPr>
          <w:rFonts w:ascii="Times New Roman" w:eastAsia="Times New Roman" w:hAnsi="Times New Roman" w:cs="Times New Roman"/>
          <w:b/>
          <w:sz w:val="24"/>
          <w:szCs w:val="24"/>
          <w:lang w:val="es-PE"/>
        </w:rPr>
      </w:pPr>
      <w:bookmarkStart w:id="3" w:name="_Toc64929585"/>
      <w:r w:rsidRPr="00393E43">
        <w:rPr>
          <w:rFonts w:ascii="Times New Roman" w:eastAsia="Times New Roman" w:hAnsi="Times New Roman" w:cs="Times New Roman"/>
          <w:b/>
          <w:sz w:val="24"/>
          <w:szCs w:val="24"/>
          <w:lang w:val="es-PE"/>
        </w:rPr>
        <w:t>LUGAR DONDE SE VA A REALIZAR LA INVESTIGACIÓN</w:t>
      </w:r>
      <w:bookmarkEnd w:id="3"/>
    </w:p>
    <w:p w:rsidR="004E194F" w:rsidRDefault="004E194F" w:rsidP="004E194F">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INSTITUCIÓN FINANCIERA </w:t>
      </w:r>
      <w:r w:rsidR="0000771C">
        <w:rPr>
          <w:rFonts w:ascii="Times New Roman" w:eastAsia="Times New Roman" w:hAnsi="Times New Roman" w:cs="Times New Roman"/>
          <w:color w:val="000000"/>
          <w:sz w:val="24"/>
          <w:szCs w:val="24"/>
        </w:rPr>
        <w:t>DE LA</w:t>
      </w:r>
      <w:r>
        <w:rPr>
          <w:rFonts w:ascii="Times New Roman" w:eastAsia="Times New Roman" w:hAnsi="Times New Roman" w:cs="Times New Roman"/>
          <w:color w:val="000000"/>
          <w:sz w:val="24"/>
          <w:szCs w:val="24"/>
        </w:rPr>
        <w:t xml:space="preserve"> MICRO Y PEQUEÑA EMPRESA.</w:t>
      </w:r>
    </w:p>
    <w:p w:rsidR="004E194F" w:rsidRDefault="004E19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92308" w:rsidRPr="009C428B" w:rsidRDefault="00E92308" w:rsidP="00E92308">
      <w:pPr>
        <w:pStyle w:val="Ttulo1"/>
        <w:spacing w:line="480" w:lineRule="auto"/>
        <w:rPr>
          <w:rFonts w:ascii="Times New Roman" w:eastAsia="Times New Roman" w:hAnsi="Times New Roman" w:cs="Times New Roman"/>
          <w:b/>
          <w:sz w:val="24"/>
          <w:szCs w:val="24"/>
        </w:rPr>
      </w:pPr>
      <w:bookmarkStart w:id="4" w:name="_Toc64929586"/>
      <w:r w:rsidRPr="009C428B">
        <w:rPr>
          <w:rFonts w:ascii="Times New Roman" w:eastAsia="Times New Roman" w:hAnsi="Times New Roman" w:cs="Times New Roman"/>
          <w:b/>
          <w:sz w:val="24"/>
          <w:szCs w:val="24"/>
        </w:rPr>
        <w:lastRenderedPageBreak/>
        <w:t>I. DESCRIPCIÓN DEL PROYECTO</w:t>
      </w:r>
      <w:bookmarkEnd w:id="4"/>
    </w:p>
    <w:p w:rsidR="00E92308" w:rsidRDefault="00E92308" w:rsidP="00E92308">
      <w:pPr>
        <w:pStyle w:val="Ttulo3"/>
        <w:numPr>
          <w:ilvl w:val="1"/>
          <w:numId w:val="7"/>
        </w:numPr>
        <w:spacing w:line="480" w:lineRule="auto"/>
        <w:rPr>
          <w:rFonts w:ascii="Times New Roman" w:eastAsia="Times New Roman" w:hAnsi="Times New Roman" w:cs="Times New Roman"/>
          <w:color w:val="2F5496" w:themeColor="accent1" w:themeShade="BF"/>
        </w:rPr>
      </w:pPr>
      <w:bookmarkStart w:id="5" w:name="_Toc64929587"/>
      <w:r w:rsidRPr="009C428B">
        <w:rPr>
          <w:rFonts w:ascii="Times New Roman" w:eastAsia="Times New Roman" w:hAnsi="Times New Roman" w:cs="Times New Roman"/>
          <w:b/>
          <w:color w:val="2F5496" w:themeColor="accent1" w:themeShade="BF"/>
        </w:rPr>
        <w:t>ANTECEDENTES</w:t>
      </w:r>
      <w:r w:rsidRPr="009C428B">
        <w:rPr>
          <w:rFonts w:ascii="Times New Roman" w:eastAsia="Times New Roman" w:hAnsi="Times New Roman" w:cs="Times New Roman"/>
          <w:color w:val="2F5496" w:themeColor="accent1" w:themeShade="BF"/>
        </w:rPr>
        <w:t>:</w:t>
      </w:r>
      <w:bookmarkEnd w:id="5"/>
    </w:p>
    <w:p w:rsidR="00A27E40" w:rsidRDefault="005A258A" w:rsidP="00A27E40">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sidRPr="005A258A">
        <w:rPr>
          <w:rFonts w:ascii="Times New Roman" w:eastAsia="Times New Roman" w:hAnsi="Times New Roman" w:cs="Times New Roman"/>
          <w:color w:val="000000"/>
          <w:sz w:val="24"/>
        </w:rPr>
        <w:t>Igor Aguilar, Jose Carrillo y Edmundo Tovar</w:t>
      </w:r>
      <w:r w:rsidR="00644CED">
        <w:rPr>
          <w:rFonts w:ascii="Times New Roman" w:eastAsia="Times New Roman" w:hAnsi="Times New Roman" w:cs="Times New Roman"/>
          <w:color w:val="000000"/>
          <w:sz w:val="24"/>
        </w:rPr>
        <w:t xml:space="preserve"> (2016)</w:t>
      </w:r>
      <w:r>
        <w:rPr>
          <w:rFonts w:ascii="Times New Roman" w:eastAsia="Times New Roman" w:hAnsi="Times New Roman" w:cs="Times New Roman"/>
          <w:color w:val="000000"/>
          <w:sz w:val="24"/>
        </w:rPr>
        <w:t xml:space="preserve"> en su publicación “Importancia de la Gestión del Proceso de la Demanda de TI” </w:t>
      </w:r>
      <w:r w:rsidR="00A27E40">
        <w:rPr>
          <w:rFonts w:ascii="Times New Roman" w:eastAsia="Times New Roman" w:hAnsi="Times New Roman" w:cs="Times New Roman"/>
          <w:color w:val="000000"/>
          <w:sz w:val="24"/>
        </w:rPr>
        <w:t>identifica de manera clara que la importancia de la gestión de la demanda está estrechamente relacionada a la consecución de beneficios para la organización.</w:t>
      </w:r>
      <w:r w:rsidR="00A27E40">
        <w:rPr>
          <w:rFonts w:ascii="Times New Roman" w:eastAsia="Times New Roman" w:hAnsi="Times New Roman" w:cs="Times New Roman"/>
          <w:color w:val="000000"/>
          <w:sz w:val="24"/>
        </w:rPr>
        <w:br/>
        <w:t>Resalta además la importancia de identificar el ciclo de vida de la demanda considerando su clasificación y el nivel de madurez en la gestión de la demanda, dado que el éxito del departamento de TI radica en la ejecución exitosa de los proyectos tanto en tiempo como en costo.</w:t>
      </w:r>
    </w:p>
    <w:p w:rsidR="00A27E40" w:rsidRDefault="00A27E40" w:rsidP="00A27E40">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La publicación considera la identificación de tres tipos de gestión de demanda, la Estratégica, la Táctica y la Operacional.</w:t>
      </w:r>
    </w:p>
    <w:p w:rsidR="00644CED" w:rsidRDefault="00A27E40" w:rsidP="00A27E40">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modo de conclusión la publicación considera un tratamiento de gestión diferenciado relacionado al tipo de Demanda particular, siendo el objetivo de este plan de Tesis la Demanda Táctica </w:t>
      </w:r>
      <w:r w:rsidR="00644CED">
        <w:rPr>
          <w:rFonts w:ascii="Times New Roman" w:eastAsia="Times New Roman" w:hAnsi="Times New Roman" w:cs="Times New Roman"/>
          <w:color w:val="000000"/>
          <w:sz w:val="24"/>
        </w:rPr>
        <w:t>los autores proponen:</w:t>
      </w:r>
    </w:p>
    <w:p w:rsidR="00644CED" w:rsidRPr="00644CED" w:rsidRDefault="00644CED" w:rsidP="00644CED">
      <w:pPr>
        <w:pStyle w:val="Prrafodelista"/>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b/>
          <w:color w:val="2F5496" w:themeColor="accent1" w:themeShade="BF"/>
          <w:sz w:val="24"/>
          <w:szCs w:val="24"/>
        </w:rPr>
      </w:pPr>
      <w:r w:rsidRPr="00644CED">
        <w:rPr>
          <w:rFonts w:ascii="Times New Roman" w:eastAsia="Times New Roman" w:hAnsi="Times New Roman" w:cs="Times New Roman"/>
          <w:color w:val="000000"/>
          <w:sz w:val="24"/>
        </w:rPr>
        <w:t>El catálogo de servicios es el ce</w:t>
      </w:r>
      <w:r>
        <w:rPr>
          <w:rFonts w:ascii="Times New Roman" w:eastAsia="Times New Roman" w:hAnsi="Times New Roman" w:cs="Times New Roman"/>
          <w:color w:val="000000"/>
          <w:sz w:val="24"/>
        </w:rPr>
        <w:t>ntro del portafolio</w:t>
      </w:r>
      <w:r w:rsidRPr="00644CED">
        <w:rPr>
          <w:rFonts w:ascii="Times New Roman" w:eastAsia="Times New Roman" w:hAnsi="Times New Roman" w:cs="Times New Roman"/>
          <w:color w:val="000000"/>
          <w:sz w:val="24"/>
        </w:rPr>
        <w:t xml:space="preserve"> de servicios</w:t>
      </w:r>
      <w:r>
        <w:rPr>
          <w:rFonts w:ascii="Times New Roman" w:eastAsia="Times New Roman" w:hAnsi="Times New Roman" w:cs="Times New Roman"/>
          <w:color w:val="000000"/>
          <w:sz w:val="24"/>
        </w:rPr>
        <w:t>.</w:t>
      </w:r>
    </w:p>
    <w:p w:rsidR="00644CED" w:rsidRPr="00644CED" w:rsidRDefault="00644CED" w:rsidP="00644CED">
      <w:pPr>
        <w:pStyle w:val="Prrafodelista"/>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b/>
          <w:color w:val="2F5496" w:themeColor="accent1" w:themeShade="BF"/>
          <w:sz w:val="24"/>
          <w:szCs w:val="24"/>
        </w:rPr>
      </w:pPr>
      <w:r>
        <w:rPr>
          <w:rFonts w:ascii="Times New Roman" w:eastAsia="Times New Roman" w:hAnsi="Times New Roman" w:cs="Times New Roman"/>
          <w:color w:val="000000"/>
          <w:sz w:val="24"/>
        </w:rPr>
        <w:t>Automatizar los flujos de trabajo para la ordenación, aprobación y entrega,</w:t>
      </w:r>
    </w:p>
    <w:p w:rsidR="00644CED" w:rsidRPr="00414883" w:rsidRDefault="00644CED" w:rsidP="00644CED">
      <w:pPr>
        <w:pStyle w:val="Prrafodelista"/>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b/>
          <w:color w:val="2F5496" w:themeColor="accent1" w:themeShade="BF"/>
          <w:sz w:val="24"/>
          <w:szCs w:val="24"/>
        </w:rPr>
      </w:pPr>
      <w:r>
        <w:rPr>
          <w:rFonts w:ascii="Times New Roman" w:eastAsia="Times New Roman" w:hAnsi="Times New Roman" w:cs="Times New Roman"/>
          <w:color w:val="000000"/>
          <w:sz w:val="24"/>
        </w:rPr>
        <w:t>Desplegar una precisa gestión de Información para TI y usuarios monitoreando indicadores de atención y entrega de compromisos.</w:t>
      </w:r>
    </w:p>
    <w:p w:rsidR="00414883" w:rsidRPr="00644CED" w:rsidRDefault="00414883" w:rsidP="00414883">
      <w:pPr>
        <w:pStyle w:val="Prrafodelista"/>
        <w:pBdr>
          <w:top w:val="nil"/>
          <w:left w:val="nil"/>
          <w:bottom w:val="nil"/>
          <w:right w:val="nil"/>
          <w:between w:val="nil"/>
        </w:pBdr>
        <w:spacing w:after="0" w:line="480" w:lineRule="auto"/>
        <w:ind w:left="1353"/>
        <w:jc w:val="both"/>
        <w:rPr>
          <w:rFonts w:ascii="Times New Roman" w:eastAsia="Times New Roman" w:hAnsi="Times New Roman" w:cs="Times New Roman"/>
          <w:b/>
          <w:color w:val="2F5496" w:themeColor="accent1" w:themeShade="BF"/>
          <w:sz w:val="24"/>
          <w:szCs w:val="24"/>
        </w:rPr>
      </w:pPr>
    </w:p>
    <w:p w:rsidR="00414883" w:rsidRDefault="00644CED" w:rsidP="00644CED">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sidRPr="00644CED">
        <w:rPr>
          <w:rFonts w:ascii="Times New Roman" w:eastAsia="Times New Roman" w:hAnsi="Times New Roman" w:cs="Times New Roman"/>
          <w:color w:val="000000"/>
          <w:sz w:val="24"/>
        </w:rPr>
        <w:t>Néstor C</w:t>
      </w:r>
      <w:r>
        <w:rPr>
          <w:rFonts w:ascii="Times New Roman" w:eastAsia="Times New Roman" w:hAnsi="Times New Roman" w:cs="Times New Roman"/>
          <w:color w:val="000000"/>
          <w:sz w:val="24"/>
        </w:rPr>
        <w:t xml:space="preserve">alderón (2013) en el contexto de la Jornada de Gerencia de Proyectos de TI desarrollando el tema de “Gestión de la Demanda y </w:t>
      </w:r>
      <w:r w:rsidR="00414883">
        <w:rPr>
          <w:rFonts w:ascii="Times New Roman" w:eastAsia="Times New Roman" w:hAnsi="Times New Roman" w:cs="Times New Roman"/>
          <w:color w:val="000000"/>
          <w:sz w:val="24"/>
        </w:rPr>
        <w:t xml:space="preserve">Portafolio” desarrolla como objetivo de su investigación la presentación de buenas prácticas y recomendaciones para la toma de decisiones de inversión, la administración y optimización  de la gestión del portafolio, además de la </w:t>
      </w:r>
      <w:r w:rsidR="00414883">
        <w:rPr>
          <w:rFonts w:ascii="Times New Roman" w:eastAsia="Times New Roman" w:hAnsi="Times New Roman" w:cs="Times New Roman"/>
          <w:color w:val="000000"/>
          <w:sz w:val="24"/>
        </w:rPr>
        <w:tab/>
        <w:t xml:space="preserve">consolidación y </w:t>
      </w:r>
      <w:r w:rsidR="00414883">
        <w:rPr>
          <w:rFonts w:ascii="Times New Roman" w:eastAsia="Times New Roman" w:hAnsi="Times New Roman" w:cs="Times New Roman"/>
          <w:color w:val="000000"/>
          <w:sz w:val="24"/>
        </w:rPr>
        <w:lastRenderedPageBreak/>
        <w:t>atención de las iniciativas de negocio correspondientes a la gestión de la demanda.</w:t>
      </w:r>
      <w:r w:rsidR="00414883">
        <w:rPr>
          <w:rFonts w:ascii="Times New Roman" w:eastAsia="Times New Roman" w:hAnsi="Times New Roman" w:cs="Times New Roman"/>
          <w:color w:val="000000"/>
          <w:sz w:val="24"/>
        </w:rPr>
        <w:br/>
        <w:t>Calderón en el desarrollo de su presentación considera que la problemática actual a la que se enfrentan las áreas de TI están principalmente relacionadas a:</w:t>
      </w:r>
    </w:p>
    <w:p w:rsidR="00414883" w:rsidRPr="00414883" w:rsidRDefault="00414883" w:rsidP="00414883">
      <w:pPr>
        <w:pStyle w:val="Prrafodelista"/>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b/>
          <w:color w:val="2F5496" w:themeColor="accent1" w:themeShade="BF"/>
          <w:sz w:val="24"/>
          <w:szCs w:val="24"/>
        </w:rPr>
      </w:pPr>
      <w:r w:rsidRPr="00414883">
        <w:rPr>
          <w:rFonts w:ascii="Times New Roman" w:eastAsia="Times New Roman" w:hAnsi="Times New Roman" w:cs="Times New Roman"/>
          <w:color w:val="000000"/>
          <w:sz w:val="24"/>
        </w:rPr>
        <w:t>Los requerimientos del</w:t>
      </w:r>
      <w:r>
        <w:rPr>
          <w:rFonts w:ascii="Times New Roman" w:eastAsia="Times New Roman" w:hAnsi="Times New Roman" w:cs="Times New Roman"/>
          <w:color w:val="000000"/>
          <w:sz w:val="24"/>
        </w:rPr>
        <w:t xml:space="preserve"> negocio</w:t>
      </w:r>
      <w:r w:rsidRPr="00414883">
        <w:rPr>
          <w:rFonts w:ascii="Times New Roman" w:eastAsia="Times New Roman" w:hAnsi="Times New Roman" w:cs="Times New Roman"/>
          <w:color w:val="000000"/>
          <w:sz w:val="24"/>
        </w:rPr>
        <w:t xml:space="preserve"> superan la capacidad de TI.</w:t>
      </w:r>
    </w:p>
    <w:p w:rsidR="00414883" w:rsidRPr="00414883" w:rsidRDefault="00414883" w:rsidP="00414883">
      <w:pPr>
        <w:pStyle w:val="Prrafodelista"/>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b/>
          <w:color w:val="2F5496" w:themeColor="accent1" w:themeShade="BF"/>
          <w:sz w:val="24"/>
          <w:szCs w:val="24"/>
        </w:rPr>
      </w:pPr>
      <w:r>
        <w:rPr>
          <w:rFonts w:ascii="Times New Roman" w:eastAsia="Times New Roman" w:hAnsi="Times New Roman" w:cs="Times New Roman"/>
          <w:color w:val="000000"/>
          <w:sz w:val="24"/>
        </w:rPr>
        <w:t>No es un trabajo menor la asignación de prioridades de demanda y de ejecución.</w:t>
      </w:r>
    </w:p>
    <w:p w:rsidR="00414883" w:rsidRPr="00414883" w:rsidRDefault="00414883" w:rsidP="00414883">
      <w:pPr>
        <w:pStyle w:val="Prrafodelista"/>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b/>
          <w:color w:val="2F5496" w:themeColor="accent1" w:themeShade="BF"/>
          <w:sz w:val="24"/>
          <w:szCs w:val="24"/>
        </w:rPr>
      </w:pPr>
      <w:r w:rsidRPr="00414883">
        <w:rPr>
          <w:rFonts w:ascii="Times New Roman" w:eastAsia="Times New Roman" w:hAnsi="Times New Roman" w:cs="Times New Roman"/>
          <w:color w:val="000000"/>
          <w:sz w:val="24"/>
        </w:rPr>
        <w:t>La inversión en las capacidades de</w:t>
      </w:r>
      <w:r>
        <w:rPr>
          <w:rFonts w:ascii="Times New Roman" w:eastAsia="Times New Roman" w:hAnsi="Times New Roman" w:cs="Times New Roman"/>
          <w:color w:val="000000"/>
          <w:sz w:val="24"/>
        </w:rPr>
        <w:t xml:space="preserve"> </w:t>
      </w:r>
      <w:r w:rsidRPr="00414883">
        <w:rPr>
          <w:rFonts w:ascii="Times New Roman" w:eastAsia="Times New Roman" w:hAnsi="Times New Roman" w:cs="Times New Roman"/>
          <w:color w:val="000000"/>
          <w:sz w:val="24"/>
        </w:rPr>
        <w:t>TI no presenta correlación con la estrategia del negocio.</w:t>
      </w:r>
    </w:p>
    <w:p w:rsidR="00414883" w:rsidRPr="00414883" w:rsidRDefault="00414883" w:rsidP="00414883">
      <w:pPr>
        <w:pStyle w:val="Prrafodelista"/>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b/>
          <w:color w:val="2F5496" w:themeColor="accent1" w:themeShade="BF"/>
          <w:sz w:val="24"/>
          <w:szCs w:val="24"/>
        </w:rPr>
      </w:pPr>
      <w:r>
        <w:rPr>
          <w:rFonts w:ascii="Times New Roman" w:eastAsia="Times New Roman" w:hAnsi="Times New Roman" w:cs="Times New Roman"/>
          <w:color w:val="000000"/>
          <w:sz w:val="24"/>
        </w:rPr>
        <w:t>La toma de decisiones para la ejecución de un proyecto que involucra TI no considera variables relacionadas a la gestión de la demanda.</w:t>
      </w:r>
    </w:p>
    <w:p w:rsidR="00414883" w:rsidRPr="00414883" w:rsidRDefault="00414883" w:rsidP="00414883">
      <w:pPr>
        <w:pStyle w:val="Prrafodelista"/>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b/>
          <w:color w:val="2F5496" w:themeColor="accent1" w:themeShade="BF"/>
          <w:sz w:val="24"/>
          <w:szCs w:val="24"/>
        </w:rPr>
      </w:pPr>
      <w:r>
        <w:rPr>
          <w:rFonts w:ascii="Times New Roman" w:eastAsia="Times New Roman" w:hAnsi="Times New Roman" w:cs="Times New Roman"/>
          <w:color w:val="000000"/>
          <w:sz w:val="24"/>
        </w:rPr>
        <w:t>Existe un backlog importante formando parte de la cartera de proyectos de TI pendientes de ejecución.</w:t>
      </w:r>
    </w:p>
    <w:p w:rsidR="00414883" w:rsidRDefault="00414883" w:rsidP="00414883">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sidRPr="006F18A3">
        <w:rPr>
          <w:rFonts w:ascii="Times New Roman" w:eastAsia="Times New Roman" w:hAnsi="Times New Roman" w:cs="Times New Roman"/>
          <w:color w:val="000000"/>
          <w:sz w:val="24"/>
        </w:rPr>
        <w:t xml:space="preserve">La </w:t>
      </w:r>
      <w:r w:rsidR="006F18A3">
        <w:rPr>
          <w:rFonts w:ascii="Times New Roman" w:eastAsia="Times New Roman" w:hAnsi="Times New Roman" w:cs="Times New Roman"/>
          <w:color w:val="000000"/>
          <w:sz w:val="24"/>
        </w:rPr>
        <w:t>propuesta a modo de conclusión decanta en el uso de CoBit como guía para un efectivo gobierno de TI soportado en las siguientes aristas para asegurar el valor de TI.</w:t>
      </w:r>
    </w:p>
    <w:p w:rsidR="006F18A3" w:rsidRDefault="006F18A3" w:rsidP="006F18A3">
      <w:pPr>
        <w:pStyle w:val="Prrafodelista"/>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Estrategia; Las inversiones contribuyen a los objetivos estratégicos.</w:t>
      </w:r>
    </w:p>
    <w:p w:rsidR="006F18A3" w:rsidRDefault="006F18A3" w:rsidP="006F18A3">
      <w:pPr>
        <w:pStyle w:val="Prrafodelista"/>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Valor; Expectativas, responsabilidades y métricas claras.</w:t>
      </w:r>
    </w:p>
    <w:p w:rsidR="006F18A3" w:rsidRDefault="006F18A3" w:rsidP="006F18A3">
      <w:pPr>
        <w:pStyle w:val="Prrafodelista"/>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Entrega: Contar con los recursos y capacidades necesarias.</w:t>
      </w:r>
    </w:p>
    <w:p w:rsidR="006F18A3" w:rsidRPr="006F18A3" w:rsidRDefault="006F18A3" w:rsidP="006F18A3">
      <w:pPr>
        <w:pStyle w:val="Prrafodelista"/>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Arquitectura; Las inversiones están en línea con la arquitectura empresarial.</w:t>
      </w:r>
    </w:p>
    <w:p w:rsidR="004E194F" w:rsidRPr="006F18A3" w:rsidRDefault="006F18A3" w:rsidP="006F18A3">
      <w:pPr>
        <w:pBdr>
          <w:top w:val="nil"/>
          <w:left w:val="nil"/>
          <w:bottom w:val="nil"/>
          <w:right w:val="nil"/>
          <w:between w:val="nil"/>
        </w:pBdr>
        <w:spacing w:after="0" w:line="480" w:lineRule="auto"/>
        <w:ind w:left="993"/>
        <w:jc w:val="both"/>
        <w:rPr>
          <w:rFonts w:ascii="Times New Roman" w:eastAsia="Times New Roman" w:hAnsi="Times New Roman" w:cs="Times New Roman"/>
          <w:b/>
          <w:color w:val="2F5496" w:themeColor="accent1" w:themeShade="BF"/>
          <w:sz w:val="24"/>
          <w:szCs w:val="24"/>
        </w:rPr>
      </w:pPr>
      <w:r w:rsidRPr="006F18A3">
        <w:rPr>
          <w:rFonts w:ascii="Times New Roman" w:eastAsia="Times New Roman" w:hAnsi="Times New Roman" w:cs="Times New Roman"/>
          <w:color w:val="000000"/>
          <w:sz w:val="24"/>
        </w:rPr>
        <w:t>El propósito</w:t>
      </w:r>
      <w:r>
        <w:rPr>
          <w:rFonts w:ascii="Times New Roman" w:eastAsia="Times New Roman" w:hAnsi="Times New Roman" w:cs="Times New Roman"/>
          <w:color w:val="000000"/>
          <w:sz w:val="24"/>
        </w:rPr>
        <w:t xml:space="preserve"> es proveer un método ágil y dinámico para gobernar la toma de decisiones relacionadas a inversión de manera que se asegure la generación de  valor para el negocio.</w:t>
      </w:r>
      <w:r w:rsidR="004E194F" w:rsidRPr="006F18A3">
        <w:rPr>
          <w:rFonts w:ascii="Times New Roman" w:eastAsia="Times New Roman" w:hAnsi="Times New Roman" w:cs="Times New Roman"/>
          <w:b/>
          <w:color w:val="2F5496" w:themeColor="accent1" w:themeShade="BF"/>
          <w:sz w:val="24"/>
          <w:szCs w:val="24"/>
        </w:rPr>
        <w:br w:type="page"/>
      </w:r>
    </w:p>
    <w:p w:rsidR="00E92308" w:rsidRPr="009C428B" w:rsidRDefault="00E92308" w:rsidP="004E194F">
      <w:pPr>
        <w:pStyle w:val="Ttulo2"/>
        <w:spacing w:line="480" w:lineRule="auto"/>
        <w:ind w:left="284"/>
        <w:rPr>
          <w:rFonts w:ascii="Times New Roman" w:eastAsia="Times New Roman" w:hAnsi="Times New Roman" w:cs="Times New Roman"/>
          <w:b/>
        </w:rPr>
      </w:pPr>
      <w:bookmarkStart w:id="6" w:name="_Toc64929588"/>
      <w:r w:rsidRPr="004E194F">
        <w:rPr>
          <w:rFonts w:ascii="Times New Roman" w:eastAsia="Times New Roman" w:hAnsi="Times New Roman" w:cs="Times New Roman"/>
          <w:b/>
          <w:sz w:val="24"/>
          <w:szCs w:val="24"/>
        </w:rPr>
        <w:lastRenderedPageBreak/>
        <w:t>1.2</w:t>
      </w:r>
      <w:r w:rsidRPr="009C428B">
        <w:rPr>
          <w:rFonts w:ascii="Times New Roman" w:eastAsia="Times New Roman" w:hAnsi="Times New Roman" w:cs="Times New Roman"/>
          <w:b/>
        </w:rPr>
        <w:t xml:space="preserve">. </w:t>
      </w:r>
      <w:r w:rsidRPr="004E194F">
        <w:rPr>
          <w:rFonts w:ascii="Times New Roman" w:eastAsia="Times New Roman" w:hAnsi="Times New Roman" w:cs="Times New Roman"/>
          <w:b/>
          <w:sz w:val="24"/>
          <w:szCs w:val="24"/>
        </w:rPr>
        <w:t>PLANTEAMIENTO DEL PROBLEMA:</w:t>
      </w:r>
      <w:bookmarkEnd w:id="6"/>
    </w:p>
    <w:p w:rsidR="00E92308" w:rsidRPr="009C428B" w:rsidRDefault="00E92308" w:rsidP="00E92308">
      <w:pPr>
        <w:pStyle w:val="Ttulo3"/>
        <w:spacing w:line="480" w:lineRule="auto"/>
        <w:ind w:left="426"/>
        <w:rPr>
          <w:rFonts w:ascii="Times New Roman" w:eastAsia="Times New Roman" w:hAnsi="Times New Roman" w:cs="Times New Roman"/>
          <w:b/>
          <w:color w:val="2F5496" w:themeColor="accent1" w:themeShade="BF"/>
        </w:rPr>
      </w:pPr>
      <w:bookmarkStart w:id="7" w:name="_Toc64929589"/>
      <w:r w:rsidRPr="009C428B">
        <w:rPr>
          <w:rFonts w:ascii="Times New Roman" w:eastAsia="Times New Roman" w:hAnsi="Times New Roman" w:cs="Times New Roman"/>
          <w:b/>
          <w:color w:val="2F5496" w:themeColor="accent1" w:themeShade="BF"/>
        </w:rPr>
        <w:t>1.2.1 DESCRIPCIÓN DE LA PROBLEMÁTICA</w:t>
      </w:r>
      <w:bookmarkEnd w:id="7"/>
    </w:p>
    <w:p w:rsidR="004E194F" w:rsidRDefault="000600FB" w:rsidP="00E92308">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El sector financiero en el contexto actual atraviesa por una constante </w:t>
      </w:r>
      <w:r w:rsidR="00C720FF">
        <w:rPr>
          <w:rFonts w:ascii="Times New Roman" w:eastAsia="Times New Roman" w:hAnsi="Times New Roman" w:cs="Times New Roman"/>
          <w:color w:val="000000"/>
          <w:sz w:val="24"/>
        </w:rPr>
        <w:t xml:space="preserve">definición que se alinea a lo volatilidad de las reglas del mercado con relación a los lineamientos y normativas del gobierno, en ese contexto se hace evidente y necesaria la toma de decisiones que obedezcan a ejecutar desde el frente de tecnología los proyectos y/o requerimientos que generen un uso eficiente de los recursos, del tiempo y sobre todo del presupuesto </w:t>
      </w:r>
      <w:r w:rsidR="0096423A">
        <w:rPr>
          <w:rFonts w:ascii="Times New Roman" w:eastAsia="Times New Roman" w:hAnsi="Times New Roman" w:cs="Times New Roman"/>
          <w:color w:val="000000"/>
          <w:sz w:val="24"/>
        </w:rPr>
        <w:t>del periodo</w:t>
      </w:r>
      <w:r w:rsidR="00C720FF">
        <w:rPr>
          <w:rFonts w:ascii="Times New Roman" w:eastAsia="Times New Roman" w:hAnsi="Times New Roman" w:cs="Times New Roman"/>
          <w:color w:val="000000"/>
          <w:sz w:val="24"/>
        </w:rPr>
        <w:t>.</w:t>
      </w:r>
    </w:p>
    <w:p w:rsidR="0014023E" w:rsidRDefault="0014023E" w:rsidP="00E92308">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 la gestión de la demanda actual para la atención de proyectos y/o requerimientos de TI, podemos identificar los siguientes tipos:</w:t>
      </w:r>
    </w:p>
    <w:p w:rsidR="0014023E" w:rsidRDefault="0014023E" w:rsidP="0014023E">
      <w:pPr>
        <w:pStyle w:val="Prrafodelista"/>
        <w:numPr>
          <w:ilvl w:val="0"/>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4"/>
        </w:rPr>
      </w:pPr>
      <w:r w:rsidRPr="007E710A">
        <w:rPr>
          <w:rFonts w:ascii="Times New Roman" w:eastAsia="Times New Roman" w:hAnsi="Times New Roman" w:cs="Times New Roman"/>
          <w:b/>
          <w:color w:val="000000"/>
          <w:sz w:val="24"/>
        </w:rPr>
        <w:t>Demanda Estratégica</w:t>
      </w:r>
      <w:r>
        <w:rPr>
          <w:rFonts w:ascii="Times New Roman" w:eastAsia="Times New Roman" w:hAnsi="Times New Roman" w:cs="Times New Roman"/>
          <w:color w:val="000000"/>
          <w:sz w:val="24"/>
        </w:rPr>
        <w:t>: Es la demanda de proyectos</w:t>
      </w:r>
      <w:r w:rsidR="001D0CE4">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nuevos que </w:t>
      </w:r>
      <w:r w:rsidR="007E710A">
        <w:rPr>
          <w:rFonts w:ascii="Times New Roman" w:eastAsia="Times New Roman" w:hAnsi="Times New Roman" w:cs="Times New Roman"/>
          <w:color w:val="000000"/>
          <w:sz w:val="24"/>
        </w:rPr>
        <w:t>habilitan innovación y activan nuevos productos, ingresos o servicios, esta determina la demanda que potencia el incremento del valor del negocio.</w:t>
      </w:r>
      <w:r w:rsidR="007E13CE">
        <w:rPr>
          <w:rFonts w:ascii="Times New Roman" w:eastAsia="Times New Roman" w:hAnsi="Times New Roman" w:cs="Times New Roman"/>
          <w:color w:val="000000"/>
          <w:sz w:val="24"/>
        </w:rPr>
        <w:t xml:space="preserve"> Esta demanda tiene un proceso de definición diferenciado </w:t>
      </w:r>
    </w:p>
    <w:p w:rsidR="0014023E" w:rsidRDefault="0014023E" w:rsidP="0014023E">
      <w:pPr>
        <w:pStyle w:val="Prrafodelista"/>
        <w:numPr>
          <w:ilvl w:val="0"/>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4"/>
        </w:rPr>
      </w:pPr>
      <w:r w:rsidRPr="001D0CE4">
        <w:rPr>
          <w:rFonts w:ascii="Times New Roman" w:eastAsia="Times New Roman" w:hAnsi="Times New Roman" w:cs="Times New Roman"/>
          <w:b/>
          <w:color w:val="000000"/>
          <w:sz w:val="24"/>
        </w:rPr>
        <w:t>Demanda Táctica</w:t>
      </w:r>
      <w:r>
        <w:rPr>
          <w:rFonts w:ascii="Times New Roman" w:eastAsia="Times New Roman" w:hAnsi="Times New Roman" w:cs="Times New Roman"/>
          <w:color w:val="000000"/>
          <w:sz w:val="24"/>
        </w:rPr>
        <w:t>:</w:t>
      </w:r>
      <w:r w:rsidR="001D0CE4">
        <w:rPr>
          <w:rFonts w:ascii="Times New Roman" w:eastAsia="Times New Roman" w:hAnsi="Times New Roman" w:cs="Times New Roman"/>
          <w:color w:val="000000"/>
          <w:sz w:val="24"/>
        </w:rPr>
        <w:t xml:space="preserve"> Es la demanda de proyectos y/o requerimientos que soportan el día a día, esto deriva con TI desde diferentes frentes y solicita la habilitación de distintos mecanismos de atención, esta demanda es incisiva y termina saturando la gestión debido a su nula capacidad de anticipación o pronóstico.</w:t>
      </w:r>
    </w:p>
    <w:p w:rsidR="0014023E" w:rsidRPr="0014023E" w:rsidRDefault="0014023E" w:rsidP="0014023E">
      <w:pPr>
        <w:pStyle w:val="Prrafodelista"/>
        <w:numPr>
          <w:ilvl w:val="0"/>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4"/>
        </w:rPr>
      </w:pPr>
      <w:r w:rsidRPr="0096423A">
        <w:rPr>
          <w:rFonts w:ascii="Times New Roman" w:eastAsia="Times New Roman" w:hAnsi="Times New Roman" w:cs="Times New Roman"/>
          <w:b/>
          <w:color w:val="000000"/>
          <w:sz w:val="24"/>
        </w:rPr>
        <w:t>Demanda Operacional</w:t>
      </w:r>
      <w:r w:rsidR="001D0CE4" w:rsidRPr="0096423A">
        <w:rPr>
          <w:rFonts w:ascii="Times New Roman" w:eastAsia="Times New Roman" w:hAnsi="Times New Roman" w:cs="Times New Roman"/>
          <w:b/>
          <w:color w:val="000000"/>
          <w:sz w:val="24"/>
        </w:rPr>
        <w:t>:</w:t>
      </w:r>
      <w:r w:rsidR="001D0CE4">
        <w:rPr>
          <w:rFonts w:ascii="Times New Roman" w:eastAsia="Times New Roman" w:hAnsi="Times New Roman" w:cs="Times New Roman"/>
          <w:color w:val="000000"/>
          <w:sz w:val="24"/>
        </w:rPr>
        <w:t xml:space="preserve"> </w:t>
      </w:r>
      <w:r w:rsidR="00A4118F">
        <w:rPr>
          <w:rFonts w:ascii="Times New Roman" w:eastAsia="Times New Roman" w:hAnsi="Times New Roman" w:cs="Times New Roman"/>
          <w:color w:val="000000"/>
          <w:sz w:val="24"/>
        </w:rPr>
        <w:t xml:space="preserve">Es la demanda que proviene </w:t>
      </w:r>
      <w:r w:rsidR="0096423A">
        <w:rPr>
          <w:rFonts w:ascii="Times New Roman" w:eastAsia="Times New Roman" w:hAnsi="Times New Roman" w:cs="Times New Roman"/>
          <w:color w:val="000000"/>
          <w:sz w:val="24"/>
        </w:rPr>
        <w:t>desde TI, gestiona el mantenimiento y la construcción de la Infraestructura de TI, aseguran la ejecución de actividades para la gestión de los activos críticos que aseguren la continuidad operativa del negocio.</w:t>
      </w:r>
    </w:p>
    <w:p w:rsidR="00B055AA" w:rsidRPr="00B66DEB" w:rsidRDefault="00B055AA" w:rsidP="00B055AA">
      <w:pPr>
        <w:pBdr>
          <w:top w:val="nil"/>
          <w:left w:val="nil"/>
          <w:bottom w:val="nil"/>
          <w:right w:val="nil"/>
          <w:between w:val="nil"/>
        </w:pBdr>
        <w:spacing w:after="0" w:line="480" w:lineRule="auto"/>
        <w:ind w:left="993"/>
        <w:jc w:val="center"/>
        <w:rPr>
          <w:rFonts w:ascii="Times New Roman" w:eastAsia="Times New Roman" w:hAnsi="Times New Roman" w:cs="Times New Roman"/>
          <w:color w:val="000000"/>
          <w:sz w:val="20"/>
        </w:rPr>
      </w:pPr>
      <w:r>
        <w:rPr>
          <w:rFonts w:ascii="Times New Roman" w:eastAsia="Times New Roman" w:hAnsi="Times New Roman" w:cs="Times New Roman"/>
          <w:noProof/>
          <w:color w:val="000000"/>
          <w:sz w:val="24"/>
          <w:lang w:val="en-US" w:eastAsia="en-US"/>
        </w:rPr>
        <w:lastRenderedPageBreak/>
        <w:drawing>
          <wp:inline distT="0" distB="0" distL="0" distR="0" wp14:anchorId="55192F57">
            <wp:extent cx="4497705" cy="17924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315" cy="1800236"/>
                    </a:xfrm>
                    <a:prstGeom prst="rect">
                      <a:avLst/>
                    </a:prstGeom>
                    <a:noFill/>
                  </pic:spPr>
                </pic:pic>
              </a:graphicData>
            </a:graphic>
          </wp:inline>
        </w:drawing>
      </w:r>
      <w:r>
        <w:rPr>
          <w:rFonts w:ascii="Times New Roman" w:eastAsia="Times New Roman" w:hAnsi="Times New Roman" w:cs="Times New Roman"/>
          <w:color w:val="000000"/>
          <w:sz w:val="20"/>
        </w:rPr>
        <w:br/>
        <w:t>Identificación de Categorías de Demanda interna.</w:t>
      </w:r>
    </w:p>
    <w:p w:rsidR="00B055AA" w:rsidRDefault="00DD745E" w:rsidP="00E92308">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sidRPr="00DD745E">
        <w:rPr>
          <w:rFonts w:ascii="Times New Roman" w:eastAsia="Times New Roman" w:hAnsi="Times New Roman" w:cs="Times New Roman"/>
          <w:color w:val="000000"/>
          <w:sz w:val="24"/>
        </w:rPr>
        <w:t xml:space="preserve">En el contexto de la </w:t>
      </w:r>
      <w:r w:rsidR="00433F6F">
        <w:rPr>
          <w:rFonts w:ascii="Times New Roman" w:eastAsia="Times New Roman" w:hAnsi="Times New Roman" w:cs="Times New Roman"/>
          <w:color w:val="000000"/>
          <w:sz w:val="24"/>
        </w:rPr>
        <w:t xml:space="preserve">Gestión de la Demanda </w:t>
      </w:r>
      <w:r w:rsidRPr="00DD745E">
        <w:rPr>
          <w:rFonts w:ascii="Times New Roman" w:eastAsia="Times New Roman" w:hAnsi="Times New Roman" w:cs="Times New Roman"/>
          <w:color w:val="000000"/>
          <w:sz w:val="24"/>
        </w:rPr>
        <w:t xml:space="preserve">de </w:t>
      </w:r>
      <w:r>
        <w:rPr>
          <w:rFonts w:ascii="Times New Roman" w:eastAsia="Times New Roman" w:hAnsi="Times New Roman" w:cs="Times New Roman"/>
          <w:color w:val="000000"/>
          <w:sz w:val="24"/>
        </w:rPr>
        <w:t>los Proyectos y R</w:t>
      </w:r>
      <w:r w:rsidRPr="00DD745E">
        <w:rPr>
          <w:rFonts w:ascii="Times New Roman" w:eastAsia="Times New Roman" w:hAnsi="Times New Roman" w:cs="Times New Roman"/>
          <w:color w:val="000000"/>
          <w:sz w:val="24"/>
        </w:rPr>
        <w:t xml:space="preserve">equerimientos </w:t>
      </w:r>
      <w:r>
        <w:rPr>
          <w:rFonts w:ascii="Times New Roman" w:eastAsia="Times New Roman" w:hAnsi="Times New Roman" w:cs="Times New Roman"/>
          <w:color w:val="000000"/>
          <w:sz w:val="24"/>
        </w:rPr>
        <w:t xml:space="preserve">Tácticos </w:t>
      </w:r>
      <w:r w:rsidRPr="00DD745E">
        <w:rPr>
          <w:rFonts w:ascii="Times New Roman" w:eastAsia="Times New Roman" w:hAnsi="Times New Roman" w:cs="Times New Roman"/>
          <w:color w:val="000000"/>
          <w:sz w:val="24"/>
        </w:rPr>
        <w:t xml:space="preserve">de Desarrollo </w:t>
      </w:r>
      <w:r w:rsidR="0000771C">
        <w:rPr>
          <w:rFonts w:ascii="Times New Roman" w:eastAsia="Times New Roman" w:hAnsi="Times New Roman" w:cs="Times New Roman"/>
          <w:color w:val="000000"/>
          <w:sz w:val="24"/>
        </w:rPr>
        <w:t>de</w:t>
      </w:r>
      <w:r w:rsidRPr="00DD745E">
        <w:rPr>
          <w:rFonts w:ascii="Times New Roman" w:eastAsia="Times New Roman" w:hAnsi="Times New Roman" w:cs="Times New Roman"/>
          <w:color w:val="000000"/>
          <w:sz w:val="24"/>
        </w:rPr>
        <w:t xml:space="preserve"> las solicitudes de las áreas internas de la organización se evidencia un proceso extenso con hitos de frecuencia fijos y activado en función a la captura de iniciativas</w:t>
      </w:r>
      <w:r>
        <w:rPr>
          <w:rFonts w:ascii="Times New Roman" w:eastAsia="Times New Roman" w:hAnsi="Times New Roman" w:cs="Times New Roman"/>
          <w:color w:val="000000"/>
          <w:sz w:val="24"/>
        </w:rPr>
        <w:t>, termina este siendo un proceso de orden pasivo que se mantiene a la espera del traslado de las solicitudes por el frente del negocio.</w:t>
      </w:r>
    </w:p>
    <w:p w:rsidR="00433F6F" w:rsidRDefault="00433F6F" w:rsidP="00E92308">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Este proceso se traduce en un índice bajo de satisfacción del usuario interno frente a la capacidad de atención con respecto al volumen y la urgencia de las iniciativas trasladadas al flujo</w:t>
      </w:r>
      <w:r w:rsidR="0000771C">
        <w:rPr>
          <w:rFonts w:ascii="Times New Roman" w:eastAsia="Times New Roman" w:hAnsi="Times New Roman" w:cs="Times New Roman"/>
          <w:color w:val="000000"/>
          <w:sz w:val="24"/>
        </w:rPr>
        <w:t xml:space="preserve"> de Gestión de Demanda</w:t>
      </w:r>
      <w:r>
        <w:rPr>
          <w:rFonts w:ascii="Times New Roman" w:eastAsia="Times New Roman" w:hAnsi="Times New Roman" w:cs="Times New Roman"/>
          <w:color w:val="000000"/>
          <w:sz w:val="24"/>
        </w:rPr>
        <w:t>, el proceso identifica un foro de priorización trimestral que actualmente solo confirma la decisión del lado de TI acerca de las iniciativas a ejecutar en base a su capacidad, sin embargo todas las iniciativas que compiten pasan por el esfuerzo de elaboración de alcance detallado y estimación.</w:t>
      </w:r>
    </w:p>
    <w:p w:rsidR="00433F6F" w:rsidRDefault="00725784" w:rsidP="00725784">
      <w:pPr>
        <w:pBdr>
          <w:top w:val="nil"/>
          <w:left w:val="nil"/>
          <w:bottom w:val="nil"/>
          <w:right w:val="nil"/>
          <w:between w:val="nil"/>
        </w:pBd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lang w:val="en-US" w:eastAsia="en-US"/>
        </w:rPr>
        <w:drawing>
          <wp:inline distT="0" distB="0" distL="0" distR="0" wp14:anchorId="5F390B60">
            <wp:extent cx="6284595" cy="1213684"/>
            <wp:effectExtent l="0" t="0" r="190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0556" cy="1249597"/>
                    </a:xfrm>
                    <a:prstGeom prst="rect">
                      <a:avLst/>
                    </a:prstGeom>
                    <a:noFill/>
                  </pic:spPr>
                </pic:pic>
              </a:graphicData>
            </a:graphic>
          </wp:inline>
        </w:drawing>
      </w:r>
    </w:p>
    <w:p w:rsidR="00E92308" w:rsidRPr="00B66DEB" w:rsidRDefault="00E92308" w:rsidP="00E92308">
      <w:pPr>
        <w:pBdr>
          <w:top w:val="nil"/>
          <w:left w:val="nil"/>
          <w:bottom w:val="nil"/>
          <w:right w:val="nil"/>
          <w:between w:val="nil"/>
        </w:pBdr>
        <w:spacing w:after="0" w:line="480" w:lineRule="auto"/>
        <w:ind w:left="993"/>
        <w:jc w:val="center"/>
        <w:rPr>
          <w:rFonts w:ascii="Times New Roman" w:eastAsia="Times New Roman" w:hAnsi="Times New Roman" w:cs="Times New Roman"/>
          <w:color w:val="000000"/>
          <w:sz w:val="20"/>
        </w:rPr>
      </w:pPr>
      <w:r w:rsidRPr="00B66DEB">
        <w:rPr>
          <w:rFonts w:ascii="Times New Roman" w:eastAsia="Times New Roman" w:hAnsi="Times New Roman" w:cs="Times New Roman"/>
          <w:color w:val="000000"/>
          <w:sz w:val="20"/>
        </w:rPr>
        <w:t xml:space="preserve">Proceso </w:t>
      </w:r>
      <w:r w:rsidR="00725784">
        <w:rPr>
          <w:rFonts w:ascii="Times New Roman" w:eastAsia="Times New Roman" w:hAnsi="Times New Roman" w:cs="Times New Roman"/>
          <w:color w:val="000000"/>
          <w:sz w:val="20"/>
        </w:rPr>
        <w:t>actual de Gestión de Demanda.</w:t>
      </w:r>
    </w:p>
    <w:p w:rsidR="00E92308" w:rsidRPr="009C428B" w:rsidRDefault="00E92308" w:rsidP="00E92308">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p>
    <w:p w:rsidR="00E92308" w:rsidRPr="0027158F" w:rsidRDefault="00E92308" w:rsidP="00E92308">
      <w:pPr>
        <w:pBdr>
          <w:top w:val="nil"/>
          <w:left w:val="nil"/>
          <w:bottom w:val="nil"/>
          <w:right w:val="nil"/>
          <w:between w:val="nil"/>
        </w:pBdr>
        <w:spacing w:after="0" w:line="480" w:lineRule="auto"/>
        <w:ind w:left="2304"/>
        <w:jc w:val="both"/>
        <w:rPr>
          <w:rFonts w:ascii="Times New Roman" w:eastAsia="Times New Roman" w:hAnsi="Times New Roman" w:cs="Times New Roman"/>
          <w:color w:val="000000"/>
          <w:sz w:val="24"/>
        </w:rPr>
      </w:pPr>
    </w:p>
    <w:p w:rsidR="00E92308" w:rsidRPr="009C428B" w:rsidRDefault="00E92308" w:rsidP="00E92308">
      <w:pPr>
        <w:pStyle w:val="Ttulo3"/>
        <w:spacing w:line="480" w:lineRule="auto"/>
        <w:ind w:firstLine="426"/>
        <w:rPr>
          <w:rFonts w:ascii="Times New Roman" w:eastAsia="Times New Roman" w:hAnsi="Times New Roman" w:cs="Times New Roman"/>
          <w:b/>
          <w:color w:val="2F5496" w:themeColor="accent1" w:themeShade="BF"/>
        </w:rPr>
      </w:pPr>
      <w:bookmarkStart w:id="8" w:name="_Toc64929590"/>
      <w:r w:rsidRPr="009C428B">
        <w:rPr>
          <w:rFonts w:ascii="Times New Roman" w:eastAsia="Times New Roman" w:hAnsi="Times New Roman" w:cs="Times New Roman"/>
          <w:b/>
          <w:color w:val="2F5496" w:themeColor="accent1" w:themeShade="BF"/>
        </w:rPr>
        <w:t>1.2.2 DESCRIPCIÓN DEL PROBLEMA</w:t>
      </w:r>
      <w:bookmarkEnd w:id="8"/>
    </w:p>
    <w:p w:rsidR="00E92308" w:rsidRPr="009C428B" w:rsidRDefault="00787888" w:rsidP="00E92308">
      <w:pPr>
        <w:rPr>
          <w:rFonts w:ascii="Times New Roman" w:hAnsi="Times New Roman" w:cs="Times New Roman"/>
        </w:rPr>
      </w:pPr>
      <w:r>
        <w:rPr>
          <w:rFonts w:ascii="Times New Roman" w:hAnsi="Times New Roman" w:cs="Times New Roman"/>
        </w:rPr>
        <w:tab/>
      </w:r>
    </w:p>
    <w:p w:rsidR="00E92308" w:rsidRDefault="00A24C66" w:rsidP="00E92308">
      <w:pPr>
        <w:spacing w:line="480" w:lineRule="auto"/>
        <w:ind w:left="993"/>
        <w:jc w:val="both"/>
        <w:rPr>
          <w:rFonts w:ascii="Times New Roman" w:hAnsi="Times New Roman" w:cs="Times New Roman"/>
          <w:sz w:val="24"/>
        </w:rPr>
      </w:pPr>
      <w:r>
        <w:rPr>
          <w:rFonts w:ascii="Times New Roman" w:hAnsi="Times New Roman" w:cs="Times New Roman"/>
          <w:sz w:val="24"/>
        </w:rPr>
        <w:t>En base a lo des</w:t>
      </w:r>
      <w:r w:rsidR="00D42A41">
        <w:rPr>
          <w:rFonts w:ascii="Times New Roman" w:hAnsi="Times New Roman" w:cs="Times New Roman"/>
          <w:sz w:val="24"/>
        </w:rPr>
        <w:t xml:space="preserve">arrollado a nivel de la problemática de la Institución Financiera </w:t>
      </w:r>
      <w:r w:rsidR="0000771C">
        <w:rPr>
          <w:rFonts w:ascii="Times New Roman" w:hAnsi="Times New Roman" w:cs="Times New Roman"/>
          <w:sz w:val="24"/>
        </w:rPr>
        <w:t>de la</w:t>
      </w:r>
      <w:r w:rsidR="00D42A41">
        <w:rPr>
          <w:rFonts w:ascii="Times New Roman" w:hAnsi="Times New Roman" w:cs="Times New Roman"/>
          <w:sz w:val="24"/>
        </w:rPr>
        <w:t xml:space="preserve"> Micro y Pequeña Empresa es posible evidenciar la necesidad de   </w:t>
      </w:r>
      <w:r w:rsidR="00D42A41" w:rsidRPr="00D42A41">
        <w:rPr>
          <w:rFonts w:ascii="Times New Roman" w:hAnsi="Times New Roman" w:cs="Times New Roman"/>
          <w:sz w:val="24"/>
        </w:rPr>
        <w:t xml:space="preserve">contar con un </w:t>
      </w:r>
      <w:r w:rsidR="00D42A41">
        <w:rPr>
          <w:rFonts w:ascii="Times New Roman" w:hAnsi="Times New Roman" w:cs="Times New Roman"/>
          <w:sz w:val="24"/>
        </w:rPr>
        <w:t>proceso de Gestión de la Demanda</w:t>
      </w:r>
      <w:r w:rsidR="00D42A41" w:rsidRPr="00D42A41">
        <w:rPr>
          <w:rFonts w:ascii="Times New Roman" w:hAnsi="Times New Roman" w:cs="Times New Roman"/>
          <w:sz w:val="24"/>
        </w:rPr>
        <w:t xml:space="preserve"> que se pueda alinear a la cadencia de la originación de las iniciativas, que desarrolle la capacidad de interpretar el modelo de prioridad del negocio y que proponga el uso eficaz del presupuesto asignado para la atención de iniciativas en T.I</w:t>
      </w:r>
    </w:p>
    <w:p w:rsidR="00E92308" w:rsidRDefault="00E92308" w:rsidP="00E92308">
      <w:pPr>
        <w:spacing w:line="480" w:lineRule="auto"/>
        <w:ind w:left="993"/>
        <w:jc w:val="both"/>
        <w:rPr>
          <w:rFonts w:ascii="Times New Roman" w:hAnsi="Times New Roman" w:cs="Times New Roman"/>
          <w:sz w:val="24"/>
        </w:rPr>
      </w:pPr>
    </w:p>
    <w:p w:rsidR="00E92308" w:rsidRPr="009C428B" w:rsidRDefault="00E92308" w:rsidP="00990F67">
      <w:pPr>
        <w:pStyle w:val="Ttulo2"/>
        <w:spacing w:line="480" w:lineRule="auto"/>
        <w:ind w:firstLine="426"/>
        <w:rPr>
          <w:rFonts w:ascii="Times New Roman" w:eastAsia="Times New Roman" w:hAnsi="Times New Roman" w:cs="Times New Roman"/>
          <w:b/>
        </w:rPr>
      </w:pPr>
      <w:bookmarkStart w:id="9" w:name="_Toc64929591"/>
      <w:r w:rsidRPr="009C428B">
        <w:rPr>
          <w:rFonts w:ascii="Times New Roman" w:eastAsia="Times New Roman" w:hAnsi="Times New Roman" w:cs="Times New Roman"/>
          <w:b/>
        </w:rPr>
        <w:t>1.2.3. FORMULACIÓN DEL PROBLEMA</w:t>
      </w:r>
      <w:bookmarkEnd w:id="9"/>
    </w:p>
    <w:p w:rsidR="00E92308" w:rsidRPr="009C428B" w:rsidRDefault="00E92308" w:rsidP="00E92308">
      <w:pPr>
        <w:pBdr>
          <w:top w:val="nil"/>
          <w:left w:val="nil"/>
          <w:bottom w:val="nil"/>
          <w:right w:val="nil"/>
          <w:between w:val="nil"/>
        </w:pBdr>
        <w:spacing w:after="0" w:line="480" w:lineRule="auto"/>
        <w:ind w:left="1224"/>
        <w:rPr>
          <w:rFonts w:ascii="Times New Roman" w:eastAsia="Times New Roman" w:hAnsi="Times New Roman" w:cs="Times New Roman"/>
          <w:color w:val="000000"/>
        </w:rPr>
      </w:pPr>
    </w:p>
    <w:p w:rsidR="00E92308" w:rsidRPr="009C428B" w:rsidRDefault="00E92308" w:rsidP="00E92308">
      <w:pPr>
        <w:pStyle w:val="Ttulo3"/>
        <w:spacing w:line="480" w:lineRule="auto"/>
        <w:ind w:firstLine="709"/>
        <w:rPr>
          <w:rFonts w:ascii="Times New Roman" w:eastAsia="Times New Roman" w:hAnsi="Times New Roman" w:cs="Times New Roman"/>
          <w:b/>
          <w:color w:val="2F5496" w:themeColor="accent1" w:themeShade="BF"/>
        </w:rPr>
      </w:pPr>
      <w:bookmarkStart w:id="10" w:name="_Toc64929592"/>
      <w:r w:rsidRPr="009C428B">
        <w:rPr>
          <w:rFonts w:ascii="Times New Roman" w:eastAsia="Times New Roman" w:hAnsi="Times New Roman" w:cs="Times New Roman"/>
          <w:b/>
          <w:color w:val="2F5496" w:themeColor="accent1" w:themeShade="BF"/>
        </w:rPr>
        <w:t>1.2.3.1 PROBLEMA GENERAL</w:t>
      </w:r>
      <w:bookmarkEnd w:id="10"/>
    </w:p>
    <w:p w:rsidR="00E92308" w:rsidRPr="009C428B" w:rsidRDefault="00E92308" w:rsidP="00E92308">
      <w:pPr>
        <w:rPr>
          <w:rFonts w:ascii="Times New Roman" w:hAnsi="Times New Roman" w:cs="Times New Roman"/>
        </w:rPr>
      </w:pPr>
    </w:p>
    <w:p w:rsidR="00E92308" w:rsidRPr="009C428B" w:rsidRDefault="00E92308" w:rsidP="00E92308">
      <w:pPr>
        <w:pStyle w:val="Prrafodelista"/>
        <w:numPr>
          <w:ilvl w:val="0"/>
          <w:numId w:val="2"/>
        </w:numPr>
        <w:spacing w:line="480" w:lineRule="auto"/>
        <w:ind w:left="1560"/>
        <w:jc w:val="both"/>
        <w:rPr>
          <w:rFonts w:ascii="Times New Roman" w:hAnsi="Times New Roman" w:cs="Times New Roman"/>
          <w:sz w:val="24"/>
        </w:rPr>
      </w:pPr>
      <w:r w:rsidRPr="009C428B">
        <w:rPr>
          <w:rFonts w:ascii="Times New Roman" w:hAnsi="Times New Roman" w:cs="Times New Roman"/>
          <w:sz w:val="24"/>
        </w:rPr>
        <w:t xml:space="preserve">¿Cómo </w:t>
      </w:r>
      <w:r w:rsidR="006B46C5">
        <w:rPr>
          <w:rFonts w:ascii="Times New Roman" w:hAnsi="Times New Roman" w:cs="Times New Roman"/>
          <w:sz w:val="24"/>
        </w:rPr>
        <w:t>la</w:t>
      </w:r>
      <w:r w:rsidR="0000771C">
        <w:rPr>
          <w:rFonts w:ascii="Times New Roman" w:hAnsi="Times New Roman" w:cs="Times New Roman"/>
          <w:sz w:val="24"/>
        </w:rPr>
        <w:t xml:space="preserve"> mejora del proceso de Gestión de la Demanda </w:t>
      </w:r>
      <w:r w:rsidR="0097700A">
        <w:rPr>
          <w:rFonts w:ascii="Times New Roman" w:hAnsi="Times New Roman" w:cs="Times New Roman"/>
          <w:sz w:val="24"/>
        </w:rPr>
        <w:t>Táctica</w:t>
      </w:r>
      <w:r w:rsidR="0000771C">
        <w:rPr>
          <w:rFonts w:ascii="Times New Roman" w:hAnsi="Times New Roman" w:cs="Times New Roman"/>
          <w:sz w:val="24"/>
        </w:rPr>
        <w:t xml:space="preserve"> </w:t>
      </w:r>
      <w:r w:rsidR="006B46C5">
        <w:rPr>
          <w:rFonts w:ascii="Times New Roman" w:hAnsi="Times New Roman" w:cs="Times New Roman"/>
          <w:sz w:val="24"/>
        </w:rPr>
        <w:t>incrementa</w:t>
      </w:r>
      <w:r w:rsidR="0000771C">
        <w:rPr>
          <w:rFonts w:ascii="Times New Roman" w:hAnsi="Times New Roman" w:cs="Times New Roman"/>
          <w:sz w:val="24"/>
        </w:rPr>
        <w:t xml:space="preserve"> la satisfacción del cliente interno en la Institución Financiera de la Micro y Pequeña Empresa</w:t>
      </w:r>
      <w:r w:rsidRPr="009C428B">
        <w:rPr>
          <w:rFonts w:ascii="Times New Roman" w:hAnsi="Times New Roman" w:cs="Times New Roman"/>
          <w:sz w:val="24"/>
        </w:rPr>
        <w:t>?</w:t>
      </w:r>
    </w:p>
    <w:p w:rsidR="00E92308" w:rsidRPr="009C428B" w:rsidRDefault="00E92308" w:rsidP="00E92308">
      <w:pPr>
        <w:pBdr>
          <w:top w:val="nil"/>
          <w:left w:val="nil"/>
          <w:bottom w:val="nil"/>
          <w:right w:val="nil"/>
          <w:between w:val="nil"/>
        </w:pBdr>
        <w:spacing w:after="0" w:line="480" w:lineRule="auto"/>
        <w:ind w:left="1728"/>
        <w:rPr>
          <w:rFonts w:ascii="Times New Roman" w:eastAsia="Times New Roman" w:hAnsi="Times New Roman" w:cs="Times New Roman"/>
          <w:color w:val="000000"/>
          <w:sz w:val="24"/>
          <w:szCs w:val="24"/>
        </w:rPr>
      </w:pPr>
    </w:p>
    <w:p w:rsidR="00E92308" w:rsidRPr="009C428B" w:rsidRDefault="00E92308" w:rsidP="00E92308">
      <w:pPr>
        <w:pStyle w:val="Ttulo3"/>
        <w:spacing w:line="480" w:lineRule="auto"/>
        <w:ind w:firstLine="709"/>
        <w:rPr>
          <w:rFonts w:ascii="Times New Roman" w:eastAsia="Times New Roman" w:hAnsi="Times New Roman" w:cs="Times New Roman"/>
          <w:b/>
          <w:color w:val="2F5496" w:themeColor="accent1" w:themeShade="BF"/>
        </w:rPr>
      </w:pPr>
      <w:bookmarkStart w:id="11" w:name="_Toc64929593"/>
      <w:r w:rsidRPr="009C428B">
        <w:rPr>
          <w:rFonts w:ascii="Times New Roman" w:eastAsia="Times New Roman" w:hAnsi="Times New Roman" w:cs="Times New Roman"/>
          <w:b/>
          <w:color w:val="2F5496" w:themeColor="accent1" w:themeShade="BF"/>
        </w:rPr>
        <w:t>1.2.3.2. PROBLEMA ESPECIFICO</w:t>
      </w:r>
      <w:bookmarkEnd w:id="11"/>
    </w:p>
    <w:p w:rsidR="00E92308" w:rsidRPr="009C428B" w:rsidRDefault="00E92308" w:rsidP="00E92308">
      <w:pPr>
        <w:pBdr>
          <w:top w:val="nil"/>
          <w:left w:val="nil"/>
          <w:bottom w:val="nil"/>
          <w:right w:val="nil"/>
          <w:between w:val="nil"/>
        </w:pBdr>
        <w:spacing w:after="0" w:line="480" w:lineRule="auto"/>
        <w:ind w:left="1728"/>
        <w:rPr>
          <w:rFonts w:ascii="Times New Roman" w:eastAsia="Times New Roman" w:hAnsi="Times New Roman" w:cs="Times New Roman"/>
          <w:color w:val="000000"/>
        </w:rPr>
      </w:pPr>
    </w:p>
    <w:p w:rsidR="00E92308" w:rsidRPr="009C428B" w:rsidRDefault="00E92308" w:rsidP="00E92308">
      <w:pPr>
        <w:pStyle w:val="Prrafodelista"/>
        <w:numPr>
          <w:ilvl w:val="0"/>
          <w:numId w:val="2"/>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 xml:space="preserve">¿De qué manera </w:t>
      </w:r>
      <w:r w:rsidR="006B46C5">
        <w:rPr>
          <w:rFonts w:ascii="Times New Roman" w:eastAsia="Times New Roman" w:hAnsi="Times New Roman" w:cs="Times New Roman"/>
          <w:color w:val="000000"/>
          <w:sz w:val="24"/>
          <w:szCs w:val="24"/>
        </w:rPr>
        <w:t xml:space="preserve">la </w:t>
      </w:r>
      <w:r w:rsidR="006B46C5">
        <w:rPr>
          <w:rFonts w:ascii="Times New Roman" w:hAnsi="Times New Roman" w:cs="Times New Roman"/>
          <w:sz w:val="24"/>
        </w:rPr>
        <w:t>mejora del proceso de Gestión de la Demanda de Tácticos</w:t>
      </w:r>
      <w:r w:rsidRPr="009C428B">
        <w:rPr>
          <w:rFonts w:ascii="Times New Roman" w:eastAsia="Times New Roman" w:hAnsi="Times New Roman" w:cs="Times New Roman"/>
          <w:color w:val="000000"/>
          <w:sz w:val="24"/>
          <w:szCs w:val="24"/>
        </w:rPr>
        <w:t xml:space="preserve"> puede ayudar a</w:t>
      </w:r>
      <w:r w:rsidR="006B46C5">
        <w:rPr>
          <w:rFonts w:ascii="Times New Roman" w:eastAsia="Times New Roman" w:hAnsi="Times New Roman" w:cs="Times New Roman"/>
          <w:color w:val="000000"/>
          <w:sz w:val="24"/>
          <w:szCs w:val="24"/>
        </w:rPr>
        <w:t>l incremento de la ejecución de proyectos y/o requerimientos que representen mayor valor en la Institución Financiera de la Micro y Pequeña Empresa</w:t>
      </w:r>
      <w:r w:rsidRPr="009C428B">
        <w:rPr>
          <w:rFonts w:ascii="Times New Roman" w:eastAsia="Times New Roman" w:hAnsi="Times New Roman" w:cs="Times New Roman"/>
          <w:color w:val="000000"/>
          <w:sz w:val="24"/>
          <w:szCs w:val="24"/>
        </w:rPr>
        <w:t>?</w:t>
      </w:r>
    </w:p>
    <w:p w:rsidR="00990F67" w:rsidRPr="00990F67" w:rsidRDefault="00990F67" w:rsidP="00990F67">
      <w:pPr>
        <w:pStyle w:val="Prrafodelista"/>
        <w:numPr>
          <w:ilvl w:val="0"/>
          <w:numId w:val="2"/>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lastRenderedPageBreak/>
        <w:t>¿</w:t>
      </w:r>
      <w:r w:rsidRPr="006B46C5">
        <w:rPr>
          <w:rFonts w:ascii="Times New Roman" w:eastAsia="Times New Roman" w:hAnsi="Times New Roman" w:cs="Times New Roman"/>
          <w:color w:val="000000"/>
          <w:sz w:val="24"/>
          <w:szCs w:val="24"/>
        </w:rPr>
        <w:t>De</w:t>
      </w:r>
      <w:r w:rsidRPr="009C428B">
        <w:rPr>
          <w:rFonts w:ascii="Times New Roman" w:eastAsia="Times New Roman" w:hAnsi="Times New Roman" w:cs="Times New Roman"/>
          <w:color w:val="000000"/>
          <w:sz w:val="24"/>
          <w:szCs w:val="24"/>
        </w:rPr>
        <w:t xml:space="preserve"> qué manera </w:t>
      </w:r>
      <w:r>
        <w:rPr>
          <w:rFonts w:ascii="Times New Roman" w:eastAsia="Times New Roman" w:hAnsi="Times New Roman" w:cs="Times New Roman"/>
          <w:color w:val="000000"/>
          <w:sz w:val="24"/>
          <w:szCs w:val="24"/>
        </w:rPr>
        <w:t xml:space="preserve">la </w:t>
      </w:r>
      <w:r>
        <w:rPr>
          <w:rFonts w:ascii="Times New Roman" w:hAnsi="Times New Roman" w:cs="Times New Roman"/>
          <w:sz w:val="24"/>
        </w:rPr>
        <w:t>evolución de las T.I influye sobre la definición del proceso de Gestión de la Demanda de Tácticos</w:t>
      </w:r>
      <w:r w:rsidRPr="009C428B">
        <w:rPr>
          <w:rFonts w:ascii="Times New Roman" w:eastAsia="Times New Roman" w:hAnsi="Times New Roman" w:cs="Times New Roman"/>
          <w:color w:val="000000"/>
          <w:sz w:val="24"/>
          <w:szCs w:val="24"/>
        </w:rPr>
        <w:t>?</w:t>
      </w:r>
    </w:p>
    <w:p w:rsidR="00E92308" w:rsidRPr="009C428B" w:rsidRDefault="00E92308" w:rsidP="00E92308">
      <w:pPr>
        <w:pBdr>
          <w:top w:val="nil"/>
          <w:left w:val="nil"/>
          <w:bottom w:val="nil"/>
          <w:right w:val="nil"/>
          <w:between w:val="nil"/>
        </w:pBdr>
        <w:spacing w:after="0" w:line="480" w:lineRule="auto"/>
        <w:ind w:left="2061"/>
        <w:jc w:val="both"/>
        <w:rPr>
          <w:rFonts w:ascii="Times New Roman" w:eastAsia="Times New Roman" w:hAnsi="Times New Roman" w:cs="Times New Roman"/>
          <w:color w:val="000000"/>
          <w:sz w:val="24"/>
          <w:szCs w:val="24"/>
        </w:rPr>
      </w:pPr>
    </w:p>
    <w:p w:rsidR="00E92308" w:rsidRDefault="00E92308" w:rsidP="006A7D87">
      <w:pPr>
        <w:pStyle w:val="Ttulo2"/>
        <w:spacing w:line="480" w:lineRule="auto"/>
        <w:ind w:left="567" w:hanging="283"/>
        <w:rPr>
          <w:rFonts w:ascii="Times New Roman" w:eastAsia="Times New Roman" w:hAnsi="Times New Roman" w:cs="Times New Roman"/>
          <w:b/>
        </w:rPr>
      </w:pPr>
      <w:bookmarkStart w:id="12" w:name="_Toc64929594"/>
      <w:r w:rsidRPr="009C428B">
        <w:rPr>
          <w:rFonts w:ascii="Times New Roman" w:eastAsia="Times New Roman" w:hAnsi="Times New Roman" w:cs="Times New Roman"/>
          <w:b/>
        </w:rPr>
        <w:t>1.3. OBJETIVOS</w:t>
      </w:r>
      <w:bookmarkEnd w:id="12"/>
    </w:p>
    <w:p w:rsidR="00E92308" w:rsidRPr="0018522D" w:rsidRDefault="00E92308" w:rsidP="00E92308"/>
    <w:p w:rsidR="00E92308" w:rsidRPr="009C428B" w:rsidRDefault="00E92308" w:rsidP="00E92308">
      <w:pPr>
        <w:pStyle w:val="Ttulo3"/>
        <w:spacing w:line="480" w:lineRule="auto"/>
        <w:ind w:firstLine="426"/>
        <w:rPr>
          <w:rFonts w:ascii="Times New Roman" w:eastAsia="Times New Roman" w:hAnsi="Times New Roman" w:cs="Times New Roman"/>
          <w:b/>
          <w:color w:val="000000"/>
          <w:szCs w:val="22"/>
        </w:rPr>
      </w:pPr>
      <w:r w:rsidRPr="009C428B">
        <w:rPr>
          <w:rFonts w:ascii="Times New Roman" w:eastAsia="Times New Roman" w:hAnsi="Times New Roman" w:cs="Times New Roman"/>
          <w:b/>
          <w:color w:val="2F5496" w:themeColor="accent1" w:themeShade="BF"/>
          <w:sz w:val="28"/>
        </w:rPr>
        <w:t xml:space="preserve"> </w:t>
      </w:r>
      <w:bookmarkStart w:id="13" w:name="_Toc64929595"/>
      <w:r w:rsidRPr="009C428B">
        <w:rPr>
          <w:rFonts w:ascii="Times New Roman" w:eastAsia="Times New Roman" w:hAnsi="Times New Roman" w:cs="Times New Roman"/>
          <w:b/>
          <w:color w:val="2F5496" w:themeColor="accent1" w:themeShade="BF"/>
          <w:szCs w:val="22"/>
        </w:rPr>
        <w:t>1.3.1. OBJETIVO GENERAL</w:t>
      </w:r>
      <w:bookmarkEnd w:id="13"/>
    </w:p>
    <w:p w:rsidR="00E92308" w:rsidRPr="001C523F" w:rsidRDefault="00E92308" w:rsidP="00E92308">
      <w:pPr>
        <w:pStyle w:val="Prrafodelista"/>
        <w:numPr>
          <w:ilvl w:val="0"/>
          <w:numId w:val="2"/>
        </w:numPr>
        <w:spacing w:line="480" w:lineRule="auto"/>
        <w:ind w:left="1134" w:hanging="283"/>
        <w:jc w:val="both"/>
        <w:rPr>
          <w:rFonts w:ascii="Times New Roman" w:hAnsi="Times New Roman" w:cs="Times New Roman"/>
          <w:sz w:val="24"/>
        </w:rPr>
      </w:pPr>
      <w:r w:rsidRPr="001C523F">
        <w:rPr>
          <w:rFonts w:ascii="Times New Roman" w:hAnsi="Times New Roman" w:cs="Times New Roman"/>
          <w:sz w:val="24"/>
        </w:rPr>
        <w:t xml:space="preserve">Determinar el grado de mejora en </w:t>
      </w:r>
      <w:r w:rsidR="006B46C5" w:rsidRPr="001C523F">
        <w:rPr>
          <w:rFonts w:ascii="Times New Roman" w:hAnsi="Times New Roman" w:cs="Times New Roman"/>
          <w:sz w:val="24"/>
        </w:rPr>
        <w:t xml:space="preserve">el proceso de Gestión de la Demanda Táctica para la atención de proyectos y requerimientos en la Institución Financiera </w:t>
      </w:r>
      <w:r w:rsidR="001C523F" w:rsidRPr="001C523F">
        <w:rPr>
          <w:rFonts w:ascii="Times New Roman" w:hAnsi="Times New Roman" w:cs="Times New Roman"/>
          <w:sz w:val="24"/>
        </w:rPr>
        <w:t>Micro y Pequeña Empresa</w:t>
      </w:r>
      <w:r w:rsidR="001C523F">
        <w:rPr>
          <w:rFonts w:ascii="Times New Roman" w:hAnsi="Times New Roman" w:cs="Times New Roman"/>
          <w:sz w:val="24"/>
        </w:rPr>
        <w:t>.</w:t>
      </w:r>
    </w:p>
    <w:p w:rsidR="00E92308" w:rsidRPr="009C428B" w:rsidRDefault="00E92308" w:rsidP="00E92308">
      <w:pPr>
        <w:pStyle w:val="Ttulo3"/>
        <w:spacing w:line="480" w:lineRule="auto"/>
        <w:ind w:firstLine="426"/>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14" w:name="_Toc64929596"/>
      <w:r w:rsidRPr="009C428B">
        <w:rPr>
          <w:rFonts w:ascii="Times New Roman" w:eastAsia="Times New Roman" w:hAnsi="Times New Roman" w:cs="Times New Roman"/>
          <w:b/>
          <w:color w:val="2F5496" w:themeColor="accent1" w:themeShade="BF"/>
        </w:rPr>
        <w:t>1.3.2. OBJETIVOS ESPECIFICOS</w:t>
      </w:r>
      <w:bookmarkEnd w:id="14"/>
    </w:p>
    <w:p w:rsidR="00E92308" w:rsidRPr="009C428B" w:rsidRDefault="00E92308" w:rsidP="00E92308">
      <w:pPr>
        <w:rPr>
          <w:rFonts w:ascii="Times New Roman" w:hAnsi="Times New Roman" w:cs="Times New Roman"/>
          <w:sz w:val="24"/>
        </w:rPr>
      </w:pPr>
    </w:p>
    <w:p w:rsidR="00D57E8E" w:rsidRPr="002D1793" w:rsidRDefault="00D57E8E" w:rsidP="00D57E8E">
      <w:pPr>
        <w:pStyle w:val="Prrafodelista"/>
        <w:numPr>
          <w:ilvl w:val="0"/>
          <w:numId w:val="2"/>
        </w:numPr>
        <w:spacing w:line="480" w:lineRule="auto"/>
        <w:ind w:left="1134" w:hanging="283"/>
        <w:jc w:val="both"/>
        <w:rPr>
          <w:rFonts w:ascii="Times New Roman" w:hAnsi="Times New Roman" w:cs="Times New Roman"/>
          <w:sz w:val="24"/>
        </w:rPr>
      </w:pPr>
      <w:r>
        <w:rPr>
          <w:rFonts w:ascii="Times New Roman" w:hAnsi="Times New Roman" w:cs="Times New Roman"/>
          <w:sz w:val="24"/>
        </w:rPr>
        <w:t xml:space="preserve">Desarrollar el estudio teórico de las T.I en el contexto de la Gestión de la Demanda para seleccionar el </w:t>
      </w:r>
      <w:r w:rsidRPr="007B0AE0">
        <w:rPr>
          <w:rFonts w:ascii="Times New Roman" w:hAnsi="Times New Roman" w:cs="Times New Roman"/>
          <w:sz w:val="24"/>
        </w:rPr>
        <w:t>Marco de referencia base para la propuesta de Mejora del Proceso de Gestión de la Demanda de Tácticos.</w:t>
      </w:r>
    </w:p>
    <w:p w:rsidR="00E92308" w:rsidRDefault="00E92308" w:rsidP="00E92308">
      <w:pPr>
        <w:pStyle w:val="Prrafodelista"/>
        <w:numPr>
          <w:ilvl w:val="0"/>
          <w:numId w:val="2"/>
        </w:numPr>
        <w:spacing w:line="480" w:lineRule="auto"/>
        <w:ind w:left="1134" w:hanging="283"/>
        <w:jc w:val="both"/>
        <w:rPr>
          <w:rFonts w:ascii="Times New Roman" w:hAnsi="Times New Roman" w:cs="Times New Roman"/>
          <w:sz w:val="24"/>
        </w:rPr>
      </w:pPr>
      <w:r w:rsidRPr="009C428B">
        <w:rPr>
          <w:rFonts w:ascii="Times New Roman" w:hAnsi="Times New Roman" w:cs="Times New Roman"/>
          <w:sz w:val="24"/>
        </w:rPr>
        <w:t xml:space="preserve">Determinar los indicadores </w:t>
      </w:r>
      <w:r w:rsidR="003376D4">
        <w:rPr>
          <w:rFonts w:ascii="Times New Roman" w:hAnsi="Times New Roman" w:cs="Times New Roman"/>
          <w:sz w:val="24"/>
        </w:rPr>
        <w:t xml:space="preserve">de </w:t>
      </w:r>
      <w:r w:rsidR="009D7F71">
        <w:rPr>
          <w:rFonts w:ascii="Times New Roman" w:hAnsi="Times New Roman" w:cs="Times New Roman"/>
          <w:sz w:val="24"/>
        </w:rPr>
        <w:t xml:space="preserve">Priorización, Financiación y </w:t>
      </w:r>
      <w:r w:rsidR="003376D4">
        <w:rPr>
          <w:rFonts w:ascii="Times New Roman" w:hAnsi="Times New Roman" w:cs="Times New Roman"/>
          <w:sz w:val="24"/>
        </w:rPr>
        <w:t xml:space="preserve">Gestión del Valor </w:t>
      </w:r>
      <w:r w:rsidR="009D7F71">
        <w:rPr>
          <w:rFonts w:ascii="Times New Roman" w:hAnsi="Times New Roman" w:cs="Times New Roman"/>
          <w:sz w:val="24"/>
        </w:rPr>
        <w:t xml:space="preserve">en la </w:t>
      </w:r>
      <w:r w:rsidR="001C523F">
        <w:rPr>
          <w:rFonts w:ascii="Times New Roman" w:hAnsi="Times New Roman" w:cs="Times New Roman"/>
          <w:sz w:val="24"/>
        </w:rPr>
        <w:t>Mejora en el Proceso de Gestión de la Demanda de Tácticos para la etapa de priorización de Iniciativas.</w:t>
      </w:r>
    </w:p>
    <w:p w:rsidR="00E92308" w:rsidRPr="009C428B" w:rsidRDefault="00E92308" w:rsidP="006A7D87">
      <w:pPr>
        <w:pStyle w:val="Ttulo2"/>
        <w:ind w:firstLine="284"/>
        <w:rPr>
          <w:rFonts w:ascii="Times New Roman" w:eastAsia="Times New Roman" w:hAnsi="Times New Roman" w:cs="Times New Roman"/>
          <w:b/>
        </w:rPr>
      </w:pPr>
      <w:bookmarkStart w:id="15" w:name="_Toc64929597"/>
      <w:r w:rsidRPr="009C428B">
        <w:rPr>
          <w:rFonts w:ascii="Times New Roman" w:eastAsia="Times New Roman" w:hAnsi="Times New Roman" w:cs="Times New Roman"/>
          <w:b/>
        </w:rPr>
        <w:t>1.4. JUSTIFICACIÓN E IMPORTANCIA</w:t>
      </w:r>
      <w:bookmarkEnd w:id="15"/>
    </w:p>
    <w:p w:rsidR="00E92308" w:rsidRPr="009C428B" w:rsidRDefault="00E92308" w:rsidP="00E92308">
      <w:pPr>
        <w:pBdr>
          <w:top w:val="nil"/>
          <w:left w:val="nil"/>
          <w:bottom w:val="nil"/>
          <w:right w:val="nil"/>
          <w:between w:val="nil"/>
        </w:pBdr>
        <w:spacing w:after="0" w:line="480" w:lineRule="auto"/>
        <w:ind w:left="792"/>
        <w:rPr>
          <w:rFonts w:ascii="Times New Roman" w:eastAsia="Times New Roman" w:hAnsi="Times New Roman" w:cs="Times New Roman"/>
          <w:color w:val="000000"/>
        </w:rPr>
      </w:pPr>
    </w:p>
    <w:p w:rsidR="00E92308" w:rsidRDefault="00E92308" w:rsidP="00E92308">
      <w:pPr>
        <w:pStyle w:val="Ttulo3"/>
        <w:spacing w:line="480" w:lineRule="auto"/>
        <w:ind w:firstLine="426"/>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16" w:name="_Toc64929598"/>
      <w:r w:rsidRPr="009C428B">
        <w:rPr>
          <w:rFonts w:ascii="Times New Roman" w:eastAsia="Times New Roman" w:hAnsi="Times New Roman" w:cs="Times New Roman"/>
          <w:b/>
          <w:color w:val="2F5496" w:themeColor="accent1" w:themeShade="BF"/>
        </w:rPr>
        <w:t>1.4.1. JUSTIFICACIÓN</w:t>
      </w:r>
      <w:bookmarkEnd w:id="16"/>
    </w:p>
    <w:p w:rsidR="00E92308" w:rsidRPr="0041030C" w:rsidRDefault="00E92308" w:rsidP="00E92308">
      <w:pPr>
        <w:rPr>
          <w:rFonts w:ascii="Times New Roman" w:hAnsi="Times New Roman" w:cs="Times New Roman"/>
          <w:sz w:val="24"/>
        </w:rPr>
      </w:pPr>
    </w:p>
    <w:p w:rsidR="00F050B9" w:rsidRDefault="00ED2FF1" w:rsidP="00E92308">
      <w:pPr>
        <w:pBdr>
          <w:top w:val="nil"/>
          <w:left w:val="nil"/>
          <w:bottom w:val="nil"/>
          <w:right w:val="nil"/>
          <w:between w:val="nil"/>
        </w:pBdr>
        <w:spacing w:after="0" w:line="480" w:lineRule="auto"/>
        <w:ind w:left="122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 gestión de la Demanda como proceso en este escenario particular de la demanda de Tácticos debe ser responsable de </w:t>
      </w:r>
      <w:r w:rsidR="00F050B9">
        <w:rPr>
          <w:rFonts w:ascii="Times New Roman" w:eastAsia="Times New Roman" w:hAnsi="Times New Roman" w:cs="Times New Roman"/>
          <w:color w:val="000000"/>
          <w:sz w:val="24"/>
        </w:rPr>
        <w:t xml:space="preserve">la administración de las estrategias del negocio para asegurar su operativa diaria, debe reaccionar de </w:t>
      </w:r>
      <w:r w:rsidR="00F050B9">
        <w:rPr>
          <w:rFonts w:ascii="Times New Roman" w:eastAsia="Times New Roman" w:hAnsi="Times New Roman" w:cs="Times New Roman"/>
          <w:color w:val="000000"/>
          <w:sz w:val="24"/>
        </w:rPr>
        <w:lastRenderedPageBreak/>
        <w:t>manera rápida al entorno y asegurar el acompañamiento desde el frente tecnológico a las necesidades de la organización,</w:t>
      </w:r>
    </w:p>
    <w:p w:rsidR="00E92308" w:rsidRDefault="00F050B9" w:rsidP="00E92308">
      <w:pPr>
        <w:pBdr>
          <w:top w:val="nil"/>
          <w:left w:val="nil"/>
          <w:bottom w:val="nil"/>
          <w:right w:val="nil"/>
          <w:between w:val="nil"/>
        </w:pBdr>
        <w:spacing w:after="0" w:line="480" w:lineRule="auto"/>
        <w:ind w:left="122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 demanda en este frente toma diferentes formas y proviene de diferentes canales, atendiendo solicitudes de orden Normativo, Regulatorio , de Upgrade Funcional y finalmente de Mantenimiento decantando en la saturación de TI con respecto a su capacidad de atención, el desarrollo de un proceso de Gestión de Demanda de Tácticos alineado a un marco de referencia que soporte estas capacidades de gestión asegura en un nivel alto de cumplimiento una labor eficiente por parte del equipo de Gestión de Demanda y la percepción de eficacia y de acompañamiento al negocio con el rol de asesoramiento y socio estratégico. </w:t>
      </w:r>
    </w:p>
    <w:p w:rsidR="00E92308" w:rsidRPr="009C428B" w:rsidRDefault="00E92308" w:rsidP="00E92308">
      <w:pPr>
        <w:pBdr>
          <w:top w:val="nil"/>
          <w:left w:val="nil"/>
          <w:bottom w:val="nil"/>
          <w:right w:val="nil"/>
          <w:between w:val="nil"/>
        </w:pBdr>
        <w:spacing w:after="0" w:line="480" w:lineRule="auto"/>
        <w:ind w:left="1224"/>
        <w:rPr>
          <w:rFonts w:ascii="Times New Roman" w:eastAsia="Times New Roman" w:hAnsi="Times New Roman" w:cs="Times New Roman"/>
          <w:color w:val="000000"/>
        </w:rPr>
      </w:pPr>
      <w:bookmarkStart w:id="17" w:name="_heading=h.2jxsxqh" w:colFirst="0" w:colLast="0"/>
      <w:bookmarkEnd w:id="17"/>
    </w:p>
    <w:p w:rsidR="00E92308" w:rsidRDefault="00E92308" w:rsidP="00E92308">
      <w:pPr>
        <w:pStyle w:val="Ttulo3"/>
        <w:ind w:firstLine="567"/>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18" w:name="_Toc64929599"/>
      <w:r w:rsidRPr="009C428B">
        <w:rPr>
          <w:rFonts w:ascii="Times New Roman" w:eastAsia="Times New Roman" w:hAnsi="Times New Roman" w:cs="Times New Roman"/>
          <w:b/>
          <w:color w:val="2F5496" w:themeColor="accent1" w:themeShade="BF"/>
        </w:rPr>
        <w:t>1.4.2. IMPORTANCIA</w:t>
      </w:r>
      <w:bookmarkEnd w:id="18"/>
    </w:p>
    <w:p w:rsidR="00E92308" w:rsidRPr="0027158F" w:rsidRDefault="00E92308" w:rsidP="00E92308">
      <w:pPr>
        <w:rPr>
          <w:rFonts w:ascii="Times New Roman" w:hAnsi="Times New Roman" w:cs="Times New Roman"/>
          <w:sz w:val="24"/>
        </w:rPr>
      </w:pPr>
    </w:p>
    <w:p w:rsidR="00ED2FF1" w:rsidRDefault="009D7F71" w:rsidP="00E92308">
      <w:pPr>
        <w:pBdr>
          <w:top w:val="nil"/>
          <w:left w:val="nil"/>
          <w:bottom w:val="nil"/>
          <w:right w:val="nil"/>
          <w:between w:val="nil"/>
        </w:pBdr>
        <w:spacing w:after="0" w:line="480" w:lineRule="auto"/>
        <w:ind w:left="1224"/>
        <w:jc w:val="both"/>
        <w:rPr>
          <w:rFonts w:ascii="Times New Roman" w:hAnsi="Times New Roman" w:cs="Times New Roman"/>
          <w:sz w:val="24"/>
        </w:rPr>
      </w:pPr>
      <w:r>
        <w:rPr>
          <w:rFonts w:ascii="Times New Roman" w:hAnsi="Times New Roman" w:cs="Times New Roman"/>
          <w:sz w:val="24"/>
        </w:rPr>
        <w:t xml:space="preserve">La relevancia del Proceso de Gestión de la Demanda en general está directamente relacionada a la obtención de beneficios empresariales, al grado de madurez </w:t>
      </w:r>
      <w:r w:rsidR="00ED2FF1">
        <w:rPr>
          <w:rFonts w:ascii="Times New Roman" w:hAnsi="Times New Roman" w:cs="Times New Roman"/>
          <w:sz w:val="24"/>
        </w:rPr>
        <w:t>de su gestión en la organización y al éxito de los proyectos de negocio que resulten propuestos como resultado de este proceso.</w:t>
      </w:r>
      <w:r w:rsidR="00ED2FF1">
        <w:rPr>
          <w:rFonts w:ascii="Times New Roman" w:hAnsi="Times New Roman" w:cs="Times New Roman"/>
          <w:sz w:val="24"/>
        </w:rPr>
        <w:br/>
        <w:t>Es importante para tal fin la selección, priorización y ejecución de los mismos, un punto crítico que complementa esta primera recomendación es el tipo y la cantidad de proyectos que el proceso determina poder atender en su estrecha relación con las áreas de atención de TI.</w:t>
      </w:r>
    </w:p>
    <w:p w:rsidR="00E92308" w:rsidRDefault="00ED2FF1" w:rsidP="00ED2FF1">
      <w:pPr>
        <w:pBdr>
          <w:top w:val="nil"/>
          <w:left w:val="nil"/>
          <w:bottom w:val="nil"/>
          <w:right w:val="nil"/>
          <w:between w:val="nil"/>
        </w:pBdr>
        <w:spacing w:after="0" w:line="480" w:lineRule="auto"/>
        <w:ind w:left="1224"/>
        <w:jc w:val="both"/>
        <w:rPr>
          <w:rFonts w:ascii="Times New Roman" w:hAnsi="Times New Roman" w:cs="Times New Roman"/>
          <w:sz w:val="24"/>
        </w:rPr>
      </w:pPr>
      <w:r>
        <w:rPr>
          <w:rFonts w:ascii="Times New Roman" w:hAnsi="Times New Roman" w:cs="Times New Roman"/>
          <w:sz w:val="24"/>
        </w:rPr>
        <w:t xml:space="preserve">El acercamiento del equipo de Gestión de la Demanda al negocio debe asegurar en su rol de asesoría obtener de manera constante el aseguramiento de los </w:t>
      </w:r>
      <w:r w:rsidRPr="00ED2FF1">
        <w:rPr>
          <w:rFonts w:ascii="Times New Roman" w:hAnsi="Times New Roman" w:cs="Times New Roman"/>
          <w:sz w:val="24"/>
        </w:rPr>
        <w:t>valor</w:t>
      </w:r>
      <w:r>
        <w:rPr>
          <w:rFonts w:ascii="Times New Roman" w:hAnsi="Times New Roman" w:cs="Times New Roman"/>
          <w:sz w:val="24"/>
        </w:rPr>
        <w:t xml:space="preserve">es estratégicos, de riesgo, financieros, de tiempo de ejecución, de </w:t>
      </w:r>
      <w:r>
        <w:rPr>
          <w:rFonts w:ascii="Times New Roman" w:hAnsi="Times New Roman" w:cs="Times New Roman"/>
          <w:sz w:val="24"/>
        </w:rPr>
        <w:lastRenderedPageBreak/>
        <w:t>adecuación de aplicaciones, así como la capacidad de sobrellevar la complejidad técnica y de organización.</w:t>
      </w:r>
    </w:p>
    <w:p w:rsidR="00E92308" w:rsidRDefault="00ED2FF1" w:rsidP="00ED2FF1">
      <w:pPr>
        <w:pBdr>
          <w:top w:val="nil"/>
          <w:left w:val="nil"/>
          <w:bottom w:val="nil"/>
          <w:right w:val="nil"/>
          <w:between w:val="nil"/>
        </w:pBdr>
        <w:spacing w:after="0" w:line="480" w:lineRule="auto"/>
        <w:ind w:left="1224"/>
        <w:jc w:val="both"/>
        <w:rPr>
          <w:rFonts w:ascii="Times New Roman" w:hAnsi="Times New Roman" w:cs="Times New Roman"/>
          <w:sz w:val="24"/>
        </w:rPr>
      </w:pPr>
      <w:r>
        <w:rPr>
          <w:rFonts w:ascii="Times New Roman" w:hAnsi="Times New Roman" w:cs="Times New Roman"/>
          <w:sz w:val="24"/>
        </w:rPr>
        <w:t>La ejecución de este trabajo busca identificar las mejoras necesarias en el proceso de Gestión de la Demanda de Proyectos Tácticos para asegurar el incremento de la satisfacción del Cliente Interno desde el lado del Negocio.</w:t>
      </w:r>
    </w:p>
    <w:p w:rsidR="00E92308" w:rsidRPr="009C428B" w:rsidRDefault="00E92308" w:rsidP="00E92308">
      <w:pPr>
        <w:pBdr>
          <w:top w:val="nil"/>
          <w:left w:val="nil"/>
          <w:bottom w:val="nil"/>
          <w:right w:val="nil"/>
          <w:between w:val="nil"/>
        </w:pBdr>
        <w:spacing w:after="0" w:line="480" w:lineRule="auto"/>
        <w:ind w:left="1224"/>
        <w:jc w:val="both"/>
        <w:rPr>
          <w:rFonts w:ascii="Times New Roman" w:eastAsia="Times New Roman" w:hAnsi="Times New Roman" w:cs="Times New Roman"/>
          <w:color w:val="000000"/>
        </w:rPr>
      </w:pPr>
    </w:p>
    <w:p w:rsidR="00E92308" w:rsidRPr="009C428B" w:rsidRDefault="00E92308" w:rsidP="006A7D87">
      <w:pPr>
        <w:pStyle w:val="Ttulo2"/>
        <w:ind w:left="709" w:hanging="425"/>
        <w:rPr>
          <w:rFonts w:ascii="Times New Roman" w:eastAsia="Times New Roman" w:hAnsi="Times New Roman" w:cs="Times New Roman"/>
          <w:b/>
        </w:rPr>
      </w:pPr>
      <w:bookmarkStart w:id="19" w:name="_Toc64929600"/>
      <w:r w:rsidRPr="009C428B">
        <w:rPr>
          <w:rFonts w:ascii="Times New Roman" w:eastAsia="Times New Roman" w:hAnsi="Times New Roman" w:cs="Times New Roman"/>
          <w:b/>
        </w:rPr>
        <w:t>1.5. ALCANCES Y LIMITACIONES</w:t>
      </w:r>
      <w:bookmarkEnd w:id="19"/>
    </w:p>
    <w:p w:rsidR="00E92308" w:rsidRPr="009C428B" w:rsidRDefault="00E92308" w:rsidP="00E92308">
      <w:pPr>
        <w:pBdr>
          <w:top w:val="nil"/>
          <w:left w:val="nil"/>
          <w:bottom w:val="nil"/>
          <w:right w:val="nil"/>
          <w:between w:val="nil"/>
        </w:pBdr>
        <w:spacing w:after="0" w:line="480" w:lineRule="auto"/>
        <w:ind w:left="792"/>
        <w:rPr>
          <w:rFonts w:ascii="Times New Roman" w:eastAsia="Times New Roman" w:hAnsi="Times New Roman" w:cs="Times New Roman"/>
          <w:color w:val="000000"/>
        </w:rPr>
      </w:pPr>
    </w:p>
    <w:p w:rsidR="00E92308" w:rsidRPr="009C428B" w:rsidRDefault="00E92308" w:rsidP="00E92308">
      <w:pPr>
        <w:pStyle w:val="Ttulo3"/>
        <w:ind w:firstLine="426"/>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20" w:name="_Toc64929601"/>
      <w:r w:rsidRPr="009C428B">
        <w:rPr>
          <w:rFonts w:ascii="Times New Roman" w:eastAsia="Times New Roman" w:hAnsi="Times New Roman" w:cs="Times New Roman"/>
          <w:b/>
          <w:color w:val="2F5496" w:themeColor="accent1" w:themeShade="BF"/>
        </w:rPr>
        <w:t>1.5.1. ALCANCE</w:t>
      </w:r>
      <w:bookmarkEnd w:id="20"/>
    </w:p>
    <w:p w:rsidR="00E92308" w:rsidRPr="009C428B" w:rsidRDefault="00E92308" w:rsidP="00E92308">
      <w:pPr>
        <w:rPr>
          <w:rFonts w:ascii="Times New Roman" w:hAnsi="Times New Roman" w:cs="Times New Roman"/>
        </w:rPr>
      </w:pPr>
    </w:p>
    <w:p w:rsidR="00E92308" w:rsidRPr="009C428B" w:rsidRDefault="00E92308" w:rsidP="009D7F71">
      <w:pPr>
        <w:pStyle w:val="Prrafodelista"/>
        <w:numPr>
          <w:ilvl w:val="0"/>
          <w:numId w:val="3"/>
        </w:numPr>
        <w:spacing w:line="480" w:lineRule="auto"/>
        <w:ind w:left="1134" w:hanging="283"/>
        <w:jc w:val="both"/>
        <w:rPr>
          <w:rFonts w:ascii="Times New Roman" w:eastAsia="Times New Roman" w:hAnsi="Times New Roman" w:cs="Times New Roman"/>
          <w:color w:val="000000"/>
          <w:sz w:val="24"/>
          <w:szCs w:val="24"/>
        </w:rPr>
      </w:pPr>
      <w:r w:rsidRPr="009C428B">
        <w:rPr>
          <w:rFonts w:ascii="Times New Roman" w:hAnsi="Times New Roman" w:cs="Times New Roman"/>
          <w:sz w:val="24"/>
        </w:rPr>
        <w:t xml:space="preserve">El </w:t>
      </w:r>
      <w:r w:rsidR="009D7F71">
        <w:rPr>
          <w:rFonts w:ascii="Times New Roman" w:hAnsi="Times New Roman" w:cs="Times New Roman"/>
          <w:sz w:val="24"/>
        </w:rPr>
        <w:t>trabajo en mención tiene como alcance determinar el grado de mejora desde la percepción del cliente interno con respecto al proceso de Gestión de la Demanda de Tácticos en la Institución Financiera de la Micro y Pequeña Empresa</w:t>
      </w:r>
    </w:p>
    <w:p w:rsidR="00E92308" w:rsidRPr="009C428B" w:rsidRDefault="00E92308" w:rsidP="00E92308">
      <w:pPr>
        <w:pStyle w:val="Ttulo3"/>
        <w:ind w:firstLine="567"/>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21" w:name="_Toc64929602"/>
      <w:r w:rsidRPr="009C428B">
        <w:rPr>
          <w:rFonts w:ascii="Times New Roman" w:eastAsia="Times New Roman" w:hAnsi="Times New Roman" w:cs="Times New Roman"/>
          <w:b/>
          <w:color w:val="2F5496" w:themeColor="accent1" w:themeShade="BF"/>
        </w:rPr>
        <w:t>1.5.2. LIMITACIÓN</w:t>
      </w:r>
      <w:bookmarkEnd w:id="21"/>
    </w:p>
    <w:p w:rsidR="00E92308" w:rsidRPr="009C428B" w:rsidRDefault="00E92308" w:rsidP="00E92308">
      <w:pPr>
        <w:pBdr>
          <w:top w:val="nil"/>
          <w:left w:val="nil"/>
          <w:bottom w:val="nil"/>
          <w:right w:val="nil"/>
          <w:between w:val="nil"/>
        </w:pBdr>
        <w:spacing w:after="0" w:line="480" w:lineRule="auto"/>
        <w:ind w:left="1224"/>
        <w:rPr>
          <w:rFonts w:ascii="Times New Roman" w:eastAsia="Times New Roman" w:hAnsi="Times New Roman" w:cs="Times New Roman"/>
          <w:color w:val="000000"/>
        </w:rPr>
      </w:pPr>
    </w:p>
    <w:p w:rsidR="00E92308" w:rsidRPr="009C428B" w:rsidRDefault="00E92308" w:rsidP="00E92308">
      <w:pPr>
        <w:pStyle w:val="Ttulo3"/>
        <w:spacing w:line="480" w:lineRule="auto"/>
        <w:ind w:firstLine="1276"/>
        <w:rPr>
          <w:rFonts w:ascii="Times New Roman" w:eastAsia="Times New Roman" w:hAnsi="Times New Roman" w:cs="Times New Roman"/>
          <w:b/>
          <w:color w:val="2F5496" w:themeColor="accent1" w:themeShade="BF"/>
        </w:rPr>
      </w:pPr>
      <w:bookmarkStart w:id="22" w:name="_Toc64929603"/>
      <w:r w:rsidRPr="009C428B">
        <w:rPr>
          <w:rFonts w:ascii="Times New Roman" w:eastAsia="Times New Roman" w:hAnsi="Times New Roman" w:cs="Times New Roman"/>
          <w:b/>
          <w:color w:val="2F5496" w:themeColor="accent1" w:themeShade="BF"/>
        </w:rPr>
        <w:t>1.5.2.1. DELIMITACIÓN ESPACIAL</w:t>
      </w:r>
      <w:bookmarkEnd w:id="22"/>
    </w:p>
    <w:p w:rsidR="00E92308" w:rsidRPr="009C428B" w:rsidRDefault="00E92308" w:rsidP="00E92308">
      <w:pPr>
        <w:rPr>
          <w:rFonts w:ascii="Times New Roman" w:hAnsi="Times New Roman" w:cs="Times New Roman"/>
        </w:rPr>
      </w:pPr>
    </w:p>
    <w:p w:rsidR="00E92308" w:rsidRPr="009C428B" w:rsidRDefault="009D7F71" w:rsidP="00E92308">
      <w:pPr>
        <w:pBdr>
          <w:top w:val="nil"/>
          <w:left w:val="nil"/>
          <w:bottom w:val="nil"/>
          <w:right w:val="nil"/>
          <w:between w:val="nil"/>
        </w:pBdr>
        <w:spacing w:after="0" w:line="480" w:lineRule="auto"/>
        <w:ind w:left="21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espacio geográfico de esta investigación corresponde al distrito de Surquillo en la ciudad de Lima donde se encuentran las oficinas de la Institución Financiera de la Micro y Pequeña Empresa</w:t>
      </w:r>
      <w:r w:rsidR="00E92308" w:rsidRPr="009C428B">
        <w:rPr>
          <w:rFonts w:ascii="Times New Roman" w:eastAsia="Times New Roman" w:hAnsi="Times New Roman" w:cs="Times New Roman"/>
          <w:color w:val="000000"/>
          <w:sz w:val="24"/>
          <w:szCs w:val="24"/>
        </w:rPr>
        <w:t>.</w:t>
      </w:r>
    </w:p>
    <w:p w:rsidR="00E92308" w:rsidRPr="009C428B" w:rsidRDefault="00E92308" w:rsidP="00E92308">
      <w:pPr>
        <w:pBdr>
          <w:top w:val="nil"/>
          <w:left w:val="nil"/>
          <w:bottom w:val="nil"/>
          <w:right w:val="nil"/>
          <w:between w:val="nil"/>
        </w:pBdr>
        <w:spacing w:after="0" w:line="480" w:lineRule="auto"/>
        <w:ind w:left="1728"/>
        <w:jc w:val="both"/>
        <w:rPr>
          <w:rFonts w:ascii="Times New Roman" w:eastAsia="Times New Roman" w:hAnsi="Times New Roman" w:cs="Times New Roman"/>
          <w:color w:val="000000"/>
          <w:sz w:val="24"/>
          <w:szCs w:val="24"/>
        </w:rPr>
      </w:pPr>
    </w:p>
    <w:p w:rsidR="00E92308" w:rsidRPr="009C428B" w:rsidRDefault="00E92308" w:rsidP="00E92308">
      <w:pPr>
        <w:pStyle w:val="Ttulo3"/>
        <w:ind w:firstLine="1276"/>
        <w:rPr>
          <w:rFonts w:ascii="Times New Roman" w:eastAsia="Times New Roman" w:hAnsi="Times New Roman" w:cs="Times New Roman"/>
          <w:b/>
          <w:color w:val="2F5496" w:themeColor="accent1" w:themeShade="BF"/>
        </w:rPr>
      </w:pPr>
      <w:bookmarkStart w:id="23" w:name="_Toc64929604"/>
      <w:r w:rsidRPr="009C428B">
        <w:rPr>
          <w:rFonts w:ascii="Times New Roman" w:eastAsia="Times New Roman" w:hAnsi="Times New Roman" w:cs="Times New Roman"/>
          <w:b/>
          <w:color w:val="2F5496" w:themeColor="accent1" w:themeShade="BF"/>
        </w:rPr>
        <w:t>1.5.2.2. DELIMITACIÓN TEMPORAL</w:t>
      </w:r>
      <w:bookmarkEnd w:id="23"/>
    </w:p>
    <w:p w:rsidR="00E92308" w:rsidRPr="009C428B" w:rsidRDefault="00E92308" w:rsidP="00E92308">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rPr>
      </w:pPr>
    </w:p>
    <w:p w:rsidR="00D32E7D" w:rsidRDefault="009D7F71" w:rsidP="009D7F7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rango temporal de información obtenida para esta investigación obedece a procesos definidos y desplegados desde el año 2019 y vigentes a la fecha</w:t>
      </w:r>
    </w:p>
    <w:p w:rsidR="00990F67" w:rsidRDefault="00990F6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br w:type="page"/>
      </w:r>
    </w:p>
    <w:p w:rsidR="00990F67" w:rsidRPr="009C428B" w:rsidRDefault="00990F67" w:rsidP="00990F67">
      <w:pPr>
        <w:pStyle w:val="Ttulo1"/>
        <w:numPr>
          <w:ilvl w:val="0"/>
          <w:numId w:val="14"/>
        </w:numPr>
        <w:spacing w:line="480" w:lineRule="auto"/>
        <w:ind w:left="142" w:firstLine="0"/>
        <w:rPr>
          <w:rFonts w:ascii="Times New Roman" w:eastAsia="Times New Roman" w:hAnsi="Times New Roman" w:cs="Times New Roman"/>
          <w:b/>
          <w:sz w:val="24"/>
          <w:szCs w:val="24"/>
        </w:rPr>
      </w:pPr>
      <w:r w:rsidRPr="009C428B">
        <w:rPr>
          <w:rFonts w:ascii="Times New Roman" w:eastAsia="Times New Roman" w:hAnsi="Times New Roman" w:cs="Times New Roman"/>
          <w:b/>
          <w:sz w:val="24"/>
          <w:szCs w:val="24"/>
        </w:rPr>
        <w:lastRenderedPageBreak/>
        <w:t>DESCRIPCIÓN DEL PROYECTO</w:t>
      </w:r>
    </w:p>
    <w:p w:rsidR="006A7D87" w:rsidRPr="006A7D87" w:rsidRDefault="006A7D87" w:rsidP="006A7D87">
      <w:pPr>
        <w:pStyle w:val="Prrafodelista"/>
        <w:keepNext/>
        <w:keepLines/>
        <w:numPr>
          <w:ilvl w:val="0"/>
          <w:numId w:val="13"/>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6A7D87" w:rsidRPr="006A7D87" w:rsidRDefault="006A7D87" w:rsidP="006A7D87">
      <w:pPr>
        <w:pStyle w:val="Prrafodelista"/>
        <w:keepNext/>
        <w:keepLines/>
        <w:numPr>
          <w:ilvl w:val="0"/>
          <w:numId w:val="13"/>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990F67" w:rsidRDefault="00A85FBD" w:rsidP="00A85FBD">
      <w:pPr>
        <w:pStyle w:val="Ttulo3"/>
        <w:numPr>
          <w:ilvl w:val="1"/>
          <w:numId w:val="13"/>
        </w:numPr>
        <w:spacing w:line="480" w:lineRule="auto"/>
        <w:rPr>
          <w:rFonts w:ascii="Times New Roman" w:eastAsia="Times New Roman" w:hAnsi="Times New Roman" w:cs="Times New Roman"/>
          <w:color w:val="2F5496" w:themeColor="accent1" w:themeShade="BF"/>
        </w:rPr>
      </w:pPr>
      <w:r w:rsidRPr="00A85FBD">
        <w:rPr>
          <w:rFonts w:ascii="Times New Roman" w:eastAsia="Times New Roman" w:hAnsi="Times New Roman" w:cs="Times New Roman"/>
          <w:b/>
          <w:color w:val="2F5496" w:themeColor="accent1" w:themeShade="BF"/>
        </w:rPr>
        <w:t>TEORÍAS GENERALES RELACIONADAS CON EL TEMA</w:t>
      </w:r>
      <w:r w:rsidR="00990F67" w:rsidRPr="009C428B">
        <w:rPr>
          <w:rFonts w:ascii="Times New Roman" w:eastAsia="Times New Roman" w:hAnsi="Times New Roman" w:cs="Times New Roman"/>
          <w:color w:val="2F5496" w:themeColor="accent1" w:themeShade="BF"/>
        </w:rPr>
        <w:t>:</w:t>
      </w:r>
    </w:p>
    <w:p w:rsidR="007F0AC5" w:rsidRDefault="007F0AC5" w:rsidP="007F0AC5">
      <w:pPr>
        <w:pStyle w:val="Ttulo3"/>
        <w:numPr>
          <w:ilvl w:val="2"/>
          <w:numId w:val="13"/>
        </w:numPr>
        <w:spacing w:line="480" w:lineRule="auto"/>
        <w:ind w:left="426" w:firstLine="0"/>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t>ITIL GESTION DEL NIVEL DE SERVICIO – SLM</w:t>
      </w:r>
    </w:p>
    <w:p w:rsidR="007F0AC5" w:rsidRPr="007F0AC5" w:rsidRDefault="007F0AC5" w:rsidP="007F0AC5">
      <w:pPr>
        <w:pStyle w:val="Prrafodelista"/>
        <w:ind w:left="360"/>
        <w:rPr>
          <w:rFonts w:ascii="Times New Roman" w:hAnsi="Times New Roman" w:cs="Times New Roman"/>
        </w:rPr>
      </w:pPr>
    </w:p>
    <w:p w:rsidR="007F0AC5" w:rsidRDefault="00091B55" w:rsidP="007F0AC5">
      <w:pPr>
        <w:pStyle w:val="Prrafodelista"/>
        <w:spacing w:line="480" w:lineRule="auto"/>
        <w:ind w:left="993"/>
        <w:jc w:val="both"/>
        <w:rPr>
          <w:rFonts w:ascii="Times New Roman" w:hAnsi="Times New Roman" w:cs="Times New Roman"/>
          <w:sz w:val="24"/>
        </w:rPr>
      </w:pPr>
      <w:r>
        <w:rPr>
          <w:rFonts w:ascii="Times New Roman" w:hAnsi="Times New Roman" w:cs="Times New Roman"/>
          <w:sz w:val="24"/>
        </w:rPr>
        <w:t>Tiene como objetivo negociar a</w:t>
      </w:r>
      <w:r w:rsidR="007F0AC5" w:rsidRPr="007F0AC5">
        <w:rPr>
          <w:rFonts w:ascii="Times New Roman" w:hAnsi="Times New Roman" w:cs="Times New Roman"/>
          <w:sz w:val="24"/>
        </w:rPr>
        <w:t>cuerdos de Nivel de Se</w:t>
      </w:r>
      <w:r>
        <w:rPr>
          <w:rFonts w:ascii="Times New Roman" w:hAnsi="Times New Roman" w:cs="Times New Roman"/>
          <w:sz w:val="24"/>
        </w:rPr>
        <w:t xml:space="preserve">rvicio (SLA) con los clientes y definir los </w:t>
      </w:r>
      <w:r w:rsidR="007F0AC5" w:rsidRPr="007F0AC5">
        <w:rPr>
          <w:rFonts w:ascii="Times New Roman" w:hAnsi="Times New Roman" w:cs="Times New Roman"/>
          <w:sz w:val="24"/>
        </w:rPr>
        <w:t>servicios de acuerdo con los objetivos propuestos. La Gestión del Nivel de Servicio (Service Level Management, SLM) también es responsable de asegurar que todos los Acuerdos de Nivel Operacional (OLA) y Contrat</w:t>
      </w:r>
      <w:r>
        <w:rPr>
          <w:rFonts w:ascii="Times New Roman" w:hAnsi="Times New Roman" w:cs="Times New Roman"/>
          <w:sz w:val="24"/>
        </w:rPr>
        <w:t>os de Apoyo (UC) sean los adecuados.</w:t>
      </w:r>
    </w:p>
    <w:p w:rsidR="00091B55" w:rsidRDefault="00091B55" w:rsidP="00091B55">
      <w:pPr>
        <w:pStyle w:val="Prrafodelista"/>
        <w:spacing w:line="480" w:lineRule="auto"/>
        <w:ind w:left="993"/>
        <w:jc w:val="both"/>
        <w:rPr>
          <w:rFonts w:ascii="Times New Roman" w:hAnsi="Times New Roman" w:cs="Times New Roman"/>
          <w:sz w:val="24"/>
        </w:rPr>
      </w:pPr>
      <w:r w:rsidRPr="00091B55">
        <w:rPr>
          <w:rFonts w:ascii="Times New Roman" w:hAnsi="Times New Roman" w:cs="Times New Roman"/>
          <w:sz w:val="24"/>
        </w:rPr>
        <w:t>El proceso ITIL V3 Gestión del Nivel de Servicio (SLM) abarca los siguientes subprocesos:</w:t>
      </w:r>
    </w:p>
    <w:p w:rsidR="00091B55" w:rsidRDefault="00091B55" w:rsidP="00091B55">
      <w:pPr>
        <w:pStyle w:val="Prrafodelista"/>
        <w:numPr>
          <w:ilvl w:val="0"/>
          <w:numId w:val="16"/>
        </w:numPr>
        <w:spacing w:line="480" w:lineRule="auto"/>
        <w:jc w:val="both"/>
        <w:rPr>
          <w:rFonts w:ascii="Times New Roman" w:hAnsi="Times New Roman" w:cs="Times New Roman"/>
          <w:sz w:val="24"/>
        </w:rPr>
      </w:pPr>
      <w:r w:rsidRPr="00091B55">
        <w:rPr>
          <w:rFonts w:ascii="Times New Roman" w:hAnsi="Times New Roman" w:cs="Times New Roman"/>
          <w:sz w:val="24"/>
        </w:rPr>
        <w:t>Mantenimiento de Infraestructura de SLM</w:t>
      </w:r>
    </w:p>
    <w:p w:rsidR="00091B55" w:rsidRDefault="00091B55" w:rsidP="00091B55">
      <w:pPr>
        <w:pStyle w:val="Prrafodelista"/>
        <w:numPr>
          <w:ilvl w:val="0"/>
          <w:numId w:val="16"/>
        </w:numPr>
        <w:spacing w:line="480" w:lineRule="auto"/>
        <w:jc w:val="both"/>
        <w:rPr>
          <w:rFonts w:ascii="Times New Roman" w:hAnsi="Times New Roman" w:cs="Times New Roman"/>
          <w:sz w:val="24"/>
        </w:rPr>
      </w:pPr>
      <w:r w:rsidRPr="00091B55">
        <w:rPr>
          <w:rFonts w:ascii="Times New Roman" w:hAnsi="Times New Roman" w:cs="Times New Roman"/>
          <w:sz w:val="24"/>
        </w:rPr>
        <w:t>Inscripción de Clientes en Servicios Estándar</w:t>
      </w:r>
    </w:p>
    <w:p w:rsidR="00091B55" w:rsidRDefault="00091B55" w:rsidP="00091B55">
      <w:pPr>
        <w:pStyle w:val="Prrafodelista"/>
        <w:numPr>
          <w:ilvl w:val="0"/>
          <w:numId w:val="16"/>
        </w:numPr>
        <w:spacing w:line="480" w:lineRule="auto"/>
        <w:jc w:val="both"/>
        <w:rPr>
          <w:rFonts w:ascii="Times New Roman" w:hAnsi="Times New Roman" w:cs="Times New Roman"/>
          <w:sz w:val="24"/>
        </w:rPr>
      </w:pPr>
      <w:r w:rsidRPr="00091B55">
        <w:rPr>
          <w:rFonts w:ascii="Times New Roman" w:hAnsi="Times New Roman" w:cs="Times New Roman"/>
          <w:sz w:val="24"/>
        </w:rPr>
        <w:t>Identificación de Requisitos de Servicio</w:t>
      </w:r>
    </w:p>
    <w:p w:rsidR="00091B55" w:rsidRDefault="00091B55" w:rsidP="00091B55">
      <w:pPr>
        <w:pStyle w:val="Prrafodelista"/>
        <w:numPr>
          <w:ilvl w:val="0"/>
          <w:numId w:val="16"/>
        </w:numPr>
        <w:spacing w:line="480" w:lineRule="auto"/>
        <w:jc w:val="both"/>
        <w:rPr>
          <w:rFonts w:ascii="Times New Roman" w:hAnsi="Times New Roman" w:cs="Times New Roman"/>
          <w:sz w:val="24"/>
        </w:rPr>
      </w:pPr>
      <w:r w:rsidRPr="00091B55">
        <w:rPr>
          <w:rFonts w:ascii="Times New Roman" w:hAnsi="Times New Roman" w:cs="Times New Roman"/>
          <w:sz w:val="24"/>
        </w:rPr>
        <w:t>Descomposición del Servicio de Negocio en Servicios de Soporte</w:t>
      </w:r>
    </w:p>
    <w:p w:rsidR="00091B55" w:rsidRDefault="00091B55" w:rsidP="00091B55">
      <w:pPr>
        <w:pStyle w:val="Prrafodelista"/>
        <w:numPr>
          <w:ilvl w:val="0"/>
          <w:numId w:val="16"/>
        </w:numPr>
        <w:spacing w:line="480" w:lineRule="auto"/>
        <w:jc w:val="both"/>
        <w:rPr>
          <w:rFonts w:ascii="Times New Roman" w:hAnsi="Times New Roman" w:cs="Times New Roman"/>
          <w:sz w:val="24"/>
        </w:rPr>
      </w:pPr>
      <w:r w:rsidRPr="00091B55">
        <w:rPr>
          <w:rFonts w:ascii="Times New Roman" w:hAnsi="Times New Roman" w:cs="Times New Roman"/>
          <w:sz w:val="24"/>
        </w:rPr>
        <w:t>Diseño Técnico y Organizativo del Servicio</w:t>
      </w:r>
    </w:p>
    <w:p w:rsidR="00091B55" w:rsidRDefault="00091B55" w:rsidP="00091B55">
      <w:pPr>
        <w:pStyle w:val="Prrafodelista"/>
        <w:numPr>
          <w:ilvl w:val="0"/>
          <w:numId w:val="16"/>
        </w:numPr>
        <w:spacing w:line="480" w:lineRule="auto"/>
        <w:jc w:val="both"/>
        <w:rPr>
          <w:rFonts w:ascii="Times New Roman" w:hAnsi="Times New Roman" w:cs="Times New Roman"/>
          <w:sz w:val="24"/>
        </w:rPr>
      </w:pPr>
      <w:r w:rsidRPr="00091B55">
        <w:rPr>
          <w:rFonts w:ascii="Times New Roman" w:hAnsi="Times New Roman" w:cs="Times New Roman"/>
          <w:sz w:val="24"/>
        </w:rPr>
        <w:t>Compilación y Presentación de la Solicitud de Cambio</w:t>
      </w:r>
    </w:p>
    <w:p w:rsidR="00091B55" w:rsidRDefault="00091B55" w:rsidP="00091B55">
      <w:pPr>
        <w:pStyle w:val="Prrafodelista"/>
        <w:numPr>
          <w:ilvl w:val="0"/>
          <w:numId w:val="16"/>
        </w:numPr>
        <w:spacing w:line="480" w:lineRule="auto"/>
        <w:jc w:val="both"/>
        <w:rPr>
          <w:rFonts w:ascii="Times New Roman" w:hAnsi="Times New Roman" w:cs="Times New Roman"/>
          <w:sz w:val="24"/>
        </w:rPr>
      </w:pPr>
      <w:r w:rsidRPr="00091B55">
        <w:rPr>
          <w:rFonts w:ascii="Times New Roman" w:hAnsi="Times New Roman" w:cs="Times New Roman"/>
          <w:sz w:val="24"/>
        </w:rPr>
        <w:t>Firma de Acuerdos y Activación del Servicio</w:t>
      </w:r>
    </w:p>
    <w:p w:rsidR="00091B55" w:rsidRDefault="00091B55" w:rsidP="00091B55">
      <w:pPr>
        <w:pStyle w:val="Prrafodelista"/>
        <w:numPr>
          <w:ilvl w:val="0"/>
          <w:numId w:val="16"/>
        </w:numPr>
        <w:spacing w:line="480" w:lineRule="auto"/>
        <w:jc w:val="both"/>
        <w:rPr>
          <w:rFonts w:ascii="Times New Roman" w:hAnsi="Times New Roman" w:cs="Times New Roman"/>
          <w:sz w:val="24"/>
        </w:rPr>
      </w:pPr>
      <w:r w:rsidRPr="00091B55">
        <w:rPr>
          <w:rFonts w:ascii="Times New Roman" w:hAnsi="Times New Roman" w:cs="Times New Roman"/>
          <w:sz w:val="24"/>
        </w:rPr>
        <w:t>Monitorización e Informes del Nivel de Servicio</w:t>
      </w:r>
    </w:p>
    <w:p w:rsidR="0086733A" w:rsidRDefault="0086733A" w:rsidP="0086733A">
      <w:pPr>
        <w:pStyle w:val="Prrafodelista"/>
        <w:spacing w:line="480" w:lineRule="auto"/>
        <w:ind w:left="993"/>
        <w:jc w:val="both"/>
        <w:rPr>
          <w:rFonts w:ascii="Times New Roman" w:hAnsi="Times New Roman" w:cs="Times New Roman"/>
          <w:sz w:val="24"/>
        </w:rPr>
      </w:pPr>
      <w:r>
        <w:rPr>
          <w:rFonts w:ascii="Times New Roman" w:hAnsi="Times New Roman" w:cs="Times New Roman"/>
          <w:noProof/>
          <w:sz w:val="24"/>
          <w:lang w:val="en-US" w:eastAsia="en-US"/>
        </w:rPr>
        <w:drawing>
          <wp:inline distT="0" distB="0" distL="0" distR="0" wp14:anchorId="34E3D6A8" wp14:editId="23AEB98F">
            <wp:extent cx="5390515" cy="156273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1562735"/>
                    </a:xfrm>
                    <a:prstGeom prst="rect">
                      <a:avLst/>
                    </a:prstGeom>
                    <a:noFill/>
                    <a:ln>
                      <a:noFill/>
                    </a:ln>
                  </pic:spPr>
                </pic:pic>
              </a:graphicData>
            </a:graphic>
          </wp:inline>
        </w:drawing>
      </w:r>
    </w:p>
    <w:p w:rsidR="0086733A" w:rsidRDefault="00F37A58" w:rsidP="0086733A">
      <w:pPr>
        <w:pStyle w:val="Ttulo3"/>
        <w:numPr>
          <w:ilvl w:val="2"/>
          <w:numId w:val="13"/>
        </w:numPr>
        <w:spacing w:line="480" w:lineRule="auto"/>
        <w:ind w:left="426" w:firstLine="0"/>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lastRenderedPageBreak/>
        <w:t xml:space="preserve">ITIL CAPACITY MANAGEMENT – </w:t>
      </w:r>
    </w:p>
    <w:p w:rsidR="00FF4E4F" w:rsidRDefault="0086733A" w:rsidP="0086733A">
      <w:pPr>
        <w:pStyle w:val="Prrafodelista"/>
        <w:spacing w:line="480" w:lineRule="auto"/>
        <w:ind w:left="993"/>
        <w:jc w:val="both"/>
        <w:rPr>
          <w:rFonts w:ascii="Times New Roman" w:hAnsi="Times New Roman" w:cs="Times New Roman"/>
          <w:sz w:val="24"/>
        </w:rPr>
      </w:pPr>
      <w:r>
        <w:rPr>
          <w:rFonts w:ascii="Times New Roman" w:hAnsi="Times New Roman" w:cs="Times New Roman"/>
          <w:sz w:val="24"/>
        </w:rPr>
        <w:t>Tiene como objetivo</w:t>
      </w:r>
      <w:r w:rsidR="00FF4E4F">
        <w:rPr>
          <w:rFonts w:ascii="Times New Roman" w:hAnsi="Times New Roman" w:cs="Times New Roman"/>
          <w:sz w:val="24"/>
        </w:rPr>
        <w:t xml:space="preserve"> a</w:t>
      </w:r>
      <w:r w:rsidR="00FF4E4F" w:rsidRPr="00FF4E4F">
        <w:rPr>
          <w:rFonts w:ascii="Times New Roman" w:hAnsi="Times New Roman" w:cs="Times New Roman"/>
          <w:sz w:val="24"/>
        </w:rPr>
        <w:t xml:space="preserve">segurar que </w:t>
      </w:r>
      <w:r w:rsidR="00FF4E4F">
        <w:rPr>
          <w:rFonts w:ascii="Times New Roman" w:hAnsi="Times New Roman" w:cs="Times New Roman"/>
          <w:sz w:val="24"/>
        </w:rPr>
        <w:t xml:space="preserve">tanto </w:t>
      </w:r>
      <w:r w:rsidR="00FF4E4F" w:rsidRPr="00FF4E4F">
        <w:rPr>
          <w:rFonts w:ascii="Times New Roman" w:hAnsi="Times New Roman" w:cs="Times New Roman"/>
          <w:sz w:val="24"/>
        </w:rPr>
        <w:t xml:space="preserve">la capacidad de servicios y la infraestructura de TI sean capaces de cumplir con los objetivos acordados de capacidad y desempeño </w:t>
      </w:r>
      <w:r w:rsidR="00FF4E4F">
        <w:rPr>
          <w:rFonts w:ascii="Times New Roman" w:hAnsi="Times New Roman" w:cs="Times New Roman"/>
          <w:sz w:val="24"/>
        </w:rPr>
        <w:t>bajo la perspectiva económica y de tiempos</w:t>
      </w:r>
      <w:r w:rsidR="00FF4E4F" w:rsidRPr="00FF4E4F">
        <w:rPr>
          <w:rFonts w:ascii="Times New Roman" w:hAnsi="Times New Roman" w:cs="Times New Roman"/>
          <w:sz w:val="24"/>
        </w:rPr>
        <w:t xml:space="preserve">. La Gestión de la Capacidad </w:t>
      </w:r>
      <w:r w:rsidR="00FF4E4F">
        <w:rPr>
          <w:rFonts w:ascii="Times New Roman" w:hAnsi="Times New Roman" w:cs="Times New Roman"/>
          <w:sz w:val="24"/>
        </w:rPr>
        <w:t>identifica</w:t>
      </w:r>
      <w:r w:rsidR="00FF4E4F" w:rsidRPr="00FF4E4F">
        <w:rPr>
          <w:rFonts w:ascii="Times New Roman" w:hAnsi="Times New Roman" w:cs="Times New Roman"/>
          <w:sz w:val="24"/>
        </w:rPr>
        <w:t xml:space="preserve"> todos los recursos necesarios para </w:t>
      </w:r>
      <w:r w:rsidR="00FF4E4F">
        <w:rPr>
          <w:rFonts w:ascii="Times New Roman" w:hAnsi="Times New Roman" w:cs="Times New Roman"/>
          <w:sz w:val="24"/>
        </w:rPr>
        <w:t>asegurar la ejecución de</w:t>
      </w:r>
      <w:r w:rsidR="00FF4E4F" w:rsidRPr="00FF4E4F">
        <w:rPr>
          <w:rFonts w:ascii="Times New Roman" w:hAnsi="Times New Roman" w:cs="Times New Roman"/>
          <w:sz w:val="24"/>
        </w:rPr>
        <w:t xml:space="preserve"> los servicios de TI, y prevé las necesidades de la empresa a corto, medio y largo plazo</w:t>
      </w:r>
      <w:r w:rsidR="00FF4E4F">
        <w:rPr>
          <w:rFonts w:ascii="Times New Roman" w:hAnsi="Times New Roman" w:cs="Times New Roman"/>
          <w:sz w:val="24"/>
        </w:rPr>
        <w:t>.</w:t>
      </w:r>
    </w:p>
    <w:p w:rsidR="0086733A" w:rsidRDefault="00FF4E4F" w:rsidP="0086733A">
      <w:pPr>
        <w:pStyle w:val="Prrafodelista"/>
        <w:spacing w:line="480" w:lineRule="auto"/>
        <w:ind w:left="993"/>
        <w:jc w:val="both"/>
        <w:rPr>
          <w:rFonts w:ascii="Times New Roman" w:hAnsi="Times New Roman" w:cs="Times New Roman"/>
          <w:sz w:val="24"/>
        </w:rPr>
      </w:pPr>
      <w:r>
        <w:rPr>
          <w:rFonts w:ascii="Times New Roman" w:hAnsi="Times New Roman" w:cs="Times New Roman"/>
          <w:sz w:val="24"/>
        </w:rPr>
        <w:t>El proceso ITIL V3 Gestión de la Capacidad</w:t>
      </w:r>
      <w:r w:rsidR="0086733A" w:rsidRPr="00091B55">
        <w:rPr>
          <w:rFonts w:ascii="Times New Roman" w:hAnsi="Times New Roman" w:cs="Times New Roman"/>
          <w:sz w:val="24"/>
        </w:rPr>
        <w:t xml:space="preserve"> abarca los siguientes subprocesos:</w:t>
      </w:r>
    </w:p>
    <w:p w:rsidR="0086733A" w:rsidRDefault="00FF4E4F" w:rsidP="00FF4E4F">
      <w:pPr>
        <w:pStyle w:val="Prrafodelista"/>
        <w:numPr>
          <w:ilvl w:val="0"/>
          <w:numId w:val="16"/>
        </w:numPr>
        <w:spacing w:line="480" w:lineRule="auto"/>
        <w:jc w:val="both"/>
        <w:rPr>
          <w:rFonts w:ascii="Times New Roman" w:hAnsi="Times New Roman" w:cs="Times New Roman"/>
          <w:sz w:val="24"/>
        </w:rPr>
      </w:pPr>
      <w:r w:rsidRPr="00FF4E4F">
        <w:rPr>
          <w:rFonts w:ascii="Times New Roman" w:hAnsi="Times New Roman" w:cs="Times New Roman"/>
          <w:sz w:val="24"/>
        </w:rPr>
        <w:t>Gestión de la Capacidad del Negocio</w:t>
      </w:r>
    </w:p>
    <w:p w:rsidR="00FF4E4F" w:rsidRDefault="00FF4E4F" w:rsidP="00FF4E4F">
      <w:pPr>
        <w:pStyle w:val="Prrafodelista"/>
        <w:numPr>
          <w:ilvl w:val="0"/>
          <w:numId w:val="16"/>
        </w:numPr>
        <w:spacing w:line="480" w:lineRule="auto"/>
        <w:jc w:val="both"/>
        <w:rPr>
          <w:rFonts w:ascii="Times New Roman" w:hAnsi="Times New Roman" w:cs="Times New Roman"/>
          <w:sz w:val="24"/>
        </w:rPr>
      </w:pPr>
      <w:r w:rsidRPr="00FF4E4F">
        <w:rPr>
          <w:rFonts w:ascii="Times New Roman" w:hAnsi="Times New Roman" w:cs="Times New Roman"/>
          <w:sz w:val="24"/>
        </w:rPr>
        <w:t xml:space="preserve">Gestión de la Capacidad </w:t>
      </w:r>
      <w:r>
        <w:rPr>
          <w:rFonts w:ascii="Times New Roman" w:hAnsi="Times New Roman" w:cs="Times New Roman"/>
          <w:sz w:val="24"/>
        </w:rPr>
        <w:t>de Servicios</w:t>
      </w:r>
    </w:p>
    <w:p w:rsidR="00FF4E4F" w:rsidRDefault="00FF4E4F" w:rsidP="00FF4E4F">
      <w:pPr>
        <w:pStyle w:val="Prrafodelista"/>
        <w:numPr>
          <w:ilvl w:val="0"/>
          <w:numId w:val="16"/>
        </w:numPr>
        <w:spacing w:line="480" w:lineRule="auto"/>
        <w:jc w:val="both"/>
        <w:rPr>
          <w:rFonts w:ascii="Times New Roman" w:hAnsi="Times New Roman" w:cs="Times New Roman"/>
          <w:sz w:val="24"/>
        </w:rPr>
      </w:pPr>
      <w:r w:rsidRPr="00FF4E4F">
        <w:rPr>
          <w:rFonts w:ascii="Times New Roman" w:hAnsi="Times New Roman" w:cs="Times New Roman"/>
          <w:sz w:val="24"/>
        </w:rPr>
        <w:t>Gestión de la Capacidad de Componentes</w:t>
      </w:r>
    </w:p>
    <w:p w:rsidR="0086733A" w:rsidRDefault="00FF4E4F" w:rsidP="009E287E">
      <w:pPr>
        <w:pStyle w:val="Prrafodelista"/>
        <w:numPr>
          <w:ilvl w:val="0"/>
          <w:numId w:val="16"/>
        </w:numPr>
        <w:spacing w:line="480" w:lineRule="auto"/>
        <w:jc w:val="both"/>
        <w:rPr>
          <w:rFonts w:ascii="Times New Roman" w:hAnsi="Times New Roman" w:cs="Times New Roman"/>
          <w:sz w:val="24"/>
        </w:rPr>
      </w:pPr>
      <w:r w:rsidRPr="00FF4E4F">
        <w:rPr>
          <w:rFonts w:ascii="Times New Roman" w:hAnsi="Times New Roman" w:cs="Times New Roman"/>
          <w:sz w:val="24"/>
        </w:rPr>
        <w:t>Informes de Gestión de la Capacidad</w:t>
      </w:r>
    </w:p>
    <w:p w:rsidR="00C712A6" w:rsidRPr="00C712A6" w:rsidRDefault="006936D0" w:rsidP="00784F57">
      <w:pPr>
        <w:spacing w:line="480" w:lineRule="auto"/>
        <w:ind w:left="993"/>
        <w:jc w:val="both"/>
        <w:rPr>
          <w:rFonts w:ascii="Times New Roman" w:hAnsi="Times New Roman" w:cs="Times New Roman"/>
          <w:sz w:val="24"/>
        </w:rPr>
      </w:pPr>
      <w:r>
        <w:rPr>
          <w:rFonts w:ascii="Times New Roman" w:hAnsi="Times New Roman" w:cs="Times New Roman"/>
          <w:noProof/>
          <w:sz w:val="24"/>
          <w:lang w:val="en-US" w:eastAsia="en-US"/>
        </w:rPr>
        <w:drawing>
          <wp:inline distT="0" distB="0" distL="0" distR="0">
            <wp:extent cx="5390515" cy="1934845"/>
            <wp:effectExtent l="0" t="0" r="63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1934845"/>
                    </a:xfrm>
                    <a:prstGeom prst="rect">
                      <a:avLst/>
                    </a:prstGeom>
                    <a:noFill/>
                    <a:ln>
                      <a:noFill/>
                    </a:ln>
                  </pic:spPr>
                </pic:pic>
              </a:graphicData>
            </a:graphic>
          </wp:inline>
        </w:drawing>
      </w:r>
    </w:p>
    <w:p w:rsidR="00C712A6" w:rsidRDefault="000B608C" w:rsidP="00C712A6">
      <w:pPr>
        <w:pStyle w:val="Ttulo3"/>
        <w:numPr>
          <w:ilvl w:val="2"/>
          <w:numId w:val="13"/>
        </w:numPr>
        <w:spacing w:line="480" w:lineRule="auto"/>
        <w:ind w:left="426" w:firstLine="0"/>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t>BUSINESS CONTINUITY MANAGEMENT - BCM</w:t>
      </w:r>
    </w:p>
    <w:p w:rsidR="00D20205" w:rsidRDefault="000B608C" w:rsidP="00D20205">
      <w:pPr>
        <w:pStyle w:val="Prrafodelista"/>
        <w:spacing w:line="480" w:lineRule="auto"/>
        <w:ind w:left="993"/>
        <w:jc w:val="both"/>
        <w:rPr>
          <w:rFonts w:ascii="Times New Roman" w:hAnsi="Times New Roman" w:cs="Times New Roman"/>
          <w:sz w:val="24"/>
        </w:rPr>
      </w:pPr>
      <w:r>
        <w:rPr>
          <w:rFonts w:ascii="Times New Roman" w:hAnsi="Times New Roman" w:cs="Times New Roman"/>
          <w:sz w:val="24"/>
        </w:rPr>
        <w:t>Tiene como objetivo</w:t>
      </w:r>
      <w:r w:rsidR="00D20205">
        <w:rPr>
          <w:rFonts w:ascii="Times New Roman" w:hAnsi="Times New Roman" w:cs="Times New Roman"/>
          <w:sz w:val="24"/>
        </w:rPr>
        <w:t xml:space="preserve"> diseñar un</w:t>
      </w:r>
      <w:r>
        <w:rPr>
          <w:rFonts w:ascii="Times New Roman" w:hAnsi="Times New Roman" w:cs="Times New Roman"/>
          <w:sz w:val="24"/>
        </w:rPr>
        <w:t xml:space="preserve"> </w:t>
      </w:r>
      <w:r w:rsidRPr="000B608C">
        <w:rPr>
          <w:rFonts w:ascii="Times New Roman" w:hAnsi="Times New Roman" w:cs="Times New Roman"/>
          <w:sz w:val="24"/>
        </w:rPr>
        <w:t>programa de gestión integral que incorpore la continuidad del negocio, la recuperación de desastres y la gestión de crisis.</w:t>
      </w:r>
    </w:p>
    <w:p w:rsidR="000B608C" w:rsidRDefault="00D20205" w:rsidP="00D20205">
      <w:pPr>
        <w:pStyle w:val="Prrafodelista"/>
        <w:spacing w:line="480" w:lineRule="auto"/>
        <w:ind w:left="993"/>
        <w:jc w:val="both"/>
        <w:rPr>
          <w:rFonts w:ascii="Times New Roman" w:hAnsi="Times New Roman" w:cs="Times New Roman"/>
          <w:sz w:val="24"/>
        </w:rPr>
      </w:pPr>
      <w:r w:rsidRPr="00D20205">
        <w:rPr>
          <w:rFonts w:ascii="Times New Roman" w:hAnsi="Times New Roman" w:cs="Times New Roman"/>
          <w:sz w:val="24"/>
        </w:rPr>
        <w:t xml:space="preserve">Este programa no </w:t>
      </w:r>
      <w:r>
        <w:rPr>
          <w:rFonts w:ascii="Times New Roman" w:hAnsi="Times New Roman" w:cs="Times New Roman"/>
          <w:sz w:val="24"/>
        </w:rPr>
        <w:t>solo permite soportar el proceso del diagnóstico, sino t</w:t>
      </w:r>
      <w:r w:rsidRPr="00D20205">
        <w:rPr>
          <w:rFonts w:ascii="Times New Roman" w:hAnsi="Times New Roman" w:cs="Times New Roman"/>
          <w:sz w:val="24"/>
        </w:rPr>
        <w:t>ambién sirve para proponer las medidas oportunas a tomar para minimizar los impactos de negocio de los riesgos identificados y sometidos a evaluación.</w:t>
      </w:r>
    </w:p>
    <w:p w:rsidR="00D20205" w:rsidRDefault="00D20205" w:rsidP="00D20205">
      <w:pPr>
        <w:pStyle w:val="Prrafodelista"/>
        <w:spacing w:line="480" w:lineRule="auto"/>
        <w:ind w:left="993"/>
        <w:jc w:val="both"/>
        <w:rPr>
          <w:rFonts w:ascii="Times New Roman" w:hAnsi="Times New Roman" w:cs="Times New Roman"/>
          <w:sz w:val="24"/>
        </w:rPr>
      </w:pPr>
      <w:r>
        <w:rPr>
          <w:rFonts w:ascii="Times New Roman" w:hAnsi="Times New Roman" w:cs="Times New Roman"/>
          <w:sz w:val="24"/>
        </w:rPr>
        <w:t>El BCM tiene los siguientes componentes:</w:t>
      </w:r>
    </w:p>
    <w:p w:rsidR="00D20205" w:rsidRDefault="00D20205" w:rsidP="00D20205">
      <w:pPr>
        <w:pStyle w:val="Prrafodelista"/>
        <w:numPr>
          <w:ilvl w:val="0"/>
          <w:numId w:val="17"/>
        </w:numPr>
        <w:spacing w:line="480" w:lineRule="auto"/>
        <w:jc w:val="both"/>
        <w:rPr>
          <w:rFonts w:ascii="Times New Roman" w:hAnsi="Times New Roman" w:cs="Times New Roman"/>
          <w:sz w:val="24"/>
        </w:rPr>
      </w:pPr>
      <w:r w:rsidRPr="00D20205">
        <w:rPr>
          <w:rFonts w:ascii="Times New Roman" w:hAnsi="Times New Roman" w:cs="Times New Roman"/>
          <w:sz w:val="24"/>
        </w:rPr>
        <w:lastRenderedPageBreak/>
        <w:t>Business Impact Análisis (BIA)</w:t>
      </w:r>
    </w:p>
    <w:p w:rsidR="00D20205" w:rsidRDefault="00D20205" w:rsidP="00D20205">
      <w:pPr>
        <w:pStyle w:val="Prrafodelista"/>
        <w:numPr>
          <w:ilvl w:val="0"/>
          <w:numId w:val="17"/>
        </w:numPr>
        <w:spacing w:line="480" w:lineRule="auto"/>
        <w:jc w:val="both"/>
        <w:rPr>
          <w:rFonts w:ascii="Times New Roman" w:hAnsi="Times New Roman" w:cs="Times New Roman"/>
          <w:sz w:val="24"/>
        </w:rPr>
      </w:pPr>
      <w:r w:rsidRPr="00D20205">
        <w:rPr>
          <w:rFonts w:ascii="Times New Roman" w:hAnsi="Times New Roman" w:cs="Times New Roman"/>
          <w:sz w:val="24"/>
        </w:rPr>
        <w:t>Disaster Recovery Plan (DRP)</w:t>
      </w:r>
    </w:p>
    <w:p w:rsidR="00D20205" w:rsidRDefault="00D20205" w:rsidP="00D20205">
      <w:pPr>
        <w:pStyle w:val="Prrafodelista"/>
        <w:numPr>
          <w:ilvl w:val="0"/>
          <w:numId w:val="17"/>
        </w:numPr>
        <w:spacing w:line="480" w:lineRule="auto"/>
        <w:jc w:val="both"/>
        <w:rPr>
          <w:rFonts w:ascii="Times New Roman" w:hAnsi="Times New Roman" w:cs="Times New Roman"/>
          <w:sz w:val="24"/>
        </w:rPr>
      </w:pPr>
      <w:r w:rsidRPr="00D20205">
        <w:rPr>
          <w:rFonts w:ascii="Times New Roman" w:hAnsi="Times New Roman" w:cs="Times New Roman"/>
          <w:sz w:val="24"/>
        </w:rPr>
        <w:t>Business Continuity Plan (BCP)</w:t>
      </w:r>
    </w:p>
    <w:p w:rsidR="0086733A" w:rsidRPr="0086733A" w:rsidRDefault="0086733A" w:rsidP="0086733A">
      <w:pPr>
        <w:spacing w:line="480" w:lineRule="auto"/>
        <w:ind w:left="993"/>
        <w:jc w:val="both"/>
        <w:rPr>
          <w:rFonts w:ascii="Times New Roman" w:hAnsi="Times New Roman" w:cs="Times New Roman"/>
          <w:sz w:val="24"/>
        </w:rPr>
      </w:pPr>
    </w:p>
    <w:p w:rsidR="00091B55" w:rsidRPr="00091B55" w:rsidRDefault="00091B55" w:rsidP="00091B55">
      <w:pPr>
        <w:spacing w:line="480" w:lineRule="auto"/>
        <w:ind w:left="993"/>
        <w:jc w:val="both"/>
        <w:rPr>
          <w:rFonts w:ascii="Times New Roman" w:hAnsi="Times New Roman" w:cs="Times New Roman"/>
          <w:sz w:val="24"/>
        </w:rPr>
      </w:pPr>
    </w:p>
    <w:p w:rsidR="001E6A5E" w:rsidRPr="009C428B" w:rsidRDefault="001E6A5E" w:rsidP="001E6A5E">
      <w:pPr>
        <w:pStyle w:val="Ttulo1"/>
        <w:numPr>
          <w:ilvl w:val="0"/>
          <w:numId w:val="14"/>
        </w:numPr>
        <w:spacing w:line="48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HIPOTESIS</w:t>
      </w:r>
    </w:p>
    <w:p w:rsidR="001E6A5E" w:rsidRPr="001E6A5E" w:rsidRDefault="001E6A5E" w:rsidP="001E6A5E">
      <w:pPr>
        <w:pStyle w:val="Prrafodelista"/>
        <w:keepNext/>
        <w:keepLines/>
        <w:numPr>
          <w:ilvl w:val="0"/>
          <w:numId w:val="13"/>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1E6A5E" w:rsidRDefault="001E6A5E" w:rsidP="001E6A5E">
      <w:pPr>
        <w:pStyle w:val="Ttulo3"/>
        <w:numPr>
          <w:ilvl w:val="1"/>
          <w:numId w:val="13"/>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HIPOTESIS GENERAL</w:t>
      </w:r>
      <w:r w:rsidRPr="009C428B">
        <w:rPr>
          <w:rFonts w:ascii="Times New Roman" w:eastAsia="Times New Roman" w:hAnsi="Times New Roman" w:cs="Times New Roman"/>
          <w:color w:val="2F5496" w:themeColor="accent1" w:themeShade="BF"/>
        </w:rPr>
        <w:t>:</w:t>
      </w:r>
    </w:p>
    <w:p w:rsidR="007F0AC5" w:rsidRPr="00D57E8E" w:rsidRDefault="00A1771D" w:rsidP="00D57E8E">
      <w:pPr>
        <w:pStyle w:val="Prrafodelista"/>
        <w:spacing w:line="480" w:lineRule="auto"/>
        <w:ind w:left="426"/>
        <w:jc w:val="both"/>
        <w:rPr>
          <w:rFonts w:ascii="Times New Roman" w:hAnsi="Times New Roman" w:cs="Times New Roman"/>
          <w:sz w:val="24"/>
        </w:rPr>
      </w:pPr>
      <w:r w:rsidRPr="00D57E8E">
        <w:rPr>
          <w:rFonts w:ascii="Times New Roman" w:hAnsi="Times New Roman" w:cs="Times New Roman"/>
          <w:sz w:val="24"/>
        </w:rPr>
        <w:t xml:space="preserve">H1: La implementación de mejoras en el </w:t>
      </w:r>
      <w:r w:rsidR="00D57E8E" w:rsidRPr="00D57E8E">
        <w:rPr>
          <w:rFonts w:ascii="Times New Roman" w:hAnsi="Times New Roman" w:cs="Times New Roman"/>
          <w:sz w:val="24"/>
        </w:rPr>
        <w:t>proceso</w:t>
      </w:r>
      <w:r w:rsidRPr="00D57E8E">
        <w:rPr>
          <w:rFonts w:ascii="Times New Roman" w:hAnsi="Times New Roman" w:cs="Times New Roman"/>
          <w:sz w:val="24"/>
        </w:rPr>
        <w:t xml:space="preserve"> de Gestión de la Demanda de Tácticos incrementa el nivel de satisfacción del Cliente Interno con respecto a la atención de T.I.</w:t>
      </w:r>
    </w:p>
    <w:p w:rsidR="00A1771D" w:rsidRDefault="00A1771D" w:rsidP="00A1771D">
      <w:pPr>
        <w:pStyle w:val="Ttulo3"/>
        <w:numPr>
          <w:ilvl w:val="1"/>
          <w:numId w:val="13"/>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HIPOTESIS ESPECIFICA</w:t>
      </w:r>
      <w:r w:rsidRPr="009C428B">
        <w:rPr>
          <w:rFonts w:ascii="Times New Roman" w:eastAsia="Times New Roman" w:hAnsi="Times New Roman" w:cs="Times New Roman"/>
          <w:color w:val="2F5496" w:themeColor="accent1" w:themeShade="BF"/>
        </w:rPr>
        <w:t>:</w:t>
      </w:r>
    </w:p>
    <w:p w:rsidR="00A1771D" w:rsidRPr="00D57E8E" w:rsidRDefault="00D57E8E" w:rsidP="00D57E8E">
      <w:pPr>
        <w:pStyle w:val="Prrafodelista"/>
        <w:spacing w:line="480" w:lineRule="auto"/>
        <w:ind w:left="426"/>
        <w:jc w:val="both"/>
        <w:rPr>
          <w:rFonts w:ascii="Times New Roman" w:hAnsi="Times New Roman" w:cs="Times New Roman"/>
          <w:sz w:val="24"/>
        </w:rPr>
      </w:pPr>
      <w:r w:rsidRPr="00D57E8E">
        <w:rPr>
          <w:rFonts w:ascii="Times New Roman" w:hAnsi="Times New Roman" w:cs="Times New Roman"/>
          <w:sz w:val="24"/>
        </w:rPr>
        <w:t>H2</w:t>
      </w:r>
      <w:r w:rsidR="00A1771D" w:rsidRPr="00D57E8E">
        <w:rPr>
          <w:rFonts w:ascii="Times New Roman" w:hAnsi="Times New Roman" w:cs="Times New Roman"/>
          <w:sz w:val="24"/>
        </w:rPr>
        <w:t xml:space="preserve">: La implementación de </w:t>
      </w:r>
      <w:r>
        <w:rPr>
          <w:rFonts w:ascii="Times New Roman" w:hAnsi="Times New Roman" w:cs="Times New Roman"/>
          <w:sz w:val="24"/>
        </w:rPr>
        <w:t>mejoras basadas en ITIL y BCM sobre el proceso de</w:t>
      </w:r>
      <w:r w:rsidR="00A1771D" w:rsidRPr="00D57E8E">
        <w:rPr>
          <w:rFonts w:ascii="Times New Roman" w:hAnsi="Times New Roman" w:cs="Times New Roman"/>
          <w:sz w:val="24"/>
        </w:rPr>
        <w:t xml:space="preserve"> Gestión de la Demanda de Tácticos incrementa el nivel de satisfacción del Cliente Interno con respecto a la atención de T.I.</w:t>
      </w:r>
    </w:p>
    <w:p w:rsidR="00D57E8E" w:rsidRPr="00D57E8E" w:rsidRDefault="00D57E8E" w:rsidP="00D57E8E">
      <w:pPr>
        <w:pStyle w:val="Prrafodelista"/>
        <w:spacing w:line="480" w:lineRule="auto"/>
        <w:ind w:left="426"/>
        <w:jc w:val="both"/>
        <w:rPr>
          <w:rFonts w:ascii="Times New Roman" w:hAnsi="Times New Roman" w:cs="Times New Roman"/>
          <w:sz w:val="24"/>
        </w:rPr>
      </w:pPr>
    </w:p>
    <w:p w:rsidR="00C57D23" w:rsidRPr="00D57E8E" w:rsidRDefault="00D57E8E" w:rsidP="00C57D23">
      <w:pPr>
        <w:pStyle w:val="Prrafodelista"/>
        <w:spacing w:line="480" w:lineRule="auto"/>
        <w:ind w:left="426"/>
        <w:jc w:val="both"/>
        <w:rPr>
          <w:rFonts w:ascii="Times New Roman" w:hAnsi="Times New Roman" w:cs="Times New Roman"/>
          <w:sz w:val="24"/>
        </w:rPr>
      </w:pPr>
      <w:r w:rsidRPr="00D57E8E">
        <w:rPr>
          <w:rFonts w:ascii="Times New Roman" w:hAnsi="Times New Roman" w:cs="Times New Roman"/>
          <w:sz w:val="24"/>
        </w:rPr>
        <w:t xml:space="preserve">H2: La implementación de métricas de </w:t>
      </w:r>
      <w:r>
        <w:rPr>
          <w:rFonts w:ascii="Times New Roman" w:hAnsi="Times New Roman" w:cs="Times New Roman"/>
          <w:sz w:val="24"/>
        </w:rPr>
        <w:t xml:space="preserve">Priorización, Financiación y Gestión del Valor </w:t>
      </w:r>
      <w:r w:rsidR="00C57D23">
        <w:rPr>
          <w:rFonts w:ascii="Times New Roman" w:hAnsi="Times New Roman" w:cs="Times New Roman"/>
          <w:sz w:val="24"/>
        </w:rPr>
        <w:t>en el proceso de</w:t>
      </w:r>
      <w:r w:rsidR="00C57D23" w:rsidRPr="00D57E8E">
        <w:rPr>
          <w:rFonts w:ascii="Times New Roman" w:hAnsi="Times New Roman" w:cs="Times New Roman"/>
          <w:sz w:val="24"/>
        </w:rPr>
        <w:t xml:space="preserve"> Gestión de la Demanda de Tácticos incrementa el nivel de satisfacción del Cliente Interno con respecto a la atención de T.I.</w:t>
      </w:r>
    </w:p>
    <w:p w:rsidR="006A6902" w:rsidRDefault="006A6902" w:rsidP="006A6902">
      <w:pPr>
        <w:pStyle w:val="Ttulo3"/>
        <w:numPr>
          <w:ilvl w:val="1"/>
          <w:numId w:val="13"/>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VARIABLES</w:t>
      </w:r>
      <w:r w:rsidRPr="009C428B">
        <w:rPr>
          <w:rFonts w:ascii="Times New Roman" w:eastAsia="Times New Roman" w:hAnsi="Times New Roman" w:cs="Times New Roman"/>
          <w:color w:val="2F5496" w:themeColor="accent1" w:themeShade="BF"/>
        </w:rPr>
        <w:t>:</w:t>
      </w:r>
    </w:p>
    <w:p w:rsidR="006A6902" w:rsidRDefault="006A6902" w:rsidP="006A6902">
      <w:pPr>
        <w:pStyle w:val="Ttulo3"/>
        <w:numPr>
          <w:ilvl w:val="2"/>
          <w:numId w:val="13"/>
        </w:numPr>
        <w:spacing w:line="480" w:lineRule="auto"/>
        <w:ind w:left="426" w:firstLine="0"/>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t>VARIABLES INDEPENDIENTES</w:t>
      </w:r>
    </w:p>
    <w:p w:rsidR="006A6902" w:rsidRDefault="006A6902" w:rsidP="006A6902">
      <w:pPr>
        <w:pStyle w:val="Prrafodelista"/>
        <w:spacing w:line="480" w:lineRule="auto"/>
        <w:ind w:left="993"/>
        <w:jc w:val="both"/>
        <w:rPr>
          <w:rFonts w:ascii="Times New Roman" w:hAnsi="Times New Roman" w:cs="Times New Roman"/>
          <w:sz w:val="24"/>
        </w:rPr>
      </w:pPr>
      <w:r>
        <w:rPr>
          <w:rFonts w:ascii="Times New Roman" w:hAnsi="Times New Roman" w:cs="Times New Roman"/>
          <w:sz w:val="24"/>
        </w:rPr>
        <w:t>Indicadores de Priorización, Financiación y Gestión del Valor</w:t>
      </w:r>
    </w:p>
    <w:p w:rsidR="006A6902" w:rsidRDefault="006A6902" w:rsidP="006A6902">
      <w:pPr>
        <w:pStyle w:val="Ttulo3"/>
        <w:numPr>
          <w:ilvl w:val="2"/>
          <w:numId w:val="13"/>
        </w:numPr>
        <w:spacing w:line="480" w:lineRule="auto"/>
        <w:ind w:left="426" w:firstLine="0"/>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t>VARIABLES INTERVINIENTES</w:t>
      </w:r>
    </w:p>
    <w:p w:rsidR="006A6902" w:rsidRDefault="006A6902" w:rsidP="006A6902">
      <w:pPr>
        <w:pStyle w:val="Prrafodelista"/>
        <w:spacing w:line="480" w:lineRule="auto"/>
        <w:ind w:left="993"/>
        <w:jc w:val="both"/>
        <w:rPr>
          <w:rFonts w:ascii="Times New Roman" w:hAnsi="Times New Roman" w:cs="Times New Roman"/>
          <w:sz w:val="24"/>
        </w:rPr>
      </w:pPr>
      <w:r>
        <w:rPr>
          <w:rFonts w:ascii="Times New Roman" w:hAnsi="Times New Roman" w:cs="Times New Roman"/>
          <w:sz w:val="24"/>
        </w:rPr>
        <w:t>Framework ITIL y BCM</w:t>
      </w:r>
    </w:p>
    <w:p w:rsidR="00C07EAB" w:rsidRDefault="00C07EAB" w:rsidP="00C07EAB">
      <w:pPr>
        <w:pStyle w:val="Ttulo3"/>
        <w:numPr>
          <w:ilvl w:val="2"/>
          <w:numId w:val="13"/>
        </w:numPr>
        <w:spacing w:line="480" w:lineRule="auto"/>
        <w:ind w:left="426" w:firstLine="0"/>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lastRenderedPageBreak/>
        <w:t>VARIABLES DEPENDIENTES</w:t>
      </w:r>
    </w:p>
    <w:p w:rsidR="00C07EAB" w:rsidRDefault="00C07EAB" w:rsidP="00C07EAB">
      <w:pPr>
        <w:pStyle w:val="Prrafodelista"/>
        <w:spacing w:line="480" w:lineRule="auto"/>
        <w:ind w:left="993"/>
        <w:jc w:val="both"/>
        <w:rPr>
          <w:rFonts w:ascii="Times New Roman" w:hAnsi="Times New Roman" w:cs="Times New Roman"/>
          <w:sz w:val="24"/>
        </w:rPr>
      </w:pPr>
      <w:r>
        <w:rPr>
          <w:rFonts w:ascii="Times New Roman" w:hAnsi="Times New Roman" w:cs="Times New Roman"/>
          <w:sz w:val="24"/>
        </w:rPr>
        <w:t>Gestión de la Demanda de Tácticos.</w:t>
      </w:r>
    </w:p>
    <w:p w:rsidR="00C07EAB" w:rsidRDefault="00C07EAB" w:rsidP="00C07EAB">
      <w:pPr>
        <w:pStyle w:val="Ttulo3"/>
        <w:numPr>
          <w:ilvl w:val="2"/>
          <w:numId w:val="13"/>
        </w:numPr>
        <w:spacing w:line="480" w:lineRule="auto"/>
        <w:ind w:left="426" w:firstLine="0"/>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t>OPERACIONALIZACION DE LAS VARIABLES</w:t>
      </w:r>
    </w:p>
    <w:p w:rsidR="00B96B91" w:rsidRPr="00B96B91" w:rsidRDefault="00B96B91" w:rsidP="00B96B91"/>
    <w:p w:rsidR="00FA6388" w:rsidRDefault="00C07EAB" w:rsidP="00FA6388">
      <w:pPr>
        <w:rPr>
          <w:rFonts w:ascii="Times New Roman" w:hAnsi="Times New Roman" w:cs="Times New Roman"/>
          <w:sz w:val="24"/>
        </w:rPr>
        <w:sectPr w:rsidR="00FA6388" w:rsidSect="00EE420D">
          <w:pgSz w:w="11906" w:h="16838"/>
          <w:pgMar w:top="1417" w:right="1701" w:bottom="1417" w:left="1701" w:header="708" w:footer="708" w:gutter="0"/>
          <w:pgNumType w:start="1"/>
          <w:cols w:space="720"/>
        </w:sectPr>
      </w:pPr>
      <w:r>
        <w:rPr>
          <w:rFonts w:ascii="Times New Roman" w:hAnsi="Times New Roman" w:cs="Times New Roman"/>
          <w:sz w:val="24"/>
        </w:rPr>
        <w:br w:type="page"/>
      </w:r>
    </w:p>
    <w:tbl>
      <w:tblPr>
        <w:tblW w:w="14175" w:type="dxa"/>
        <w:tblInd w:w="-10" w:type="dxa"/>
        <w:tblLook w:val="04A0" w:firstRow="1" w:lastRow="0" w:firstColumn="1" w:lastColumn="0" w:noHBand="0" w:noVBand="1"/>
      </w:tblPr>
      <w:tblGrid>
        <w:gridCol w:w="1675"/>
        <w:gridCol w:w="3003"/>
        <w:gridCol w:w="3827"/>
        <w:gridCol w:w="3119"/>
        <w:gridCol w:w="2551"/>
      </w:tblGrid>
      <w:tr w:rsidR="00CD591B" w:rsidRPr="00CD591B" w:rsidTr="00D56BD2">
        <w:trPr>
          <w:trHeight w:val="315"/>
        </w:trPr>
        <w:tc>
          <w:tcPr>
            <w:tcW w:w="4678" w:type="dxa"/>
            <w:gridSpan w:val="2"/>
            <w:tcBorders>
              <w:top w:val="single" w:sz="8" w:space="0" w:color="auto"/>
              <w:left w:val="single" w:sz="8" w:space="0" w:color="auto"/>
              <w:bottom w:val="single" w:sz="8" w:space="0" w:color="auto"/>
              <w:right w:val="single" w:sz="4" w:space="0" w:color="auto"/>
            </w:tcBorders>
            <w:shd w:val="clear" w:color="auto" w:fill="8EAADB" w:themeFill="accent1" w:themeFillTint="99"/>
            <w:noWrap/>
            <w:vAlign w:val="center"/>
            <w:hideMark/>
          </w:tcPr>
          <w:p w:rsidR="00CD591B" w:rsidRPr="00CD591B" w:rsidRDefault="00CD591B" w:rsidP="00CD591B">
            <w:pPr>
              <w:spacing w:after="0" w:line="240" w:lineRule="auto"/>
              <w:jc w:val="center"/>
              <w:rPr>
                <w:rFonts w:eastAsia="Times New Roman"/>
                <w:color w:val="000000"/>
                <w:lang w:val="en-US" w:eastAsia="en-US"/>
              </w:rPr>
            </w:pPr>
            <w:r w:rsidRPr="00CD591B">
              <w:rPr>
                <w:rFonts w:eastAsia="Times New Roman"/>
                <w:color w:val="000000"/>
                <w:lang w:val="en-US" w:eastAsia="en-US"/>
              </w:rPr>
              <w:lastRenderedPageBreak/>
              <w:t>VARIABLES</w:t>
            </w:r>
          </w:p>
        </w:tc>
        <w:tc>
          <w:tcPr>
            <w:tcW w:w="3827" w:type="dxa"/>
            <w:tcBorders>
              <w:top w:val="single" w:sz="8" w:space="0" w:color="auto"/>
              <w:left w:val="nil"/>
              <w:bottom w:val="single" w:sz="8" w:space="0" w:color="auto"/>
              <w:right w:val="single" w:sz="4" w:space="0" w:color="auto"/>
            </w:tcBorders>
            <w:shd w:val="clear" w:color="auto" w:fill="8EAADB" w:themeFill="accent1" w:themeFillTint="99"/>
            <w:noWrap/>
            <w:vAlign w:val="center"/>
            <w:hideMark/>
          </w:tcPr>
          <w:p w:rsidR="00CD591B" w:rsidRPr="00CD591B" w:rsidRDefault="00CD591B" w:rsidP="00CD591B">
            <w:pPr>
              <w:spacing w:after="0" w:line="240" w:lineRule="auto"/>
              <w:jc w:val="center"/>
              <w:rPr>
                <w:rFonts w:eastAsia="Times New Roman"/>
                <w:color w:val="000000"/>
                <w:lang w:val="en-US" w:eastAsia="en-US"/>
              </w:rPr>
            </w:pPr>
            <w:r w:rsidRPr="00CD591B">
              <w:rPr>
                <w:rFonts w:eastAsia="Times New Roman"/>
                <w:color w:val="000000"/>
                <w:lang w:val="en-US" w:eastAsia="en-US"/>
              </w:rPr>
              <w:t>DIMENSIONES</w:t>
            </w:r>
          </w:p>
        </w:tc>
        <w:tc>
          <w:tcPr>
            <w:tcW w:w="3119" w:type="dxa"/>
            <w:tcBorders>
              <w:top w:val="single" w:sz="8" w:space="0" w:color="auto"/>
              <w:left w:val="nil"/>
              <w:bottom w:val="single" w:sz="8" w:space="0" w:color="auto"/>
              <w:right w:val="single" w:sz="4" w:space="0" w:color="auto"/>
            </w:tcBorders>
            <w:shd w:val="clear" w:color="auto" w:fill="8EAADB" w:themeFill="accent1" w:themeFillTint="99"/>
            <w:noWrap/>
            <w:vAlign w:val="center"/>
            <w:hideMark/>
          </w:tcPr>
          <w:p w:rsidR="00CD591B" w:rsidRPr="00CD591B" w:rsidRDefault="00CD591B" w:rsidP="00CD591B">
            <w:pPr>
              <w:spacing w:after="0" w:line="240" w:lineRule="auto"/>
              <w:jc w:val="center"/>
              <w:rPr>
                <w:rFonts w:eastAsia="Times New Roman"/>
                <w:color w:val="000000"/>
                <w:lang w:val="en-US" w:eastAsia="en-US"/>
              </w:rPr>
            </w:pPr>
            <w:r w:rsidRPr="00CD591B">
              <w:rPr>
                <w:rFonts w:eastAsia="Times New Roman"/>
                <w:color w:val="000000"/>
                <w:lang w:val="en-US" w:eastAsia="en-US"/>
              </w:rPr>
              <w:t>INDICADORES</w:t>
            </w:r>
          </w:p>
        </w:tc>
        <w:tc>
          <w:tcPr>
            <w:tcW w:w="2551" w:type="dxa"/>
            <w:tcBorders>
              <w:top w:val="single" w:sz="8" w:space="0" w:color="auto"/>
              <w:left w:val="nil"/>
              <w:bottom w:val="single" w:sz="8" w:space="0" w:color="auto"/>
              <w:right w:val="single" w:sz="8" w:space="0" w:color="auto"/>
            </w:tcBorders>
            <w:shd w:val="clear" w:color="auto" w:fill="8EAADB" w:themeFill="accent1" w:themeFillTint="99"/>
            <w:noWrap/>
            <w:vAlign w:val="center"/>
            <w:hideMark/>
          </w:tcPr>
          <w:p w:rsidR="00CD591B" w:rsidRPr="00CD591B" w:rsidRDefault="00CD591B" w:rsidP="00CD591B">
            <w:pPr>
              <w:spacing w:after="0" w:line="240" w:lineRule="auto"/>
              <w:jc w:val="center"/>
              <w:rPr>
                <w:rFonts w:eastAsia="Times New Roman"/>
                <w:color w:val="000000"/>
                <w:lang w:val="en-US" w:eastAsia="en-US"/>
              </w:rPr>
            </w:pPr>
            <w:r w:rsidRPr="00CD591B">
              <w:rPr>
                <w:rFonts w:eastAsia="Times New Roman"/>
                <w:color w:val="000000"/>
                <w:lang w:val="en-US" w:eastAsia="en-US"/>
              </w:rPr>
              <w:t>TECNICAS</w:t>
            </w:r>
          </w:p>
        </w:tc>
      </w:tr>
      <w:tr w:rsidR="00CD591B" w:rsidRPr="00CD591B" w:rsidTr="00CD591B">
        <w:trPr>
          <w:trHeight w:val="300"/>
        </w:trPr>
        <w:tc>
          <w:tcPr>
            <w:tcW w:w="167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CD591B" w:rsidRPr="00CD591B" w:rsidRDefault="00CD591B" w:rsidP="00CD591B">
            <w:pPr>
              <w:spacing w:after="0" w:line="240" w:lineRule="auto"/>
              <w:jc w:val="center"/>
              <w:rPr>
                <w:rFonts w:eastAsia="Times New Roman"/>
                <w:color w:val="000000"/>
                <w:lang w:val="en-US" w:eastAsia="en-US"/>
              </w:rPr>
            </w:pPr>
            <w:r w:rsidRPr="00CD591B">
              <w:rPr>
                <w:rFonts w:eastAsia="Times New Roman"/>
                <w:color w:val="000000"/>
                <w:lang w:val="en-US" w:eastAsia="en-US"/>
              </w:rPr>
              <w:t>INDEPENDIENTE</w:t>
            </w:r>
          </w:p>
        </w:tc>
        <w:tc>
          <w:tcPr>
            <w:tcW w:w="3003" w:type="dxa"/>
            <w:vMerge w:val="restart"/>
            <w:tcBorders>
              <w:top w:val="nil"/>
              <w:left w:val="single" w:sz="4" w:space="0" w:color="auto"/>
              <w:bottom w:val="single" w:sz="4" w:space="0" w:color="000000"/>
              <w:right w:val="nil"/>
            </w:tcBorders>
            <w:shd w:val="clear" w:color="auto" w:fill="auto"/>
            <w:vAlign w:val="center"/>
            <w:hideMark/>
          </w:tcPr>
          <w:p w:rsidR="00CD591B" w:rsidRPr="00CD591B" w:rsidRDefault="00CD591B" w:rsidP="00CD591B">
            <w:pPr>
              <w:spacing w:after="0" w:line="240" w:lineRule="auto"/>
              <w:jc w:val="center"/>
              <w:rPr>
                <w:rFonts w:eastAsia="Times New Roman"/>
                <w:color w:val="000000"/>
                <w:lang w:val="en-US" w:eastAsia="en-US"/>
              </w:rPr>
            </w:pPr>
            <w:r w:rsidRPr="00CD591B">
              <w:rPr>
                <w:rFonts w:eastAsia="Times New Roman"/>
                <w:color w:val="000000"/>
                <w:lang w:val="en-US" w:eastAsia="en-US"/>
              </w:rPr>
              <w:t>Indicador de Priorización</w:t>
            </w:r>
          </w:p>
        </w:tc>
        <w:tc>
          <w:tcPr>
            <w:tcW w:w="3827" w:type="dxa"/>
            <w:vMerge w:val="restart"/>
            <w:tcBorders>
              <w:top w:val="nil"/>
              <w:left w:val="nil"/>
              <w:bottom w:val="single" w:sz="4" w:space="0" w:color="000000"/>
              <w:right w:val="nil"/>
            </w:tcBorders>
            <w:shd w:val="clear" w:color="auto" w:fill="auto"/>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Todas los requisitos de cliente interno,  mantenciones y mejoras efectuados y entregas acordes con los datos estimados</w:t>
            </w:r>
          </w:p>
        </w:tc>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Solicitudes Relevadas</w:t>
            </w:r>
          </w:p>
        </w:tc>
        <w:tc>
          <w:tcPr>
            <w:tcW w:w="2551" w:type="dxa"/>
            <w:vMerge w:val="restart"/>
            <w:tcBorders>
              <w:top w:val="nil"/>
              <w:left w:val="nil"/>
              <w:bottom w:val="single" w:sz="4" w:space="0" w:color="000000"/>
              <w:right w:val="single" w:sz="8" w:space="0" w:color="auto"/>
            </w:tcBorders>
            <w:shd w:val="clear" w:color="auto" w:fill="auto"/>
            <w:vAlign w:val="center"/>
            <w:hideMark/>
          </w:tcPr>
          <w:p w:rsidR="00CD591B" w:rsidRPr="00CD591B" w:rsidRDefault="00CD591B" w:rsidP="00CD591B">
            <w:pPr>
              <w:spacing w:after="0" w:line="240" w:lineRule="auto"/>
              <w:jc w:val="center"/>
              <w:rPr>
                <w:rFonts w:eastAsia="Times New Roman"/>
                <w:color w:val="000000"/>
                <w:lang w:val="es-PE" w:eastAsia="en-US"/>
              </w:rPr>
            </w:pPr>
            <w:r w:rsidRPr="00CD591B">
              <w:rPr>
                <w:rFonts w:eastAsia="Times New Roman"/>
                <w:color w:val="000000"/>
                <w:lang w:val="es-PE" w:eastAsia="en-US"/>
              </w:rPr>
              <w:t>Medición de Solicitudes por Estado, Periodo, Área, Tipo</w:t>
            </w:r>
          </w:p>
        </w:tc>
      </w:tr>
      <w:tr w:rsidR="00CD591B" w:rsidRPr="00CD591B" w:rsidTr="00CD591B">
        <w:trPr>
          <w:trHeight w:val="300"/>
        </w:trPr>
        <w:tc>
          <w:tcPr>
            <w:tcW w:w="1675" w:type="dxa"/>
            <w:vMerge/>
            <w:tcBorders>
              <w:top w:val="nil"/>
              <w:left w:val="single" w:sz="8" w:space="0" w:color="auto"/>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003" w:type="dxa"/>
            <w:vMerge/>
            <w:tcBorders>
              <w:top w:val="nil"/>
              <w:left w:val="single" w:sz="4" w:space="0" w:color="auto"/>
              <w:bottom w:val="single" w:sz="4" w:space="0" w:color="000000"/>
              <w:right w:val="nil"/>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827" w:type="dxa"/>
            <w:vMerge/>
            <w:tcBorders>
              <w:top w:val="nil"/>
              <w:left w:val="nil"/>
              <w:bottom w:val="single" w:sz="4" w:space="0" w:color="000000"/>
              <w:right w:val="nil"/>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Solicitudes Priorizadas</w:t>
            </w:r>
          </w:p>
        </w:tc>
        <w:tc>
          <w:tcPr>
            <w:tcW w:w="2551" w:type="dxa"/>
            <w:vMerge/>
            <w:tcBorders>
              <w:top w:val="nil"/>
              <w:left w:val="nil"/>
              <w:bottom w:val="single" w:sz="4" w:space="0" w:color="000000"/>
              <w:right w:val="single" w:sz="8"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r>
      <w:tr w:rsidR="00CD591B" w:rsidRPr="00CD591B" w:rsidTr="00CD591B">
        <w:trPr>
          <w:trHeight w:val="300"/>
        </w:trPr>
        <w:tc>
          <w:tcPr>
            <w:tcW w:w="1675" w:type="dxa"/>
            <w:vMerge/>
            <w:tcBorders>
              <w:top w:val="nil"/>
              <w:left w:val="single" w:sz="8" w:space="0" w:color="auto"/>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003" w:type="dxa"/>
            <w:vMerge/>
            <w:tcBorders>
              <w:top w:val="nil"/>
              <w:left w:val="single" w:sz="4" w:space="0" w:color="auto"/>
              <w:bottom w:val="single" w:sz="4" w:space="0" w:color="000000"/>
              <w:right w:val="nil"/>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827" w:type="dxa"/>
            <w:vMerge/>
            <w:tcBorders>
              <w:top w:val="nil"/>
              <w:left w:val="nil"/>
              <w:bottom w:val="single" w:sz="4" w:space="0" w:color="000000"/>
              <w:right w:val="nil"/>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Solicitudes Entregadas</w:t>
            </w:r>
          </w:p>
        </w:tc>
        <w:tc>
          <w:tcPr>
            <w:tcW w:w="2551" w:type="dxa"/>
            <w:vMerge/>
            <w:tcBorders>
              <w:top w:val="nil"/>
              <w:left w:val="nil"/>
              <w:bottom w:val="single" w:sz="4" w:space="0" w:color="000000"/>
              <w:right w:val="single" w:sz="8"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r>
      <w:tr w:rsidR="00CD591B" w:rsidRPr="00CD591B" w:rsidTr="00CD591B">
        <w:trPr>
          <w:trHeight w:val="300"/>
        </w:trPr>
        <w:tc>
          <w:tcPr>
            <w:tcW w:w="1675" w:type="dxa"/>
            <w:vMerge/>
            <w:tcBorders>
              <w:top w:val="nil"/>
              <w:left w:val="single" w:sz="8" w:space="0" w:color="auto"/>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003" w:type="dxa"/>
            <w:vMerge w:val="restart"/>
            <w:tcBorders>
              <w:top w:val="nil"/>
              <w:left w:val="single" w:sz="4" w:space="0" w:color="auto"/>
              <w:bottom w:val="single" w:sz="4" w:space="0" w:color="000000"/>
              <w:right w:val="nil"/>
            </w:tcBorders>
            <w:shd w:val="clear" w:color="auto" w:fill="auto"/>
            <w:vAlign w:val="center"/>
            <w:hideMark/>
          </w:tcPr>
          <w:p w:rsidR="00CD591B" w:rsidRPr="00CD591B" w:rsidRDefault="00CD591B" w:rsidP="00CD591B">
            <w:pPr>
              <w:spacing w:after="0" w:line="240" w:lineRule="auto"/>
              <w:jc w:val="center"/>
              <w:rPr>
                <w:rFonts w:eastAsia="Times New Roman"/>
                <w:color w:val="000000"/>
                <w:lang w:val="es-PE" w:eastAsia="en-US"/>
              </w:rPr>
            </w:pPr>
            <w:r w:rsidRPr="00CD591B">
              <w:rPr>
                <w:rFonts w:eastAsia="Times New Roman"/>
                <w:color w:val="000000"/>
                <w:lang w:val="es-PE" w:eastAsia="en-US"/>
              </w:rPr>
              <w:t>Indicador de Gestión del Valor</w:t>
            </w:r>
          </w:p>
        </w:tc>
        <w:tc>
          <w:tcPr>
            <w:tcW w:w="3827" w:type="dxa"/>
            <w:vMerge w:val="restart"/>
            <w:tcBorders>
              <w:top w:val="nil"/>
              <w:left w:val="nil"/>
              <w:bottom w:val="single" w:sz="4" w:space="0" w:color="000000"/>
              <w:right w:val="single" w:sz="4" w:space="0" w:color="auto"/>
            </w:tcBorders>
            <w:shd w:val="clear" w:color="auto" w:fill="auto"/>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Todas las especificaciones están claramente definidas y documentadas.</w:t>
            </w:r>
            <w:r w:rsidRPr="00CD591B">
              <w:rPr>
                <w:rFonts w:eastAsia="Times New Roman"/>
                <w:color w:val="000000"/>
                <w:lang w:val="es-PE" w:eastAsia="en-US"/>
              </w:rPr>
              <w:br/>
              <w:t>Los procesos documentados cumplen el criterio de aceptación.</w:t>
            </w:r>
            <w:r w:rsidRPr="00CD591B">
              <w:rPr>
                <w:rFonts w:eastAsia="Times New Roman"/>
                <w:color w:val="000000"/>
                <w:lang w:val="es-PE" w:eastAsia="en-US"/>
              </w:rPr>
              <w:br/>
              <w:t>Autorizado y firmado para los usuarios y áreas implicadas</w:t>
            </w:r>
          </w:p>
        </w:tc>
        <w:tc>
          <w:tcPr>
            <w:tcW w:w="3119" w:type="dxa"/>
            <w:tcBorders>
              <w:top w:val="nil"/>
              <w:left w:val="nil"/>
              <w:bottom w:val="single" w:sz="4" w:space="0" w:color="auto"/>
              <w:right w:val="single" w:sz="4" w:space="0" w:color="auto"/>
            </w:tcBorders>
            <w:shd w:val="clear" w:color="auto" w:fill="auto"/>
            <w:vAlign w:val="bottom"/>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Cumplimiento Plazos</w:t>
            </w:r>
          </w:p>
        </w:tc>
        <w:tc>
          <w:tcPr>
            <w:tcW w:w="2551" w:type="dxa"/>
            <w:vMerge w:val="restart"/>
            <w:tcBorders>
              <w:top w:val="nil"/>
              <w:left w:val="single" w:sz="4" w:space="0" w:color="auto"/>
              <w:bottom w:val="single" w:sz="4" w:space="0" w:color="000000"/>
              <w:right w:val="single" w:sz="8" w:space="0" w:color="auto"/>
            </w:tcBorders>
            <w:shd w:val="clear" w:color="auto" w:fill="auto"/>
            <w:vAlign w:val="center"/>
            <w:hideMark/>
          </w:tcPr>
          <w:p w:rsidR="00CD591B" w:rsidRPr="00CD591B" w:rsidRDefault="00CD591B" w:rsidP="00CD591B">
            <w:pPr>
              <w:spacing w:after="0" w:line="240" w:lineRule="auto"/>
              <w:jc w:val="center"/>
              <w:rPr>
                <w:rFonts w:eastAsia="Times New Roman"/>
                <w:color w:val="000000"/>
                <w:lang w:val="es-PE" w:eastAsia="en-US"/>
              </w:rPr>
            </w:pPr>
            <w:r w:rsidRPr="00CD591B">
              <w:rPr>
                <w:rFonts w:eastAsia="Times New Roman"/>
                <w:color w:val="000000"/>
                <w:lang w:val="es-PE" w:eastAsia="en-US"/>
              </w:rPr>
              <w:t>Medición de Solicitudes por Fechas de Ejecución vs Planificación, Número de Ciclos de Certificación</w:t>
            </w:r>
          </w:p>
        </w:tc>
      </w:tr>
      <w:tr w:rsidR="00CD591B" w:rsidRPr="00CD591B" w:rsidTr="00CD591B">
        <w:trPr>
          <w:trHeight w:val="600"/>
        </w:trPr>
        <w:tc>
          <w:tcPr>
            <w:tcW w:w="1675" w:type="dxa"/>
            <w:vMerge/>
            <w:tcBorders>
              <w:top w:val="nil"/>
              <w:left w:val="single" w:sz="8" w:space="0" w:color="auto"/>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003" w:type="dxa"/>
            <w:vMerge/>
            <w:tcBorders>
              <w:top w:val="nil"/>
              <w:left w:val="single" w:sz="4" w:space="0" w:color="auto"/>
              <w:bottom w:val="single" w:sz="4" w:space="0" w:color="000000"/>
              <w:right w:val="nil"/>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827" w:type="dxa"/>
            <w:vMerge/>
            <w:tcBorders>
              <w:top w:val="nil"/>
              <w:left w:val="nil"/>
              <w:bottom w:val="single" w:sz="4"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119" w:type="dxa"/>
            <w:tcBorders>
              <w:top w:val="nil"/>
              <w:left w:val="nil"/>
              <w:bottom w:val="single" w:sz="4" w:space="0" w:color="auto"/>
              <w:right w:val="single" w:sz="4" w:space="0" w:color="auto"/>
            </w:tcBorders>
            <w:shd w:val="clear" w:color="auto" w:fill="auto"/>
            <w:vAlign w:val="bottom"/>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Cumplimiento de Requisitos Funcionales</w:t>
            </w:r>
          </w:p>
        </w:tc>
        <w:tc>
          <w:tcPr>
            <w:tcW w:w="2551" w:type="dxa"/>
            <w:vMerge/>
            <w:tcBorders>
              <w:top w:val="nil"/>
              <w:left w:val="single" w:sz="4" w:space="0" w:color="auto"/>
              <w:bottom w:val="single" w:sz="4" w:space="0" w:color="000000"/>
              <w:right w:val="single" w:sz="8"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r>
      <w:tr w:rsidR="00CD591B" w:rsidRPr="00CD591B" w:rsidTr="00CD591B">
        <w:trPr>
          <w:trHeight w:val="600"/>
        </w:trPr>
        <w:tc>
          <w:tcPr>
            <w:tcW w:w="1675" w:type="dxa"/>
            <w:vMerge/>
            <w:tcBorders>
              <w:top w:val="nil"/>
              <w:left w:val="single" w:sz="8" w:space="0" w:color="auto"/>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003" w:type="dxa"/>
            <w:vMerge/>
            <w:tcBorders>
              <w:top w:val="nil"/>
              <w:left w:val="single" w:sz="4" w:space="0" w:color="auto"/>
              <w:bottom w:val="single" w:sz="4" w:space="0" w:color="000000"/>
              <w:right w:val="nil"/>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827" w:type="dxa"/>
            <w:vMerge/>
            <w:tcBorders>
              <w:top w:val="nil"/>
              <w:left w:val="nil"/>
              <w:bottom w:val="single" w:sz="4"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119" w:type="dxa"/>
            <w:tcBorders>
              <w:top w:val="nil"/>
              <w:left w:val="nil"/>
              <w:bottom w:val="single" w:sz="4" w:space="0" w:color="auto"/>
              <w:right w:val="single" w:sz="4" w:space="0" w:color="auto"/>
            </w:tcBorders>
            <w:shd w:val="clear" w:color="auto" w:fill="auto"/>
            <w:vAlign w:val="bottom"/>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Cumplimiento de Requisitos Técnicos</w:t>
            </w:r>
          </w:p>
        </w:tc>
        <w:tc>
          <w:tcPr>
            <w:tcW w:w="2551" w:type="dxa"/>
            <w:vMerge/>
            <w:tcBorders>
              <w:top w:val="nil"/>
              <w:left w:val="single" w:sz="4" w:space="0" w:color="auto"/>
              <w:bottom w:val="single" w:sz="4" w:space="0" w:color="000000"/>
              <w:right w:val="single" w:sz="8"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r>
      <w:tr w:rsidR="00CD591B" w:rsidRPr="00CD591B" w:rsidTr="00CD591B">
        <w:trPr>
          <w:trHeight w:val="600"/>
        </w:trPr>
        <w:tc>
          <w:tcPr>
            <w:tcW w:w="1675" w:type="dxa"/>
            <w:vMerge/>
            <w:tcBorders>
              <w:top w:val="nil"/>
              <w:left w:val="single" w:sz="8" w:space="0" w:color="auto"/>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003" w:type="dxa"/>
            <w:vMerge w:val="restart"/>
            <w:tcBorders>
              <w:top w:val="nil"/>
              <w:left w:val="single" w:sz="4" w:space="0" w:color="auto"/>
              <w:bottom w:val="single" w:sz="8" w:space="0" w:color="000000"/>
              <w:right w:val="nil"/>
            </w:tcBorders>
            <w:shd w:val="clear" w:color="auto" w:fill="auto"/>
            <w:vAlign w:val="center"/>
            <w:hideMark/>
          </w:tcPr>
          <w:p w:rsidR="00CD591B" w:rsidRPr="00CD591B" w:rsidRDefault="00CD591B" w:rsidP="00CD591B">
            <w:pPr>
              <w:spacing w:after="0" w:line="240" w:lineRule="auto"/>
              <w:jc w:val="center"/>
              <w:rPr>
                <w:rFonts w:eastAsia="Times New Roman"/>
                <w:color w:val="000000"/>
                <w:lang w:val="en-US" w:eastAsia="en-US"/>
              </w:rPr>
            </w:pPr>
            <w:r w:rsidRPr="00CD591B">
              <w:rPr>
                <w:rFonts w:eastAsia="Times New Roman"/>
                <w:color w:val="000000"/>
                <w:lang w:val="en-US" w:eastAsia="en-US"/>
              </w:rPr>
              <w:t>Indicadores de Financiación</w:t>
            </w:r>
          </w:p>
        </w:tc>
        <w:tc>
          <w:tcPr>
            <w:tcW w:w="3827" w:type="dxa"/>
            <w:vMerge w:val="restart"/>
            <w:tcBorders>
              <w:top w:val="nil"/>
              <w:left w:val="nil"/>
              <w:bottom w:val="single" w:sz="8" w:space="0" w:color="000000"/>
              <w:right w:val="single" w:sz="4"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Expectativas de ausencia de fallas de todas las etapas del proceso, después de ser testeados y liberados para un ambiente de producción</w:t>
            </w:r>
            <w:r w:rsidRPr="00CD591B">
              <w:rPr>
                <w:rFonts w:eastAsia="Times New Roman"/>
                <w:color w:val="000000"/>
                <w:lang w:val="es-PE" w:eastAsia="en-US"/>
              </w:rPr>
              <w:br/>
              <w:t>Tiempo utilizado para corregir los errores retornados del ambiente de producción</w:t>
            </w:r>
          </w:p>
        </w:tc>
        <w:tc>
          <w:tcPr>
            <w:tcW w:w="3119" w:type="dxa"/>
            <w:tcBorders>
              <w:top w:val="nil"/>
              <w:left w:val="nil"/>
              <w:bottom w:val="single" w:sz="4" w:space="0" w:color="auto"/>
              <w:right w:val="single" w:sz="4" w:space="0" w:color="auto"/>
            </w:tcBorders>
            <w:shd w:val="clear" w:color="auto" w:fill="auto"/>
            <w:vAlign w:val="bottom"/>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Nro. De Incidencias reportadas</w:t>
            </w:r>
          </w:p>
        </w:tc>
        <w:tc>
          <w:tcPr>
            <w:tcW w:w="2551" w:type="dxa"/>
            <w:vMerge w:val="restart"/>
            <w:tcBorders>
              <w:top w:val="nil"/>
              <w:left w:val="single" w:sz="4" w:space="0" w:color="auto"/>
              <w:bottom w:val="single" w:sz="8" w:space="0" w:color="000000"/>
              <w:right w:val="single" w:sz="8" w:space="0" w:color="auto"/>
            </w:tcBorders>
            <w:shd w:val="clear" w:color="auto" w:fill="auto"/>
            <w:vAlign w:val="center"/>
            <w:hideMark/>
          </w:tcPr>
          <w:p w:rsidR="00CD591B" w:rsidRPr="00CD591B" w:rsidRDefault="00CD591B" w:rsidP="00CD591B">
            <w:pPr>
              <w:spacing w:after="0" w:line="240" w:lineRule="auto"/>
              <w:jc w:val="center"/>
              <w:rPr>
                <w:rFonts w:eastAsia="Times New Roman"/>
                <w:color w:val="000000"/>
                <w:lang w:val="es-PE" w:eastAsia="en-US"/>
              </w:rPr>
            </w:pPr>
            <w:r w:rsidRPr="00CD591B">
              <w:rPr>
                <w:rFonts w:eastAsia="Times New Roman"/>
                <w:color w:val="000000"/>
                <w:lang w:val="es-PE" w:eastAsia="en-US"/>
              </w:rPr>
              <w:t>Medición de Solicitudes con Incidencias, Controles de Cambio reportadas</w:t>
            </w:r>
          </w:p>
        </w:tc>
      </w:tr>
      <w:tr w:rsidR="00CD591B" w:rsidRPr="00CD591B" w:rsidTr="00CD591B">
        <w:trPr>
          <w:trHeight w:val="600"/>
        </w:trPr>
        <w:tc>
          <w:tcPr>
            <w:tcW w:w="1675" w:type="dxa"/>
            <w:vMerge/>
            <w:tcBorders>
              <w:top w:val="nil"/>
              <w:left w:val="single" w:sz="8" w:space="0" w:color="auto"/>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003" w:type="dxa"/>
            <w:vMerge/>
            <w:tcBorders>
              <w:top w:val="nil"/>
              <w:left w:val="single" w:sz="4" w:space="0" w:color="auto"/>
              <w:bottom w:val="single" w:sz="8" w:space="0" w:color="000000"/>
              <w:right w:val="nil"/>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827" w:type="dxa"/>
            <w:vMerge/>
            <w:tcBorders>
              <w:top w:val="nil"/>
              <w:left w:val="nil"/>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s-PE" w:eastAsia="en-US"/>
              </w:rPr>
            </w:pPr>
          </w:p>
        </w:tc>
        <w:tc>
          <w:tcPr>
            <w:tcW w:w="3119" w:type="dxa"/>
            <w:tcBorders>
              <w:top w:val="nil"/>
              <w:left w:val="nil"/>
              <w:bottom w:val="single" w:sz="4" w:space="0" w:color="auto"/>
              <w:right w:val="single" w:sz="4" w:space="0" w:color="auto"/>
            </w:tcBorders>
            <w:shd w:val="clear" w:color="auto" w:fill="auto"/>
            <w:vAlign w:val="bottom"/>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Presupuesto para labores correctivas</w:t>
            </w:r>
          </w:p>
        </w:tc>
        <w:tc>
          <w:tcPr>
            <w:tcW w:w="2551" w:type="dxa"/>
            <w:vMerge/>
            <w:tcBorders>
              <w:top w:val="nil"/>
              <w:left w:val="single" w:sz="4" w:space="0" w:color="auto"/>
              <w:bottom w:val="single" w:sz="8" w:space="0" w:color="000000"/>
              <w:right w:val="single" w:sz="8"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r>
      <w:tr w:rsidR="00CD591B" w:rsidRPr="00CD591B" w:rsidTr="00CD591B">
        <w:trPr>
          <w:trHeight w:val="615"/>
        </w:trPr>
        <w:tc>
          <w:tcPr>
            <w:tcW w:w="1675" w:type="dxa"/>
            <w:vMerge/>
            <w:tcBorders>
              <w:top w:val="nil"/>
              <w:left w:val="single" w:sz="8" w:space="0" w:color="auto"/>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003" w:type="dxa"/>
            <w:vMerge/>
            <w:tcBorders>
              <w:top w:val="nil"/>
              <w:left w:val="single" w:sz="4" w:space="0" w:color="auto"/>
              <w:bottom w:val="single" w:sz="8" w:space="0" w:color="000000"/>
              <w:right w:val="nil"/>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827" w:type="dxa"/>
            <w:vMerge/>
            <w:tcBorders>
              <w:top w:val="nil"/>
              <w:left w:val="nil"/>
              <w:bottom w:val="single" w:sz="8" w:space="0" w:color="000000"/>
              <w:right w:val="single" w:sz="4" w:space="0" w:color="auto"/>
            </w:tcBorders>
            <w:vAlign w:val="center"/>
            <w:hideMark/>
          </w:tcPr>
          <w:p w:rsidR="00CD591B" w:rsidRPr="00CD591B" w:rsidRDefault="00CD591B" w:rsidP="00CD591B">
            <w:pPr>
              <w:spacing w:after="0" w:line="240" w:lineRule="auto"/>
              <w:rPr>
                <w:rFonts w:eastAsia="Times New Roman"/>
                <w:color w:val="000000"/>
                <w:lang w:val="en-US" w:eastAsia="en-US"/>
              </w:rPr>
            </w:pPr>
          </w:p>
        </w:tc>
        <w:tc>
          <w:tcPr>
            <w:tcW w:w="3119" w:type="dxa"/>
            <w:tcBorders>
              <w:top w:val="nil"/>
              <w:left w:val="nil"/>
              <w:bottom w:val="single" w:sz="8" w:space="0" w:color="auto"/>
              <w:right w:val="single" w:sz="4" w:space="0" w:color="auto"/>
            </w:tcBorders>
            <w:shd w:val="clear" w:color="auto" w:fill="auto"/>
            <w:vAlign w:val="bottom"/>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Presupuesto requerido para cambios de Alcance</w:t>
            </w:r>
          </w:p>
        </w:tc>
        <w:tc>
          <w:tcPr>
            <w:tcW w:w="2551" w:type="dxa"/>
            <w:vMerge/>
            <w:tcBorders>
              <w:top w:val="nil"/>
              <w:left w:val="single" w:sz="4" w:space="0" w:color="auto"/>
              <w:bottom w:val="single" w:sz="8" w:space="0" w:color="000000"/>
              <w:right w:val="single" w:sz="8" w:space="0" w:color="auto"/>
            </w:tcBorders>
            <w:vAlign w:val="center"/>
            <w:hideMark/>
          </w:tcPr>
          <w:p w:rsidR="00CD591B" w:rsidRPr="00CD591B" w:rsidRDefault="00CD591B" w:rsidP="00CD591B">
            <w:pPr>
              <w:spacing w:after="0" w:line="240" w:lineRule="auto"/>
              <w:rPr>
                <w:rFonts w:eastAsia="Times New Roman"/>
                <w:color w:val="000000"/>
                <w:lang w:val="es-PE" w:eastAsia="en-US"/>
              </w:rPr>
            </w:pPr>
          </w:p>
        </w:tc>
      </w:tr>
      <w:tr w:rsidR="00CD591B" w:rsidRPr="00CD591B" w:rsidTr="00CD591B">
        <w:trPr>
          <w:trHeight w:val="615"/>
        </w:trPr>
        <w:tc>
          <w:tcPr>
            <w:tcW w:w="1675" w:type="dxa"/>
            <w:tcBorders>
              <w:top w:val="nil"/>
              <w:left w:val="single" w:sz="8" w:space="0" w:color="auto"/>
              <w:bottom w:val="single" w:sz="8" w:space="0" w:color="auto"/>
              <w:right w:val="single" w:sz="4" w:space="0" w:color="auto"/>
            </w:tcBorders>
            <w:shd w:val="clear" w:color="auto" w:fill="auto"/>
            <w:noWrap/>
            <w:vAlign w:val="center"/>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DEPENDIENTE</w:t>
            </w:r>
          </w:p>
        </w:tc>
        <w:tc>
          <w:tcPr>
            <w:tcW w:w="3003" w:type="dxa"/>
            <w:tcBorders>
              <w:top w:val="nil"/>
              <w:left w:val="nil"/>
              <w:bottom w:val="single" w:sz="8" w:space="0" w:color="auto"/>
              <w:right w:val="single" w:sz="4"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Gestión de la Demanda de Tácticos</w:t>
            </w:r>
          </w:p>
        </w:tc>
        <w:tc>
          <w:tcPr>
            <w:tcW w:w="3827" w:type="dxa"/>
            <w:tcBorders>
              <w:top w:val="nil"/>
              <w:left w:val="nil"/>
              <w:bottom w:val="single" w:sz="8" w:space="0" w:color="auto"/>
              <w:right w:val="single" w:sz="4"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Expectativa de Satisfacción del Cliente Interno con respecto al proceso de Gestión de la Demanda</w:t>
            </w:r>
          </w:p>
        </w:tc>
        <w:tc>
          <w:tcPr>
            <w:tcW w:w="3119" w:type="dxa"/>
            <w:tcBorders>
              <w:top w:val="nil"/>
              <w:left w:val="nil"/>
              <w:bottom w:val="single" w:sz="8" w:space="0" w:color="auto"/>
              <w:right w:val="single" w:sz="4"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Nivel de Satisfacción del Cliente Interno</w:t>
            </w:r>
          </w:p>
        </w:tc>
        <w:tc>
          <w:tcPr>
            <w:tcW w:w="2551" w:type="dxa"/>
            <w:tcBorders>
              <w:top w:val="nil"/>
              <w:left w:val="nil"/>
              <w:bottom w:val="single" w:sz="8" w:space="0" w:color="auto"/>
              <w:right w:val="single" w:sz="8"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Encuestas por Area según volumen de Solicitudes</w:t>
            </w:r>
          </w:p>
        </w:tc>
      </w:tr>
      <w:tr w:rsidR="00CD591B" w:rsidRPr="00CD591B" w:rsidTr="00CD591B">
        <w:trPr>
          <w:trHeight w:val="615"/>
        </w:trPr>
        <w:tc>
          <w:tcPr>
            <w:tcW w:w="1675" w:type="dxa"/>
            <w:tcBorders>
              <w:top w:val="nil"/>
              <w:left w:val="single" w:sz="8" w:space="0" w:color="auto"/>
              <w:bottom w:val="single" w:sz="8" w:space="0" w:color="auto"/>
              <w:right w:val="single" w:sz="4" w:space="0" w:color="auto"/>
            </w:tcBorders>
            <w:shd w:val="clear" w:color="auto" w:fill="auto"/>
            <w:noWrap/>
            <w:vAlign w:val="center"/>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val="en-US" w:eastAsia="en-US"/>
              </w:rPr>
              <w:t>INTERVINIENTE</w:t>
            </w:r>
          </w:p>
        </w:tc>
        <w:tc>
          <w:tcPr>
            <w:tcW w:w="3003" w:type="dxa"/>
            <w:tcBorders>
              <w:top w:val="nil"/>
              <w:left w:val="nil"/>
              <w:bottom w:val="single" w:sz="8" w:space="0" w:color="auto"/>
              <w:right w:val="single" w:sz="4"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n-US" w:eastAsia="en-US"/>
              </w:rPr>
            </w:pPr>
            <w:r w:rsidRPr="00CD591B">
              <w:rPr>
                <w:rFonts w:eastAsia="Times New Roman"/>
                <w:color w:val="000000"/>
                <w:lang w:eastAsia="en-US"/>
              </w:rPr>
              <w:t>Framework ITIL y BCM</w:t>
            </w:r>
          </w:p>
        </w:tc>
        <w:tc>
          <w:tcPr>
            <w:tcW w:w="3827" w:type="dxa"/>
            <w:tcBorders>
              <w:top w:val="nil"/>
              <w:left w:val="nil"/>
              <w:bottom w:val="single" w:sz="8" w:space="0" w:color="auto"/>
              <w:right w:val="single" w:sz="4" w:space="0" w:color="auto"/>
            </w:tcBorders>
            <w:shd w:val="clear" w:color="auto" w:fill="auto"/>
            <w:noWrap/>
            <w:vAlign w:val="center"/>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Gestión Interna del equipo de Gestión de la Demanda</w:t>
            </w:r>
          </w:p>
        </w:tc>
        <w:tc>
          <w:tcPr>
            <w:tcW w:w="3119" w:type="dxa"/>
            <w:tcBorders>
              <w:top w:val="nil"/>
              <w:left w:val="nil"/>
              <w:bottom w:val="single" w:sz="8" w:space="0" w:color="auto"/>
              <w:right w:val="single" w:sz="4"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Mejora en Percepción del Proceso</w:t>
            </w:r>
          </w:p>
        </w:tc>
        <w:tc>
          <w:tcPr>
            <w:tcW w:w="2551" w:type="dxa"/>
            <w:tcBorders>
              <w:top w:val="nil"/>
              <w:left w:val="nil"/>
              <w:bottom w:val="single" w:sz="8" w:space="0" w:color="auto"/>
              <w:right w:val="single" w:sz="8" w:space="0" w:color="auto"/>
            </w:tcBorders>
            <w:shd w:val="clear" w:color="auto" w:fill="auto"/>
            <w:vAlign w:val="center"/>
            <w:hideMark/>
          </w:tcPr>
          <w:p w:rsidR="00CD591B" w:rsidRPr="00CD591B" w:rsidRDefault="00CD591B" w:rsidP="00CD591B">
            <w:pPr>
              <w:spacing w:after="0" w:line="240" w:lineRule="auto"/>
              <w:rPr>
                <w:rFonts w:eastAsia="Times New Roman"/>
                <w:color w:val="000000"/>
                <w:lang w:val="es-PE" w:eastAsia="en-US"/>
              </w:rPr>
            </w:pPr>
            <w:r w:rsidRPr="00CD591B">
              <w:rPr>
                <w:rFonts w:eastAsia="Times New Roman"/>
                <w:color w:val="000000"/>
                <w:lang w:val="es-PE" w:eastAsia="en-US"/>
              </w:rPr>
              <w:t>Nivel de Implementación de Mejoras</w:t>
            </w:r>
          </w:p>
        </w:tc>
      </w:tr>
    </w:tbl>
    <w:p w:rsidR="006A6902" w:rsidRPr="00CD591B" w:rsidRDefault="006A6902" w:rsidP="00FA6388">
      <w:pPr>
        <w:rPr>
          <w:rFonts w:ascii="Times New Roman" w:hAnsi="Times New Roman" w:cs="Times New Roman"/>
          <w:sz w:val="24"/>
          <w:lang w:val="es-PE"/>
        </w:rPr>
      </w:pPr>
    </w:p>
    <w:p w:rsidR="00FA6388" w:rsidRPr="006A6902" w:rsidRDefault="00FA6388" w:rsidP="00FA6388">
      <w:pPr>
        <w:rPr>
          <w:rFonts w:ascii="Times New Roman" w:hAnsi="Times New Roman" w:cs="Times New Roman"/>
          <w:sz w:val="24"/>
        </w:rPr>
      </w:pPr>
    </w:p>
    <w:p w:rsidR="00FA6388" w:rsidRDefault="00FA6388" w:rsidP="00D57E8E">
      <w:pPr>
        <w:pStyle w:val="Prrafodelista"/>
        <w:spacing w:line="480" w:lineRule="auto"/>
        <w:ind w:left="426"/>
        <w:jc w:val="both"/>
        <w:rPr>
          <w:rFonts w:ascii="Times New Roman" w:hAnsi="Times New Roman" w:cs="Times New Roman"/>
          <w:sz w:val="24"/>
        </w:rPr>
        <w:sectPr w:rsidR="00FA6388" w:rsidSect="00FA6388">
          <w:pgSz w:w="16838" w:h="11906" w:orient="landscape" w:code="9"/>
          <w:pgMar w:top="1701" w:right="1418" w:bottom="1701" w:left="1418" w:header="709" w:footer="709" w:gutter="0"/>
          <w:pgNumType w:start="1"/>
          <w:cols w:space="720"/>
        </w:sectPr>
      </w:pPr>
    </w:p>
    <w:p w:rsidR="00B96B91" w:rsidRPr="00B96B91" w:rsidRDefault="00B96B91" w:rsidP="00B96B91">
      <w:pPr>
        <w:pStyle w:val="Prrafodelista"/>
        <w:keepNext/>
        <w:keepLines/>
        <w:numPr>
          <w:ilvl w:val="0"/>
          <w:numId w:val="18"/>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B96B91" w:rsidRPr="00B96B91" w:rsidRDefault="00B96B91" w:rsidP="00B96B91">
      <w:pPr>
        <w:pStyle w:val="Prrafodelista"/>
        <w:keepNext/>
        <w:keepLines/>
        <w:numPr>
          <w:ilvl w:val="0"/>
          <w:numId w:val="18"/>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B96B91" w:rsidRPr="00B96B91" w:rsidRDefault="00B96B91" w:rsidP="00B96B91">
      <w:pPr>
        <w:pStyle w:val="Prrafodelista"/>
        <w:keepNext/>
        <w:keepLines/>
        <w:numPr>
          <w:ilvl w:val="0"/>
          <w:numId w:val="18"/>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B96B91" w:rsidRPr="00B96B91" w:rsidRDefault="00B96B91" w:rsidP="00B96B91">
      <w:pPr>
        <w:pStyle w:val="Prrafodelista"/>
        <w:keepNext/>
        <w:keepLines/>
        <w:numPr>
          <w:ilvl w:val="1"/>
          <w:numId w:val="18"/>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B96B91" w:rsidRPr="00B96B91" w:rsidRDefault="00B96B91" w:rsidP="00B96B91">
      <w:pPr>
        <w:pStyle w:val="Prrafodelista"/>
        <w:keepNext/>
        <w:keepLines/>
        <w:numPr>
          <w:ilvl w:val="1"/>
          <w:numId w:val="18"/>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B96B91" w:rsidRPr="00B96B91" w:rsidRDefault="00B96B91" w:rsidP="00B96B91">
      <w:pPr>
        <w:pStyle w:val="Prrafodelista"/>
        <w:keepNext/>
        <w:keepLines/>
        <w:numPr>
          <w:ilvl w:val="1"/>
          <w:numId w:val="18"/>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B96B91" w:rsidRDefault="00B96B91" w:rsidP="00B96B91">
      <w:pPr>
        <w:pStyle w:val="Ttulo3"/>
        <w:numPr>
          <w:ilvl w:val="1"/>
          <w:numId w:val="18"/>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TIPO</w:t>
      </w:r>
    </w:p>
    <w:p w:rsidR="00B96B91" w:rsidRPr="00B96B91" w:rsidRDefault="00B96B91" w:rsidP="00B96B91">
      <w:pPr>
        <w:pStyle w:val="Prrafodelista"/>
        <w:spacing w:line="480" w:lineRule="auto"/>
        <w:ind w:left="360"/>
        <w:jc w:val="both"/>
        <w:rPr>
          <w:rFonts w:ascii="Times New Roman" w:hAnsi="Times New Roman" w:cs="Times New Roman"/>
          <w:sz w:val="24"/>
        </w:rPr>
      </w:pPr>
      <w:r w:rsidRPr="00B96B91">
        <w:rPr>
          <w:rFonts w:ascii="Times New Roman" w:hAnsi="Times New Roman" w:cs="Times New Roman"/>
          <w:sz w:val="24"/>
        </w:rPr>
        <w:t>La presente es una investigación de naturaleza teórica-</w:t>
      </w:r>
      <w:r w:rsidR="00F24EEA">
        <w:rPr>
          <w:rFonts w:ascii="Times New Roman" w:hAnsi="Times New Roman" w:cs="Times New Roman"/>
          <w:sz w:val="24"/>
        </w:rPr>
        <w:t>aplicativa</w:t>
      </w:r>
      <w:r w:rsidRPr="00B96B91">
        <w:rPr>
          <w:rFonts w:ascii="Times New Roman" w:hAnsi="Times New Roman" w:cs="Times New Roman"/>
          <w:sz w:val="24"/>
        </w:rPr>
        <w:t>.</w:t>
      </w:r>
    </w:p>
    <w:p w:rsidR="00B96B91" w:rsidRPr="00B96B91" w:rsidRDefault="00B96B91" w:rsidP="00B96B91">
      <w:pPr>
        <w:pStyle w:val="Prrafodelista"/>
        <w:spacing w:line="480" w:lineRule="auto"/>
        <w:ind w:left="360"/>
        <w:jc w:val="both"/>
        <w:rPr>
          <w:rFonts w:ascii="Times New Roman" w:hAnsi="Times New Roman" w:cs="Times New Roman"/>
          <w:sz w:val="24"/>
        </w:rPr>
      </w:pPr>
      <w:r w:rsidRPr="00B96B91">
        <w:rPr>
          <w:rFonts w:ascii="Times New Roman" w:hAnsi="Times New Roman" w:cs="Times New Roman"/>
          <w:sz w:val="24"/>
        </w:rPr>
        <w:t>Es teórica por cuanto analiza y organiza los aspectos teóricos-conceptuales de</w:t>
      </w:r>
    </w:p>
    <w:p w:rsidR="00B96B91" w:rsidRPr="00D57E8E" w:rsidRDefault="00F24EEA" w:rsidP="00F24EEA">
      <w:pPr>
        <w:pStyle w:val="Prrafodelista"/>
        <w:spacing w:line="480" w:lineRule="auto"/>
        <w:ind w:left="360"/>
        <w:jc w:val="both"/>
        <w:rPr>
          <w:rFonts w:ascii="Times New Roman" w:hAnsi="Times New Roman" w:cs="Times New Roman"/>
          <w:sz w:val="24"/>
        </w:rPr>
      </w:pPr>
      <w:r>
        <w:rPr>
          <w:rFonts w:ascii="Times New Roman" w:hAnsi="Times New Roman" w:cs="Times New Roman"/>
          <w:sz w:val="24"/>
        </w:rPr>
        <w:t>los conceptos definidos en los frameworks que sirven de base para la identificación de mejoras al proceso de Gestión de la Demanda de Tácticos y es Aplicativa pues utiliza metodologías propuestas para el uso de indicadores que permitan establecer la medición de los resultados con el objetivo de comprobar su resultado en la aplicación,</w:t>
      </w:r>
    </w:p>
    <w:p w:rsidR="001078A2" w:rsidRDefault="001078A2" w:rsidP="001078A2">
      <w:pPr>
        <w:pStyle w:val="Ttulo3"/>
        <w:numPr>
          <w:ilvl w:val="1"/>
          <w:numId w:val="18"/>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POBLACION</w:t>
      </w:r>
    </w:p>
    <w:p w:rsidR="008B7B85" w:rsidRPr="00B96B91" w:rsidRDefault="008B7B85" w:rsidP="008B7B85">
      <w:pPr>
        <w:pStyle w:val="Prrafodelista"/>
        <w:spacing w:line="480" w:lineRule="auto"/>
        <w:ind w:left="360"/>
        <w:jc w:val="both"/>
        <w:rPr>
          <w:rFonts w:ascii="Times New Roman" w:hAnsi="Times New Roman" w:cs="Times New Roman"/>
          <w:sz w:val="24"/>
        </w:rPr>
      </w:pPr>
      <w:r w:rsidRPr="00B96B91">
        <w:rPr>
          <w:rFonts w:ascii="Times New Roman" w:hAnsi="Times New Roman" w:cs="Times New Roman"/>
          <w:sz w:val="24"/>
        </w:rPr>
        <w:t xml:space="preserve">La </w:t>
      </w:r>
      <w:r>
        <w:rPr>
          <w:rFonts w:ascii="Times New Roman" w:hAnsi="Times New Roman" w:cs="Times New Roman"/>
          <w:sz w:val="24"/>
        </w:rPr>
        <w:t>población es la empresa del rubro de Finanzas de la Micro y Pequeña Empresa.</w:t>
      </w:r>
    </w:p>
    <w:p w:rsidR="005E6202" w:rsidRDefault="005E6202" w:rsidP="005E6202">
      <w:pPr>
        <w:pStyle w:val="Ttulo3"/>
        <w:numPr>
          <w:ilvl w:val="1"/>
          <w:numId w:val="18"/>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UNIVERSO SOCIAL</w:t>
      </w:r>
    </w:p>
    <w:p w:rsidR="005E6202" w:rsidRPr="00B96B91" w:rsidRDefault="005E6202" w:rsidP="005E6202">
      <w:pPr>
        <w:pStyle w:val="Prrafodelista"/>
        <w:spacing w:line="480" w:lineRule="auto"/>
        <w:ind w:left="360"/>
        <w:jc w:val="both"/>
        <w:rPr>
          <w:rFonts w:ascii="Times New Roman" w:hAnsi="Times New Roman" w:cs="Times New Roman"/>
          <w:sz w:val="24"/>
        </w:rPr>
      </w:pPr>
      <w:r>
        <w:rPr>
          <w:rFonts w:ascii="Times New Roman" w:hAnsi="Times New Roman" w:cs="Times New Roman"/>
          <w:sz w:val="24"/>
        </w:rPr>
        <w:t xml:space="preserve">Personal del equipo de Tecnología de Información y Arquitectura, además de Líderes de </w:t>
      </w:r>
      <w:r w:rsidR="00EC2A94">
        <w:rPr>
          <w:rFonts w:ascii="Times New Roman" w:hAnsi="Times New Roman" w:cs="Times New Roman"/>
          <w:sz w:val="24"/>
        </w:rPr>
        <w:t>Área</w:t>
      </w:r>
      <w:r>
        <w:rPr>
          <w:rFonts w:ascii="Times New Roman" w:hAnsi="Times New Roman" w:cs="Times New Roman"/>
          <w:sz w:val="24"/>
        </w:rPr>
        <w:t xml:space="preserve"> responsables del proceso de Gestión de la Demanda de </w:t>
      </w:r>
      <w:r w:rsidR="00EC2A94">
        <w:rPr>
          <w:rFonts w:ascii="Times New Roman" w:hAnsi="Times New Roman" w:cs="Times New Roman"/>
          <w:sz w:val="24"/>
        </w:rPr>
        <w:t>Tácticos.</w:t>
      </w:r>
    </w:p>
    <w:p w:rsidR="005E6202" w:rsidRDefault="005E6202" w:rsidP="005E6202">
      <w:pPr>
        <w:pStyle w:val="Ttulo3"/>
        <w:numPr>
          <w:ilvl w:val="1"/>
          <w:numId w:val="18"/>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MUESTRA</w:t>
      </w:r>
    </w:p>
    <w:p w:rsidR="00D57E8E" w:rsidRPr="00D57E8E" w:rsidRDefault="005E6202" w:rsidP="005E6202">
      <w:pPr>
        <w:pStyle w:val="Prrafodelista"/>
        <w:spacing w:line="480" w:lineRule="auto"/>
        <w:ind w:left="426"/>
        <w:jc w:val="both"/>
        <w:rPr>
          <w:rFonts w:ascii="Times New Roman" w:hAnsi="Times New Roman" w:cs="Times New Roman"/>
          <w:sz w:val="24"/>
        </w:rPr>
      </w:pPr>
      <w:r>
        <w:rPr>
          <w:rFonts w:ascii="Times New Roman" w:hAnsi="Times New Roman" w:cs="Times New Roman"/>
          <w:sz w:val="24"/>
        </w:rPr>
        <w:t>Información del Backlog de Solicitudes de Iniciativas de orden táctico, así como el Portafolio de Proyectos y/o Requerimientos Tácticos de las áreas de la organización.</w:t>
      </w:r>
    </w:p>
    <w:p w:rsidR="007F0AC5" w:rsidRPr="007F0AC5" w:rsidRDefault="007F0AC5" w:rsidP="00D57E8E">
      <w:pPr>
        <w:ind w:left="284"/>
      </w:pPr>
    </w:p>
    <w:p w:rsidR="007F0AC5" w:rsidRPr="007F0AC5" w:rsidRDefault="007F0AC5" w:rsidP="007F0AC5"/>
    <w:p w:rsidR="00FA7E1B" w:rsidRPr="009C428B" w:rsidRDefault="00FA7E1B" w:rsidP="00FA7E1B">
      <w:pPr>
        <w:pStyle w:val="Ttulo1"/>
        <w:numPr>
          <w:ilvl w:val="0"/>
          <w:numId w:val="14"/>
        </w:numPr>
        <w:spacing w:line="48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w:t>
      </w:r>
    </w:p>
    <w:p w:rsidR="00FA7E1B" w:rsidRPr="001E6A5E" w:rsidRDefault="00FA7E1B" w:rsidP="00FA7E1B">
      <w:pPr>
        <w:pStyle w:val="Prrafodelista"/>
        <w:keepNext/>
        <w:keepLines/>
        <w:numPr>
          <w:ilvl w:val="0"/>
          <w:numId w:val="13"/>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FA7E1B" w:rsidRDefault="00FA7E1B" w:rsidP="00FA7E1B">
      <w:pPr>
        <w:pStyle w:val="Ttulo3"/>
        <w:numPr>
          <w:ilvl w:val="1"/>
          <w:numId w:val="13"/>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DISEÑO DE LA INVESTIGACION</w:t>
      </w:r>
    </w:p>
    <w:p w:rsidR="00FA7E1B" w:rsidRDefault="00FA7E1B" w:rsidP="00FA7E1B">
      <w:pPr>
        <w:pStyle w:val="Prrafodelista"/>
        <w:spacing w:line="480" w:lineRule="auto"/>
        <w:ind w:left="360"/>
        <w:jc w:val="both"/>
        <w:rPr>
          <w:rFonts w:ascii="Times New Roman" w:hAnsi="Times New Roman" w:cs="Times New Roman"/>
          <w:sz w:val="24"/>
        </w:rPr>
      </w:pPr>
      <w:r>
        <w:rPr>
          <w:rFonts w:ascii="Times New Roman" w:hAnsi="Times New Roman" w:cs="Times New Roman"/>
          <w:sz w:val="24"/>
        </w:rPr>
        <w:t>En la investigaci</w:t>
      </w:r>
      <w:r w:rsidR="00D2523B">
        <w:rPr>
          <w:rFonts w:ascii="Times New Roman" w:hAnsi="Times New Roman" w:cs="Times New Roman"/>
          <w:sz w:val="24"/>
        </w:rPr>
        <w:t>ón en términos de diseño se plantea utilizar dos diseños; a) biblio integrativo y b) métrico.</w:t>
      </w:r>
    </w:p>
    <w:p w:rsidR="00D2523B" w:rsidRDefault="00D2523B" w:rsidP="00FA7E1B">
      <w:pPr>
        <w:pStyle w:val="Prrafodelista"/>
        <w:spacing w:line="480" w:lineRule="auto"/>
        <w:ind w:left="360"/>
        <w:jc w:val="both"/>
        <w:rPr>
          <w:rFonts w:ascii="Times New Roman" w:hAnsi="Times New Roman" w:cs="Times New Roman"/>
          <w:sz w:val="24"/>
        </w:rPr>
      </w:pPr>
      <w:r>
        <w:rPr>
          <w:rFonts w:ascii="Times New Roman" w:hAnsi="Times New Roman" w:cs="Times New Roman"/>
          <w:sz w:val="24"/>
        </w:rPr>
        <w:t xml:space="preserve">El diseño biblio integrativo será usado como base de la revisión sistémica de la literatura de los frameworks seleccionados ITIL y BCM buscando de manera selectiva y crítica analizar e integrar la información de dichos frameworks con el objetivo de </w:t>
      </w:r>
      <w:r>
        <w:rPr>
          <w:rFonts w:ascii="Times New Roman" w:hAnsi="Times New Roman" w:cs="Times New Roman"/>
          <w:sz w:val="24"/>
        </w:rPr>
        <w:lastRenderedPageBreak/>
        <w:t>identificar aplicaciones en fuentes locales y externas que permitan proponer un esquema sintético que representen una mejora en la propuesta del proceso de Gestión de la Demanda de Tácticos.</w:t>
      </w:r>
    </w:p>
    <w:p w:rsidR="00D2523B" w:rsidRDefault="00D2523B" w:rsidP="00FA7E1B">
      <w:pPr>
        <w:pStyle w:val="Prrafodelista"/>
        <w:spacing w:line="480" w:lineRule="auto"/>
        <w:ind w:left="360"/>
        <w:jc w:val="both"/>
        <w:rPr>
          <w:rFonts w:ascii="Times New Roman" w:hAnsi="Times New Roman" w:cs="Times New Roman"/>
          <w:sz w:val="24"/>
        </w:rPr>
      </w:pPr>
      <w:r>
        <w:rPr>
          <w:rFonts w:ascii="Times New Roman" w:hAnsi="Times New Roman" w:cs="Times New Roman"/>
          <w:sz w:val="24"/>
        </w:rPr>
        <w:t>El diseño métrico es usado como base para determinar los niveles con los que se inicia la revisión de la validez de la propuesta, representan análisis cuantitativos del nivel de validez de los instrumentos que se determinen como variables de medición.</w:t>
      </w:r>
    </w:p>
    <w:p w:rsidR="00D2523B" w:rsidRDefault="00D2523B" w:rsidP="00D2523B">
      <w:pPr>
        <w:pStyle w:val="Ttulo3"/>
        <w:numPr>
          <w:ilvl w:val="1"/>
          <w:numId w:val="13"/>
        </w:numPr>
        <w:spacing w:line="480" w:lineRule="auto"/>
        <w:rPr>
          <w:rFonts w:ascii="Times New Roman" w:eastAsia="Times New Roman" w:hAnsi="Times New Roman" w:cs="Times New Roman"/>
          <w:color w:val="2F5496" w:themeColor="accent1" w:themeShade="BF"/>
        </w:rPr>
      </w:pPr>
      <w:r>
        <w:rPr>
          <w:rFonts w:ascii="Times New Roman" w:eastAsia="Times New Roman" w:hAnsi="Times New Roman" w:cs="Times New Roman"/>
          <w:b/>
          <w:color w:val="2F5496" w:themeColor="accent1" w:themeShade="BF"/>
        </w:rPr>
        <w:t>ESTRATEGIA DE PRUEBA DE HIPOTESIS</w:t>
      </w:r>
    </w:p>
    <w:p w:rsidR="00D2523B" w:rsidRDefault="009D6015" w:rsidP="00FA7E1B">
      <w:pPr>
        <w:pStyle w:val="Prrafodelista"/>
        <w:spacing w:line="480" w:lineRule="auto"/>
        <w:ind w:left="360"/>
        <w:jc w:val="both"/>
        <w:rPr>
          <w:rFonts w:ascii="Times New Roman" w:hAnsi="Times New Roman" w:cs="Times New Roman"/>
          <w:sz w:val="24"/>
        </w:rPr>
      </w:pPr>
      <w:r>
        <w:rPr>
          <w:rFonts w:ascii="Times New Roman" w:hAnsi="Times New Roman" w:cs="Times New Roman"/>
          <w:sz w:val="24"/>
        </w:rPr>
        <w:t>De manera posterior a la implementación de las mejoras que puedan ser identificadas para la afectación del proceso de Gestión de la Demanda de Tácticos se requerirá la elaboración de las métricas de validación del resultado, estas nos confirmarán la eficacia de la propuesta.</w:t>
      </w:r>
    </w:p>
    <w:p w:rsidR="009D6015" w:rsidRDefault="009D6015" w:rsidP="00FA7E1B">
      <w:pPr>
        <w:pStyle w:val="Prrafodelista"/>
        <w:spacing w:line="480" w:lineRule="auto"/>
        <w:ind w:left="360"/>
        <w:jc w:val="both"/>
        <w:rPr>
          <w:rFonts w:ascii="Times New Roman" w:hAnsi="Times New Roman" w:cs="Times New Roman"/>
          <w:sz w:val="24"/>
        </w:rPr>
      </w:pPr>
      <w:r>
        <w:rPr>
          <w:rFonts w:ascii="Times New Roman" w:hAnsi="Times New Roman" w:cs="Times New Roman"/>
          <w:sz w:val="24"/>
        </w:rPr>
        <w:t>Para el despliegue de las métricas se requerirá seguir las siguientes acciones:</w:t>
      </w:r>
    </w:p>
    <w:p w:rsidR="009D6015" w:rsidRDefault="009D6015" w:rsidP="009D6015">
      <w:pPr>
        <w:pStyle w:val="Prrafodelista"/>
        <w:numPr>
          <w:ilvl w:val="0"/>
          <w:numId w:val="19"/>
        </w:numPr>
        <w:spacing w:line="480" w:lineRule="auto"/>
        <w:jc w:val="both"/>
        <w:rPr>
          <w:rFonts w:ascii="Times New Roman" w:hAnsi="Times New Roman" w:cs="Times New Roman"/>
          <w:sz w:val="24"/>
        </w:rPr>
      </w:pPr>
      <w:r>
        <w:rPr>
          <w:rFonts w:ascii="Times New Roman" w:hAnsi="Times New Roman" w:cs="Times New Roman"/>
          <w:sz w:val="24"/>
        </w:rPr>
        <w:t>Identificación de las variables correspondientes a cada punto de medición, asegurando la completitud de la información correspondiente al backlog de iniciativas en proceso, así como al portafolio de ejecución.</w:t>
      </w:r>
    </w:p>
    <w:p w:rsidR="009D6015" w:rsidRDefault="009D6015" w:rsidP="009D6015">
      <w:pPr>
        <w:pStyle w:val="Prrafodelista"/>
        <w:numPr>
          <w:ilvl w:val="0"/>
          <w:numId w:val="19"/>
        </w:numPr>
        <w:spacing w:line="480" w:lineRule="auto"/>
        <w:jc w:val="both"/>
        <w:rPr>
          <w:rFonts w:ascii="Times New Roman" w:hAnsi="Times New Roman" w:cs="Times New Roman"/>
          <w:sz w:val="24"/>
        </w:rPr>
      </w:pPr>
      <w:r>
        <w:rPr>
          <w:rFonts w:ascii="Times New Roman" w:hAnsi="Times New Roman" w:cs="Times New Roman"/>
          <w:sz w:val="24"/>
        </w:rPr>
        <w:t>Construcción del dashboard de indicadores por tipo de variable, determinando la frecuencia de procesamiento, revisión y la herramienta de despliegue entre los roles que se identifiquen como parte del grupo de seguimiento al desempeño de la propuesta.</w:t>
      </w:r>
    </w:p>
    <w:p w:rsidR="009D6015" w:rsidRDefault="009D6015" w:rsidP="009D6015">
      <w:pPr>
        <w:pStyle w:val="Prrafodelista"/>
        <w:numPr>
          <w:ilvl w:val="0"/>
          <w:numId w:val="19"/>
        </w:numPr>
        <w:spacing w:line="480" w:lineRule="auto"/>
        <w:jc w:val="both"/>
        <w:rPr>
          <w:rFonts w:ascii="Times New Roman" w:hAnsi="Times New Roman" w:cs="Times New Roman"/>
          <w:sz w:val="24"/>
        </w:rPr>
      </w:pPr>
      <w:r>
        <w:rPr>
          <w:rFonts w:ascii="Times New Roman" w:hAnsi="Times New Roman" w:cs="Times New Roman"/>
          <w:sz w:val="24"/>
        </w:rPr>
        <w:t xml:space="preserve">Identificación de </w:t>
      </w:r>
      <w:r w:rsidR="00194422">
        <w:rPr>
          <w:rFonts w:ascii="Times New Roman" w:hAnsi="Times New Roman" w:cs="Times New Roman"/>
          <w:sz w:val="24"/>
        </w:rPr>
        <w:t>resultados de la medición que nos permitan calibrar las mejoras propuestas al proceso, así como descartar o implementar algunas otras según se determinen los resultados.</w:t>
      </w:r>
    </w:p>
    <w:p w:rsidR="00762D2E" w:rsidRDefault="00762D2E" w:rsidP="00762D2E">
      <w:pPr>
        <w:pStyle w:val="Prrafodelista"/>
        <w:spacing w:line="480" w:lineRule="auto"/>
        <w:ind w:left="1080"/>
        <w:jc w:val="both"/>
        <w:rPr>
          <w:rFonts w:ascii="Times New Roman" w:hAnsi="Times New Roman" w:cs="Times New Roman"/>
          <w:sz w:val="24"/>
        </w:rPr>
      </w:pPr>
    </w:p>
    <w:p w:rsidR="00762D2E" w:rsidRPr="00D57E8E" w:rsidRDefault="00762D2E" w:rsidP="00762D2E">
      <w:pPr>
        <w:pStyle w:val="Prrafodelista"/>
        <w:spacing w:line="480" w:lineRule="auto"/>
        <w:ind w:left="1080"/>
        <w:jc w:val="both"/>
        <w:rPr>
          <w:rFonts w:ascii="Times New Roman" w:hAnsi="Times New Roman" w:cs="Times New Roman"/>
          <w:sz w:val="24"/>
        </w:rPr>
      </w:pPr>
    </w:p>
    <w:p w:rsidR="00627DF4" w:rsidRDefault="00627DF4" w:rsidP="00046F59">
      <w:pPr>
        <w:pStyle w:val="Ttulo1"/>
        <w:numPr>
          <w:ilvl w:val="0"/>
          <w:numId w:val="14"/>
        </w:numPr>
        <w:spacing w:line="480" w:lineRule="auto"/>
        <w:ind w:left="142" w:firstLine="0"/>
        <w:rPr>
          <w:rFonts w:ascii="Times New Roman" w:eastAsia="Times New Roman" w:hAnsi="Times New Roman" w:cs="Times New Roman"/>
          <w:b/>
          <w:sz w:val="24"/>
          <w:szCs w:val="24"/>
        </w:rPr>
        <w:sectPr w:rsidR="00627DF4" w:rsidSect="00EE420D">
          <w:pgSz w:w="11906" w:h="16838"/>
          <w:pgMar w:top="1417" w:right="1701" w:bottom="1417" w:left="1701" w:header="708" w:footer="708" w:gutter="0"/>
          <w:pgNumType w:start="1"/>
          <w:cols w:space="720"/>
        </w:sectPr>
      </w:pPr>
    </w:p>
    <w:p w:rsidR="00A44BE9" w:rsidRPr="00762D2E" w:rsidRDefault="00194422" w:rsidP="00046F59">
      <w:pPr>
        <w:pStyle w:val="Ttulo1"/>
        <w:numPr>
          <w:ilvl w:val="0"/>
          <w:numId w:val="14"/>
        </w:numPr>
        <w:spacing w:line="480" w:lineRule="auto"/>
        <w:ind w:left="142" w:firstLine="0"/>
        <w:rPr>
          <w:rFonts w:ascii="Times New Roman" w:eastAsia="Times New Roman" w:hAnsi="Times New Roman" w:cs="Times New Roman"/>
          <w:b/>
          <w:sz w:val="24"/>
          <w:szCs w:val="24"/>
        </w:rPr>
      </w:pPr>
      <w:r w:rsidRPr="00762D2E">
        <w:rPr>
          <w:rFonts w:ascii="Times New Roman" w:eastAsia="Times New Roman" w:hAnsi="Times New Roman" w:cs="Times New Roman"/>
          <w:b/>
          <w:sz w:val="24"/>
          <w:szCs w:val="24"/>
        </w:rPr>
        <w:lastRenderedPageBreak/>
        <w:t>CRONOGRAMA</w:t>
      </w:r>
    </w:p>
    <w:p w:rsidR="00627DF4" w:rsidRDefault="00627DF4">
      <w:pPr>
        <w:rPr>
          <w:lang w:val="en-US"/>
        </w:rPr>
      </w:pPr>
    </w:p>
    <w:p w:rsidR="00627DF4" w:rsidRDefault="00627DF4">
      <w:pPr>
        <w:rPr>
          <w:lang w:val="en-US"/>
        </w:rPr>
        <w:sectPr w:rsidR="00627DF4" w:rsidSect="00627DF4">
          <w:pgSz w:w="16838" w:h="11906" w:orient="landscape"/>
          <w:pgMar w:top="1701" w:right="1418" w:bottom="1701" w:left="1418" w:header="709" w:footer="709" w:gutter="0"/>
          <w:pgNumType w:start="1"/>
          <w:cols w:space="720"/>
        </w:sectPr>
      </w:pPr>
      <w:r>
        <w:rPr>
          <w:noProof/>
          <w:lang w:val="en-US" w:eastAsia="en-US"/>
        </w:rPr>
        <w:drawing>
          <wp:inline distT="0" distB="0" distL="0" distR="0">
            <wp:extent cx="8591550" cy="4314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91550" cy="4314825"/>
                    </a:xfrm>
                    <a:prstGeom prst="rect">
                      <a:avLst/>
                    </a:prstGeom>
                    <a:noFill/>
                    <a:ln>
                      <a:noFill/>
                    </a:ln>
                  </pic:spPr>
                </pic:pic>
              </a:graphicData>
            </a:graphic>
          </wp:inline>
        </w:drawing>
      </w:r>
    </w:p>
    <w:p w:rsidR="00194422" w:rsidRPr="00A44BE9" w:rsidRDefault="00194422" w:rsidP="000023A4">
      <w:pPr>
        <w:pStyle w:val="Ttulo1"/>
        <w:numPr>
          <w:ilvl w:val="0"/>
          <w:numId w:val="14"/>
        </w:numPr>
        <w:spacing w:line="480" w:lineRule="auto"/>
        <w:ind w:left="142" w:firstLine="0"/>
        <w:rPr>
          <w:rFonts w:ascii="Times New Roman" w:eastAsia="Times New Roman" w:hAnsi="Times New Roman" w:cs="Times New Roman"/>
          <w:b/>
          <w:sz w:val="24"/>
          <w:szCs w:val="24"/>
        </w:rPr>
      </w:pPr>
      <w:bookmarkStart w:id="24" w:name="_GoBack"/>
      <w:bookmarkEnd w:id="24"/>
      <w:r w:rsidRPr="00A44BE9">
        <w:rPr>
          <w:rFonts w:ascii="Times New Roman" w:eastAsia="Times New Roman" w:hAnsi="Times New Roman" w:cs="Times New Roman"/>
          <w:b/>
          <w:sz w:val="24"/>
          <w:szCs w:val="24"/>
        </w:rPr>
        <w:lastRenderedPageBreak/>
        <w:t>PRESUPUESTO</w:t>
      </w:r>
    </w:p>
    <w:tbl>
      <w:tblPr>
        <w:tblW w:w="9707" w:type="dxa"/>
        <w:tblLook w:val="04A0" w:firstRow="1" w:lastRow="0" w:firstColumn="1" w:lastColumn="0" w:noHBand="0" w:noVBand="1"/>
      </w:tblPr>
      <w:tblGrid>
        <w:gridCol w:w="675"/>
        <w:gridCol w:w="2160"/>
        <w:gridCol w:w="1560"/>
        <w:gridCol w:w="1373"/>
        <w:gridCol w:w="1110"/>
        <w:gridCol w:w="1202"/>
        <w:gridCol w:w="1627"/>
      </w:tblGrid>
      <w:tr w:rsidR="00A44BE9" w:rsidRPr="00A44BE9" w:rsidTr="00A44BE9">
        <w:trPr>
          <w:trHeight w:val="300"/>
        </w:trPr>
        <w:tc>
          <w:tcPr>
            <w:tcW w:w="675" w:type="dxa"/>
            <w:tcBorders>
              <w:top w:val="nil"/>
              <w:left w:val="nil"/>
              <w:bottom w:val="nil"/>
              <w:right w:val="nil"/>
            </w:tcBorders>
            <w:shd w:val="clear" w:color="auto" w:fill="auto"/>
            <w:noWrap/>
            <w:vAlign w:val="bottom"/>
            <w:hideMark/>
          </w:tcPr>
          <w:p w:rsidR="00A44BE9" w:rsidRPr="00A44BE9" w:rsidRDefault="00A44BE9" w:rsidP="00A44BE9">
            <w:pPr>
              <w:spacing w:after="0" w:line="240" w:lineRule="auto"/>
              <w:rPr>
                <w:rFonts w:ascii="Times New Roman" w:eastAsia="Times New Roman" w:hAnsi="Times New Roman" w:cs="Times New Roman"/>
                <w:sz w:val="24"/>
                <w:szCs w:val="24"/>
                <w:lang w:val="en-US" w:eastAsia="en-US"/>
              </w:rPr>
            </w:pPr>
          </w:p>
        </w:tc>
        <w:tc>
          <w:tcPr>
            <w:tcW w:w="2160" w:type="dxa"/>
            <w:tcBorders>
              <w:top w:val="nil"/>
              <w:left w:val="nil"/>
              <w:bottom w:val="nil"/>
              <w:right w:val="nil"/>
            </w:tcBorders>
            <w:shd w:val="clear" w:color="auto" w:fill="auto"/>
            <w:noWrap/>
            <w:vAlign w:val="bottom"/>
            <w:hideMark/>
          </w:tcPr>
          <w:p w:rsidR="00A44BE9" w:rsidRPr="00A44BE9" w:rsidRDefault="00A44BE9" w:rsidP="00A44BE9">
            <w:pPr>
              <w:spacing w:after="0" w:line="240" w:lineRule="auto"/>
              <w:rPr>
                <w:rFonts w:ascii="Times New Roman" w:eastAsia="Times New Roman" w:hAnsi="Times New Roman" w:cs="Times New Roman"/>
                <w:sz w:val="20"/>
                <w:szCs w:val="20"/>
                <w:lang w:val="en-US" w:eastAsia="en-US"/>
              </w:rPr>
            </w:pPr>
          </w:p>
        </w:tc>
        <w:tc>
          <w:tcPr>
            <w:tcW w:w="1560" w:type="dxa"/>
            <w:tcBorders>
              <w:top w:val="nil"/>
              <w:left w:val="nil"/>
              <w:bottom w:val="nil"/>
              <w:right w:val="nil"/>
            </w:tcBorders>
            <w:shd w:val="clear" w:color="auto" w:fill="auto"/>
            <w:noWrap/>
            <w:vAlign w:val="bottom"/>
            <w:hideMark/>
          </w:tcPr>
          <w:p w:rsidR="00A44BE9" w:rsidRPr="00A44BE9" w:rsidRDefault="00A44BE9" w:rsidP="00A44BE9">
            <w:pPr>
              <w:spacing w:after="0" w:line="240" w:lineRule="auto"/>
              <w:rPr>
                <w:rFonts w:ascii="Times New Roman" w:eastAsia="Times New Roman" w:hAnsi="Times New Roman" w:cs="Times New Roman"/>
                <w:sz w:val="20"/>
                <w:szCs w:val="20"/>
                <w:lang w:val="en-US" w:eastAsia="en-US"/>
              </w:rPr>
            </w:pPr>
          </w:p>
        </w:tc>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b/>
                <w:bCs/>
                <w:color w:val="000000"/>
                <w:lang w:val="en-US" w:eastAsia="en-US"/>
              </w:rPr>
            </w:pPr>
            <w:r w:rsidRPr="00A44BE9">
              <w:rPr>
                <w:rFonts w:eastAsia="Times New Roman"/>
                <w:b/>
                <w:bCs/>
                <w:color w:val="000000"/>
                <w:lang w:val="en-US" w:eastAsia="en-US"/>
              </w:rPr>
              <w:t>ESFUERZO</w:t>
            </w:r>
          </w:p>
        </w:tc>
        <w:tc>
          <w:tcPr>
            <w:tcW w:w="2312" w:type="dxa"/>
            <w:gridSpan w:val="2"/>
            <w:tcBorders>
              <w:top w:val="single" w:sz="4" w:space="0" w:color="auto"/>
              <w:left w:val="nil"/>
              <w:bottom w:val="single" w:sz="4" w:space="0" w:color="auto"/>
              <w:right w:val="single" w:sz="4" w:space="0" w:color="auto"/>
            </w:tcBorders>
            <w:shd w:val="clear" w:color="auto" w:fill="auto"/>
            <w:noWrap/>
            <w:vAlign w:val="bottom"/>
            <w:hideMark/>
          </w:tcPr>
          <w:p w:rsidR="00A44BE9" w:rsidRPr="00A44BE9" w:rsidRDefault="00A44BE9" w:rsidP="00A44BE9">
            <w:pPr>
              <w:spacing w:after="0" w:line="240" w:lineRule="auto"/>
              <w:jc w:val="center"/>
              <w:rPr>
                <w:rFonts w:eastAsia="Times New Roman"/>
                <w:b/>
                <w:bCs/>
                <w:color w:val="000000"/>
                <w:lang w:val="en-US" w:eastAsia="en-US"/>
              </w:rPr>
            </w:pPr>
            <w:r w:rsidRPr="00A44BE9">
              <w:rPr>
                <w:rFonts w:eastAsia="Times New Roman"/>
                <w:b/>
                <w:bCs/>
                <w:color w:val="000000"/>
                <w:lang w:val="en-US" w:eastAsia="en-US"/>
              </w:rPr>
              <w:t>MONTO</w:t>
            </w:r>
          </w:p>
        </w:tc>
        <w:tc>
          <w:tcPr>
            <w:tcW w:w="1627" w:type="dxa"/>
            <w:tcBorders>
              <w:top w:val="nil"/>
              <w:left w:val="nil"/>
              <w:bottom w:val="nil"/>
              <w:right w:val="nil"/>
            </w:tcBorders>
            <w:shd w:val="clear" w:color="auto" w:fill="auto"/>
            <w:noWrap/>
            <w:vAlign w:val="bottom"/>
            <w:hideMark/>
          </w:tcPr>
          <w:p w:rsidR="00A44BE9" w:rsidRPr="00A44BE9" w:rsidRDefault="00A44BE9" w:rsidP="00A44BE9">
            <w:pPr>
              <w:spacing w:after="0" w:line="240" w:lineRule="auto"/>
              <w:jc w:val="center"/>
              <w:rPr>
                <w:rFonts w:eastAsia="Times New Roman"/>
                <w:b/>
                <w:bCs/>
                <w:color w:val="000000"/>
                <w:lang w:val="en-US" w:eastAsia="en-US"/>
              </w:rPr>
            </w:pPr>
          </w:p>
        </w:tc>
      </w:tr>
      <w:tr w:rsidR="00A44BE9" w:rsidRPr="00A44BE9" w:rsidTr="00A44BE9">
        <w:trPr>
          <w:trHeight w:val="300"/>
        </w:trPr>
        <w:tc>
          <w:tcPr>
            <w:tcW w:w="67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ITEM</w:t>
            </w:r>
          </w:p>
        </w:tc>
        <w:tc>
          <w:tcPr>
            <w:tcW w:w="372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CONCEPTO</w:t>
            </w:r>
          </w:p>
        </w:tc>
        <w:tc>
          <w:tcPr>
            <w:tcW w:w="1373" w:type="dxa"/>
            <w:tcBorders>
              <w:top w:val="nil"/>
              <w:left w:val="nil"/>
              <w:bottom w:val="single" w:sz="4" w:space="0" w:color="auto"/>
              <w:right w:val="single" w:sz="4" w:space="0" w:color="auto"/>
            </w:tcBorders>
            <w:shd w:val="clear" w:color="000000" w:fill="9BC2E6"/>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SEMANAS</w:t>
            </w:r>
          </w:p>
        </w:tc>
        <w:tc>
          <w:tcPr>
            <w:tcW w:w="1110" w:type="dxa"/>
            <w:tcBorders>
              <w:top w:val="nil"/>
              <w:left w:val="nil"/>
              <w:bottom w:val="single" w:sz="4" w:space="0" w:color="auto"/>
              <w:right w:val="single" w:sz="4" w:space="0" w:color="auto"/>
            </w:tcBorders>
            <w:shd w:val="clear" w:color="000000" w:fill="9BC2E6"/>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SOLES</w:t>
            </w:r>
          </w:p>
        </w:tc>
        <w:tc>
          <w:tcPr>
            <w:tcW w:w="1202" w:type="dxa"/>
            <w:tcBorders>
              <w:top w:val="nil"/>
              <w:left w:val="nil"/>
              <w:bottom w:val="single" w:sz="4" w:space="0" w:color="auto"/>
              <w:right w:val="single" w:sz="4" w:space="0" w:color="auto"/>
            </w:tcBorders>
            <w:shd w:val="clear" w:color="000000" w:fill="9BC2E6"/>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TOTAL</w:t>
            </w:r>
          </w:p>
        </w:tc>
        <w:tc>
          <w:tcPr>
            <w:tcW w:w="1627" w:type="dxa"/>
            <w:tcBorders>
              <w:top w:val="single" w:sz="4" w:space="0" w:color="auto"/>
              <w:left w:val="nil"/>
              <w:bottom w:val="single" w:sz="4" w:space="0" w:color="auto"/>
              <w:right w:val="single" w:sz="4" w:space="0" w:color="auto"/>
            </w:tcBorders>
            <w:shd w:val="clear" w:color="000000" w:fill="9BC2E6"/>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DETALLE</w:t>
            </w:r>
          </w:p>
        </w:tc>
      </w:tr>
      <w:tr w:rsidR="00A44BE9" w:rsidRPr="00A44BE9" w:rsidTr="005F241E">
        <w:trPr>
          <w:trHeight w:val="300"/>
        </w:trPr>
        <w:tc>
          <w:tcPr>
            <w:tcW w:w="675" w:type="dxa"/>
            <w:vMerge w:val="restart"/>
            <w:tcBorders>
              <w:top w:val="nil"/>
              <w:left w:val="single" w:sz="4" w:space="0" w:color="auto"/>
              <w:right w:val="nil"/>
            </w:tcBorders>
            <w:shd w:val="clear" w:color="auto" w:fill="auto"/>
            <w:noWrap/>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1</w:t>
            </w:r>
          </w:p>
          <w:p w:rsidR="00A44BE9" w:rsidRPr="00A44BE9" w:rsidRDefault="00A44BE9" w:rsidP="00A44BE9">
            <w:pPr>
              <w:spacing w:after="0" w:line="240" w:lineRule="auto"/>
              <w:jc w:val="center"/>
              <w:rPr>
                <w:rFonts w:eastAsia="Times New Roman"/>
                <w:color w:val="000000"/>
                <w:lang w:val="en-US" w:eastAsia="en-US"/>
              </w:rPr>
            </w:pPr>
          </w:p>
          <w:p w:rsidR="00A44BE9" w:rsidRPr="00A44BE9" w:rsidRDefault="00A44BE9" w:rsidP="00A44BE9">
            <w:pPr>
              <w:spacing w:after="0" w:line="240" w:lineRule="auto"/>
              <w:jc w:val="center"/>
              <w:rPr>
                <w:rFonts w:eastAsia="Times New Roman"/>
                <w:color w:val="000000"/>
                <w:lang w:val="en-US" w:eastAsia="en-US"/>
              </w:rPr>
            </w:pPr>
          </w:p>
          <w:p w:rsidR="00A44BE9" w:rsidRPr="00A44BE9" w:rsidRDefault="00A44BE9" w:rsidP="00A44BE9">
            <w:pPr>
              <w:spacing w:after="0" w:line="240" w:lineRule="auto"/>
              <w:jc w:val="center"/>
              <w:rPr>
                <w:rFonts w:eastAsia="Times New Roman"/>
                <w:color w:val="000000"/>
                <w:lang w:val="en-US" w:eastAsia="en-US"/>
              </w:rPr>
            </w:pPr>
          </w:p>
        </w:tc>
        <w:tc>
          <w:tcPr>
            <w:tcW w:w="2160" w:type="dxa"/>
            <w:vMerge w:val="restart"/>
            <w:tcBorders>
              <w:top w:val="nil"/>
              <w:left w:val="nil"/>
              <w:right w:val="single" w:sz="4" w:space="0" w:color="auto"/>
            </w:tcBorders>
            <w:shd w:val="clear" w:color="auto" w:fill="auto"/>
            <w:noWrap/>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RECURSOS</w:t>
            </w:r>
          </w:p>
          <w:p w:rsidR="00A44BE9" w:rsidRPr="00A44BE9" w:rsidRDefault="00A44BE9" w:rsidP="00A44BE9">
            <w:pPr>
              <w:spacing w:after="0" w:line="240" w:lineRule="auto"/>
              <w:jc w:val="center"/>
              <w:rPr>
                <w:rFonts w:eastAsia="Times New Roman"/>
                <w:color w:val="000000"/>
                <w:lang w:val="en-US" w:eastAsia="en-US"/>
              </w:rPr>
            </w:pP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Gestor de Demanda</w:t>
            </w:r>
          </w:p>
        </w:tc>
        <w:tc>
          <w:tcPr>
            <w:tcW w:w="1373"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12</w:t>
            </w:r>
          </w:p>
        </w:tc>
        <w:tc>
          <w:tcPr>
            <w:tcW w:w="1110"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1,625.00</w:t>
            </w:r>
          </w:p>
        </w:tc>
        <w:tc>
          <w:tcPr>
            <w:tcW w:w="1202"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19,500.00</w:t>
            </w:r>
          </w:p>
        </w:tc>
        <w:tc>
          <w:tcPr>
            <w:tcW w:w="1627" w:type="dxa"/>
            <w:tcBorders>
              <w:top w:val="single" w:sz="4" w:space="0" w:color="auto"/>
              <w:left w:val="nil"/>
              <w:bottom w:val="single" w:sz="4" w:space="0" w:color="auto"/>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 </w:t>
            </w:r>
          </w:p>
        </w:tc>
      </w:tr>
      <w:tr w:rsidR="00A44BE9" w:rsidRPr="00A44BE9" w:rsidTr="005F241E">
        <w:trPr>
          <w:trHeight w:val="300"/>
        </w:trPr>
        <w:tc>
          <w:tcPr>
            <w:tcW w:w="675" w:type="dxa"/>
            <w:vMerge/>
            <w:tcBorders>
              <w:left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p>
        </w:tc>
        <w:tc>
          <w:tcPr>
            <w:tcW w:w="2160" w:type="dxa"/>
            <w:vMerge/>
            <w:tcBorders>
              <w:left w:val="nil"/>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Especialista Procesos</w:t>
            </w:r>
          </w:p>
        </w:tc>
        <w:tc>
          <w:tcPr>
            <w:tcW w:w="1373"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4</w:t>
            </w:r>
          </w:p>
        </w:tc>
        <w:tc>
          <w:tcPr>
            <w:tcW w:w="1110"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875.00</w:t>
            </w:r>
          </w:p>
        </w:tc>
        <w:tc>
          <w:tcPr>
            <w:tcW w:w="1202"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3,500.00</w:t>
            </w:r>
          </w:p>
        </w:tc>
        <w:tc>
          <w:tcPr>
            <w:tcW w:w="1627" w:type="dxa"/>
            <w:tcBorders>
              <w:top w:val="single" w:sz="4" w:space="0" w:color="auto"/>
              <w:left w:val="nil"/>
              <w:bottom w:val="single" w:sz="4" w:space="0" w:color="auto"/>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 </w:t>
            </w:r>
          </w:p>
        </w:tc>
      </w:tr>
      <w:tr w:rsidR="00A44BE9" w:rsidRPr="00A44BE9" w:rsidTr="005F241E">
        <w:trPr>
          <w:trHeight w:val="300"/>
        </w:trPr>
        <w:tc>
          <w:tcPr>
            <w:tcW w:w="675" w:type="dxa"/>
            <w:vMerge/>
            <w:tcBorders>
              <w:left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p>
        </w:tc>
        <w:tc>
          <w:tcPr>
            <w:tcW w:w="2160" w:type="dxa"/>
            <w:vMerge/>
            <w:tcBorders>
              <w:left w:val="nil"/>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Analista PowerBI</w:t>
            </w:r>
          </w:p>
        </w:tc>
        <w:tc>
          <w:tcPr>
            <w:tcW w:w="1373"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1</w:t>
            </w:r>
          </w:p>
        </w:tc>
        <w:tc>
          <w:tcPr>
            <w:tcW w:w="1110"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875.00</w:t>
            </w:r>
          </w:p>
        </w:tc>
        <w:tc>
          <w:tcPr>
            <w:tcW w:w="1202"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875.00</w:t>
            </w:r>
          </w:p>
        </w:tc>
        <w:tc>
          <w:tcPr>
            <w:tcW w:w="1627" w:type="dxa"/>
            <w:tcBorders>
              <w:top w:val="single" w:sz="4" w:space="0" w:color="auto"/>
              <w:left w:val="nil"/>
              <w:bottom w:val="single" w:sz="4" w:space="0" w:color="auto"/>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 </w:t>
            </w:r>
          </w:p>
        </w:tc>
      </w:tr>
      <w:tr w:rsidR="00A44BE9" w:rsidRPr="00A44BE9" w:rsidTr="005F241E">
        <w:trPr>
          <w:trHeight w:val="300"/>
        </w:trPr>
        <w:tc>
          <w:tcPr>
            <w:tcW w:w="675" w:type="dxa"/>
            <w:vMerge/>
            <w:tcBorders>
              <w:left w:val="single" w:sz="4" w:space="0" w:color="auto"/>
              <w:bottom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p>
        </w:tc>
        <w:tc>
          <w:tcPr>
            <w:tcW w:w="2160" w:type="dxa"/>
            <w:vMerge/>
            <w:tcBorders>
              <w:left w:val="nil"/>
              <w:bottom w:val="single" w:sz="4" w:space="0" w:color="auto"/>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Analista Certificación</w:t>
            </w:r>
          </w:p>
        </w:tc>
        <w:tc>
          <w:tcPr>
            <w:tcW w:w="1373"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1</w:t>
            </w:r>
          </w:p>
        </w:tc>
        <w:tc>
          <w:tcPr>
            <w:tcW w:w="1110"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625.00</w:t>
            </w:r>
          </w:p>
        </w:tc>
        <w:tc>
          <w:tcPr>
            <w:tcW w:w="1202" w:type="dxa"/>
            <w:tcBorders>
              <w:top w:val="single" w:sz="4" w:space="0" w:color="auto"/>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625.00</w:t>
            </w:r>
          </w:p>
        </w:tc>
        <w:tc>
          <w:tcPr>
            <w:tcW w:w="1627" w:type="dxa"/>
            <w:tcBorders>
              <w:top w:val="single" w:sz="4" w:space="0" w:color="auto"/>
              <w:left w:val="nil"/>
              <w:bottom w:val="single" w:sz="4" w:space="0" w:color="auto"/>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 </w:t>
            </w:r>
          </w:p>
        </w:tc>
      </w:tr>
      <w:tr w:rsidR="00A44BE9" w:rsidRPr="00A44BE9" w:rsidTr="005F241E">
        <w:trPr>
          <w:trHeight w:val="300"/>
        </w:trPr>
        <w:tc>
          <w:tcPr>
            <w:tcW w:w="675" w:type="dxa"/>
            <w:tcBorders>
              <w:top w:val="nil"/>
              <w:left w:val="single" w:sz="4" w:space="0" w:color="auto"/>
              <w:bottom w:val="single" w:sz="4" w:space="0" w:color="auto"/>
              <w:right w:val="nil"/>
            </w:tcBorders>
            <w:shd w:val="clear" w:color="auto" w:fill="auto"/>
            <w:noWrap/>
            <w:vAlign w:val="bottom"/>
            <w:hideMark/>
          </w:tcPr>
          <w:p w:rsidR="00A44BE9" w:rsidRPr="00A44BE9" w:rsidRDefault="00A44BE9" w:rsidP="00A44BE9">
            <w:pPr>
              <w:spacing w:after="0" w:line="240" w:lineRule="auto"/>
              <w:jc w:val="right"/>
              <w:rPr>
                <w:rFonts w:eastAsia="Times New Roman"/>
                <w:color w:val="000000"/>
                <w:lang w:val="en-US" w:eastAsia="en-US"/>
              </w:rPr>
            </w:pPr>
            <w:r w:rsidRPr="00A44BE9">
              <w:rPr>
                <w:rFonts w:eastAsia="Times New Roman"/>
                <w:color w:val="000000"/>
                <w:lang w:val="en-US" w:eastAsia="en-US"/>
              </w:rPr>
              <w:t>2</w:t>
            </w:r>
          </w:p>
        </w:tc>
        <w:tc>
          <w:tcPr>
            <w:tcW w:w="2160" w:type="dxa"/>
            <w:tcBorders>
              <w:top w:val="nil"/>
              <w:left w:val="nil"/>
              <w:bottom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INFRAESTRUCTURA</w:t>
            </w:r>
          </w:p>
        </w:tc>
        <w:tc>
          <w:tcPr>
            <w:tcW w:w="1560" w:type="dxa"/>
            <w:tcBorders>
              <w:top w:val="nil"/>
              <w:left w:val="nil"/>
              <w:bottom w:val="single" w:sz="4" w:space="0" w:color="auto"/>
              <w:right w:val="nil"/>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Alquiler Laptops</w:t>
            </w:r>
          </w:p>
        </w:tc>
        <w:tc>
          <w:tcPr>
            <w:tcW w:w="1373" w:type="dxa"/>
            <w:tcBorders>
              <w:top w:val="nil"/>
              <w:left w:val="nil"/>
              <w:bottom w:val="single" w:sz="4" w:space="0" w:color="auto"/>
              <w:right w:val="nil"/>
            </w:tcBorders>
            <w:shd w:val="clear" w:color="auto" w:fill="auto"/>
            <w:noWrap/>
            <w:vAlign w:val="center"/>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4</w:t>
            </w:r>
          </w:p>
        </w:tc>
        <w:tc>
          <w:tcPr>
            <w:tcW w:w="1110" w:type="dxa"/>
            <w:tcBorders>
              <w:top w:val="nil"/>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765.00</w:t>
            </w:r>
          </w:p>
        </w:tc>
        <w:tc>
          <w:tcPr>
            <w:tcW w:w="1202" w:type="dxa"/>
            <w:tcBorders>
              <w:top w:val="nil"/>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3,060.00</w:t>
            </w:r>
          </w:p>
        </w:tc>
        <w:tc>
          <w:tcPr>
            <w:tcW w:w="1627" w:type="dxa"/>
            <w:tcBorders>
              <w:top w:val="nil"/>
              <w:left w:val="nil"/>
              <w:bottom w:val="single" w:sz="4" w:space="0" w:color="auto"/>
              <w:right w:val="single" w:sz="4" w:space="0" w:color="auto"/>
            </w:tcBorders>
            <w:shd w:val="clear" w:color="auto" w:fill="auto"/>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 </w:t>
            </w:r>
          </w:p>
        </w:tc>
      </w:tr>
      <w:tr w:rsidR="00A44BE9" w:rsidRPr="00A44BE9" w:rsidTr="005F241E">
        <w:trPr>
          <w:trHeight w:val="600"/>
        </w:trPr>
        <w:tc>
          <w:tcPr>
            <w:tcW w:w="675" w:type="dxa"/>
            <w:tcBorders>
              <w:top w:val="nil"/>
              <w:left w:val="single" w:sz="4" w:space="0" w:color="auto"/>
              <w:bottom w:val="single" w:sz="4" w:space="0" w:color="auto"/>
              <w:right w:val="nil"/>
            </w:tcBorders>
            <w:shd w:val="clear" w:color="auto" w:fill="auto"/>
            <w:noWrap/>
            <w:hideMark/>
          </w:tcPr>
          <w:p w:rsidR="00A44BE9" w:rsidRPr="00A44BE9" w:rsidRDefault="00A44BE9" w:rsidP="00A44BE9">
            <w:pPr>
              <w:spacing w:after="0" w:line="240" w:lineRule="auto"/>
              <w:jc w:val="right"/>
              <w:rPr>
                <w:rFonts w:eastAsia="Times New Roman"/>
                <w:color w:val="000000"/>
                <w:lang w:val="en-US" w:eastAsia="en-US"/>
              </w:rPr>
            </w:pPr>
            <w:r w:rsidRPr="00A44BE9">
              <w:rPr>
                <w:rFonts w:eastAsia="Times New Roman"/>
                <w:color w:val="000000"/>
                <w:lang w:val="en-US" w:eastAsia="en-US"/>
              </w:rPr>
              <w:t>3</w:t>
            </w:r>
          </w:p>
        </w:tc>
        <w:tc>
          <w:tcPr>
            <w:tcW w:w="2160" w:type="dxa"/>
            <w:tcBorders>
              <w:top w:val="nil"/>
              <w:left w:val="nil"/>
              <w:bottom w:val="single" w:sz="4" w:space="0" w:color="auto"/>
              <w:right w:val="nil"/>
            </w:tcBorders>
            <w:shd w:val="clear" w:color="auto" w:fill="auto"/>
            <w:noWrap/>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SERVICIOS</w:t>
            </w:r>
          </w:p>
        </w:tc>
        <w:tc>
          <w:tcPr>
            <w:tcW w:w="1560" w:type="dxa"/>
            <w:tcBorders>
              <w:top w:val="nil"/>
              <w:left w:val="nil"/>
              <w:bottom w:val="single" w:sz="4" w:space="0" w:color="auto"/>
              <w:right w:val="nil"/>
            </w:tcBorders>
            <w:shd w:val="clear" w:color="auto" w:fill="auto"/>
            <w:noWrap/>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Varios</w:t>
            </w:r>
          </w:p>
        </w:tc>
        <w:tc>
          <w:tcPr>
            <w:tcW w:w="1373" w:type="dxa"/>
            <w:tcBorders>
              <w:top w:val="nil"/>
              <w:left w:val="nil"/>
              <w:bottom w:val="single" w:sz="4" w:space="0" w:color="auto"/>
              <w:right w:val="nil"/>
            </w:tcBorders>
            <w:shd w:val="clear" w:color="auto" w:fill="auto"/>
            <w:noWrap/>
            <w:hideMark/>
          </w:tcPr>
          <w:p w:rsidR="00A44BE9" w:rsidRPr="00A44BE9" w:rsidRDefault="00A44BE9" w:rsidP="00A44BE9">
            <w:pPr>
              <w:spacing w:after="0" w:line="240" w:lineRule="auto"/>
              <w:jc w:val="center"/>
              <w:rPr>
                <w:rFonts w:eastAsia="Times New Roman"/>
                <w:color w:val="000000"/>
                <w:lang w:val="en-US" w:eastAsia="en-US"/>
              </w:rPr>
            </w:pPr>
            <w:r w:rsidRPr="00A44BE9">
              <w:rPr>
                <w:rFonts w:eastAsia="Times New Roman"/>
                <w:color w:val="000000"/>
                <w:lang w:val="en-US" w:eastAsia="en-US"/>
              </w:rPr>
              <w:t>1</w:t>
            </w:r>
          </w:p>
        </w:tc>
        <w:tc>
          <w:tcPr>
            <w:tcW w:w="1110" w:type="dxa"/>
            <w:tcBorders>
              <w:top w:val="nil"/>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1,000.00</w:t>
            </w:r>
          </w:p>
        </w:tc>
        <w:tc>
          <w:tcPr>
            <w:tcW w:w="1202" w:type="dxa"/>
            <w:tcBorders>
              <w:top w:val="nil"/>
              <w:left w:val="nil"/>
              <w:bottom w:val="single" w:sz="4" w:space="0" w:color="auto"/>
              <w:right w:val="nil"/>
            </w:tcBorders>
            <w:shd w:val="clear" w:color="auto" w:fill="auto"/>
            <w:noWrap/>
            <w:vAlign w:val="center"/>
            <w:hideMark/>
          </w:tcPr>
          <w:p w:rsidR="00A44BE9" w:rsidRPr="00A44BE9" w:rsidRDefault="00A44BE9" w:rsidP="005F241E">
            <w:pPr>
              <w:spacing w:after="0" w:line="240" w:lineRule="auto"/>
              <w:jc w:val="center"/>
              <w:rPr>
                <w:rFonts w:eastAsia="Times New Roman"/>
                <w:color w:val="000000"/>
                <w:lang w:val="en-US" w:eastAsia="en-US"/>
              </w:rPr>
            </w:pPr>
            <w:r w:rsidRPr="00A44BE9">
              <w:rPr>
                <w:rFonts w:eastAsia="Times New Roman"/>
                <w:color w:val="000000"/>
                <w:lang w:val="en-US" w:eastAsia="en-US"/>
              </w:rPr>
              <w:t>500.00</w:t>
            </w:r>
          </w:p>
        </w:tc>
        <w:tc>
          <w:tcPr>
            <w:tcW w:w="1627" w:type="dxa"/>
            <w:tcBorders>
              <w:top w:val="nil"/>
              <w:left w:val="nil"/>
              <w:bottom w:val="single" w:sz="4" w:space="0" w:color="auto"/>
              <w:right w:val="single" w:sz="4" w:space="0" w:color="auto"/>
            </w:tcBorders>
            <w:shd w:val="clear" w:color="auto" w:fill="auto"/>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 xml:space="preserve">Cubiertos por Empresa 50% </w:t>
            </w:r>
          </w:p>
        </w:tc>
      </w:tr>
      <w:tr w:rsidR="00A44BE9" w:rsidRPr="00A44BE9" w:rsidTr="00A44BE9">
        <w:trPr>
          <w:trHeight w:val="315"/>
        </w:trPr>
        <w:tc>
          <w:tcPr>
            <w:tcW w:w="6878" w:type="dxa"/>
            <w:gridSpan w:val="5"/>
            <w:tcBorders>
              <w:top w:val="nil"/>
              <w:left w:val="nil"/>
              <w:bottom w:val="single" w:sz="8" w:space="0" w:color="auto"/>
              <w:right w:val="nil"/>
            </w:tcBorders>
            <w:shd w:val="clear" w:color="000000" w:fill="9BC2E6"/>
            <w:noWrap/>
            <w:vAlign w:val="bottom"/>
            <w:hideMark/>
          </w:tcPr>
          <w:p w:rsidR="00A44BE9" w:rsidRPr="00A44BE9" w:rsidRDefault="00A44BE9" w:rsidP="00A44BE9">
            <w:pPr>
              <w:spacing w:after="0" w:line="240" w:lineRule="auto"/>
              <w:jc w:val="right"/>
              <w:rPr>
                <w:rFonts w:eastAsia="Times New Roman"/>
                <w:b/>
                <w:bCs/>
                <w:color w:val="000000"/>
                <w:lang w:val="en-US" w:eastAsia="en-US"/>
              </w:rPr>
            </w:pPr>
            <w:r w:rsidRPr="00A44BE9">
              <w:rPr>
                <w:rFonts w:eastAsia="Times New Roman"/>
                <w:b/>
                <w:bCs/>
                <w:color w:val="000000"/>
                <w:lang w:val="en-US" w:eastAsia="en-US"/>
              </w:rPr>
              <w:t>TOTAL GENERAL</w:t>
            </w:r>
          </w:p>
        </w:tc>
        <w:tc>
          <w:tcPr>
            <w:tcW w:w="1202" w:type="dxa"/>
            <w:tcBorders>
              <w:top w:val="nil"/>
              <w:left w:val="nil"/>
              <w:bottom w:val="single" w:sz="8" w:space="0" w:color="auto"/>
              <w:right w:val="nil"/>
            </w:tcBorders>
            <w:shd w:val="clear" w:color="000000" w:fill="9BC2E6"/>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 xml:space="preserve">       28,060.00 </w:t>
            </w:r>
          </w:p>
        </w:tc>
        <w:tc>
          <w:tcPr>
            <w:tcW w:w="1627" w:type="dxa"/>
            <w:tcBorders>
              <w:top w:val="nil"/>
              <w:left w:val="nil"/>
              <w:bottom w:val="single" w:sz="8" w:space="0" w:color="auto"/>
              <w:right w:val="nil"/>
            </w:tcBorders>
            <w:shd w:val="clear" w:color="000000" w:fill="9BC2E6"/>
            <w:noWrap/>
            <w:vAlign w:val="bottom"/>
            <w:hideMark/>
          </w:tcPr>
          <w:p w:rsidR="00A44BE9" w:rsidRPr="00A44BE9" w:rsidRDefault="00A44BE9" w:rsidP="00A44BE9">
            <w:pPr>
              <w:spacing w:after="0" w:line="240" w:lineRule="auto"/>
              <w:rPr>
                <w:rFonts w:eastAsia="Times New Roman"/>
                <w:color w:val="000000"/>
                <w:lang w:val="en-US" w:eastAsia="en-US"/>
              </w:rPr>
            </w:pPr>
            <w:r w:rsidRPr="00A44BE9">
              <w:rPr>
                <w:rFonts w:eastAsia="Times New Roman"/>
                <w:color w:val="000000"/>
                <w:lang w:val="en-US" w:eastAsia="en-US"/>
              </w:rPr>
              <w:t> </w:t>
            </w:r>
          </w:p>
        </w:tc>
      </w:tr>
    </w:tbl>
    <w:p w:rsidR="00A44BE9" w:rsidRPr="00A44BE9" w:rsidRDefault="00A44BE9" w:rsidP="00A44BE9">
      <w:pPr>
        <w:rPr>
          <w:lang w:val="en-US"/>
        </w:rPr>
      </w:pPr>
    </w:p>
    <w:p w:rsidR="00194422" w:rsidRDefault="00194422" w:rsidP="00194422">
      <w:pPr>
        <w:pStyle w:val="Ttulo1"/>
        <w:numPr>
          <w:ilvl w:val="0"/>
          <w:numId w:val="14"/>
        </w:numPr>
        <w:spacing w:line="48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BIBLIOGRAFIA</w:t>
      </w:r>
    </w:p>
    <w:p w:rsidR="00194422" w:rsidRDefault="00194422">
      <w:pPr>
        <w:rPr>
          <w:lang w:val="en-US"/>
        </w:rPr>
      </w:pPr>
      <w:r>
        <w:rPr>
          <w:lang w:val="en-US"/>
        </w:rPr>
        <w:br w:type="page"/>
      </w:r>
    </w:p>
    <w:p w:rsidR="00194422" w:rsidRDefault="00194422" w:rsidP="00194422">
      <w:pPr>
        <w:rPr>
          <w:b/>
          <w:bCs/>
          <w:sz w:val="144"/>
          <w:szCs w:val="144"/>
        </w:rPr>
      </w:pPr>
    </w:p>
    <w:p w:rsidR="00194422" w:rsidRDefault="00194422" w:rsidP="00194422">
      <w:pPr>
        <w:rPr>
          <w:b/>
          <w:bCs/>
          <w:sz w:val="144"/>
          <w:szCs w:val="144"/>
        </w:rPr>
      </w:pPr>
    </w:p>
    <w:p w:rsidR="00194422" w:rsidRDefault="00194422" w:rsidP="00194422">
      <w:pPr>
        <w:rPr>
          <w:b/>
          <w:bCs/>
          <w:sz w:val="144"/>
          <w:szCs w:val="144"/>
        </w:rPr>
      </w:pPr>
    </w:p>
    <w:p w:rsidR="00194422" w:rsidRDefault="00194422" w:rsidP="00194422">
      <w:pPr>
        <w:jc w:val="center"/>
        <w:rPr>
          <w:b/>
          <w:bCs/>
          <w:sz w:val="144"/>
          <w:szCs w:val="144"/>
        </w:rPr>
      </w:pPr>
      <w:r>
        <w:rPr>
          <w:b/>
          <w:bCs/>
          <w:sz w:val="144"/>
          <w:szCs w:val="144"/>
        </w:rPr>
        <w:t>Anexos</w:t>
      </w:r>
    </w:p>
    <w:p w:rsidR="00D56BD2" w:rsidRPr="00D56BD2" w:rsidRDefault="00D56BD2" w:rsidP="00D56BD2">
      <w:pPr>
        <w:pStyle w:val="Prrafodelista"/>
        <w:keepNext/>
        <w:keepLines/>
        <w:numPr>
          <w:ilvl w:val="0"/>
          <w:numId w:val="20"/>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D56BD2" w:rsidRPr="00D56BD2" w:rsidRDefault="00D56BD2" w:rsidP="00D56BD2">
      <w:pPr>
        <w:pStyle w:val="Prrafodelista"/>
        <w:keepNext/>
        <w:keepLines/>
        <w:numPr>
          <w:ilvl w:val="0"/>
          <w:numId w:val="20"/>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D56BD2" w:rsidRPr="00D56BD2" w:rsidRDefault="00D56BD2" w:rsidP="00D56BD2">
      <w:pPr>
        <w:pStyle w:val="Prrafodelista"/>
        <w:keepNext/>
        <w:keepLines/>
        <w:numPr>
          <w:ilvl w:val="0"/>
          <w:numId w:val="20"/>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D56BD2" w:rsidRPr="00D56BD2" w:rsidRDefault="00D56BD2" w:rsidP="00D56BD2">
      <w:pPr>
        <w:pStyle w:val="Prrafodelista"/>
        <w:keepNext/>
        <w:keepLines/>
        <w:numPr>
          <w:ilvl w:val="0"/>
          <w:numId w:val="20"/>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D56BD2" w:rsidRPr="00D56BD2" w:rsidRDefault="00D56BD2" w:rsidP="00D56BD2">
      <w:pPr>
        <w:pStyle w:val="Prrafodelista"/>
        <w:keepNext/>
        <w:keepLines/>
        <w:numPr>
          <w:ilvl w:val="0"/>
          <w:numId w:val="20"/>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D56BD2" w:rsidRPr="00D56BD2" w:rsidRDefault="00D56BD2" w:rsidP="00D56BD2">
      <w:pPr>
        <w:pStyle w:val="Prrafodelista"/>
        <w:keepNext/>
        <w:keepLines/>
        <w:numPr>
          <w:ilvl w:val="0"/>
          <w:numId w:val="20"/>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D56BD2" w:rsidRPr="00D56BD2" w:rsidRDefault="00D56BD2" w:rsidP="00D56BD2">
      <w:pPr>
        <w:pStyle w:val="Prrafodelista"/>
        <w:keepNext/>
        <w:keepLines/>
        <w:numPr>
          <w:ilvl w:val="0"/>
          <w:numId w:val="20"/>
        </w:numPr>
        <w:spacing w:before="40" w:after="0" w:line="480" w:lineRule="auto"/>
        <w:contextualSpacing w:val="0"/>
        <w:outlineLvl w:val="2"/>
        <w:rPr>
          <w:rFonts w:ascii="Times New Roman" w:eastAsia="Times New Roman" w:hAnsi="Times New Roman" w:cs="Times New Roman"/>
          <w:b/>
          <w:vanish/>
          <w:color w:val="2F5496" w:themeColor="accent1" w:themeShade="BF"/>
          <w:sz w:val="24"/>
          <w:szCs w:val="24"/>
        </w:rPr>
      </w:pPr>
    </w:p>
    <w:p w:rsidR="00D56BD2" w:rsidRPr="00CB0A0E" w:rsidRDefault="00D56BD2" w:rsidP="00CB0A0E">
      <w:pPr>
        <w:pStyle w:val="Prrafodelista"/>
        <w:keepNext/>
        <w:keepLines/>
        <w:numPr>
          <w:ilvl w:val="0"/>
          <w:numId w:val="20"/>
        </w:numPr>
        <w:spacing w:before="40" w:after="0" w:line="480" w:lineRule="auto"/>
        <w:contextualSpacing w:val="0"/>
        <w:outlineLvl w:val="2"/>
        <w:rPr>
          <w:rFonts w:ascii="Times New Roman" w:eastAsia="Times New Roman" w:hAnsi="Times New Roman" w:cs="Times New Roman"/>
          <w:b/>
          <w:color w:val="2F5496" w:themeColor="accent1" w:themeShade="BF"/>
        </w:rPr>
        <w:sectPr w:rsidR="00D56BD2" w:rsidRPr="00CB0A0E" w:rsidSect="00EE420D">
          <w:pgSz w:w="11906" w:h="16838"/>
          <w:pgMar w:top="1417" w:right="1701" w:bottom="1417" w:left="1701" w:header="708" w:footer="708" w:gutter="0"/>
          <w:pgNumType w:start="1"/>
          <w:cols w:space="720"/>
        </w:sectPr>
      </w:pPr>
    </w:p>
    <w:p w:rsidR="00D56BD2" w:rsidRDefault="00D56BD2" w:rsidP="00D56BD2">
      <w:pPr>
        <w:pStyle w:val="Ttulo3"/>
        <w:numPr>
          <w:ilvl w:val="1"/>
          <w:numId w:val="20"/>
        </w:numPr>
        <w:spacing w:line="480" w:lineRule="auto"/>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lastRenderedPageBreak/>
        <w:t>ANEXO A: MATRIZ DE CONSISTENCIA</w:t>
      </w:r>
    </w:p>
    <w:p w:rsidR="00D56BD2" w:rsidRDefault="00D56BD2" w:rsidP="00D56BD2"/>
    <w:tbl>
      <w:tblPr>
        <w:tblW w:w="14449" w:type="dxa"/>
        <w:tblLook w:val="04A0" w:firstRow="1" w:lastRow="0" w:firstColumn="1" w:lastColumn="0" w:noHBand="0" w:noVBand="1"/>
      </w:tblPr>
      <w:tblGrid>
        <w:gridCol w:w="2840"/>
        <w:gridCol w:w="3060"/>
        <w:gridCol w:w="2580"/>
        <w:gridCol w:w="2380"/>
        <w:gridCol w:w="3589"/>
      </w:tblGrid>
      <w:tr w:rsidR="0095714F" w:rsidRPr="0095714F" w:rsidTr="0095714F">
        <w:trPr>
          <w:trHeight w:val="315"/>
        </w:trPr>
        <w:tc>
          <w:tcPr>
            <w:tcW w:w="2840" w:type="dxa"/>
            <w:tcBorders>
              <w:top w:val="single" w:sz="8" w:space="0" w:color="auto"/>
              <w:left w:val="single" w:sz="8" w:space="0" w:color="auto"/>
              <w:bottom w:val="single" w:sz="8" w:space="0" w:color="auto"/>
              <w:right w:val="nil"/>
            </w:tcBorders>
            <w:shd w:val="clear" w:color="000000" w:fill="D9D9D9"/>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 xml:space="preserve">PROBLEMAS </w:t>
            </w:r>
          </w:p>
        </w:tc>
        <w:tc>
          <w:tcPr>
            <w:tcW w:w="3060" w:type="dxa"/>
            <w:tcBorders>
              <w:top w:val="single" w:sz="8" w:space="0" w:color="auto"/>
              <w:left w:val="nil"/>
              <w:bottom w:val="single" w:sz="8" w:space="0" w:color="auto"/>
              <w:right w:val="nil"/>
            </w:tcBorders>
            <w:shd w:val="clear" w:color="000000" w:fill="D9D9D9"/>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OBJETIVOS</w:t>
            </w:r>
          </w:p>
        </w:tc>
        <w:tc>
          <w:tcPr>
            <w:tcW w:w="2580" w:type="dxa"/>
            <w:tcBorders>
              <w:top w:val="single" w:sz="8" w:space="0" w:color="auto"/>
              <w:left w:val="nil"/>
              <w:bottom w:val="single" w:sz="8" w:space="0" w:color="auto"/>
              <w:right w:val="single" w:sz="8" w:space="0" w:color="auto"/>
            </w:tcBorders>
            <w:shd w:val="clear" w:color="000000" w:fill="D9D9D9"/>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HIPOTESIS</w:t>
            </w:r>
          </w:p>
        </w:tc>
        <w:tc>
          <w:tcPr>
            <w:tcW w:w="2380" w:type="dxa"/>
            <w:vMerge w:val="restart"/>
            <w:tcBorders>
              <w:top w:val="single" w:sz="8" w:space="0" w:color="auto"/>
              <w:left w:val="single" w:sz="8" w:space="0" w:color="auto"/>
              <w:bottom w:val="single" w:sz="8" w:space="0" w:color="000000"/>
              <w:right w:val="single" w:sz="8" w:space="0" w:color="auto"/>
            </w:tcBorders>
            <w:shd w:val="clear" w:color="000000" w:fill="FFC000"/>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VARIABLES</w:t>
            </w:r>
          </w:p>
        </w:tc>
        <w:tc>
          <w:tcPr>
            <w:tcW w:w="3589" w:type="dxa"/>
            <w:vMerge w:val="restart"/>
            <w:tcBorders>
              <w:top w:val="single" w:sz="8" w:space="0" w:color="auto"/>
              <w:left w:val="single" w:sz="8" w:space="0" w:color="auto"/>
              <w:bottom w:val="single" w:sz="8" w:space="0" w:color="000000"/>
              <w:right w:val="single" w:sz="8" w:space="0" w:color="auto"/>
            </w:tcBorders>
            <w:shd w:val="clear" w:color="000000" w:fill="FFC000"/>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METODO</w:t>
            </w:r>
          </w:p>
        </w:tc>
      </w:tr>
      <w:tr w:rsidR="0095714F" w:rsidRPr="0095714F" w:rsidTr="0095714F">
        <w:trPr>
          <w:trHeight w:val="315"/>
        </w:trPr>
        <w:tc>
          <w:tcPr>
            <w:tcW w:w="2840" w:type="dxa"/>
            <w:tcBorders>
              <w:top w:val="nil"/>
              <w:left w:val="single" w:sz="8" w:space="0" w:color="auto"/>
              <w:bottom w:val="single" w:sz="8" w:space="0" w:color="auto"/>
              <w:right w:val="nil"/>
            </w:tcBorders>
            <w:shd w:val="clear" w:color="000000" w:fill="BDD7EE"/>
            <w:noWrap/>
            <w:vAlign w:val="center"/>
            <w:hideMark/>
          </w:tcPr>
          <w:p w:rsidR="0095714F" w:rsidRPr="0095714F" w:rsidRDefault="0095714F" w:rsidP="0095714F">
            <w:pPr>
              <w:spacing w:after="0" w:line="240" w:lineRule="auto"/>
              <w:jc w:val="center"/>
              <w:rPr>
                <w:rFonts w:eastAsia="Times New Roman"/>
                <w:color w:val="000000"/>
                <w:lang w:val="en-US" w:eastAsia="en-US"/>
              </w:rPr>
            </w:pPr>
            <w:r w:rsidRPr="0095714F">
              <w:rPr>
                <w:rFonts w:eastAsia="Times New Roman"/>
                <w:color w:val="000000"/>
                <w:lang w:val="en-US" w:eastAsia="en-US"/>
              </w:rPr>
              <w:t>PROBLEMA PRINCIPAL</w:t>
            </w:r>
          </w:p>
        </w:tc>
        <w:tc>
          <w:tcPr>
            <w:tcW w:w="3060" w:type="dxa"/>
            <w:tcBorders>
              <w:top w:val="nil"/>
              <w:left w:val="nil"/>
              <w:bottom w:val="single" w:sz="8" w:space="0" w:color="auto"/>
              <w:right w:val="nil"/>
            </w:tcBorders>
            <w:shd w:val="clear" w:color="000000" w:fill="BDD7EE"/>
            <w:noWrap/>
            <w:vAlign w:val="center"/>
            <w:hideMark/>
          </w:tcPr>
          <w:p w:rsidR="0095714F" w:rsidRPr="0095714F" w:rsidRDefault="0095714F" w:rsidP="0095714F">
            <w:pPr>
              <w:spacing w:after="0" w:line="240" w:lineRule="auto"/>
              <w:jc w:val="center"/>
              <w:rPr>
                <w:rFonts w:eastAsia="Times New Roman"/>
                <w:color w:val="000000"/>
                <w:lang w:val="en-US" w:eastAsia="en-US"/>
              </w:rPr>
            </w:pPr>
            <w:r w:rsidRPr="0095714F">
              <w:rPr>
                <w:rFonts w:eastAsia="Times New Roman"/>
                <w:color w:val="000000"/>
                <w:lang w:val="en-US" w:eastAsia="en-US"/>
              </w:rPr>
              <w:t>OBJETIVO GENERAL</w:t>
            </w:r>
          </w:p>
        </w:tc>
        <w:tc>
          <w:tcPr>
            <w:tcW w:w="2580" w:type="dxa"/>
            <w:tcBorders>
              <w:top w:val="nil"/>
              <w:left w:val="nil"/>
              <w:bottom w:val="single" w:sz="8" w:space="0" w:color="auto"/>
              <w:right w:val="single" w:sz="8" w:space="0" w:color="auto"/>
            </w:tcBorders>
            <w:shd w:val="clear" w:color="000000" w:fill="BDD7EE"/>
            <w:noWrap/>
            <w:vAlign w:val="center"/>
            <w:hideMark/>
          </w:tcPr>
          <w:p w:rsidR="0095714F" w:rsidRPr="0095714F" w:rsidRDefault="0095714F" w:rsidP="0095714F">
            <w:pPr>
              <w:spacing w:after="0" w:line="240" w:lineRule="auto"/>
              <w:jc w:val="center"/>
              <w:rPr>
                <w:rFonts w:eastAsia="Times New Roman"/>
                <w:color w:val="000000"/>
                <w:lang w:val="en-US" w:eastAsia="en-US"/>
              </w:rPr>
            </w:pPr>
            <w:r w:rsidRPr="0095714F">
              <w:rPr>
                <w:rFonts w:eastAsia="Times New Roman"/>
                <w:color w:val="000000"/>
                <w:lang w:val="en-US" w:eastAsia="en-US"/>
              </w:rPr>
              <w:t>HIPOTESIS GENERAL</w:t>
            </w:r>
          </w:p>
        </w:tc>
        <w:tc>
          <w:tcPr>
            <w:tcW w:w="2380" w:type="dxa"/>
            <w:vMerge/>
            <w:tcBorders>
              <w:top w:val="single" w:sz="8" w:space="0" w:color="auto"/>
              <w:left w:val="single" w:sz="8" w:space="0" w:color="auto"/>
              <w:bottom w:val="single" w:sz="8" w:space="0" w:color="000000"/>
              <w:right w:val="single" w:sz="8" w:space="0" w:color="auto"/>
            </w:tcBorders>
            <w:vAlign w:val="center"/>
            <w:hideMark/>
          </w:tcPr>
          <w:p w:rsidR="0095714F" w:rsidRPr="0095714F" w:rsidRDefault="0095714F" w:rsidP="0095714F">
            <w:pPr>
              <w:spacing w:after="0" w:line="240" w:lineRule="auto"/>
              <w:rPr>
                <w:rFonts w:eastAsia="Times New Roman"/>
                <w:b/>
                <w:bCs/>
                <w:color w:val="000000"/>
                <w:lang w:val="en-US" w:eastAsia="en-US"/>
              </w:rPr>
            </w:pPr>
          </w:p>
        </w:tc>
        <w:tc>
          <w:tcPr>
            <w:tcW w:w="3589" w:type="dxa"/>
            <w:vMerge/>
            <w:tcBorders>
              <w:top w:val="single" w:sz="8" w:space="0" w:color="auto"/>
              <w:left w:val="single" w:sz="8" w:space="0" w:color="auto"/>
              <w:bottom w:val="single" w:sz="8" w:space="0" w:color="000000"/>
              <w:right w:val="single" w:sz="8" w:space="0" w:color="auto"/>
            </w:tcBorders>
            <w:vAlign w:val="center"/>
            <w:hideMark/>
          </w:tcPr>
          <w:p w:rsidR="0095714F" w:rsidRPr="0095714F" w:rsidRDefault="0095714F" w:rsidP="0095714F">
            <w:pPr>
              <w:spacing w:after="0" w:line="240" w:lineRule="auto"/>
              <w:rPr>
                <w:rFonts w:eastAsia="Times New Roman"/>
                <w:b/>
                <w:bCs/>
                <w:color w:val="000000"/>
                <w:lang w:val="en-US" w:eastAsia="en-US"/>
              </w:rPr>
            </w:pPr>
          </w:p>
        </w:tc>
      </w:tr>
      <w:tr w:rsidR="0095714F" w:rsidRPr="0095714F" w:rsidTr="0095714F">
        <w:trPr>
          <w:trHeight w:val="1500"/>
        </w:trPr>
        <w:tc>
          <w:tcPr>
            <w:tcW w:w="2840" w:type="dxa"/>
            <w:vMerge w:val="restart"/>
            <w:tcBorders>
              <w:top w:val="nil"/>
              <w:left w:val="single" w:sz="8" w:space="0" w:color="auto"/>
              <w:bottom w:val="single" w:sz="8" w:space="0" w:color="000000"/>
              <w:right w:val="nil"/>
            </w:tcBorders>
            <w:shd w:val="clear" w:color="auto" w:fill="auto"/>
            <w:vAlign w:val="center"/>
            <w:hideMark/>
          </w:tcPr>
          <w:p w:rsidR="0095714F" w:rsidRPr="0095714F" w:rsidRDefault="0095714F" w:rsidP="0095714F">
            <w:pPr>
              <w:spacing w:after="0" w:line="240" w:lineRule="auto"/>
              <w:jc w:val="center"/>
              <w:rPr>
                <w:rFonts w:eastAsia="Times New Roman"/>
                <w:color w:val="000000"/>
                <w:lang w:val="es-PE" w:eastAsia="en-US"/>
              </w:rPr>
            </w:pPr>
            <w:r w:rsidRPr="0095714F">
              <w:rPr>
                <w:rFonts w:eastAsia="Times New Roman"/>
                <w:color w:val="000000"/>
                <w:lang w:val="es-PE" w:eastAsia="en-US"/>
              </w:rPr>
              <w:t>¿Cómo la mejora del proceso de Gestión de la Demanda Táctica incrementa la satisfacción del cliente interno en la Institución Financiera de la Micro y Pequeña Empresa?</w:t>
            </w:r>
          </w:p>
        </w:tc>
        <w:tc>
          <w:tcPr>
            <w:tcW w:w="3060" w:type="dxa"/>
            <w:vMerge w:val="restart"/>
            <w:tcBorders>
              <w:top w:val="nil"/>
              <w:left w:val="nil"/>
              <w:bottom w:val="single" w:sz="8" w:space="0" w:color="000000"/>
              <w:right w:val="nil"/>
            </w:tcBorders>
            <w:shd w:val="clear" w:color="auto" w:fill="auto"/>
            <w:vAlign w:val="center"/>
            <w:hideMark/>
          </w:tcPr>
          <w:p w:rsidR="0095714F" w:rsidRPr="0095714F" w:rsidRDefault="0095714F" w:rsidP="0095714F">
            <w:pPr>
              <w:spacing w:after="0" w:line="240" w:lineRule="auto"/>
              <w:jc w:val="center"/>
              <w:rPr>
                <w:rFonts w:eastAsia="Times New Roman"/>
                <w:color w:val="000000"/>
                <w:lang w:val="es-PE" w:eastAsia="en-US"/>
              </w:rPr>
            </w:pPr>
            <w:r w:rsidRPr="0095714F">
              <w:rPr>
                <w:rFonts w:eastAsia="Times New Roman"/>
                <w:color w:val="000000"/>
                <w:lang w:val="es-PE" w:eastAsia="en-US"/>
              </w:rPr>
              <w:t>Determinar el grado de mejora en el proceso de Gestión de la Demanda Táctica para la atención de proyectos y requerimientos en la Institución Financiera Micro y Pequeña Empresa.</w:t>
            </w:r>
          </w:p>
        </w:tc>
        <w:tc>
          <w:tcPr>
            <w:tcW w:w="2580" w:type="dxa"/>
            <w:vMerge w:val="restart"/>
            <w:tcBorders>
              <w:top w:val="nil"/>
              <w:left w:val="nil"/>
              <w:bottom w:val="single" w:sz="8" w:space="0" w:color="000000"/>
              <w:right w:val="nil"/>
            </w:tcBorders>
            <w:shd w:val="clear" w:color="auto" w:fill="auto"/>
            <w:vAlign w:val="center"/>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color w:val="000000"/>
                <w:lang w:val="es-PE" w:eastAsia="en-US"/>
              </w:rPr>
              <w:t>La implementación de mejoras en el proceso de Gestión de la Demanda de Tácticos incrementa el nivel de satisfacción del Cliente Interno con respecto a la atención de T.I.</w:t>
            </w:r>
          </w:p>
        </w:tc>
        <w:tc>
          <w:tcPr>
            <w:tcW w:w="2380" w:type="dxa"/>
            <w:tcBorders>
              <w:top w:val="nil"/>
              <w:left w:val="single" w:sz="4" w:space="0" w:color="auto"/>
              <w:bottom w:val="single" w:sz="4" w:space="0" w:color="auto"/>
              <w:right w:val="nil"/>
            </w:tcBorders>
            <w:shd w:val="clear" w:color="auto" w:fill="auto"/>
            <w:vAlign w:val="center"/>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b/>
                <w:bCs/>
                <w:color w:val="000000"/>
                <w:lang w:val="es-PE" w:eastAsia="en-US"/>
              </w:rPr>
              <w:t>1</w:t>
            </w:r>
            <w:r w:rsidRPr="0095714F">
              <w:rPr>
                <w:rFonts w:eastAsia="Times New Roman"/>
                <w:color w:val="000000"/>
                <w:lang w:val="es-PE" w:eastAsia="en-US"/>
              </w:rPr>
              <w:t xml:space="preserve">. </w:t>
            </w:r>
            <w:r w:rsidRPr="0095714F">
              <w:rPr>
                <w:rFonts w:eastAsia="Times New Roman"/>
                <w:b/>
                <w:bCs/>
                <w:color w:val="000000"/>
                <w:lang w:val="es-PE" w:eastAsia="en-US"/>
              </w:rPr>
              <w:t>INDEPENDIENTES</w:t>
            </w:r>
            <w:r w:rsidRPr="0095714F">
              <w:rPr>
                <w:rFonts w:eastAsia="Times New Roman"/>
                <w:color w:val="000000"/>
                <w:lang w:val="es-PE" w:eastAsia="en-US"/>
              </w:rPr>
              <w:br/>
              <w:t xml:space="preserve">  Indicador de Priorización</w:t>
            </w:r>
            <w:r w:rsidRPr="0095714F">
              <w:rPr>
                <w:rFonts w:eastAsia="Times New Roman"/>
                <w:color w:val="000000"/>
                <w:lang w:val="es-PE" w:eastAsia="en-US"/>
              </w:rPr>
              <w:br/>
              <w:t xml:space="preserve">  Indicador de Gestión del Valor</w:t>
            </w:r>
            <w:r w:rsidRPr="0095714F">
              <w:rPr>
                <w:rFonts w:eastAsia="Times New Roman"/>
                <w:color w:val="000000"/>
                <w:lang w:val="es-PE" w:eastAsia="en-US"/>
              </w:rPr>
              <w:br/>
              <w:t xml:space="preserve">  Indicadores de Financiación</w:t>
            </w:r>
          </w:p>
        </w:tc>
        <w:tc>
          <w:tcPr>
            <w:tcW w:w="3589" w:type="dxa"/>
            <w:tcBorders>
              <w:top w:val="nil"/>
              <w:left w:val="nil"/>
              <w:bottom w:val="single" w:sz="4" w:space="0" w:color="auto"/>
              <w:right w:val="single" w:sz="8" w:space="0" w:color="auto"/>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color w:val="000000"/>
                <w:lang w:val="es-PE" w:eastAsia="en-US"/>
              </w:rPr>
              <w:t>1.Medición de Solicitudes por Estado,Periodo, Area, Tipo</w:t>
            </w:r>
            <w:r w:rsidRPr="0095714F">
              <w:rPr>
                <w:rFonts w:eastAsia="Times New Roman"/>
                <w:color w:val="000000"/>
                <w:lang w:val="es-PE" w:eastAsia="en-US"/>
              </w:rPr>
              <w:br/>
              <w:t>2. Medición de Solicitudes por Fechas de Ejecución vs Planificación, Número de Ciclos de Certificación</w:t>
            </w:r>
            <w:r w:rsidRPr="0095714F">
              <w:rPr>
                <w:rFonts w:eastAsia="Times New Roman"/>
                <w:color w:val="000000"/>
                <w:lang w:val="es-PE" w:eastAsia="en-US"/>
              </w:rPr>
              <w:br/>
              <w:t>3.Medición de Solicitudes con Incidencias, Controles de Cambio reportadas</w:t>
            </w:r>
          </w:p>
        </w:tc>
      </w:tr>
      <w:tr w:rsidR="0095714F" w:rsidRPr="0095714F" w:rsidTr="0095714F">
        <w:trPr>
          <w:trHeight w:val="900"/>
        </w:trPr>
        <w:tc>
          <w:tcPr>
            <w:tcW w:w="2840" w:type="dxa"/>
            <w:vMerge/>
            <w:tcBorders>
              <w:top w:val="nil"/>
              <w:left w:val="single" w:sz="8" w:space="0" w:color="auto"/>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3060" w:type="dxa"/>
            <w:vMerge/>
            <w:tcBorders>
              <w:top w:val="nil"/>
              <w:left w:val="nil"/>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2580" w:type="dxa"/>
            <w:vMerge/>
            <w:tcBorders>
              <w:top w:val="nil"/>
              <w:left w:val="nil"/>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2380" w:type="dxa"/>
            <w:tcBorders>
              <w:top w:val="nil"/>
              <w:left w:val="single" w:sz="4" w:space="0" w:color="auto"/>
              <w:bottom w:val="nil"/>
              <w:right w:val="nil"/>
            </w:tcBorders>
            <w:shd w:val="clear" w:color="auto" w:fill="auto"/>
            <w:vAlign w:val="center"/>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b/>
                <w:bCs/>
                <w:color w:val="000000"/>
                <w:lang w:val="es-PE" w:eastAsia="en-US"/>
              </w:rPr>
              <w:t>2. DEPENDIENTES</w:t>
            </w:r>
            <w:r w:rsidRPr="0095714F">
              <w:rPr>
                <w:rFonts w:eastAsia="Times New Roman"/>
                <w:color w:val="000000"/>
                <w:lang w:val="es-PE" w:eastAsia="en-US"/>
              </w:rPr>
              <w:br/>
              <w:t xml:space="preserve">  Gestión de la Demanda de Tácticos</w:t>
            </w:r>
          </w:p>
        </w:tc>
        <w:tc>
          <w:tcPr>
            <w:tcW w:w="3589" w:type="dxa"/>
            <w:tcBorders>
              <w:top w:val="nil"/>
              <w:left w:val="nil"/>
              <w:bottom w:val="nil"/>
              <w:right w:val="single" w:sz="8" w:space="0" w:color="auto"/>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color w:val="000000"/>
                <w:lang w:val="es-PE" w:eastAsia="en-US"/>
              </w:rPr>
              <w:t>Encuestas por Area según volumen de Solicitudes</w:t>
            </w:r>
          </w:p>
        </w:tc>
      </w:tr>
      <w:tr w:rsidR="0095714F" w:rsidRPr="0095714F" w:rsidTr="0095714F">
        <w:trPr>
          <w:trHeight w:val="615"/>
        </w:trPr>
        <w:tc>
          <w:tcPr>
            <w:tcW w:w="2840" w:type="dxa"/>
            <w:vMerge/>
            <w:tcBorders>
              <w:top w:val="nil"/>
              <w:left w:val="single" w:sz="8" w:space="0" w:color="auto"/>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3060" w:type="dxa"/>
            <w:vMerge/>
            <w:tcBorders>
              <w:top w:val="nil"/>
              <w:left w:val="nil"/>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2580" w:type="dxa"/>
            <w:vMerge/>
            <w:tcBorders>
              <w:top w:val="nil"/>
              <w:left w:val="nil"/>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2380" w:type="dxa"/>
            <w:tcBorders>
              <w:top w:val="nil"/>
              <w:left w:val="single" w:sz="4" w:space="0" w:color="auto"/>
              <w:bottom w:val="single" w:sz="8" w:space="0" w:color="auto"/>
              <w:right w:val="nil"/>
            </w:tcBorders>
            <w:shd w:val="clear" w:color="auto" w:fill="auto"/>
            <w:hideMark/>
          </w:tcPr>
          <w:p w:rsidR="0095714F" w:rsidRPr="0095714F" w:rsidRDefault="0095714F" w:rsidP="0095714F">
            <w:pPr>
              <w:spacing w:after="0" w:line="240" w:lineRule="auto"/>
              <w:rPr>
                <w:rFonts w:eastAsia="Times New Roman"/>
                <w:color w:val="000000"/>
                <w:lang w:val="en-US" w:eastAsia="en-US"/>
              </w:rPr>
            </w:pPr>
            <w:r w:rsidRPr="0095714F">
              <w:rPr>
                <w:rFonts w:eastAsia="Times New Roman"/>
                <w:b/>
                <w:bCs/>
                <w:color w:val="000000"/>
                <w:lang w:val="en-US" w:eastAsia="en-US"/>
              </w:rPr>
              <w:t>3. INTERVINIENTES</w:t>
            </w:r>
            <w:r w:rsidRPr="0095714F">
              <w:rPr>
                <w:rFonts w:eastAsia="Times New Roman"/>
                <w:color w:val="000000"/>
                <w:lang w:val="en-US" w:eastAsia="en-US"/>
              </w:rPr>
              <w:br/>
              <w:t xml:space="preserve">  Framework ITIL y BCM</w:t>
            </w:r>
          </w:p>
        </w:tc>
        <w:tc>
          <w:tcPr>
            <w:tcW w:w="3589" w:type="dxa"/>
            <w:tcBorders>
              <w:top w:val="nil"/>
              <w:left w:val="nil"/>
              <w:bottom w:val="single" w:sz="8" w:space="0" w:color="auto"/>
              <w:right w:val="single" w:sz="8" w:space="0" w:color="auto"/>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color w:val="000000"/>
                <w:lang w:val="es-PE" w:eastAsia="en-US"/>
              </w:rPr>
              <w:t>Nivel de Implementación de Mejoras</w:t>
            </w:r>
          </w:p>
        </w:tc>
      </w:tr>
    </w:tbl>
    <w:p w:rsidR="00D56BD2" w:rsidRDefault="00D56BD2" w:rsidP="00D56BD2">
      <w:pPr>
        <w:rPr>
          <w:lang w:val="es-PE"/>
        </w:rPr>
      </w:pPr>
    </w:p>
    <w:p w:rsidR="0095714F" w:rsidRDefault="0095714F">
      <w:pPr>
        <w:rPr>
          <w:lang w:val="es-PE"/>
        </w:rPr>
      </w:pPr>
      <w:r>
        <w:rPr>
          <w:lang w:val="es-PE"/>
        </w:rPr>
        <w:br w:type="page"/>
      </w:r>
    </w:p>
    <w:p w:rsidR="0095714F" w:rsidRPr="00D56BD2" w:rsidRDefault="0095714F" w:rsidP="00D56BD2">
      <w:pPr>
        <w:rPr>
          <w:lang w:val="es-PE"/>
        </w:rPr>
        <w:sectPr w:rsidR="0095714F" w:rsidRPr="00D56BD2" w:rsidSect="00D56BD2">
          <w:pgSz w:w="16838" w:h="11906" w:orient="landscape"/>
          <w:pgMar w:top="1701" w:right="1418" w:bottom="1701" w:left="1418" w:header="709" w:footer="709" w:gutter="0"/>
          <w:pgNumType w:start="1"/>
          <w:cols w:space="720"/>
        </w:sectPr>
      </w:pPr>
    </w:p>
    <w:tbl>
      <w:tblPr>
        <w:tblW w:w="14449" w:type="dxa"/>
        <w:tblLook w:val="04A0" w:firstRow="1" w:lastRow="0" w:firstColumn="1" w:lastColumn="0" w:noHBand="0" w:noVBand="1"/>
      </w:tblPr>
      <w:tblGrid>
        <w:gridCol w:w="2840"/>
        <w:gridCol w:w="3060"/>
        <w:gridCol w:w="2580"/>
        <w:gridCol w:w="2380"/>
        <w:gridCol w:w="3589"/>
      </w:tblGrid>
      <w:tr w:rsidR="0095714F" w:rsidRPr="0095714F" w:rsidTr="00F051DF">
        <w:trPr>
          <w:trHeight w:val="315"/>
        </w:trPr>
        <w:tc>
          <w:tcPr>
            <w:tcW w:w="2840" w:type="dxa"/>
            <w:tcBorders>
              <w:top w:val="single" w:sz="8" w:space="0" w:color="auto"/>
              <w:left w:val="single" w:sz="8" w:space="0" w:color="auto"/>
              <w:bottom w:val="single" w:sz="8" w:space="0" w:color="auto"/>
              <w:right w:val="nil"/>
            </w:tcBorders>
            <w:shd w:val="clear" w:color="000000" w:fill="D9D9D9"/>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lastRenderedPageBreak/>
              <w:t xml:space="preserve">PROBLEMAS </w:t>
            </w:r>
          </w:p>
        </w:tc>
        <w:tc>
          <w:tcPr>
            <w:tcW w:w="3060" w:type="dxa"/>
            <w:tcBorders>
              <w:top w:val="single" w:sz="8" w:space="0" w:color="auto"/>
              <w:left w:val="nil"/>
              <w:bottom w:val="single" w:sz="8" w:space="0" w:color="auto"/>
              <w:right w:val="nil"/>
            </w:tcBorders>
            <w:shd w:val="clear" w:color="000000" w:fill="D9D9D9"/>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OBJETIVOS</w:t>
            </w:r>
          </w:p>
        </w:tc>
        <w:tc>
          <w:tcPr>
            <w:tcW w:w="2580" w:type="dxa"/>
            <w:tcBorders>
              <w:top w:val="single" w:sz="8" w:space="0" w:color="auto"/>
              <w:left w:val="nil"/>
              <w:bottom w:val="single" w:sz="8" w:space="0" w:color="auto"/>
              <w:right w:val="single" w:sz="8" w:space="0" w:color="auto"/>
            </w:tcBorders>
            <w:shd w:val="clear" w:color="000000" w:fill="D9D9D9"/>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HIPOTESIS</w:t>
            </w:r>
          </w:p>
        </w:tc>
        <w:tc>
          <w:tcPr>
            <w:tcW w:w="2380" w:type="dxa"/>
            <w:tcBorders>
              <w:top w:val="single" w:sz="8" w:space="0" w:color="auto"/>
              <w:left w:val="nil"/>
              <w:bottom w:val="nil"/>
              <w:right w:val="single" w:sz="8" w:space="0" w:color="auto"/>
            </w:tcBorders>
            <w:shd w:val="clear" w:color="000000" w:fill="FFC000"/>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VARIABLES</w:t>
            </w:r>
          </w:p>
        </w:tc>
        <w:tc>
          <w:tcPr>
            <w:tcW w:w="3589" w:type="dxa"/>
            <w:tcBorders>
              <w:top w:val="single" w:sz="8" w:space="0" w:color="auto"/>
              <w:left w:val="nil"/>
              <w:bottom w:val="nil"/>
              <w:right w:val="single" w:sz="8" w:space="0" w:color="auto"/>
            </w:tcBorders>
            <w:shd w:val="clear" w:color="000000" w:fill="FFC000"/>
            <w:noWrap/>
            <w:vAlign w:val="center"/>
            <w:hideMark/>
          </w:tcPr>
          <w:p w:rsidR="0095714F" w:rsidRPr="0095714F" w:rsidRDefault="0095714F" w:rsidP="0095714F">
            <w:pPr>
              <w:spacing w:after="0" w:line="240" w:lineRule="auto"/>
              <w:jc w:val="center"/>
              <w:rPr>
                <w:rFonts w:eastAsia="Times New Roman"/>
                <w:b/>
                <w:bCs/>
                <w:color w:val="000000"/>
                <w:lang w:val="en-US" w:eastAsia="en-US"/>
              </w:rPr>
            </w:pPr>
            <w:r w:rsidRPr="0095714F">
              <w:rPr>
                <w:rFonts w:eastAsia="Times New Roman"/>
                <w:b/>
                <w:bCs/>
                <w:color w:val="000000"/>
                <w:lang w:val="en-US" w:eastAsia="en-US"/>
              </w:rPr>
              <w:t>METODO</w:t>
            </w:r>
          </w:p>
        </w:tc>
      </w:tr>
      <w:tr w:rsidR="0095714F" w:rsidRPr="0095714F" w:rsidTr="00F051DF">
        <w:trPr>
          <w:trHeight w:val="315"/>
        </w:trPr>
        <w:tc>
          <w:tcPr>
            <w:tcW w:w="2840" w:type="dxa"/>
            <w:tcBorders>
              <w:top w:val="nil"/>
              <w:left w:val="single" w:sz="8" w:space="0" w:color="auto"/>
              <w:bottom w:val="single" w:sz="8" w:space="0" w:color="auto"/>
              <w:right w:val="nil"/>
            </w:tcBorders>
            <w:shd w:val="clear" w:color="000000" w:fill="BDD7EE"/>
            <w:noWrap/>
            <w:vAlign w:val="center"/>
            <w:hideMark/>
          </w:tcPr>
          <w:p w:rsidR="0095714F" w:rsidRPr="0095714F" w:rsidRDefault="0095714F" w:rsidP="0095714F">
            <w:pPr>
              <w:spacing w:after="0" w:line="240" w:lineRule="auto"/>
              <w:jc w:val="center"/>
              <w:rPr>
                <w:rFonts w:eastAsia="Times New Roman"/>
                <w:color w:val="000000"/>
                <w:lang w:val="en-US" w:eastAsia="en-US"/>
              </w:rPr>
            </w:pPr>
            <w:r w:rsidRPr="0095714F">
              <w:rPr>
                <w:rFonts w:eastAsia="Times New Roman"/>
                <w:color w:val="000000"/>
                <w:lang w:val="en-US" w:eastAsia="en-US"/>
              </w:rPr>
              <w:t>PROBLEMA SECUNDARIO</w:t>
            </w:r>
          </w:p>
        </w:tc>
        <w:tc>
          <w:tcPr>
            <w:tcW w:w="3060" w:type="dxa"/>
            <w:tcBorders>
              <w:top w:val="nil"/>
              <w:left w:val="nil"/>
              <w:bottom w:val="single" w:sz="8" w:space="0" w:color="auto"/>
              <w:right w:val="nil"/>
            </w:tcBorders>
            <w:shd w:val="clear" w:color="000000" w:fill="BDD7EE"/>
            <w:noWrap/>
            <w:vAlign w:val="center"/>
            <w:hideMark/>
          </w:tcPr>
          <w:p w:rsidR="0095714F" w:rsidRPr="0095714F" w:rsidRDefault="0095714F" w:rsidP="0095714F">
            <w:pPr>
              <w:spacing w:after="0" w:line="240" w:lineRule="auto"/>
              <w:jc w:val="center"/>
              <w:rPr>
                <w:rFonts w:eastAsia="Times New Roman"/>
                <w:color w:val="000000"/>
                <w:lang w:val="en-US" w:eastAsia="en-US"/>
              </w:rPr>
            </w:pPr>
            <w:r w:rsidRPr="0095714F">
              <w:rPr>
                <w:rFonts w:eastAsia="Times New Roman"/>
                <w:color w:val="000000"/>
                <w:lang w:val="en-US" w:eastAsia="en-US"/>
              </w:rPr>
              <w:t>OBJETIVOS ESPECIFICOS</w:t>
            </w:r>
          </w:p>
        </w:tc>
        <w:tc>
          <w:tcPr>
            <w:tcW w:w="2580" w:type="dxa"/>
            <w:tcBorders>
              <w:top w:val="nil"/>
              <w:left w:val="nil"/>
              <w:bottom w:val="single" w:sz="8" w:space="0" w:color="auto"/>
              <w:right w:val="single" w:sz="8" w:space="0" w:color="auto"/>
            </w:tcBorders>
            <w:shd w:val="clear" w:color="000000" w:fill="BDD7EE"/>
            <w:noWrap/>
            <w:vAlign w:val="center"/>
            <w:hideMark/>
          </w:tcPr>
          <w:p w:rsidR="0095714F" w:rsidRPr="0095714F" w:rsidRDefault="0095714F" w:rsidP="0095714F">
            <w:pPr>
              <w:spacing w:after="0" w:line="240" w:lineRule="auto"/>
              <w:jc w:val="center"/>
              <w:rPr>
                <w:rFonts w:eastAsia="Times New Roman"/>
                <w:color w:val="000000"/>
                <w:lang w:val="en-US" w:eastAsia="en-US"/>
              </w:rPr>
            </w:pPr>
            <w:r w:rsidRPr="0095714F">
              <w:rPr>
                <w:rFonts w:eastAsia="Times New Roman"/>
                <w:color w:val="000000"/>
                <w:lang w:val="en-US" w:eastAsia="en-US"/>
              </w:rPr>
              <w:t>HIPOTESIS ESPECIFICA</w:t>
            </w:r>
          </w:p>
        </w:tc>
        <w:tc>
          <w:tcPr>
            <w:tcW w:w="5969" w:type="dxa"/>
            <w:gridSpan w:val="2"/>
            <w:tcBorders>
              <w:top w:val="single" w:sz="8" w:space="0" w:color="auto"/>
              <w:left w:val="nil"/>
              <w:bottom w:val="single" w:sz="8" w:space="0" w:color="auto"/>
              <w:right w:val="single" w:sz="8" w:space="0" w:color="000000"/>
            </w:tcBorders>
            <w:shd w:val="clear" w:color="000000" w:fill="FFC000"/>
            <w:noWrap/>
            <w:vAlign w:val="bottom"/>
            <w:hideMark/>
          </w:tcPr>
          <w:p w:rsidR="0095714F" w:rsidRPr="0095714F" w:rsidRDefault="0095714F" w:rsidP="0095714F">
            <w:pPr>
              <w:spacing w:after="0" w:line="240" w:lineRule="auto"/>
              <w:jc w:val="center"/>
              <w:rPr>
                <w:rFonts w:eastAsia="Times New Roman"/>
                <w:color w:val="000000"/>
                <w:lang w:val="en-US" w:eastAsia="en-US"/>
              </w:rPr>
            </w:pPr>
            <w:r w:rsidRPr="0095714F">
              <w:rPr>
                <w:rFonts w:eastAsia="Times New Roman"/>
                <w:color w:val="000000"/>
                <w:lang w:val="en-US" w:eastAsia="en-US"/>
              </w:rPr>
              <w:t> </w:t>
            </w:r>
          </w:p>
        </w:tc>
      </w:tr>
      <w:tr w:rsidR="0095714F" w:rsidRPr="0095714F" w:rsidTr="00F051DF">
        <w:trPr>
          <w:trHeight w:val="2716"/>
        </w:trPr>
        <w:tc>
          <w:tcPr>
            <w:tcW w:w="2840" w:type="dxa"/>
            <w:vMerge w:val="restart"/>
            <w:tcBorders>
              <w:top w:val="nil"/>
              <w:left w:val="single" w:sz="8" w:space="0" w:color="auto"/>
              <w:bottom w:val="nil"/>
              <w:right w:val="nil"/>
            </w:tcBorders>
            <w:shd w:val="clear" w:color="auto" w:fill="auto"/>
            <w:vAlign w:val="center"/>
            <w:hideMark/>
          </w:tcPr>
          <w:p w:rsidR="0095714F" w:rsidRPr="0095714F" w:rsidRDefault="0095714F" w:rsidP="0095714F">
            <w:pPr>
              <w:spacing w:after="0" w:line="240" w:lineRule="auto"/>
              <w:jc w:val="center"/>
              <w:rPr>
                <w:rFonts w:eastAsia="Times New Roman"/>
                <w:color w:val="000000"/>
                <w:lang w:val="es-PE" w:eastAsia="en-US"/>
              </w:rPr>
            </w:pPr>
            <w:r w:rsidRPr="0095714F">
              <w:rPr>
                <w:rFonts w:eastAsia="Times New Roman"/>
                <w:color w:val="000000"/>
                <w:lang w:val="es-PE" w:eastAsia="en-US"/>
              </w:rPr>
              <w:t xml:space="preserve"> ¿De qué manera la mejora del proceso de Gestión de la Demanda de Tácticos puede ayudar al incremento de la ejecución de proyectos y/o requerimientos que representen mayor valor en la Institución Financiera de la Micro y Pequeña Empresa?</w:t>
            </w:r>
          </w:p>
        </w:tc>
        <w:tc>
          <w:tcPr>
            <w:tcW w:w="3060" w:type="dxa"/>
            <w:vMerge w:val="restart"/>
            <w:tcBorders>
              <w:top w:val="nil"/>
              <w:left w:val="nil"/>
              <w:bottom w:val="nil"/>
              <w:right w:val="nil"/>
            </w:tcBorders>
            <w:shd w:val="clear" w:color="auto" w:fill="auto"/>
            <w:vAlign w:val="center"/>
            <w:hideMark/>
          </w:tcPr>
          <w:p w:rsidR="0095714F" w:rsidRPr="0095714F" w:rsidRDefault="0095714F" w:rsidP="0095714F">
            <w:pPr>
              <w:spacing w:after="0" w:line="240" w:lineRule="auto"/>
              <w:jc w:val="center"/>
              <w:rPr>
                <w:rFonts w:eastAsia="Times New Roman"/>
                <w:color w:val="000000"/>
                <w:lang w:val="es-PE" w:eastAsia="en-US"/>
              </w:rPr>
            </w:pPr>
            <w:r w:rsidRPr="0095714F">
              <w:rPr>
                <w:rFonts w:eastAsia="Times New Roman"/>
                <w:color w:val="000000"/>
                <w:lang w:val="es-PE" w:eastAsia="en-US"/>
              </w:rPr>
              <w:t>Determinar los indicadores de Priorización, Financiación y Gestión del Valor en la Mejora en el Proceso de Gestión de la Demanda de Tácticos para la etapa de priorización de Iniciativas.</w:t>
            </w:r>
          </w:p>
        </w:tc>
        <w:tc>
          <w:tcPr>
            <w:tcW w:w="2580" w:type="dxa"/>
            <w:vMerge w:val="restart"/>
            <w:tcBorders>
              <w:top w:val="nil"/>
              <w:left w:val="nil"/>
              <w:bottom w:val="nil"/>
              <w:right w:val="nil"/>
            </w:tcBorders>
            <w:shd w:val="clear" w:color="auto" w:fill="auto"/>
            <w:vAlign w:val="center"/>
            <w:hideMark/>
          </w:tcPr>
          <w:p w:rsidR="0095714F" w:rsidRPr="0095714F" w:rsidRDefault="0095714F" w:rsidP="0095714F">
            <w:pPr>
              <w:spacing w:after="0" w:line="240" w:lineRule="auto"/>
              <w:jc w:val="center"/>
              <w:rPr>
                <w:rFonts w:eastAsia="Times New Roman"/>
                <w:color w:val="000000"/>
                <w:lang w:val="es-PE" w:eastAsia="en-US"/>
              </w:rPr>
            </w:pPr>
            <w:r w:rsidRPr="0095714F">
              <w:rPr>
                <w:rFonts w:eastAsia="Times New Roman"/>
                <w:color w:val="000000"/>
                <w:lang w:val="es-PE" w:eastAsia="en-US"/>
              </w:rPr>
              <w:t>La implementación de métricas de Priorización, Financiación y Gestión del Valor en el proceso de Gestión de la Demanda de Tácticos incrementa el nivel de satisfacción del Cliente Interno con respecto a la atención de T.I.</w:t>
            </w:r>
          </w:p>
        </w:tc>
        <w:tc>
          <w:tcPr>
            <w:tcW w:w="2380" w:type="dxa"/>
            <w:tcBorders>
              <w:top w:val="nil"/>
              <w:left w:val="single" w:sz="4" w:space="0" w:color="auto"/>
              <w:bottom w:val="single" w:sz="4" w:space="0" w:color="auto"/>
              <w:right w:val="nil"/>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b/>
                <w:bCs/>
                <w:color w:val="000000"/>
                <w:lang w:val="es-PE" w:eastAsia="en-US"/>
              </w:rPr>
              <w:t>1. INDEPENDIENTES</w:t>
            </w:r>
            <w:r w:rsidRPr="0095714F">
              <w:rPr>
                <w:rFonts w:eastAsia="Times New Roman"/>
                <w:color w:val="000000"/>
                <w:lang w:val="es-PE" w:eastAsia="en-US"/>
              </w:rPr>
              <w:br/>
              <w:t xml:space="preserve">  Indicador de Priorización</w:t>
            </w:r>
            <w:r w:rsidRPr="0095714F">
              <w:rPr>
                <w:rFonts w:eastAsia="Times New Roman"/>
                <w:color w:val="000000"/>
                <w:lang w:val="es-PE" w:eastAsia="en-US"/>
              </w:rPr>
              <w:br/>
              <w:t xml:space="preserve">  Indicador de Gestión del Valor</w:t>
            </w:r>
            <w:r w:rsidRPr="0095714F">
              <w:rPr>
                <w:rFonts w:eastAsia="Times New Roman"/>
                <w:color w:val="000000"/>
                <w:lang w:val="es-PE" w:eastAsia="en-US"/>
              </w:rPr>
              <w:br/>
              <w:t xml:space="preserve">  Indicadores de Financiación</w:t>
            </w:r>
          </w:p>
        </w:tc>
        <w:tc>
          <w:tcPr>
            <w:tcW w:w="3589" w:type="dxa"/>
            <w:tcBorders>
              <w:top w:val="nil"/>
              <w:left w:val="nil"/>
              <w:bottom w:val="single" w:sz="4" w:space="0" w:color="auto"/>
              <w:right w:val="single" w:sz="8" w:space="0" w:color="auto"/>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color w:val="000000"/>
                <w:lang w:val="es-PE" w:eastAsia="en-US"/>
              </w:rPr>
              <w:t>1.Medición de Solicitudes por Estado,Periodo, Area, Tipo</w:t>
            </w:r>
            <w:r w:rsidRPr="0095714F">
              <w:rPr>
                <w:rFonts w:eastAsia="Times New Roman"/>
                <w:color w:val="000000"/>
                <w:lang w:val="es-PE" w:eastAsia="en-US"/>
              </w:rPr>
              <w:br/>
              <w:t>2. Medición de Solicitudes por Fechas de Ejecución vs Planificación, Número de Ciclos de Certificación</w:t>
            </w:r>
            <w:r w:rsidRPr="0095714F">
              <w:rPr>
                <w:rFonts w:eastAsia="Times New Roman"/>
                <w:color w:val="000000"/>
                <w:lang w:val="es-PE" w:eastAsia="en-US"/>
              </w:rPr>
              <w:br/>
              <w:t>3.Medición de Solicitudes con Incidencias, Controles de Cambio reportadas</w:t>
            </w:r>
          </w:p>
        </w:tc>
      </w:tr>
      <w:tr w:rsidR="0095714F" w:rsidRPr="0095714F" w:rsidTr="00F051DF">
        <w:trPr>
          <w:trHeight w:val="900"/>
        </w:trPr>
        <w:tc>
          <w:tcPr>
            <w:tcW w:w="2840" w:type="dxa"/>
            <w:vMerge/>
            <w:tcBorders>
              <w:top w:val="nil"/>
              <w:left w:val="single" w:sz="8" w:space="0" w:color="auto"/>
              <w:bottom w:val="nil"/>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3060" w:type="dxa"/>
            <w:vMerge/>
            <w:tcBorders>
              <w:top w:val="nil"/>
              <w:left w:val="nil"/>
              <w:bottom w:val="nil"/>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2580" w:type="dxa"/>
            <w:vMerge/>
            <w:tcBorders>
              <w:top w:val="nil"/>
              <w:left w:val="nil"/>
              <w:bottom w:val="nil"/>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2380" w:type="dxa"/>
            <w:tcBorders>
              <w:top w:val="nil"/>
              <w:left w:val="single" w:sz="4" w:space="0" w:color="auto"/>
              <w:bottom w:val="single" w:sz="4" w:space="0" w:color="auto"/>
              <w:right w:val="nil"/>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b/>
                <w:bCs/>
                <w:color w:val="000000"/>
                <w:lang w:val="es-PE" w:eastAsia="en-US"/>
              </w:rPr>
              <w:t>2. DEPENDIENTES</w:t>
            </w:r>
            <w:r w:rsidRPr="0095714F">
              <w:rPr>
                <w:rFonts w:eastAsia="Times New Roman"/>
                <w:color w:val="000000"/>
                <w:lang w:val="es-PE" w:eastAsia="en-US"/>
              </w:rPr>
              <w:br/>
              <w:t xml:space="preserve">  Gestión de la Demanda de Tácticos</w:t>
            </w:r>
          </w:p>
        </w:tc>
        <w:tc>
          <w:tcPr>
            <w:tcW w:w="3589" w:type="dxa"/>
            <w:tcBorders>
              <w:top w:val="nil"/>
              <w:left w:val="nil"/>
              <w:bottom w:val="single" w:sz="4" w:space="0" w:color="auto"/>
              <w:right w:val="single" w:sz="8" w:space="0" w:color="auto"/>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color w:val="000000"/>
                <w:lang w:val="es-PE" w:eastAsia="en-US"/>
              </w:rPr>
              <w:t>Encuestas por Area según volumen de Solicitudes</w:t>
            </w:r>
          </w:p>
        </w:tc>
      </w:tr>
      <w:tr w:rsidR="0095714F" w:rsidRPr="0095714F" w:rsidTr="00F051DF">
        <w:trPr>
          <w:trHeight w:val="1500"/>
        </w:trPr>
        <w:tc>
          <w:tcPr>
            <w:tcW w:w="2840" w:type="dxa"/>
            <w:vMerge w:val="restart"/>
            <w:tcBorders>
              <w:top w:val="nil"/>
              <w:left w:val="single" w:sz="8" w:space="0" w:color="auto"/>
              <w:bottom w:val="single" w:sz="8" w:space="0" w:color="000000"/>
              <w:right w:val="nil"/>
            </w:tcBorders>
            <w:shd w:val="clear" w:color="auto" w:fill="auto"/>
            <w:vAlign w:val="center"/>
            <w:hideMark/>
          </w:tcPr>
          <w:p w:rsidR="0095714F" w:rsidRPr="0095714F" w:rsidRDefault="0095714F" w:rsidP="0095714F">
            <w:pPr>
              <w:spacing w:after="0" w:line="240" w:lineRule="auto"/>
              <w:jc w:val="center"/>
              <w:rPr>
                <w:rFonts w:eastAsia="Times New Roman"/>
                <w:color w:val="000000"/>
                <w:lang w:val="es-PE" w:eastAsia="en-US"/>
              </w:rPr>
            </w:pPr>
            <w:r w:rsidRPr="0095714F">
              <w:rPr>
                <w:rFonts w:eastAsia="Times New Roman"/>
                <w:color w:val="000000"/>
                <w:lang w:val="es-PE" w:eastAsia="en-US"/>
              </w:rPr>
              <w:t>¿De qué manera la evolución de las T.I influye sobre la definición del proceso de Gestión de la Demanda de Tácticos?</w:t>
            </w:r>
          </w:p>
        </w:tc>
        <w:tc>
          <w:tcPr>
            <w:tcW w:w="3060" w:type="dxa"/>
            <w:vMerge w:val="restart"/>
            <w:tcBorders>
              <w:top w:val="nil"/>
              <w:left w:val="nil"/>
              <w:bottom w:val="single" w:sz="8" w:space="0" w:color="000000"/>
              <w:right w:val="nil"/>
            </w:tcBorders>
            <w:shd w:val="clear" w:color="auto" w:fill="auto"/>
            <w:vAlign w:val="center"/>
            <w:hideMark/>
          </w:tcPr>
          <w:p w:rsidR="0095714F" w:rsidRPr="0095714F" w:rsidRDefault="0095714F" w:rsidP="0095714F">
            <w:pPr>
              <w:spacing w:after="0" w:line="240" w:lineRule="auto"/>
              <w:jc w:val="center"/>
              <w:rPr>
                <w:rFonts w:eastAsia="Times New Roman"/>
                <w:color w:val="000000"/>
                <w:lang w:val="es-PE" w:eastAsia="en-US"/>
              </w:rPr>
            </w:pPr>
            <w:r w:rsidRPr="0095714F">
              <w:rPr>
                <w:rFonts w:eastAsia="Times New Roman"/>
                <w:color w:val="000000"/>
                <w:lang w:val="es-PE" w:eastAsia="en-US"/>
              </w:rPr>
              <w:t>Desarrollar el estudio teórico de las T.I en el contexto de la Gestión de la Demanda para seleccionar el Marco de referencia base para la propuesta de Mejora del Proceso de Gestión de la Demanda de Tácticos.</w:t>
            </w:r>
          </w:p>
        </w:tc>
        <w:tc>
          <w:tcPr>
            <w:tcW w:w="2580" w:type="dxa"/>
            <w:vMerge w:val="restart"/>
            <w:tcBorders>
              <w:top w:val="nil"/>
              <w:left w:val="nil"/>
              <w:bottom w:val="single" w:sz="8" w:space="0" w:color="000000"/>
              <w:right w:val="nil"/>
            </w:tcBorders>
            <w:shd w:val="clear" w:color="auto" w:fill="auto"/>
            <w:vAlign w:val="center"/>
            <w:hideMark/>
          </w:tcPr>
          <w:p w:rsidR="0095714F" w:rsidRPr="0095714F" w:rsidRDefault="0095714F" w:rsidP="0095714F">
            <w:pPr>
              <w:spacing w:after="0" w:line="240" w:lineRule="auto"/>
              <w:jc w:val="center"/>
              <w:rPr>
                <w:rFonts w:eastAsia="Times New Roman"/>
                <w:color w:val="000000"/>
                <w:lang w:val="es-PE" w:eastAsia="en-US"/>
              </w:rPr>
            </w:pPr>
            <w:r w:rsidRPr="0095714F">
              <w:rPr>
                <w:rFonts w:eastAsia="Times New Roman"/>
                <w:color w:val="000000"/>
                <w:lang w:val="es-PE" w:eastAsia="en-US"/>
              </w:rPr>
              <w:t>La implementación de mejoras basadas en ITIL y BCM sobre el proceso de Gestión de la Demanda de Tácticos incrementa el nivel de satisfacción del Cliente Interno con respecto a la atención de T.I.</w:t>
            </w:r>
          </w:p>
        </w:tc>
        <w:tc>
          <w:tcPr>
            <w:tcW w:w="2380" w:type="dxa"/>
            <w:tcBorders>
              <w:top w:val="nil"/>
              <w:left w:val="single" w:sz="4" w:space="0" w:color="auto"/>
              <w:bottom w:val="single" w:sz="4" w:space="0" w:color="auto"/>
              <w:right w:val="nil"/>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b/>
                <w:bCs/>
                <w:color w:val="000000"/>
                <w:lang w:val="es-PE" w:eastAsia="en-US"/>
              </w:rPr>
              <w:t>1. INDEPENDIENTES</w:t>
            </w:r>
            <w:r w:rsidRPr="0095714F">
              <w:rPr>
                <w:rFonts w:eastAsia="Times New Roman"/>
                <w:color w:val="000000"/>
                <w:lang w:val="es-PE" w:eastAsia="en-US"/>
              </w:rPr>
              <w:br/>
              <w:t xml:space="preserve">  Indicador de Priorización</w:t>
            </w:r>
            <w:r w:rsidRPr="0095714F">
              <w:rPr>
                <w:rFonts w:eastAsia="Times New Roman"/>
                <w:color w:val="000000"/>
                <w:lang w:val="es-PE" w:eastAsia="en-US"/>
              </w:rPr>
              <w:br/>
              <w:t xml:space="preserve">  Indicador de Gestión del Valor</w:t>
            </w:r>
            <w:r w:rsidRPr="0095714F">
              <w:rPr>
                <w:rFonts w:eastAsia="Times New Roman"/>
                <w:color w:val="000000"/>
                <w:lang w:val="es-PE" w:eastAsia="en-US"/>
              </w:rPr>
              <w:br/>
              <w:t xml:space="preserve">  Indicadores de Financiación</w:t>
            </w:r>
          </w:p>
        </w:tc>
        <w:tc>
          <w:tcPr>
            <w:tcW w:w="3589" w:type="dxa"/>
            <w:tcBorders>
              <w:top w:val="nil"/>
              <w:left w:val="nil"/>
              <w:bottom w:val="single" w:sz="4" w:space="0" w:color="auto"/>
              <w:right w:val="single" w:sz="8" w:space="0" w:color="auto"/>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color w:val="000000"/>
                <w:lang w:val="es-PE" w:eastAsia="en-US"/>
              </w:rPr>
              <w:t>1.Medición de Solicitudes por Estado,Periodo, Area, Tipo</w:t>
            </w:r>
            <w:r w:rsidRPr="0095714F">
              <w:rPr>
                <w:rFonts w:eastAsia="Times New Roman"/>
                <w:color w:val="000000"/>
                <w:lang w:val="es-PE" w:eastAsia="en-US"/>
              </w:rPr>
              <w:br/>
              <w:t>2. Medición de Solicitudes por Fechas de Ejecución vs Planificación, Número de Ciclos de Certificación</w:t>
            </w:r>
            <w:r w:rsidRPr="0095714F">
              <w:rPr>
                <w:rFonts w:eastAsia="Times New Roman"/>
                <w:color w:val="000000"/>
                <w:lang w:val="es-PE" w:eastAsia="en-US"/>
              </w:rPr>
              <w:br/>
              <w:t>3.Medición de Solicitudes con Incidencias, Controles de Cambio reportadas</w:t>
            </w:r>
          </w:p>
        </w:tc>
      </w:tr>
      <w:tr w:rsidR="0095714F" w:rsidRPr="0095714F" w:rsidTr="00F051DF">
        <w:trPr>
          <w:trHeight w:val="915"/>
        </w:trPr>
        <w:tc>
          <w:tcPr>
            <w:tcW w:w="2840" w:type="dxa"/>
            <w:vMerge/>
            <w:tcBorders>
              <w:top w:val="nil"/>
              <w:left w:val="single" w:sz="8" w:space="0" w:color="auto"/>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3060" w:type="dxa"/>
            <w:vMerge/>
            <w:tcBorders>
              <w:top w:val="nil"/>
              <w:left w:val="nil"/>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2580" w:type="dxa"/>
            <w:vMerge/>
            <w:tcBorders>
              <w:top w:val="nil"/>
              <w:left w:val="nil"/>
              <w:bottom w:val="single" w:sz="8" w:space="0" w:color="000000"/>
              <w:right w:val="nil"/>
            </w:tcBorders>
            <w:vAlign w:val="center"/>
            <w:hideMark/>
          </w:tcPr>
          <w:p w:rsidR="0095714F" w:rsidRPr="0095714F" w:rsidRDefault="0095714F" w:rsidP="0095714F">
            <w:pPr>
              <w:spacing w:after="0" w:line="240" w:lineRule="auto"/>
              <w:rPr>
                <w:rFonts w:eastAsia="Times New Roman"/>
                <w:color w:val="000000"/>
                <w:lang w:val="es-PE" w:eastAsia="en-US"/>
              </w:rPr>
            </w:pPr>
          </w:p>
        </w:tc>
        <w:tc>
          <w:tcPr>
            <w:tcW w:w="2380" w:type="dxa"/>
            <w:tcBorders>
              <w:top w:val="nil"/>
              <w:left w:val="single" w:sz="4" w:space="0" w:color="auto"/>
              <w:bottom w:val="single" w:sz="8" w:space="0" w:color="auto"/>
              <w:right w:val="nil"/>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b/>
                <w:bCs/>
                <w:color w:val="000000"/>
                <w:lang w:val="es-PE" w:eastAsia="en-US"/>
              </w:rPr>
              <w:t>2. DEPENDIENTES</w:t>
            </w:r>
            <w:r w:rsidRPr="0095714F">
              <w:rPr>
                <w:rFonts w:eastAsia="Times New Roman"/>
                <w:color w:val="000000"/>
                <w:lang w:val="es-PE" w:eastAsia="en-US"/>
              </w:rPr>
              <w:br/>
              <w:t xml:space="preserve">  Gestión de la Demanda de Tácticos</w:t>
            </w:r>
          </w:p>
        </w:tc>
        <w:tc>
          <w:tcPr>
            <w:tcW w:w="3589" w:type="dxa"/>
            <w:tcBorders>
              <w:top w:val="nil"/>
              <w:left w:val="nil"/>
              <w:bottom w:val="single" w:sz="8" w:space="0" w:color="auto"/>
              <w:right w:val="single" w:sz="8" w:space="0" w:color="auto"/>
            </w:tcBorders>
            <w:shd w:val="clear" w:color="auto" w:fill="auto"/>
            <w:hideMark/>
          </w:tcPr>
          <w:p w:rsidR="0095714F" w:rsidRPr="0095714F" w:rsidRDefault="0095714F" w:rsidP="0095714F">
            <w:pPr>
              <w:spacing w:after="0" w:line="240" w:lineRule="auto"/>
              <w:rPr>
                <w:rFonts w:eastAsia="Times New Roman"/>
                <w:color w:val="000000"/>
                <w:lang w:val="es-PE" w:eastAsia="en-US"/>
              </w:rPr>
            </w:pPr>
            <w:r w:rsidRPr="0095714F">
              <w:rPr>
                <w:rFonts w:eastAsia="Times New Roman"/>
                <w:color w:val="000000"/>
                <w:lang w:val="es-PE" w:eastAsia="en-US"/>
              </w:rPr>
              <w:t>Encuestas por Area según volumen de Solicitudes</w:t>
            </w:r>
          </w:p>
        </w:tc>
      </w:tr>
    </w:tbl>
    <w:p w:rsidR="0095714F" w:rsidRPr="0095714F" w:rsidRDefault="0095714F" w:rsidP="00194422">
      <w:pPr>
        <w:rPr>
          <w:lang w:val="es-PE"/>
        </w:rPr>
        <w:sectPr w:rsidR="0095714F" w:rsidRPr="0095714F" w:rsidSect="0095714F">
          <w:pgSz w:w="16838" w:h="11906" w:orient="landscape"/>
          <w:pgMar w:top="1701" w:right="1418" w:bottom="1701" w:left="1418" w:header="709" w:footer="709" w:gutter="0"/>
          <w:pgNumType w:start="1"/>
          <w:cols w:space="720"/>
        </w:sectPr>
      </w:pPr>
    </w:p>
    <w:p w:rsidR="00F051DF" w:rsidRDefault="00F051DF" w:rsidP="00F051DF">
      <w:pPr>
        <w:pStyle w:val="Ttulo3"/>
        <w:numPr>
          <w:ilvl w:val="1"/>
          <w:numId w:val="20"/>
        </w:numPr>
        <w:spacing w:line="480" w:lineRule="auto"/>
        <w:rPr>
          <w:rFonts w:ascii="Times New Roman" w:eastAsia="Times New Roman" w:hAnsi="Times New Roman" w:cs="Times New Roman"/>
          <w:b/>
          <w:color w:val="2F5496" w:themeColor="accent1" w:themeShade="BF"/>
        </w:rPr>
      </w:pPr>
      <w:r>
        <w:rPr>
          <w:rFonts w:ascii="Times New Roman" w:eastAsia="Times New Roman" w:hAnsi="Times New Roman" w:cs="Times New Roman"/>
          <w:b/>
          <w:color w:val="2F5496" w:themeColor="accent1" w:themeShade="BF"/>
        </w:rPr>
        <w:lastRenderedPageBreak/>
        <w:t>ANEXO B: DEFINICION DE TERMINOS</w:t>
      </w:r>
    </w:p>
    <w:p w:rsidR="00194422" w:rsidRPr="00D56BD2" w:rsidRDefault="00194422" w:rsidP="00194422">
      <w:pPr>
        <w:rPr>
          <w:lang w:val="es-PE"/>
        </w:rPr>
      </w:pPr>
    </w:p>
    <w:p w:rsidR="00194422" w:rsidRPr="00D56BD2" w:rsidRDefault="00194422" w:rsidP="00194422">
      <w:pPr>
        <w:rPr>
          <w:lang w:val="es-PE"/>
        </w:rPr>
      </w:pPr>
    </w:p>
    <w:p w:rsidR="00A85FBD" w:rsidRPr="00A85FBD" w:rsidRDefault="00A85FBD" w:rsidP="00A85FBD"/>
    <w:p w:rsidR="00A85FBD" w:rsidRPr="00A85FBD" w:rsidRDefault="00A85FBD" w:rsidP="00A85FBD"/>
    <w:p w:rsidR="00990F67" w:rsidRDefault="00990F67" w:rsidP="00990F67">
      <w:pPr>
        <w:pBdr>
          <w:top w:val="nil"/>
          <w:left w:val="nil"/>
          <w:bottom w:val="nil"/>
          <w:right w:val="nil"/>
          <w:between w:val="nil"/>
        </w:pBdr>
        <w:spacing w:after="0" w:line="480" w:lineRule="auto"/>
        <w:jc w:val="both"/>
      </w:pPr>
    </w:p>
    <w:sectPr w:rsidR="00990F67" w:rsidSect="00EE420D">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B0E" w:rsidRDefault="00C65B0E" w:rsidP="00B96B91">
      <w:pPr>
        <w:spacing w:after="0" w:line="240" w:lineRule="auto"/>
      </w:pPr>
      <w:r>
        <w:separator/>
      </w:r>
    </w:p>
  </w:endnote>
  <w:endnote w:type="continuationSeparator" w:id="0">
    <w:p w:rsidR="00C65B0E" w:rsidRDefault="00C65B0E" w:rsidP="00B9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B0E" w:rsidRDefault="00C65B0E" w:rsidP="00B96B91">
      <w:pPr>
        <w:spacing w:after="0" w:line="240" w:lineRule="auto"/>
      </w:pPr>
      <w:r>
        <w:separator/>
      </w:r>
    </w:p>
  </w:footnote>
  <w:footnote w:type="continuationSeparator" w:id="0">
    <w:p w:rsidR="00C65B0E" w:rsidRDefault="00C65B0E" w:rsidP="00B9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516"/>
    <w:multiLevelType w:val="multilevel"/>
    <w:tmpl w:val="D5B4052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423F4"/>
    <w:multiLevelType w:val="hybridMultilevel"/>
    <w:tmpl w:val="6D0CCE20"/>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10263A9C"/>
    <w:multiLevelType w:val="hybridMultilevel"/>
    <w:tmpl w:val="B0229C66"/>
    <w:lvl w:ilvl="0" w:tplc="DEF88834">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EEE"/>
    <w:multiLevelType w:val="hybridMultilevel"/>
    <w:tmpl w:val="7794F978"/>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29194D58"/>
    <w:multiLevelType w:val="hybridMultilevel"/>
    <w:tmpl w:val="BF9A087C"/>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2A495E68"/>
    <w:multiLevelType w:val="multilevel"/>
    <w:tmpl w:val="28FA4B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D84F5B"/>
    <w:multiLevelType w:val="hybridMultilevel"/>
    <w:tmpl w:val="32D0CA9C"/>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15:restartNumberingAfterBreak="0">
    <w:nsid w:val="42587210"/>
    <w:multiLevelType w:val="hybridMultilevel"/>
    <w:tmpl w:val="3F5C259C"/>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8" w15:restartNumberingAfterBreak="0">
    <w:nsid w:val="4A4278BF"/>
    <w:multiLevelType w:val="multilevel"/>
    <w:tmpl w:val="8062BF36"/>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571"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3712" w:hanging="1440"/>
      </w:pPr>
      <w:rPr>
        <w:rFonts w:hint="default"/>
        <w:b/>
      </w:rPr>
    </w:lvl>
  </w:abstractNum>
  <w:abstractNum w:abstractNumId="9" w15:restartNumberingAfterBreak="0">
    <w:nsid w:val="518943D7"/>
    <w:multiLevelType w:val="multilevel"/>
    <w:tmpl w:val="8062BF36"/>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3712" w:hanging="1440"/>
      </w:pPr>
      <w:rPr>
        <w:rFonts w:hint="default"/>
        <w:b/>
      </w:rPr>
    </w:lvl>
  </w:abstractNum>
  <w:abstractNum w:abstractNumId="10" w15:restartNumberingAfterBreak="0">
    <w:nsid w:val="5ACA476E"/>
    <w:multiLevelType w:val="hybridMultilevel"/>
    <w:tmpl w:val="0F78D1BC"/>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5DB5308A"/>
    <w:multiLevelType w:val="hybridMultilevel"/>
    <w:tmpl w:val="9AC025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2766C4"/>
    <w:multiLevelType w:val="multilevel"/>
    <w:tmpl w:val="28FA4B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2A4016D"/>
    <w:multiLevelType w:val="hybridMultilevel"/>
    <w:tmpl w:val="C2E081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7DA53C7"/>
    <w:multiLevelType w:val="multilevel"/>
    <w:tmpl w:val="8062BF36"/>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571"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3712" w:hanging="1440"/>
      </w:pPr>
      <w:rPr>
        <w:rFonts w:hint="default"/>
        <w:b/>
      </w:rPr>
    </w:lvl>
  </w:abstractNum>
  <w:abstractNum w:abstractNumId="15" w15:restartNumberingAfterBreak="0">
    <w:nsid w:val="6ACF4F25"/>
    <w:multiLevelType w:val="hybridMultilevel"/>
    <w:tmpl w:val="271CAB34"/>
    <w:lvl w:ilvl="0" w:tplc="B07AD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04F53"/>
    <w:multiLevelType w:val="hybridMultilevel"/>
    <w:tmpl w:val="EE8C2AF2"/>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7" w15:restartNumberingAfterBreak="0">
    <w:nsid w:val="748573F9"/>
    <w:multiLevelType w:val="multilevel"/>
    <w:tmpl w:val="8062BF36"/>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571"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3712" w:hanging="1440"/>
      </w:pPr>
      <w:rPr>
        <w:rFonts w:hint="default"/>
        <w:b/>
      </w:rPr>
    </w:lvl>
  </w:abstractNum>
  <w:abstractNum w:abstractNumId="18" w15:restartNumberingAfterBreak="0">
    <w:nsid w:val="7536643F"/>
    <w:multiLevelType w:val="hybridMultilevel"/>
    <w:tmpl w:val="F4A298C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DB84853"/>
    <w:multiLevelType w:val="multilevel"/>
    <w:tmpl w:val="8062BF36"/>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571"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3712" w:hanging="1440"/>
      </w:pPr>
      <w:rPr>
        <w:rFonts w:hint="default"/>
        <w:b/>
      </w:rPr>
    </w:lvl>
  </w:abstractNum>
  <w:abstractNum w:abstractNumId="20" w15:restartNumberingAfterBreak="0">
    <w:nsid w:val="7FF70101"/>
    <w:multiLevelType w:val="hybridMultilevel"/>
    <w:tmpl w:val="572485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0"/>
  </w:num>
  <w:num w:numId="4">
    <w:abstractNumId w:val="18"/>
  </w:num>
  <w:num w:numId="5">
    <w:abstractNumId w:val="5"/>
  </w:num>
  <w:num w:numId="6">
    <w:abstractNumId w:val="12"/>
  </w:num>
  <w:num w:numId="7">
    <w:abstractNumId w:val="9"/>
  </w:num>
  <w:num w:numId="8">
    <w:abstractNumId w:val="7"/>
  </w:num>
  <w:num w:numId="9">
    <w:abstractNumId w:val="16"/>
  </w:num>
  <w:num w:numId="10">
    <w:abstractNumId w:val="1"/>
  </w:num>
  <w:num w:numId="11">
    <w:abstractNumId w:val="4"/>
  </w:num>
  <w:num w:numId="12">
    <w:abstractNumId w:val="3"/>
  </w:num>
  <w:num w:numId="13">
    <w:abstractNumId w:val="19"/>
  </w:num>
  <w:num w:numId="14">
    <w:abstractNumId w:val="2"/>
  </w:num>
  <w:num w:numId="15">
    <w:abstractNumId w:val="15"/>
  </w:num>
  <w:num w:numId="16">
    <w:abstractNumId w:val="6"/>
  </w:num>
  <w:num w:numId="17">
    <w:abstractNumId w:val="10"/>
  </w:num>
  <w:num w:numId="18">
    <w:abstractNumId w:val="17"/>
  </w:num>
  <w:num w:numId="19">
    <w:abstractNumId w:val="11"/>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08"/>
    <w:rsid w:val="0000771C"/>
    <w:rsid w:val="00036844"/>
    <w:rsid w:val="000600FB"/>
    <w:rsid w:val="00091B55"/>
    <w:rsid w:val="000B608C"/>
    <w:rsid w:val="001078A2"/>
    <w:rsid w:val="0014023E"/>
    <w:rsid w:val="00194422"/>
    <w:rsid w:val="001C523F"/>
    <w:rsid w:val="001D0CE4"/>
    <w:rsid w:val="001E6A5E"/>
    <w:rsid w:val="002B44A4"/>
    <w:rsid w:val="002D1793"/>
    <w:rsid w:val="002E21CF"/>
    <w:rsid w:val="003376D4"/>
    <w:rsid w:val="00393E43"/>
    <w:rsid w:val="00414883"/>
    <w:rsid w:val="00433F6F"/>
    <w:rsid w:val="004E194F"/>
    <w:rsid w:val="005A258A"/>
    <w:rsid w:val="005E6202"/>
    <w:rsid w:val="005F241E"/>
    <w:rsid w:val="00627DF4"/>
    <w:rsid w:val="00644CED"/>
    <w:rsid w:val="006936D0"/>
    <w:rsid w:val="006A6902"/>
    <w:rsid w:val="006A7D87"/>
    <w:rsid w:val="006B46C5"/>
    <w:rsid w:val="006F18A3"/>
    <w:rsid w:val="00725784"/>
    <w:rsid w:val="0074426F"/>
    <w:rsid w:val="00762D2E"/>
    <w:rsid w:val="00784F57"/>
    <w:rsid w:val="00787888"/>
    <w:rsid w:val="00795042"/>
    <w:rsid w:val="007B0AE0"/>
    <w:rsid w:val="007E13CE"/>
    <w:rsid w:val="007E710A"/>
    <w:rsid w:val="007F0AC5"/>
    <w:rsid w:val="0086733A"/>
    <w:rsid w:val="008A5B0D"/>
    <w:rsid w:val="008B7B85"/>
    <w:rsid w:val="008C4ABE"/>
    <w:rsid w:val="0095714F"/>
    <w:rsid w:val="0096423A"/>
    <w:rsid w:val="0097700A"/>
    <w:rsid w:val="00990F67"/>
    <w:rsid w:val="009D6015"/>
    <w:rsid w:val="009D7F71"/>
    <w:rsid w:val="00A1771D"/>
    <w:rsid w:val="00A24C66"/>
    <w:rsid w:val="00A27E40"/>
    <w:rsid w:val="00A4118F"/>
    <w:rsid w:val="00A44BE9"/>
    <w:rsid w:val="00A85CEC"/>
    <w:rsid w:val="00A85FBD"/>
    <w:rsid w:val="00A97C89"/>
    <w:rsid w:val="00B055AA"/>
    <w:rsid w:val="00B142A4"/>
    <w:rsid w:val="00B96B91"/>
    <w:rsid w:val="00C07EAB"/>
    <w:rsid w:val="00C57D23"/>
    <w:rsid w:val="00C65B0E"/>
    <w:rsid w:val="00C712A6"/>
    <w:rsid w:val="00C720FF"/>
    <w:rsid w:val="00CB0A0E"/>
    <w:rsid w:val="00CD591B"/>
    <w:rsid w:val="00D20205"/>
    <w:rsid w:val="00D2523B"/>
    <w:rsid w:val="00D32E7D"/>
    <w:rsid w:val="00D42A41"/>
    <w:rsid w:val="00D56BD2"/>
    <w:rsid w:val="00D57E8E"/>
    <w:rsid w:val="00DD745E"/>
    <w:rsid w:val="00E4199A"/>
    <w:rsid w:val="00E92308"/>
    <w:rsid w:val="00EC2A94"/>
    <w:rsid w:val="00ED2FF1"/>
    <w:rsid w:val="00F050B9"/>
    <w:rsid w:val="00F051DF"/>
    <w:rsid w:val="00F24EEA"/>
    <w:rsid w:val="00F37A58"/>
    <w:rsid w:val="00FA6388"/>
    <w:rsid w:val="00FA7E1B"/>
    <w:rsid w:val="00FC2F05"/>
    <w:rsid w:val="00FF4E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570C"/>
  <w15:chartTrackingRefBased/>
  <w15:docId w15:val="{43EDBD28-2154-4B85-A3CC-C8A9E4F1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08"/>
    <w:rPr>
      <w:rFonts w:ascii="Calibri" w:eastAsia="Calibri" w:hAnsi="Calibri" w:cs="Calibri"/>
      <w:lang w:val="es-ES" w:eastAsia="es-PE"/>
    </w:rPr>
  </w:style>
  <w:style w:type="paragraph" w:styleId="Ttulo1">
    <w:name w:val="heading 1"/>
    <w:basedOn w:val="Normal"/>
    <w:next w:val="Normal"/>
    <w:link w:val="Ttulo1Car"/>
    <w:uiPriority w:val="9"/>
    <w:qFormat/>
    <w:rsid w:val="00E9230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unhideWhenUsed/>
    <w:qFormat/>
    <w:rsid w:val="00E92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3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308"/>
    <w:rPr>
      <w:rFonts w:asciiTheme="majorHAnsi" w:eastAsiaTheme="majorEastAsia" w:hAnsiTheme="majorHAnsi" w:cstheme="majorBidi"/>
      <w:color w:val="2F5496" w:themeColor="accent1" w:themeShade="BF"/>
      <w:sz w:val="32"/>
      <w:szCs w:val="32"/>
      <w:lang w:val="en-US" w:eastAsia="es-PE"/>
    </w:rPr>
  </w:style>
  <w:style w:type="character" w:customStyle="1" w:styleId="Ttulo2Car">
    <w:name w:val="Título 2 Car"/>
    <w:basedOn w:val="Fuentedeprrafopredeter"/>
    <w:link w:val="Ttulo2"/>
    <w:uiPriority w:val="9"/>
    <w:rsid w:val="00E92308"/>
    <w:rPr>
      <w:rFonts w:asciiTheme="majorHAnsi" w:eastAsiaTheme="majorEastAsia" w:hAnsiTheme="majorHAnsi" w:cstheme="majorBidi"/>
      <w:color w:val="2F5496" w:themeColor="accent1" w:themeShade="BF"/>
      <w:sz w:val="26"/>
      <w:szCs w:val="26"/>
      <w:lang w:val="es-ES" w:eastAsia="es-PE"/>
    </w:rPr>
  </w:style>
  <w:style w:type="character" w:customStyle="1" w:styleId="Ttulo3Car">
    <w:name w:val="Título 3 Car"/>
    <w:basedOn w:val="Fuentedeprrafopredeter"/>
    <w:link w:val="Ttulo3"/>
    <w:uiPriority w:val="9"/>
    <w:rsid w:val="00E92308"/>
    <w:rPr>
      <w:rFonts w:asciiTheme="majorHAnsi" w:eastAsiaTheme="majorEastAsia" w:hAnsiTheme="majorHAnsi" w:cstheme="majorBidi"/>
      <w:color w:val="1F3763" w:themeColor="accent1" w:themeShade="7F"/>
      <w:sz w:val="24"/>
      <w:szCs w:val="24"/>
      <w:lang w:val="es-ES" w:eastAsia="es-PE"/>
    </w:rPr>
  </w:style>
  <w:style w:type="paragraph" w:styleId="TDC1">
    <w:name w:val="toc 1"/>
    <w:basedOn w:val="Normal"/>
    <w:next w:val="Normal"/>
    <w:autoRedefine/>
    <w:uiPriority w:val="39"/>
    <w:unhideWhenUsed/>
    <w:rsid w:val="00E92308"/>
    <w:pPr>
      <w:tabs>
        <w:tab w:val="right" w:leader="dot" w:pos="8828"/>
      </w:tabs>
      <w:spacing w:before="360" w:after="0" w:line="240" w:lineRule="auto"/>
    </w:pPr>
    <w:rPr>
      <w:rFonts w:ascii="Times New Roman" w:hAnsi="Times New Roman" w:cs="Times New Roman"/>
      <w:b/>
      <w:bCs/>
      <w:caps/>
      <w:noProof/>
      <w:sz w:val="20"/>
      <w:szCs w:val="20"/>
    </w:rPr>
  </w:style>
  <w:style w:type="paragraph" w:styleId="TDC2">
    <w:name w:val="toc 2"/>
    <w:basedOn w:val="Normal"/>
    <w:next w:val="Normal"/>
    <w:autoRedefine/>
    <w:uiPriority w:val="39"/>
    <w:unhideWhenUsed/>
    <w:rsid w:val="00E92308"/>
    <w:pPr>
      <w:tabs>
        <w:tab w:val="left" w:pos="660"/>
        <w:tab w:val="right" w:leader="dot" w:pos="8494"/>
      </w:tabs>
      <w:spacing w:before="240" w:after="0" w:line="276" w:lineRule="auto"/>
      <w:ind w:left="142"/>
    </w:pPr>
    <w:rPr>
      <w:b/>
      <w:bCs/>
      <w:sz w:val="20"/>
      <w:szCs w:val="20"/>
    </w:rPr>
  </w:style>
  <w:style w:type="paragraph" w:styleId="TDC3">
    <w:name w:val="toc 3"/>
    <w:basedOn w:val="Normal"/>
    <w:next w:val="Normal"/>
    <w:autoRedefine/>
    <w:uiPriority w:val="39"/>
    <w:unhideWhenUsed/>
    <w:rsid w:val="00E92308"/>
    <w:pPr>
      <w:tabs>
        <w:tab w:val="left" w:pos="567"/>
        <w:tab w:val="right" w:leader="dot" w:pos="8494"/>
      </w:tabs>
      <w:spacing w:after="0" w:line="240" w:lineRule="auto"/>
      <w:ind w:left="142" w:firstLine="142"/>
    </w:pPr>
    <w:rPr>
      <w:sz w:val="20"/>
      <w:szCs w:val="20"/>
    </w:rPr>
  </w:style>
  <w:style w:type="character" w:styleId="Hipervnculo">
    <w:name w:val="Hyperlink"/>
    <w:basedOn w:val="Fuentedeprrafopredeter"/>
    <w:uiPriority w:val="99"/>
    <w:unhideWhenUsed/>
    <w:rsid w:val="00E92308"/>
    <w:rPr>
      <w:color w:val="0563C1" w:themeColor="hyperlink"/>
      <w:u w:val="single"/>
    </w:rPr>
  </w:style>
  <w:style w:type="paragraph" w:styleId="Prrafodelista">
    <w:name w:val="List Paragraph"/>
    <w:basedOn w:val="Normal"/>
    <w:uiPriority w:val="34"/>
    <w:qFormat/>
    <w:rsid w:val="00E92308"/>
    <w:pPr>
      <w:ind w:left="720"/>
      <w:contextualSpacing/>
    </w:pPr>
  </w:style>
  <w:style w:type="paragraph" w:styleId="Encabezado">
    <w:name w:val="header"/>
    <w:basedOn w:val="Normal"/>
    <w:link w:val="EncabezadoCar"/>
    <w:uiPriority w:val="99"/>
    <w:unhideWhenUsed/>
    <w:rsid w:val="00B96B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B91"/>
    <w:rPr>
      <w:rFonts w:ascii="Calibri" w:eastAsia="Calibri" w:hAnsi="Calibri" w:cs="Calibri"/>
      <w:lang w:val="es-ES" w:eastAsia="es-PE"/>
    </w:rPr>
  </w:style>
  <w:style w:type="paragraph" w:styleId="Piedepgina">
    <w:name w:val="footer"/>
    <w:basedOn w:val="Normal"/>
    <w:link w:val="PiedepginaCar"/>
    <w:uiPriority w:val="99"/>
    <w:unhideWhenUsed/>
    <w:rsid w:val="00B96B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B91"/>
    <w:rPr>
      <w:rFonts w:ascii="Calibri" w:eastAsia="Calibri" w:hAnsi="Calibri" w:cs="Calibri"/>
      <w:lang w:val="es-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598">
      <w:bodyDiv w:val="1"/>
      <w:marLeft w:val="0"/>
      <w:marRight w:val="0"/>
      <w:marTop w:val="0"/>
      <w:marBottom w:val="0"/>
      <w:divBdr>
        <w:top w:val="none" w:sz="0" w:space="0" w:color="auto"/>
        <w:left w:val="none" w:sz="0" w:space="0" w:color="auto"/>
        <w:bottom w:val="none" w:sz="0" w:space="0" w:color="auto"/>
        <w:right w:val="none" w:sz="0" w:space="0" w:color="auto"/>
      </w:divBdr>
    </w:div>
    <w:div w:id="56440559">
      <w:bodyDiv w:val="1"/>
      <w:marLeft w:val="0"/>
      <w:marRight w:val="0"/>
      <w:marTop w:val="0"/>
      <w:marBottom w:val="0"/>
      <w:divBdr>
        <w:top w:val="none" w:sz="0" w:space="0" w:color="auto"/>
        <w:left w:val="none" w:sz="0" w:space="0" w:color="auto"/>
        <w:bottom w:val="none" w:sz="0" w:space="0" w:color="auto"/>
        <w:right w:val="none" w:sz="0" w:space="0" w:color="auto"/>
      </w:divBdr>
    </w:div>
    <w:div w:id="167406609">
      <w:bodyDiv w:val="1"/>
      <w:marLeft w:val="0"/>
      <w:marRight w:val="0"/>
      <w:marTop w:val="0"/>
      <w:marBottom w:val="0"/>
      <w:divBdr>
        <w:top w:val="none" w:sz="0" w:space="0" w:color="auto"/>
        <w:left w:val="none" w:sz="0" w:space="0" w:color="auto"/>
        <w:bottom w:val="none" w:sz="0" w:space="0" w:color="auto"/>
        <w:right w:val="none" w:sz="0" w:space="0" w:color="auto"/>
      </w:divBdr>
    </w:div>
    <w:div w:id="224217310">
      <w:bodyDiv w:val="1"/>
      <w:marLeft w:val="0"/>
      <w:marRight w:val="0"/>
      <w:marTop w:val="0"/>
      <w:marBottom w:val="0"/>
      <w:divBdr>
        <w:top w:val="none" w:sz="0" w:space="0" w:color="auto"/>
        <w:left w:val="none" w:sz="0" w:space="0" w:color="auto"/>
        <w:bottom w:val="none" w:sz="0" w:space="0" w:color="auto"/>
        <w:right w:val="none" w:sz="0" w:space="0" w:color="auto"/>
      </w:divBdr>
    </w:div>
    <w:div w:id="288246234">
      <w:bodyDiv w:val="1"/>
      <w:marLeft w:val="0"/>
      <w:marRight w:val="0"/>
      <w:marTop w:val="0"/>
      <w:marBottom w:val="0"/>
      <w:divBdr>
        <w:top w:val="none" w:sz="0" w:space="0" w:color="auto"/>
        <w:left w:val="none" w:sz="0" w:space="0" w:color="auto"/>
        <w:bottom w:val="none" w:sz="0" w:space="0" w:color="auto"/>
        <w:right w:val="none" w:sz="0" w:space="0" w:color="auto"/>
      </w:divBdr>
    </w:div>
    <w:div w:id="514659320">
      <w:bodyDiv w:val="1"/>
      <w:marLeft w:val="0"/>
      <w:marRight w:val="0"/>
      <w:marTop w:val="0"/>
      <w:marBottom w:val="0"/>
      <w:divBdr>
        <w:top w:val="none" w:sz="0" w:space="0" w:color="auto"/>
        <w:left w:val="none" w:sz="0" w:space="0" w:color="auto"/>
        <w:bottom w:val="none" w:sz="0" w:space="0" w:color="auto"/>
        <w:right w:val="none" w:sz="0" w:space="0" w:color="auto"/>
      </w:divBdr>
    </w:div>
    <w:div w:id="730543855">
      <w:bodyDiv w:val="1"/>
      <w:marLeft w:val="0"/>
      <w:marRight w:val="0"/>
      <w:marTop w:val="0"/>
      <w:marBottom w:val="0"/>
      <w:divBdr>
        <w:top w:val="none" w:sz="0" w:space="0" w:color="auto"/>
        <w:left w:val="none" w:sz="0" w:space="0" w:color="auto"/>
        <w:bottom w:val="none" w:sz="0" w:space="0" w:color="auto"/>
        <w:right w:val="none" w:sz="0" w:space="0" w:color="auto"/>
      </w:divBdr>
    </w:div>
    <w:div w:id="772627327">
      <w:bodyDiv w:val="1"/>
      <w:marLeft w:val="0"/>
      <w:marRight w:val="0"/>
      <w:marTop w:val="0"/>
      <w:marBottom w:val="0"/>
      <w:divBdr>
        <w:top w:val="none" w:sz="0" w:space="0" w:color="auto"/>
        <w:left w:val="none" w:sz="0" w:space="0" w:color="auto"/>
        <w:bottom w:val="none" w:sz="0" w:space="0" w:color="auto"/>
        <w:right w:val="none" w:sz="0" w:space="0" w:color="auto"/>
      </w:divBdr>
    </w:div>
    <w:div w:id="1172642146">
      <w:bodyDiv w:val="1"/>
      <w:marLeft w:val="0"/>
      <w:marRight w:val="0"/>
      <w:marTop w:val="0"/>
      <w:marBottom w:val="0"/>
      <w:divBdr>
        <w:top w:val="none" w:sz="0" w:space="0" w:color="auto"/>
        <w:left w:val="none" w:sz="0" w:space="0" w:color="auto"/>
        <w:bottom w:val="none" w:sz="0" w:space="0" w:color="auto"/>
        <w:right w:val="none" w:sz="0" w:space="0" w:color="auto"/>
      </w:divBdr>
    </w:div>
    <w:div w:id="138479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83437F-D702-4DA2-BB1D-7F9A521958B2}">
  <ds:schemaRefs>
    <ds:schemaRef ds:uri="http://schemas.openxmlformats.org/officeDocument/2006/bibliography"/>
  </ds:schemaRefs>
</ds:datastoreItem>
</file>

<file path=customXml/itemProps2.xml><?xml version="1.0" encoding="utf-8"?>
<ds:datastoreItem xmlns:ds="http://schemas.openxmlformats.org/officeDocument/2006/customXml" ds:itemID="{40C3A477-9B70-4467-B261-555AF84A4F09}"/>
</file>

<file path=customXml/itemProps3.xml><?xml version="1.0" encoding="utf-8"?>
<ds:datastoreItem xmlns:ds="http://schemas.openxmlformats.org/officeDocument/2006/customXml" ds:itemID="{F72ADE16-5E29-49C6-AC4B-55A85383346A}"/>
</file>

<file path=customXml/itemProps4.xml><?xml version="1.0" encoding="utf-8"?>
<ds:datastoreItem xmlns:ds="http://schemas.openxmlformats.org/officeDocument/2006/customXml" ds:itemID="{77638F3C-0454-4EDD-AEDE-9DBEC06AB28D}"/>
</file>

<file path=docProps/app.xml><?xml version="1.0" encoding="utf-8"?>
<Properties xmlns="http://schemas.openxmlformats.org/officeDocument/2006/extended-properties" xmlns:vt="http://schemas.openxmlformats.org/officeDocument/2006/docPropsVTypes">
  <Template>Normal.dotm</Template>
  <TotalTime>548</TotalTime>
  <Pages>25</Pages>
  <Words>3569</Words>
  <Characters>20346</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Jose Guerra Olivos</dc:creator>
  <cp:keywords/>
  <dc:description/>
  <cp:lastModifiedBy>Barriopixel</cp:lastModifiedBy>
  <cp:revision>33</cp:revision>
  <dcterms:created xsi:type="dcterms:W3CDTF">2021-04-13T06:41:00Z</dcterms:created>
  <dcterms:modified xsi:type="dcterms:W3CDTF">2021-04-13T16:30:00Z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