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diagrams/quickStyle1.xml" ContentType="application/vnd.openxmlformats-officedocument.drawingml.diagramStyle+xml"/>
  <Override PartName="/word/diagrams/layout1.xml" ContentType="application/vnd.openxmlformats-officedocument.drawingml.diagramLayout+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8DBDD" w14:textId="4CDEF705" w:rsidR="00E916C4" w:rsidRPr="00E916C4" w:rsidRDefault="00E916C4" w:rsidP="00E916C4">
      <w:pPr>
        <w:pStyle w:val="Default"/>
        <w:jc w:val="center"/>
        <w:rPr>
          <w:rFonts w:asciiTheme="majorHAnsi" w:hAnsiTheme="majorHAnsi" w:cstheme="majorHAnsi"/>
          <w:sz w:val="36"/>
          <w:szCs w:val="36"/>
        </w:rPr>
      </w:pPr>
      <w:r w:rsidRPr="00E916C4">
        <w:rPr>
          <w:rFonts w:asciiTheme="majorHAnsi" w:hAnsiTheme="majorHAnsi" w:cstheme="majorHAnsi"/>
          <w:b/>
          <w:bCs/>
          <w:sz w:val="36"/>
          <w:szCs w:val="36"/>
        </w:rPr>
        <w:t>UNIVERSIDAD NACIONAL FEDERICO VILLARREAL</w:t>
      </w:r>
    </w:p>
    <w:p w14:paraId="46178480" w14:textId="20B75110" w:rsidR="00E916C4" w:rsidRPr="00E916C4" w:rsidRDefault="00E916C4" w:rsidP="00E916C4">
      <w:pPr>
        <w:pStyle w:val="Default"/>
        <w:jc w:val="center"/>
        <w:rPr>
          <w:rFonts w:asciiTheme="majorHAnsi" w:hAnsiTheme="majorHAnsi" w:cstheme="majorHAnsi"/>
          <w:sz w:val="28"/>
          <w:szCs w:val="28"/>
        </w:rPr>
      </w:pPr>
      <w:r w:rsidRPr="00E916C4">
        <w:rPr>
          <w:rFonts w:asciiTheme="majorHAnsi" w:hAnsiTheme="majorHAnsi" w:cstheme="majorHAnsi"/>
          <w:b/>
          <w:bCs/>
          <w:sz w:val="28"/>
          <w:szCs w:val="28"/>
        </w:rPr>
        <w:t>FACULTAD DE INGENIERIA INDUSTRIAL Y DE SISTEMAS</w:t>
      </w:r>
    </w:p>
    <w:p w14:paraId="0F430CD4" w14:textId="33AD9FEA" w:rsidR="00E916C4" w:rsidRPr="00E916C4" w:rsidRDefault="00E916C4" w:rsidP="00E916C4">
      <w:pPr>
        <w:pStyle w:val="Default"/>
        <w:jc w:val="center"/>
        <w:rPr>
          <w:rFonts w:asciiTheme="majorHAnsi" w:hAnsiTheme="majorHAnsi" w:cstheme="majorHAnsi"/>
          <w:sz w:val="28"/>
          <w:szCs w:val="28"/>
        </w:rPr>
      </w:pPr>
      <w:r w:rsidRPr="00E916C4">
        <w:rPr>
          <w:rFonts w:asciiTheme="majorHAnsi" w:hAnsiTheme="majorHAnsi" w:cstheme="majorHAnsi"/>
          <w:sz w:val="28"/>
          <w:szCs w:val="28"/>
        </w:rPr>
        <w:t>ESCUELA PROFESIONAL DE INGENIERÍA DE SISTEMAS</w:t>
      </w:r>
    </w:p>
    <w:p w14:paraId="2033F478" w14:textId="5809717A" w:rsidR="00E916C4" w:rsidRDefault="00E916C4" w:rsidP="00E916C4">
      <w:pPr>
        <w:pBdr>
          <w:top w:val="nil"/>
          <w:left w:val="nil"/>
          <w:bottom w:val="nil"/>
          <w:right w:val="nil"/>
          <w:between w:val="nil"/>
        </w:pBdr>
        <w:spacing w:line="360" w:lineRule="auto"/>
        <w:jc w:val="center"/>
        <w:rPr>
          <w:rFonts w:asciiTheme="majorHAnsi" w:hAnsiTheme="majorHAnsi" w:cstheme="majorHAnsi"/>
          <w:sz w:val="28"/>
          <w:szCs w:val="28"/>
        </w:rPr>
      </w:pPr>
      <w:r w:rsidRPr="00E916C4">
        <w:rPr>
          <w:rFonts w:asciiTheme="majorHAnsi" w:hAnsiTheme="majorHAnsi" w:cstheme="majorHAnsi"/>
          <w:sz w:val="28"/>
          <w:szCs w:val="28"/>
        </w:rPr>
        <w:t>ESPECIALIDAD DE INGENIERÍA DE SISTEMAS</w:t>
      </w:r>
    </w:p>
    <w:p w14:paraId="7D533BF9" w14:textId="77777777" w:rsidR="00AB1642" w:rsidRDefault="00AB1642" w:rsidP="00E916C4">
      <w:pPr>
        <w:pBdr>
          <w:top w:val="nil"/>
          <w:left w:val="nil"/>
          <w:bottom w:val="nil"/>
          <w:right w:val="nil"/>
          <w:between w:val="nil"/>
        </w:pBdr>
        <w:spacing w:line="360" w:lineRule="auto"/>
        <w:jc w:val="center"/>
        <w:rPr>
          <w:rFonts w:asciiTheme="majorHAnsi" w:hAnsiTheme="majorHAnsi" w:cstheme="majorHAnsi"/>
          <w:sz w:val="28"/>
          <w:szCs w:val="28"/>
        </w:rPr>
      </w:pPr>
    </w:p>
    <w:p w14:paraId="7F4A4878" w14:textId="2DFA7E64" w:rsidR="00D802CA" w:rsidRPr="009E558A" w:rsidRDefault="00E916C4" w:rsidP="009E558A">
      <w:pPr>
        <w:pBdr>
          <w:top w:val="nil"/>
          <w:left w:val="nil"/>
          <w:bottom w:val="nil"/>
          <w:right w:val="nil"/>
          <w:between w:val="nil"/>
        </w:pBdr>
        <w:spacing w:line="360" w:lineRule="auto"/>
        <w:jc w:val="center"/>
        <w:rPr>
          <w:rFonts w:asciiTheme="majorHAnsi" w:eastAsia="Liberation Serif" w:hAnsiTheme="majorHAnsi" w:cstheme="majorHAnsi"/>
          <w:color w:val="000000"/>
          <w:sz w:val="40"/>
          <w:szCs w:val="40"/>
        </w:rPr>
      </w:pPr>
      <w:r w:rsidRPr="00E916C4">
        <w:rPr>
          <w:rFonts w:asciiTheme="majorHAnsi" w:eastAsia="Liberation Serif" w:hAnsiTheme="majorHAnsi" w:cstheme="majorHAnsi"/>
          <w:noProof/>
          <w:color w:val="000000"/>
          <w:sz w:val="40"/>
          <w:szCs w:val="40"/>
        </w:rPr>
        <w:drawing>
          <wp:inline distT="0" distB="0" distL="0" distR="0" wp14:anchorId="36B9425D" wp14:editId="15B7245B">
            <wp:extent cx="1323975" cy="345313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3453130"/>
                    </a:xfrm>
                    <a:prstGeom prst="rect">
                      <a:avLst/>
                    </a:prstGeom>
                    <a:noFill/>
                    <a:ln>
                      <a:noFill/>
                    </a:ln>
                  </pic:spPr>
                </pic:pic>
              </a:graphicData>
            </a:graphic>
          </wp:inline>
        </w:drawing>
      </w:r>
    </w:p>
    <w:p w14:paraId="0AB0C1C4" w14:textId="5439FF7D" w:rsidR="00E916C4" w:rsidRPr="00E916C4" w:rsidRDefault="00E916C4" w:rsidP="00E916C4">
      <w:pPr>
        <w:pBdr>
          <w:top w:val="nil"/>
          <w:left w:val="nil"/>
          <w:bottom w:val="nil"/>
          <w:right w:val="nil"/>
          <w:between w:val="nil"/>
        </w:pBdr>
        <w:spacing w:line="360" w:lineRule="auto"/>
        <w:jc w:val="center"/>
        <w:rPr>
          <w:rFonts w:asciiTheme="majorHAnsi" w:eastAsia="Liberation Serif" w:hAnsiTheme="majorHAnsi" w:cstheme="majorHAnsi"/>
          <w:b/>
          <w:bCs/>
          <w:color w:val="000000"/>
          <w:sz w:val="28"/>
          <w:szCs w:val="28"/>
        </w:rPr>
      </w:pPr>
      <w:r w:rsidRPr="00E916C4">
        <w:rPr>
          <w:rFonts w:asciiTheme="majorHAnsi" w:eastAsia="Liberation Serif" w:hAnsiTheme="majorHAnsi" w:cstheme="majorHAnsi"/>
          <w:b/>
          <w:bCs/>
          <w:color w:val="000000"/>
          <w:sz w:val="28"/>
          <w:szCs w:val="28"/>
        </w:rPr>
        <w:t>PLAN DE TESIS</w:t>
      </w:r>
    </w:p>
    <w:p w14:paraId="0F629846" w14:textId="22218824" w:rsidR="00D802CA" w:rsidRDefault="00E916C4" w:rsidP="00E916C4">
      <w:pPr>
        <w:pBdr>
          <w:top w:val="nil"/>
          <w:left w:val="nil"/>
          <w:bottom w:val="nil"/>
          <w:right w:val="nil"/>
          <w:between w:val="nil"/>
        </w:pBdr>
        <w:spacing w:line="360" w:lineRule="auto"/>
        <w:jc w:val="center"/>
        <w:rPr>
          <w:rFonts w:asciiTheme="majorHAnsi" w:eastAsia="Liberation Serif" w:hAnsiTheme="majorHAnsi" w:cstheme="majorHAnsi"/>
          <w:color w:val="000000"/>
          <w:sz w:val="28"/>
          <w:szCs w:val="28"/>
        </w:rPr>
      </w:pPr>
      <w:r w:rsidRPr="00E916C4">
        <w:rPr>
          <w:rFonts w:asciiTheme="majorHAnsi" w:eastAsia="Liberation Serif" w:hAnsiTheme="majorHAnsi" w:cstheme="majorHAnsi"/>
          <w:color w:val="000000"/>
          <w:sz w:val="28"/>
          <w:szCs w:val="28"/>
        </w:rPr>
        <w:t>“GESTIÓN DE SERVICIOS DIGITALES PARA LA MEJORA DE LA GESTIÓN DEL CONOCIMIENTO EN LOS NIVELES 1 Y 2”</w:t>
      </w:r>
    </w:p>
    <w:p w14:paraId="1C5F4E89" w14:textId="7D90EB00" w:rsidR="00E916C4" w:rsidRDefault="00E916C4" w:rsidP="00E916C4">
      <w:pPr>
        <w:pBdr>
          <w:top w:val="nil"/>
          <w:left w:val="nil"/>
          <w:bottom w:val="nil"/>
          <w:right w:val="nil"/>
          <w:between w:val="nil"/>
        </w:pBdr>
        <w:spacing w:line="360" w:lineRule="auto"/>
        <w:jc w:val="center"/>
        <w:rPr>
          <w:rFonts w:asciiTheme="majorHAnsi" w:eastAsia="Liberation Serif" w:hAnsiTheme="majorHAnsi" w:cstheme="majorHAnsi"/>
          <w:color w:val="000000"/>
          <w:sz w:val="28"/>
          <w:szCs w:val="28"/>
        </w:rPr>
      </w:pPr>
    </w:p>
    <w:p w14:paraId="3E6E2BDB" w14:textId="27E94346" w:rsidR="00E916C4" w:rsidRPr="00E916C4" w:rsidRDefault="00E916C4" w:rsidP="00E916C4">
      <w:pPr>
        <w:pBdr>
          <w:top w:val="nil"/>
          <w:left w:val="nil"/>
          <w:bottom w:val="nil"/>
          <w:right w:val="nil"/>
          <w:between w:val="nil"/>
        </w:pBdr>
        <w:spacing w:line="360" w:lineRule="auto"/>
        <w:jc w:val="center"/>
        <w:rPr>
          <w:rFonts w:asciiTheme="majorHAnsi" w:eastAsia="Liberation Serif" w:hAnsiTheme="majorHAnsi" w:cstheme="majorHAnsi"/>
          <w:b/>
          <w:bCs/>
          <w:color w:val="000000"/>
          <w:sz w:val="28"/>
          <w:szCs w:val="28"/>
        </w:rPr>
      </w:pPr>
      <w:r w:rsidRPr="00E916C4">
        <w:rPr>
          <w:rFonts w:asciiTheme="majorHAnsi" w:eastAsia="Liberation Serif" w:hAnsiTheme="majorHAnsi" w:cstheme="majorHAnsi"/>
          <w:b/>
          <w:bCs/>
          <w:color w:val="000000"/>
          <w:sz w:val="28"/>
          <w:szCs w:val="28"/>
        </w:rPr>
        <w:t>AUTOR</w:t>
      </w:r>
    </w:p>
    <w:p w14:paraId="66D4F77E" w14:textId="3A75695C" w:rsidR="00E916C4" w:rsidRDefault="00E916C4" w:rsidP="00E916C4">
      <w:pPr>
        <w:pBdr>
          <w:top w:val="nil"/>
          <w:left w:val="nil"/>
          <w:bottom w:val="nil"/>
          <w:right w:val="nil"/>
          <w:between w:val="nil"/>
        </w:pBdr>
        <w:spacing w:line="360" w:lineRule="auto"/>
        <w:jc w:val="center"/>
        <w:rPr>
          <w:rFonts w:asciiTheme="majorHAnsi" w:eastAsia="Liberation Serif" w:hAnsiTheme="majorHAnsi" w:cstheme="majorHAnsi"/>
          <w:color w:val="000000"/>
          <w:sz w:val="28"/>
          <w:szCs w:val="28"/>
        </w:rPr>
      </w:pPr>
      <w:r>
        <w:rPr>
          <w:rFonts w:asciiTheme="majorHAnsi" w:eastAsia="Liberation Serif" w:hAnsiTheme="majorHAnsi" w:cstheme="majorHAnsi"/>
          <w:color w:val="000000"/>
          <w:sz w:val="28"/>
          <w:szCs w:val="28"/>
        </w:rPr>
        <w:t>SILVA QUISPE YASAN FRANCISCO</w:t>
      </w:r>
    </w:p>
    <w:p w14:paraId="4CFC1148" w14:textId="77777777" w:rsidR="00E916C4" w:rsidRDefault="00E916C4" w:rsidP="00E916C4">
      <w:pPr>
        <w:pBdr>
          <w:top w:val="nil"/>
          <w:left w:val="nil"/>
          <w:bottom w:val="nil"/>
          <w:right w:val="nil"/>
          <w:between w:val="nil"/>
        </w:pBdr>
        <w:spacing w:line="360" w:lineRule="auto"/>
        <w:jc w:val="center"/>
        <w:rPr>
          <w:rFonts w:asciiTheme="majorHAnsi" w:eastAsia="Liberation Serif" w:hAnsiTheme="majorHAnsi" w:cstheme="majorHAnsi"/>
          <w:color w:val="000000"/>
          <w:sz w:val="28"/>
          <w:szCs w:val="28"/>
        </w:rPr>
      </w:pPr>
    </w:p>
    <w:p w14:paraId="411C8115" w14:textId="77777777" w:rsidR="00E916C4" w:rsidRPr="00E916C4" w:rsidRDefault="00E916C4" w:rsidP="00E916C4">
      <w:pPr>
        <w:pBdr>
          <w:top w:val="nil"/>
          <w:left w:val="nil"/>
          <w:bottom w:val="nil"/>
          <w:right w:val="nil"/>
          <w:between w:val="nil"/>
        </w:pBdr>
        <w:spacing w:line="360" w:lineRule="auto"/>
        <w:jc w:val="center"/>
        <w:rPr>
          <w:rFonts w:asciiTheme="majorHAnsi" w:eastAsia="Liberation Serif" w:hAnsiTheme="majorHAnsi" w:cstheme="majorHAnsi"/>
          <w:b/>
          <w:bCs/>
          <w:color w:val="000000"/>
          <w:sz w:val="28"/>
          <w:szCs w:val="28"/>
        </w:rPr>
      </w:pPr>
      <w:r w:rsidRPr="00E916C4">
        <w:rPr>
          <w:rFonts w:asciiTheme="majorHAnsi" w:eastAsia="Liberation Serif" w:hAnsiTheme="majorHAnsi" w:cstheme="majorHAnsi"/>
          <w:b/>
          <w:bCs/>
          <w:color w:val="000000"/>
          <w:sz w:val="28"/>
          <w:szCs w:val="28"/>
        </w:rPr>
        <w:t>LIMA – PERU</w:t>
      </w:r>
    </w:p>
    <w:p w14:paraId="25920A5A" w14:textId="267DBF31" w:rsidR="00E916C4" w:rsidRPr="00E916C4" w:rsidRDefault="00E916C4" w:rsidP="00E916C4">
      <w:pPr>
        <w:pBdr>
          <w:top w:val="nil"/>
          <w:left w:val="nil"/>
          <w:bottom w:val="nil"/>
          <w:right w:val="nil"/>
          <w:between w:val="nil"/>
        </w:pBdr>
        <w:spacing w:line="360" w:lineRule="auto"/>
        <w:jc w:val="center"/>
        <w:rPr>
          <w:rFonts w:asciiTheme="majorHAnsi" w:eastAsia="Liberation Serif" w:hAnsiTheme="majorHAnsi" w:cstheme="majorHAnsi"/>
          <w:color w:val="000000"/>
          <w:sz w:val="28"/>
          <w:szCs w:val="28"/>
        </w:rPr>
      </w:pPr>
      <w:r>
        <w:rPr>
          <w:rFonts w:asciiTheme="majorHAnsi" w:eastAsia="Liberation Serif" w:hAnsiTheme="majorHAnsi" w:cstheme="majorHAnsi"/>
          <w:color w:val="000000"/>
          <w:sz w:val="28"/>
          <w:szCs w:val="28"/>
        </w:rPr>
        <w:t>2021</w:t>
      </w:r>
    </w:p>
    <w:p w14:paraId="00CB43E1" w14:textId="6D45ABB8" w:rsidR="000573FA" w:rsidRDefault="000573FA" w:rsidP="00873444">
      <w:pPr>
        <w:pStyle w:val="Textoindependiente"/>
        <w:spacing w:line="480" w:lineRule="auto"/>
        <w:rPr>
          <w:rFonts w:asciiTheme="majorHAnsi" w:hAnsiTheme="majorHAnsi" w:cstheme="majorHAnsi"/>
          <w:sz w:val="22"/>
          <w:szCs w:val="22"/>
        </w:rPr>
      </w:pPr>
    </w:p>
    <w:sdt>
      <w:sdtPr>
        <w:rPr>
          <w:rFonts w:ascii="Liberation Serif" w:eastAsia="Noto Serif CJK SC" w:hAnsi="Liberation Serif" w:cstheme="majorHAnsi"/>
          <w:color w:val="auto"/>
          <w:kern w:val="2"/>
          <w:sz w:val="22"/>
          <w:szCs w:val="22"/>
          <w:lang w:val="es-ES"/>
        </w:rPr>
        <w:id w:val="-999268934"/>
        <w:docPartObj>
          <w:docPartGallery w:val="Table of Contents"/>
          <w:docPartUnique/>
        </w:docPartObj>
      </w:sdtPr>
      <w:sdtEndPr>
        <w:rPr>
          <w:b/>
          <w:bCs/>
        </w:rPr>
      </w:sdtEndPr>
      <w:sdtContent>
        <w:p w14:paraId="69D3ED2A" w14:textId="79CDA303" w:rsidR="00945011" w:rsidRPr="00E916C4" w:rsidRDefault="00945011" w:rsidP="00E2158B">
          <w:pPr>
            <w:pStyle w:val="TtuloTDC"/>
            <w:spacing w:line="276" w:lineRule="auto"/>
            <w:jc w:val="center"/>
            <w:rPr>
              <w:rFonts w:cstheme="majorHAnsi"/>
              <w:b/>
              <w:bCs/>
              <w:color w:val="000000" w:themeColor="text1"/>
              <w:sz w:val="22"/>
              <w:szCs w:val="22"/>
              <w:lang w:val="es-ES"/>
            </w:rPr>
          </w:pPr>
          <w:r w:rsidRPr="00E916C4">
            <w:rPr>
              <w:rFonts w:cstheme="majorHAnsi"/>
              <w:b/>
              <w:bCs/>
              <w:color w:val="000000" w:themeColor="text1"/>
              <w:sz w:val="22"/>
              <w:szCs w:val="22"/>
              <w:lang w:val="es-ES"/>
            </w:rPr>
            <w:t>INDICE</w:t>
          </w:r>
        </w:p>
        <w:p w14:paraId="60F397C8" w14:textId="77777777" w:rsidR="00945011" w:rsidRPr="00E2158B" w:rsidRDefault="00945011" w:rsidP="00E2158B">
          <w:pPr>
            <w:spacing w:line="276" w:lineRule="auto"/>
            <w:rPr>
              <w:rFonts w:asciiTheme="majorHAnsi" w:hAnsiTheme="majorHAnsi" w:cstheme="majorHAnsi"/>
              <w:sz w:val="22"/>
              <w:szCs w:val="22"/>
              <w:lang w:val="es-ES"/>
            </w:rPr>
          </w:pPr>
        </w:p>
        <w:p w14:paraId="102AAEB4" w14:textId="5FEC149F" w:rsidR="00AB1642" w:rsidRDefault="00945011">
          <w:pPr>
            <w:pStyle w:val="TDC1"/>
            <w:tabs>
              <w:tab w:val="right" w:leader="dot" w:pos="9962"/>
            </w:tabs>
            <w:rPr>
              <w:rFonts w:asciiTheme="minorHAnsi" w:eastAsiaTheme="minorEastAsia" w:hAnsiTheme="minorHAnsi" w:cstheme="minorBidi"/>
              <w:noProof/>
              <w:kern w:val="0"/>
              <w:sz w:val="22"/>
              <w:szCs w:val="22"/>
            </w:rPr>
          </w:pPr>
          <w:r w:rsidRPr="00E2158B">
            <w:rPr>
              <w:rFonts w:asciiTheme="majorHAnsi" w:hAnsiTheme="majorHAnsi" w:cstheme="majorHAnsi"/>
              <w:sz w:val="22"/>
              <w:szCs w:val="22"/>
            </w:rPr>
            <w:fldChar w:fldCharType="begin"/>
          </w:r>
          <w:r w:rsidRPr="00E2158B">
            <w:rPr>
              <w:rFonts w:asciiTheme="majorHAnsi" w:hAnsiTheme="majorHAnsi" w:cstheme="majorHAnsi"/>
              <w:sz w:val="22"/>
              <w:szCs w:val="22"/>
            </w:rPr>
            <w:instrText xml:space="preserve"> TOC \o "1-3" \h \z \u </w:instrText>
          </w:r>
          <w:r w:rsidRPr="00E2158B">
            <w:rPr>
              <w:rFonts w:asciiTheme="majorHAnsi" w:hAnsiTheme="majorHAnsi" w:cstheme="majorHAnsi"/>
              <w:sz w:val="22"/>
              <w:szCs w:val="22"/>
            </w:rPr>
            <w:fldChar w:fldCharType="separate"/>
          </w:r>
          <w:hyperlink w:anchor="_Toc69178192" w:history="1">
            <w:r w:rsidR="00AB1642" w:rsidRPr="00032ADF">
              <w:rPr>
                <w:rStyle w:val="Hipervnculo"/>
                <w:rFonts w:asciiTheme="majorHAnsi" w:hAnsiTheme="majorHAnsi" w:cstheme="majorHAnsi"/>
                <w:bCs/>
                <w:noProof/>
              </w:rPr>
              <w:t>I. DESCRIPCIÓN DEL PROYECTO</w:t>
            </w:r>
            <w:r w:rsidR="00AB1642">
              <w:rPr>
                <w:noProof/>
                <w:webHidden/>
              </w:rPr>
              <w:tab/>
            </w:r>
            <w:r w:rsidR="00AB1642">
              <w:rPr>
                <w:noProof/>
                <w:webHidden/>
              </w:rPr>
              <w:fldChar w:fldCharType="begin"/>
            </w:r>
            <w:r w:rsidR="00AB1642">
              <w:rPr>
                <w:noProof/>
                <w:webHidden/>
              </w:rPr>
              <w:instrText xml:space="preserve"> PAGEREF _Toc69178192 \h </w:instrText>
            </w:r>
            <w:r w:rsidR="00AB1642">
              <w:rPr>
                <w:noProof/>
                <w:webHidden/>
              </w:rPr>
            </w:r>
            <w:r w:rsidR="00AB1642">
              <w:rPr>
                <w:noProof/>
                <w:webHidden/>
              </w:rPr>
              <w:fldChar w:fldCharType="separate"/>
            </w:r>
            <w:r w:rsidR="00AB1642">
              <w:rPr>
                <w:noProof/>
                <w:webHidden/>
              </w:rPr>
              <w:t>5</w:t>
            </w:r>
            <w:r w:rsidR="00AB1642">
              <w:rPr>
                <w:noProof/>
                <w:webHidden/>
              </w:rPr>
              <w:fldChar w:fldCharType="end"/>
            </w:r>
          </w:hyperlink>
        </w:p>
        <w:p w14:paraId="507CED35" w14:textId="732BDAAD"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193" w:history="1">
            <w:r w:rsidRPr="00032ADF">
              <w:rPr>
                <w:rStyle w:val="Hipervnculo"/>
                <w:rFonts w:asciiTheme="majorHAnsi" w:hAnsiTheme="majorHAnsi" w:cstheme="majorHAnsi"/>
                <w:bCs/>
                <w:noProof/>
              </w:rPr>
              <w:t>1.1. ANTECEDENTES</w:t>
            </w:r>
            <w:r>
              <w:rPr>
                <w:noProof/>
                <w:webHidden/>
              </w:rPr>
              <w:tab/>
            </w:r>
            <w:r>
              <w:rPr>
                <w:noProof/>
                <w:webHidden/>
              </w:rPr>
              <w:fldChar w:fldCharType="begin"/>
            </w:r>
            <w:r>
              <w:rPr>
                <w:noProof/>
                <w:webHidden/>
              </w:rPr>
              <w:instrText xml:space="preserve"> PAGEREF _Toc69178193 \h </w:instrText>
            </w:r>
            <w:r>
              <w:rPr>
                <w:noProof/>
                <w:webHidden/>
              </w:rPr>
            </w:r>
            <w:r>
              <w:rPr>
                <w:noProof/>
                <w:webHidden/>
              </w:rPr>
              <w:fldChar w:fldCharType="separate"/>
            </w:r>
            <w:r>
              <w:rPr>
                <w:noProof/>
                <w:webHidden/>
              </w:rPr>
              <w:t>5</w:t>
            </w:r>
            <w:r>
              <w:rPr>
                <w:noProof/>
                <w:webHidden/>
              </w:rPr>
              <w:fldChar w:fldCharType="end"/>
            </w:r>
          </w:hyperlink>
        </w:p>
        <w:p w14:paraId="63A4DE79" w14:textId="14F8EA6F"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194" w:history="1">
            <w:r w:rsidRPr="00032ADF">
              <w:rPr>
                <w:rStyle w:val="Hipervnculo"/>
                <w:rFonts w:asciiTheme="majorHAnsi" w:hAnsiTheme="majorHAnsi" w:cstheme="majorHAnsi"/>
                <w:bCs/>
                <w:noProof/>
              </w:rPr>
              <w:t>1.2. PLANTEAMIENTO DEL PROBLEMA</w:t>
            </w:r>
            <w:r>
              <w:rPr>
                <w:noProof/>
                <w:webHidden/>
              </w:rPr>
              <w:tab/>
            </w:r>
            <w:r>
              <w:rPr>
                <w:noProof/>
                <w:webHidden/>
              </w:rPr>
              <w:fldChar w:fldCharType="begin"/>
            </w:r>
            <w:r>
              <w:rPr>
                <w:noProof/>
                <w:webHidden/>
              </w:rPr>
              <w:instrText xml:space="preserve"> PAGEREF _Toc69178194 \h </w:instrText>
            </w:r>
            <w:r>
              <w:rPr>
                <w:noProof/>
                <w:webHidden/>
              </w:rPr>
            </w:r>
            <w:r>
              <w:rPr>
                <w:noProof/>
                <w:webHidden/>
              </w:rPr>
              <w:fldChar w:fldCharType="separate"/>
            </w:r>
            <w:r>
              <w:rPr>
                <w:noProof/>
                <w:webHidden/>
              </w:rPr>
              <w:t>5</w:t>
            </w:r>
            <w:r>
              <w:rPr>
                <w:noProof/>
                <w:webHidden/>
              </w:rPr>
              <w:fldChar w:fldCharType="end"/>
            </w:r>
          </w:hyperlink>
        </w:p>
        <w:p w14:paraId="46F7A817" w14:textId="2A070AE1"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195" w:history="1">
            <w:r w:rsidRPr="00032ADF">
              <w:rPr>
                <w:rStyle w:val="Hipervnculo"/>
                <w:rFonts w:asciiTheme="majorHAnsi" w:hAnsiTheme="majorHAnsi" w:cstheme="majorHAnsi"/>
                <w:bCs/>
                <w:noProof/>
              </w:rPr>
              <w:t>1.2.1. DESCRIPCIÓN DE LA PROBLEMÁTICA</w:t>
            </w:r>
            <w:r>
              <w:rPr>
                <w:noProof/>
                <w:webHidden/>
              </w:rPr>
              <w:tab/>
            </w:r>
            <w:r>
              <w:rPr>
                <w:noProof/>
                <w:webHidden/>
              </w:rPr>
              <w:fldChar w:fldCharType="begin"/>
            </w:r>
            <w:r>
              <w:rPr>
                <w:noProof/>
                <w:webHidden/>
              </w:rPr>
              <w:instrText xml:space="preserve"> PAGEREF _Toc69178195 \h </w:instrText>
            </w:r>
            <w:r>
              <w:rPr>
                <w:noProof/>
                <w:webHidden/>
              </w:rPr>
            </w:r>
            <w:r>
              <w:rPr>
                <w:noProof/>
                <w:webHidden/>
              </w:rPr>
              <w:fldChar w:fldCharType="separate"/>
            </w:r>
            <w:r>
              <w:rPr>
                <w:noProof/>
                <w:webHidden/>
              </w:rPr>
              <w:t>5</w:t>
            </w:r>
            <w:r>
              <w:rPr>
                <w:noProof/>
                <w:webHidden/>
              </w:rPr>
              <w:fldChar w:fldCharType="end"/>
            </w:r>
          </w:hyperlink>
        </w:p>
        <w:p w14:paraId="25F855EB" w14:textId="3E10BFF5"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196" w:history="1">
            <w:r w:rsidRPr="00032ADF">
              <w:rPr>
                <w:rStyle w:val="Hipervnculo"/>
                <w:rFonts w:asciiTheme="majorHAnsi" w:hAnsiTheme="majorHAnsi" w:cstheme="majorHAnsi"/>
                <w:bCs/>
                <w:noProof/>
              </w:rPr>
              <w:t>1.2.2. DESCRIPCIÓN DEL PROBLEMA</w:t>
            </w:r>
            <w:r>
              <w:rPr>
                <w:noProof/>
                <w:webHidden/>
              </w:rPr>
              <w:tab/>
            </w:r>
            <w:r>
              <w:rPr>
                <w:noProof/>
                <w:webHidden/>
              </w:rPr>
              <w:fldChar w:fldCharType="begin"/>
            </w:r>
            <w:r>
              <w:rPr>
                <w:noProof/>
                <w:webHidden/>
              </w:rPr>
              <w:instrText xml:space="preserve"> PAGEREF _Toc69178196 \h </w:instrText>
            </w:r>
            <w:r>
              <w:rPr>
                <w:noProof/>
                <w:webHidden/>
              </w:rPr>
            </w:r>
            <w:r>
              <w:rPr>
                <w:noProof/>
                <w:webHidden/>
              </w:rPr>
              <w:fldChar w:fldCharType="separate"/>
            </w:r>
            <w:r>
              <w:rPr>
                <w:noProof/>
                <w:webHidden/>
              </w:rPr>
              <w:t>7</w:t>
            </w:r>
            <w:r>
              <w:rPr>
                <w:noProof/>
                <w:webHidden/>
              </w:rPr>
              <w:fldChar w:fldCharType="end"/>
            </w:r>
          </w:hyperlink>
        </w:p>
        <w:p w14:paraId="4304F0DD" w14:textId="573DBF4F"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197" w:history="1">
            <w:r w:rsidRPr="00032ADF">
              <w:rPr>
                <w:rStyle w:val="Hipervnculo"/>
                <w:rFonts w:asciiTheme="majorHAnsi" w:hAnsiTheme="majorHAnsi" w:cstheme="majorHAnsi"/>
                <w:bCs/>
                <w:noProof/>
              </w:rPr>
              <w:t>1.2.3. FORMULACIÓN DEL PROBLEMA</w:t>
            </w:r>
            <w:r>
              <w:rPr>
                <w:noProof/>
                <w:webHidden/>
              </w:rPr>
              <w:tab/>
            </w:r>
            <w:r>
              <w:rPr>
                <w:noProof/>
                <w:webHidden/>
              </w:rPr>
              <w:fldChar w:fldCharType="begin"/>
            </w:r>
            <w:r>
              <w:rPr>
                <w:noProof/>
                <w:webHidden/>
              </w:rPr>
              <w:instrText xml:space="preserve"> PAGEREF _Toc69178197 \h </w:instrText>
            </w:r>
            <w:r>
              <w:rPr>
                <w:noProof/>
                <w:webHidden/>
              </w:rPr>
            </w:r>
            <w:r>
              <w:rPr>
                <w:noProof/>
                <w:webHidden/>
              </w:rPr>
              <w:fldChar w:fldCharType="separate"/>
            </w:r>
            <w:r>
              <w:rPr>
                <w:noProof/>
                <w:webHidden/>
              </w:rPr>
              <w:t>8</w:t>
            </w:r>
            <w:r>
              <w:rPr>
                <w:noProof/>
                <w:webHidden/>
              </w:rPr>
              <w:fldChar w:fldCharType="end"/>
            </w:r>
          </w:hyperlink>
        </w:p>
        <w:p w14:paraId="2F99159E" w14:textId="1DD191E6"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198" w:history="1">
            <w:r w:rsidRPr="00032ADF">
              <w:rPr>
                <w:rStyle w:val="Hipervnculo"/>
                <w:rFonts w:asciiTheme="majorHAnsi" w:hAnsiTheme="majorHAnsi" w:cstheme="majorHAnsi"/>
                <w:bCs/>
                <w:noProof/>
              </w:rPr>
              <w:t>1.3 OBJETIVO</w:t>
            </w:r>
            <w:r>
              <w:rPr>
                <w:noProof/>
                <w:webHidden/>
              </w:rPr>
              <w:tab/>
            </w:r>
            <w:r>
              <w:rPr>
                <w:noProof/>
                <w:webHidden/>
              </w:rPr>
              <w:fldChar w:fldCharType="begin"/>
            </w:r>
            <w:r>
              <w:rPr>
                <w:noProof/>
                <w:webHidden/>
              </w:rPr>
              <w:instrText xml:space="preserve"> PAGEREF _Toc69178198 \h </w:instrText>
            </w:r>
            <w:r>
              <w:rPr>
                <w:noProof/>
                <w:webHidden/>
              </w:rPr>
            </w:r>
            <w:r>
              <w:rPr>
                <w:noProof/>
                <w:webHidden/>
              </w:rPr>
              <w:fldChar w:fldCharType="separate"/>
            </w:r>
            <w:r>
              <w:rPr>
                <w:noProof/>
                <w:webHidden/>
              </w:rPr>
              <w:t>9</w:t>
            </w:r>
            <w:r>
              <w:rPr>
                <w:noProof/>
                <w:webHidden/>
              </w:rPr>
              <w:fldChar w:fldCharType="end"/>
            </w:r>
          </w:hyperlink>
        </w:p>
        <w:p w14:paraId="1EDF253E" w14:textId="09EB8116"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199" w:history="1">
            <w:r w:rsidRPr="00032ADF">
              <w:rPr>
                <w:rStyle w:val="Hipervnculo"/>
                <w:rFonts w:asciiTheme="majorHAnsi" w:hAnsiTheme="majorHAnsi" w:cstheme="majorHAnsi"/>
                <w:bCs/>
                <w:noProof/>
              </w:rPr>
              <w:t>1.3.1 OBJETIVO GENERAL</w:t>
            </w:r>
            <w:r>
              <w:rPr>
                <w:noProof/>
                <w:webHidden/>
              </w:rPr>
              <w:tab/>
            </w:r>
            <w:r>
              <w:rPr>
                <w:noProof/>
                <w:webHidden/>
              </w:rPr>
              <w:fldChar w:fldCharType="begin"/>
            </w:r>
            <w:r>
              <w:rPr>
                <w:noProof/>
                <w:webHidden/>
              </w:rPr>
              <w:instrText xml:space="preserve"> PAGEREF _Toc69178199 \h </w:instrText>
            </w:r>
            <w:r>
              <w:rPr>
                <w:noProof/>
                <w:webHidden/>
              </w:rPr>
            </w:r>
            <w:r>
              <w:rPr>
                <w:noProof/>
                <w:webHidden/>
              </w:rPr>
              <w:fldChar w:fldCharType="separate"/>
            </w:r>
            <w:r>
              <w:rPr>
                <w:noProof/>
                <w:webHidden/>
              </w:rPr>
              <w:t>9</w:t>
            </w:r>
            <w:r>
              <w:rPr>
                <w:noProof/>
                <w:webHidden/>
              </w:rPr>
              <w:fldChar w:fldCharType="end"/>
            </w:r>
          </w:hyperlink>
        </w:p>
        <w:p w14:paraId="71A48301" w14:textId="47AE9568"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00" w:history="1">
            <w:r w:rsidRPr="00032ADF">
              <w:rPr>
                <w:rStyle w:val="Hipervnculo"/>
                <w:rFonts w:asciiTheme="majorHAnsi" w:hAnsiTheme="majorHAnsi" w:cstheme="majorHAnsi"/>
                <w:bCs/>
                <w:noProof/>
              </w:rPr>
              <w:t>1.3.2 OBJETIVOS ESPECÍFICOS</w:t>
            </w:r>
            <w:r>
              <w:rPr>
                <w:noProof/>
                <w:webHidden/>
              </w:rPr>
              <w:tab/>
            </w:r>
            <w:r>
              <w:rPr>
                <w:noProof/>
                <w:webHidden/>
              </w:rPr>
              <w:fldChar w:fldCharType="begin"/>
            </w:r>
            <w:r>
              <w:rPr>
                <w:noProof/>
                <w:webHidden/>
              </w:rPr>
              <w:instrText xml:space="preserve"> PAGEREF _Toc69178200 \h </w:instrText>
            </w:r>
            <w:r>
              <w:rPr>
                <w:noProof/>
                <w:webHidden/>
              </w:rPr>
            </w:r>
            <w:r>
              <w:rPr>
                <w:noProof/>
                <w:webHidden/>
              </w:rPr>
              <w:fldChar w:fldCharType="separate"/>
            </w:r>
            <w:r>
              <w:rPr>
                <w:noProof/>
                <w:webHidden/>
              </w:rPr>
              <w:t>9</w:t>
            </w:r>
            <w:r>
              <w:rPr>
                <w:noProof/>
                <w:webHidden/>
              </w:rPr>
              <w:fldChar w:fldCharType="end"/>
            </w:r>
          </w:hyperlink>
        </w:p>
        <w:p w14:paraId="4F42A224" w14:textId="5F16311F"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01" w:history="1">
            <w:r w:rsidRPr="00032ADF">
              <w:rPr>
                <w:rStyle w:val="Hipervnculo"/>
                <w:rFonts w:asciiTheme="majorHAnsi" w:hAnsiTheme="majorHAnsi" w:cstheme="majorHAnsi"/>
                <w:bCs/>
                <w:noProof/>
              </w:rPr>
              <w:t>1.4 JUSTIFICACIÓN E IMPORTANCIA</w:t>
            </w:r>
            <w:r>
              <w:rPr>
                <w:noProof/>
                <w:webHidden/>
              </w:rPr>
              <w:tab/>
            </w:r>
            <w:r>
              <w:rPr>
                <w:noProof/>
                <w:webHidden/>
              </w:rPr>
              <w:fldChar w:fldCharType="begin"/>
            </w:r>
            <w:r>
              <w:rPr>
                <w:noProof/>
                <w:webHidden/>
              </w:rPr>
              <w:instrText xml:space="preserve"> PAGEREF _Toc69178201 \h </w:instrText>
            </w:r>
            <w:r>
              <w:rPr>
                <w:noProof/>
                <w:webHidden/>
              </w:rPr>
            </w:r>
            <w:r>
              <w:rPr>
                <w:noProof/>
                <w:webHidden/>
              </w:rPr>
              <w:fldChar w:fldCharType="separate"/>
            </w:r>
            <w:r>
              <w:rPr>
                <w:noProof/>
                <w:webHidden/>
              </w:rPr>
              <w:t>9</w:t>
            </w:r>
            <w:r>
              <w:rPr>
                <w:noProof/>
                <w:webHidden/>
              </w:rPr>
              <w:fldChar w:fldCharType="end"/>
            </w:r>
          </w:hyperlink>
        </w:p>
        <w:p w14:paraId="4A5324C1" w14:textId="329FE2A1"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02" w:history="1">
            <w:r w:rsidRPr="00032ADF">
              <w:rPr>
                <w:rStyle w:val="Hipervnculo"/>
                <w:rFonts w:asciiTheme="majorHAnsi" w:hAnsiTheme="majorHAnsi" w:cstheme="majorHAnsi"/>
                <w:bCs/>
                <w:noProof/>
              </w:rPr>
              <w:t>1.4.1 JUSTIFICACIÓN</w:t>
            </w:r>
            <w:r>
              <w:rPr>
                <w:noProof/>
                <w:webHidden/>
              </w:rPr>
              <w:tab/>
            </w:r>
            <w:r>
              <w:rPr>
                <w:noProof/>
                <w:webHidden/>
              </w:rPr>
              <w:fldChar w:fldCharType="begin"/>
            </w:r>
            <w:r>
              <w:rPr>
                <w:noProof/>
                <w:webHidden/>
              </w:rPr>
              <w:instrText xml:space="preserve"> PAGEREF _Toc69178202 \h </w:instrText>
            </w:r>
            <w:r>
              <w:rPr>
                <w:noProof/>
                <w:webHidden/>
              </w:rPr>
            </w:r>
            <w:r>
              <w:rPr>
                <w:noProof/>
                <w:webHidden/>
              </w:rPr>
              <w:fldChar w:fldCharType="separate"/>
            </w:r>
            <w:r>
              <w:rPr>
                <w:noProof/>
                <w:webHidden/>
              </w:rPr>
              <w:t>9</w:t>
            </w:r>
            <w:r>
              <w:rPr>
                <w:noProof/>
                <w:webHidden/>
              </w:rPr>
              <w:fldChar w:fldCharType="end"/>
            </w:r>
          </w:hyperlink>
        </w:p>
        <w:p w14:paraId="72B5EC9B" w14:textId="3FF545D8"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03" w:history="1">
            <w:r w:rsidRPr="00032ADF">
              <w:rPr>
                <w:rStyle w:val="Hipervnculo"/>
                <w:rFonts w:asciiTheme="majorHAnsi" w:hAnsiTheme="majorHAnsi" w:cstheme="majorHAnsi"/>
                <w:bCs/>
                <w:noProof/>
              </w:rPr>
              <w:t>1.4.2 IMPORTANCIA</w:t>
            </w:r>
            <w:r>
              <w:rPr>
                <w:noProof/>
                <w:webHidden/>
              </w:rPr>
              <w:tab/>
            </w:r>
            <w:r>
              <w:rPr>
                <w:noProof/>
                <w:webHidden/>
              </w:rPr>
              <w:fldChar w:fldCharType="begin"/>
            </w:r>
            <w:r>
              <w:rPr>
                <w:noProof/>
                <w:webHidden/>
              </w:rPr>
              <w:instrText xml:space="preserve"> PAGEREF _Toc69178203 \h </w:instrText>
            </w:r>
            <w:r>
              <w:rPr>
                <w:noProof/>
                <w:webHidden/>
              </w:rPr>
            </w:r>
            <w:r>
              <w:rPr>
                <w:noProof/>
                <w:webHidden/>
              </w:rPr>
              <w:fldChar w:fldCharType="separate"/>
            </w:r>
            <w:r>
              <w:rPr>
                <w:noProof/>
                <w:webHidden/>
              </w:rPr>
              <w:t>10</w:t>
            </w:r>
            <w:r>
              <w:rPr>
                <w:noProof/>
                <w:webHidden/>
              </w:rPr>
              <w:fldChar w:fldCharType="end"/>
            </w:r>
          </w:hyperlink>
        </w:p>
        <w:p w14:paraId="4842F71C" w14:textId="6555A3EB"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04" w:history="1">
            <w:r w:rsidRPr="00032ADF">
              <w:rPr>
                <w:rStyle w:val="Hipervnculo"/>
                <w:rFonts w:asciiTheme="majorHAnsi" w:hAnsiTheme="majorHAnsi" w:cstheme="majorHAnsi"/>
                <w:bCs/>
                <w:noProof/>
              </w:rPr>
              <w:t>1.5 ALCANCES Y LIMITACIONES</w:t>
            </w:r>
            <w:r>
              <w:rPr>
                <w:noProof/>
                <w:webHidden/>
              </w:rPr>
              <w:tab/>
            </w:r>
            <w:r>
              <w:rPr>
                <w:noProof/>
                <w:webHidden/>
              </w:rPr>
              <w:fldChar w:fldCharType="begin"/>
            </w:r>
            <w:r>
              <w:rPr>
                <w:noProof/>
                <w:webHidden/>
              </w:rPr>
              <w:instrText xml:space="preserve"> PAGEREF _Toc69178204 \h </w:instrText>
            </w:r>
            <w:r>
              <w:rPr>
                <w:noProof/>
                <w:webHidden/>
              </w:rPr>
            </w:r>
            <w:r>
              <w:rPr>
                <w:noProof/>
                <w:webHidden/>
              </w:rPr>
              <w:fldChar w:fldCharType="separate"/>
            </w:r>
            <w:r>
              <w:rPr>
                <w:noProof/>
                <w:webHidden/>
              </w:rPr>
              <w:t>10</w:t>
            </w:r>
            <w:r>
              <w:rPr>
                <w:noProof/>
                <w:webHidden/>
              </w:rPr>
              <w:fldChar w:fldCharType="end"/>
            </w:r>
          </w:hyperlink>
        </w:p>
        <w:p w14:paraId="4C0ED04D" w14:textId="2CC6742B"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05" w:history="1">
            <w:r w:rsidRPr="00032ADF">
              <w:rPr>
                <w:rStyle w:val="Hipervnculo"/>
                <w:rFonts w:asciiTheme="majorHAnsi" w:hAnsiTheme="majorHAnsi" w:cstheme="majorHAnsi"/>
                <w:bCs/>
                <w:noProof/>
              </w:rPr>
              <w:t>1.5.1. ALCANCE</w:t>
            </w:r>
            <w:r>
              <w:rPr>
                <w:noProof/>
                <w:webHidden/>
              </w:rPr>
              <w:tab/>
            </w:r>
            <w:r>
              <w:rPr>
                <w:noProof/>
                <w:webHidden/>
              </w:rPr>
              <w:fldChar w:fldCharType="begin"/>
            </w:r>
            <w:r>
              <w:rPr>
                <w:noProof/>
                <w:webHidden/>
              </w:rPr>
              <w:instrText xml:space="preserve"> PAGEREF _Toc69178205 \h </w:instrText>
            </w:r>
            <w:r>
              <w:rPr>
                <w:noProof/>
                <w:webHidden/>
              </w:rPr>
            </w:r>
            <w:r>
              <w:rPr>
                <w:noProof/>
                <w:webHidden/>
              </w:rPr>
              <w:fldChar w:fldCharType="separate"/>
            </w:r>
            <w:r>
              <w:rPr>
                <w:noProof/>
                <w:webHidden/>
              </w:rPr>
              <w:t>10</w:t>
            </w:r>
            <w:r>
              <w:rPr>
                <w:noProof/>
                <w:webHidden/>
              </w:rPr>
              <w:fldChar w:fldCharType="end"/>
            </w:r>
          </w:hyperlink>
        </w:p>
        <w:p w14:paraId="6F59FFB9" w14:textId="7CC25A5A"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06" w:history="1">
            <w:r w:rsidRPr="00032ADF">
              <w:rPr>
                <w:rStyle w:val="Hipervnculo"/>
                <w:rFonts w:asciiTheme="majorHAnsi" w:hAnsiTheme="majorHAnsi" w:cstheme="majorHAnsi"/>
                <w:bCs/>
                <w:noProof/>
              </w:rPr>
              <w:t>1.5.2. LIMITACIÓN</w:t>
            </w:r>
            <w:r>
              <w:rPr>
                <w:noProof/>
                <w:webHidden/>
              </w:rPr>
              <w:tab/>
            </w:r>
            <w:r>
              <w:rPr>
                <w:noProof/>
                <w:webHidden/>
              </w:rPr>
              <w:fldChar w:fldCharType="begin"/>
            </w:r>
            <w:r>
              <w:rPr>
                <w:noProof/>
                <w:webHidden/>
              </w:rPr>
              <w:instrText xml:space="preserve"> PAGEREF _Toc69178206 \h </w:instrText>
            </w:r>
            <w:r>
              <w:rPr>
                <w:noProof/>
                <w:webHidden/>
              </w:rPr>
            </w:r>
            <w:r>
              <w:rPr>
                <w:noProof/>
                <w:webHidden/>
              </w:rPr>
              <w:fldChar w:fldCharType="separate"/>
            </w:r>
            <w:r>
              <w:rPr>
                <w:noProof/>
                <w:webHidden/>
              </w:rPr>
              <w:t>10</w:t>
            </w:r>
            <w:r>
              <w:rPr>
                <w:noProof/>
                <w:webHidden/>
              </w:rPr>
              <w:fldChar w:fldCharType="end"/>
            </w:r>
          </w:hyperlink>
        </w:p>
        <w:p w14:paraId="6AB44FAB" w14:textId="5B781184" w:rsidR="00AB1642" w:rsidRDefault="00AB1642">
          <w:pPr>
            <w:pStyle w:val="TDC1"/>
            <w:tabs>
              <w:tab w:val="right" w:leader="dot" w:pos="9962"/>
            </w:tabs>
            <w:rPr>
              <w:rFonts w:asciiTheme="minorHAnsi" w:eastAsiaTheme="minorEastAsia" w:hAnsiTheme="minorHAnsi" w:cstheme="minorBidi"/>
              <w:noProof/>
              <w:kern w:val="0"/>
              <w:sz w:val="22"/>
              <w:szCs w:val="22"/>
            </w:rPr>
          </w:pPr>
          <w:hyperlink w:anchor="_Toc69178207" w:history="1">
            <w:r w:rsidRPr="00032ADF">
              <w:rPr>
                <w:rStyle w:val="Hipervnculo"/>
                <w:rFonts w:asciiTheme="majorHAnsi" w:hAnsiTheme="majorHAnsi" w:cstheme="majorHAnsi"/>
                <w:bCs/>
                <w:noProof/>
              </w:rPr>
              <w:t>II. MARCO TEÓRICO</w:t>
            </w:r>
            <w:r>
              <w:rPr>
                <w:noProof/>
                <w:webHidden/>
              </w:rPr>
              <w:tab/>
            </w:r>
            <w:r>
              <w:rPr>
                <w:noProof/>
                <w:webHidden/>
              </w:rPr>
              <w:fldChar w:fldCharType="begin"/>
            </w:r>
            <w:r>
              <w:rPr>
                <w:noProof/>
                <w:webHidden/>
              </w:rPr>
              <w:instrText xml:space="preserve"> PAGEREF _Toc69178207 \h </w:instrText>
            </w:r>
            <w:r>
              <w:rPr>
                <w:noProof/>
                <w:webHidden/>
              </w:rPr>
            </w:r>
            <w:r>
              <w:rPr>
                <w:noProof/>
                <w:webHidden/>
              </w:rPr>
              <w:fldChar w:fldCharType="separate"/>
            </w:r>
            <w:r>
              <w:rPr>
                <w:noProof/>
                <w:webHidden/>
              </w:rPr>
              <w:t>11</w:t>
            </w:r>
            <w:r>
              <w:rPr>
                <w:noProof/>
                <w:webHidden/>
              </w:rPr>
              <w:fldChar w:fldCharType="end"/>
            </w:r>
          </w:hyperlink>
        </w:p>
        <w:p w14:paraId="22614FE1" w14:textId="086A317F"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08" w:history="1">
            <w:r w:rsidRPr="00032ADF">
              <w:rPr>
                <w:rStyle w:val="Hipervnculo"/>
                <w:rFonts w:asciiTheme="majorHAnsi" w:hAnsiTheme="majorHAnsi" w:cstheme="majorHAnsi"/>
                <w:bCs/>
                <w:noProof/>
              </w:rPr>
              <w:t>2.1. TEORÍAS GENERALES RELACIONADAS CON EL TEMA</w:t>
            </w:r>
            <w:r>
              <w:rPr>
                <w:noProof/>
                <w:webHidden/>
              </w:rPr>
              <w:tab/>
            </w:r>
            <w:r>
              <w:rPr>
                <w:noProof/>
                <w:webHidden/>
              </w:rPr>
              <w:fldChar w:fldCharType="begin"/>
            </w:r>
            <w:r>
              <w:rPr>
                <w:noProof/>
                <w:webHidden/>
              </w:rPr>
              <w:instrText xml:space="preserve"> PAGEREF _Toc69178208 \h </w:instrText>
            </w:r>
            <w:r>
              <w:rPr>
                <w:noProof/>
                <w:webHidden/>
              </w:rPr>
            </w:r>
            <w:r>
              <w:rPr>
                <w:noProof/>
                <w:webHidden/>
              </w:rPr>
              <w:fldChar w:fldCharType="separate"/>
            </w:r>
            <w:r>
              <w:rPr>
                <w:noProof/>
                <w:webHidden/>
              </w:rPr>
              <w:t>11</w:t>
            </w:r>
            <w:r>
              <w:rPr>
                <w:noProof/>
                <w:webHidden/>
              </w:rPr>
              <w:fldChar w:fldCharType="end"/>
            </w:r>
          </w:hyperlink>
        </w:p>
        <w:p w14:paraId="0A422EC7" w14:textId="271DD536"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09" w:history="1">
            <w:r w:rsidRPr="00032ADF">
              <w:rPr>
                <w:rStyle w:val="Hipervnculo"/>
                <w:rFonts w:asciiTheme="majorHAnsi" w:hAnsiTheme="majorHAnsi" w:cstheme="majorHAnsi"/>
                <w:bCs/>
                <w:noProof/>
              </w:rPr>
              <w:t>2.1.1. DEFINICIÓN DE GESTIÓN DEL CONOCIMIENTOS</w:t>
            </w:r>
            <w:r>
              <w:rPr>
                <w:noProof/>
                <w:webHidden/>
              </w:rPr>
              <w:tab/>
            </w:r>
            <w:r>
              <w:rPr>
                <w:noProof/>
                <w:webHidden/>
              </w:rPr>
              <w:fldChar w:fldCharType="begin"/>
            </w:r>
            <w:r>
              <w:rPr>
                <w:noProof/>
                <w:webHidden/>
              </w:rPr>
              <w:instrText xml:space="preserve"> PAGEREF _Toc69178209 \h </w:instrText>
            </w:r>
            <w:r>
              <w:rPr>
                <w:noProof/>
                <w:webHidden/>
              </w:rPr>
            </w:r>
            <w:r>
              <w:rPr>
                <w:noProof/>
                <w:webHidden/>
              </w:rPr>
              <w:fldChar w:fldCharType="separate"/>
            </w:r>
            <w:r>
              <w:rPr>
                <w:noProof/>
                <w:webHidden/>
              </w:rPr>
              <w:t>11</w:t>
            </w:r>
            <w:r>
              <w:rPr>
                <w:noProof/>
                <w:webHidden/>
              </w:rPr>
              <w:fldChar w:fldCharType="end"/>
            </w:r>
          </w:hyperlink>
        </w:p>
        <w:p w14:paraId="28093913" w14:textId="35209923"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10" w:history="1">
            <w:r w:rsidRPr="00032ADF">
              <w:rPr>
                <w:rStyle w:val="Hipervnculo"/>
                <w:rFonts w:asciiTheme="majorHAnsi" w:hAnsiTheme="majorHAnsi" w:cstheme="majorHAnsi"/>
                <w:bCs/>
                <w:noProof/>
              </w:rPr>
              <w:t>2.1.2. LA CADENA DEL CONOCIMIENTO:</w:t>
            </w:r>
            <w:r>
              <w:rPr>
                <w:noProof/>
                <w:webHidden/>
              </w:rPr>
              <w:tab/>
            </w:r>
            <w:r>
              <w:rPr>
                <w:noProof/>
                <w:webHidden/>
              </w:rPr>
              <w:fldChar w:fldCharType="begin"/>
            </w:r>
            <w:r>
              <w:rPr>
                <w:noProof/>
                <w:webHidden/>
              </w:rPr>
              <w:instrText xml:space="preserve"> PAGEREF _Toc69178210 \h </w:instrText>
            </w:r>
            <w:r>
              <w:rPr>
                <w:noProof/>
                <w:webHidden/>
              </w:rPr>
            </w:r>
            <w:r>
              <w:rPr>
                <w:noProof/>
                <w:webHidden/>
              </w:rPr>
              <w:fldChar w:fldCharType="separate"/>
            </w:r>
            <w:r>
              <w:rPr>
                <w:noProof/>
                <w:webHidden/>
              </w:rPr>
              <w:t>14</w:t>
            </w:r>
            <w:r>
              <w:rPr>
                <w:noProof/>
                <w:webHidden/>
              </w:rPr>
              <w:fldChar w:fldCharType="end"/>
            </w:r>
          </w:hyperlink>
        </w:p>
        <w:p w14:paraId="04DF4AE6" w14:textId="0AFE56B9"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11" w:history="1">
            <w:r w:rsidRPr="00032ADF">
              <w:rPr>
                <w:rStyle w:val="Hipervnculo"/>
                <w:rFonts w:asciiTheme="majorHAnsi" w:hAnsiTheme="majorHAnsi" w:cstheme="majorHAnsi"/>
                <w:bCs/>
                <w:noProof/>
              </w:rPr>
              <w:t>2.1.3. APLICACIONES DE GC</w:t>
            </w:r>
            <w:r>
              <w:rPr>
                <w:noProof/>
                <w:webHidden/>
              </w:rPr>
              <w:tab/>
            </w:r>
            <w:r>
              <w:rPr>
                <w:noProof/>
                <w:webHidden/>
              </w:rPr>
              <w:fldChar w:fldCharType="begin"/>
            </w:r>
            <w:r>
              <w:rPr>
                <w:noProof/>
                <w:webHidden/>
              </w:rPr>
              <w:instrText xml:space="preserve"> PAGEREF _Toc69178211 \h </w:instrText>
            </w:r>
            <w:r>
              <w:rPr>
                <w:noProof/>
                <w:webHidden/>
              </w:rPr>
            </w:r>
            <w:r>
              <w:rPr>
                <w:noProof/>
                <w:webHidden/>
              </w:rPr>
              <w:fldChar w:fldCharType="separate"/>
            </w:r>
            <w:r>
              <w:rPr>
                <w:noProof/>
                <w:webHidden/>
              </w:rPr>
              <w:t>14</w:t>
            </w:r>
            <w:r>
              <w:rPr>
                <w:noProof/>
                <w:webHidden/>
              </w:rPr>
              <w:fldChar w:fldCharType="end"/>
            </w:r>
          </w:hyperlink>
        </w:p>
        <w:p w14:paraId="0549077D" w14:textId="551EB357"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12" w:history="1">
            <w:r w:rsidRPr="00032ADF">
              <w:rPr>
                <w:rStyle w:val="Hipervnculo"/>
                <w:rFonts w:asciiTheme="majorHAnsi" w:hAnsiTheme="majorHAnsi" w:cstheme="majorHAnsi"/>
                <w:bCs/>
                <w:noProof/>
              </w:rPr>
              <w:t>2.1.4. PROCESO DE GESTIÓN DEL CONOCIMIENTO EN LA EMPRESA</w:t>
            </w:r>
            <w:r>
              <w:rPr>
                <w:noProof/>
                <w:webHidden/>
              </w:rPr>
              <w:tab/>
            </w:r>
            <w:r>
              <w:rPr>
                <w:noProof/>
                <w:webHidden/>
              </w:rPr>
              <w:fldChar w:fldCharType="begin"/>
            </w:r>
            <w:r>
              <w:rPr>
                <w:noProof/>
                <w:webHidden/>
              </w:rPr>
              <w:instrText xml:space="preserve"> PAGEREF _Toc69178212 \h </w:instrText>
            </w:r>
            <w:r>
              <w:rPr>
                <w:noProof/>
                <w:webHidden/>
              </w:rPr>
            </w:r>
            <w:r>
              <w:rPr>
                <w:noProof/>
                <w:webHidden/>
              </w:rPr>
              <w:fldChar w:fldCharType="separate"/>
            </w:r>
            <w:r>
              <w:rPr>
                <w:noProof/>
                <w:webHidden/>
              </w:rPr>
              <w:t>15</w:t>
            </w:r>
            <w:r>
              <w:rPr>
                <w:noProof/>
                <w:webHidden/>
              </w:rPr>
              <w:fldChar w:fldCharType="end"/>
            </w:r>
          </w:hyperlink>
        </w:p>
        <w:p w14:paraId="5DB10726" w14:textId="58C3B42C"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13" w:history="1">
            <w:r w:rsidRPr="00032ADF">
              <w:rPr>
                <w:rStyle w:val="Hipervnculo"/>
                <w:rFonts w:asciiTheme="majorHAnsi" w:hAnsiTheme="majorHAnsi" w:cstheme="majorHAnsi"/>
                <w:bCs/>
                <w:noProof/>
              </w:rPr>
              <w:t>2.1.5. MODELOS DE GESTIÓN DEL CONOCIMIENTO</w:t>
            </w:r>
            <w:r>
              <w:rPr>
                <w:noProof/>
                <w:webHidden/>
              </w:rPr>
              <w:tab/>
            </w:r>
            <w:r>
              <w:rPr>
                <w:noProof/>
                <w:webHidden/>
              </w:rPr>
              <w:fldChar w:fldCharType="begin"/>
            </w:r>
            <w:r>
              <w:rPr>
                <w:noProof/>
                <w:webHidden/>
              </w:rPr>
              <w:instrText xml:space="preserve"> PAGEREF _Toc69178213 \h </w:instrText>
            </w:r>
            <w:r>
              <w:rPr>
                <w:noProof/>
                <w:webHidden/>
              </w:rPr>
            </w:r>
            <w:r>
              <w:rPr>
                <w:noProof/>
                <w:webHidden/>
              </w:rPr>
              <w:fldChar w:fldCharType="separate"/>
            </w:r>
            <w:r>
              <w:rPr>
                <w:noProof/>
                <w:webHidden/>
              </w:rPr>
              <w:t>16</w:t>
            </w:r>
            <w:r>
              <w:rPr>
                <w:noProof/>
                <w:webHidden/>
              </w:rPr>
              <w:fldChar w:fldCharType="end"/>
            </w:r>
          </w:hyperlink>
        </w:p>
        <w:p w14:paraId="6B6C143E" w14:textId="3761B9FB" w:rsidR="00AB1642" w:rsidRDefault="00AB1642">
          <w:pPr>
            <w:pStyle w:val="TDC1"/>
            <w:tabs>
              <w:tab w:val="right" w:leader="dot" w:pos="9962"/>
            </w:tabs>
            <w:rPr>
              <w:rFonts w:asciiTheme="minorHAnsi" w:eastAsiaTheme="minorEastAsia" w:hAnsiTheme="minorHAnsi" w:cstheme="minorBidi"/>
              <w:noProof/>
              <w:kern w:val="0"/>
              <w:sz w:val="22"/>
              <w:szCs w:val="22"/>
            </w:rPr>
          </w:pPr>
          <w:hyperlink w:anchor="_Toc69178214" w:history="1">
            <w:r w:rsidRPr="00032ADF">
              <w:rPr>
                <w:rStyle w:val="Hipervnculo"/>
                <w:rFonts w:asciiTheme="majorHAnsi" w:hAnsiTheme="majorHAnsi" w:cstheme="majorHAnsi"/>
                <w:bCs/>
                <w:noProof/>
              </w:rPr>
              <w:t>III. HIPÓTESIS Y OPERACIONALIZACIÓN DE LAS VARIABLES.</w:t>
            </w:r>
            <w:r>
              <w:rPr>
                <w:noProof/>
                <w:webHidden/>
              </w:rPr>
              <w:tab/>
            </w:r>
            <w:r>
              <w:rPr>
                <w:noProof/>
                <w:webHidden/>
              </w:rPr>
              <w:fldChar w:fldCharType="begin"/>
            </w:r>
            <w:r>
              <w:rPr>
                <w:noProof/>
                <w:webHidden/>
              </w:rPr>
              <w:instrText xml:space="preserve"> PAGEREF _Toc69178214 \h </w:instrText>
            </w:r>
            <w:r>
              <w:rPr>
                <w:noProof/>
                <w:webHidden/>
              </w:rPr>
            </w:r>
            <w:r>
              <w:rPr>
                <w:noProof/>
                <w:webHidden/>
              </w:rPr>
              <w:fldChar w:fldCharType="separate"/>
            </w:r>
            <w:r>
              <w:rPr>
                <w:noProof/>
                <w:webHidden/>
              </w:rPr>
              <w:t>20</w:t>
            </w:r>
            <w:r>
              <w:rPr>
                <w:noProof/>
                <w:webHidden/>
              </w:rPr>
              <w:fldChar w:fldCharType="end"/>
            </w:r>
          </w:hyperlink>
        </w:p>
        <w:p w14:paraId="2C518DC1" w14:textId="03F1D39C"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15" w:history="1">
            <w:r w:rsidRPr="00032ADF">
              <w:rPr>
                <w:rStyle w:val="Hipervnculo"/>
                <w:rFonts w:asciiTheme="majorHAnsi" w:hAnsiTheme="majorHAnsi" w:cstheme="majorHAnsi"/>
                <w:bCs/>
                <w:noProof/>
              </w:rPr>
              <w:t>3.1. HIPÓTESIS GENERAL</w:t>
            </w:r>
            <w:r>
              <w:rPr>
                <w:noProof/>
                <w:webHidden/>
              </w:rPr>
              <w:tab/>
            </w:r>
            <w:r>
              <w:rPr>
                <w:noProof/>
                <w:webHidden/>
              </w:rPr>
              <w:fldChar w:fldCharType="begin"/>
            </w:r>
            <w:r>
              <w:rPr>
                <w:noProof/>
                <w:webHidden/>
              </w:rPr>
              <w:instrText xml:space="preserve"> PAGEREF _Toc69178215 \h </w:instrText>
            </w:r>
            <w:r>
              <w:rPr>
                <w:noProof/>
                <w:webHidden/>
              </w:rPr>
            </w:r>
            <w:r>
              <w:rPr>
                <w:noProof/>
                <w:webHidden/>
              </w:rPr>
              <w:fldChar w:fldCharType="separate"/>
            </w:r>
            <w:r>
              <w:rPr>
                <w:noProof/>
                <w:webHidden/>
              </w:rPr>
              <w:t>20</w:t>
            </w:r>
            <w:r>
              <w:rPr>
                <w:noProof/>
                <w:webHidden/>
              </w:rPr>
              <w:fldChar w:fldCharType="end"/>
            </w:r>
          </w:hyperlink>
        </w:p>
        <w:p w14:paraId="4FB7E913" w14:textId="5BE81DA0"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16" w:history="1">
            <w:r w:rsidRPr="00032ADF">
              <w:rPr>
                <w:rStyle w:val="Hipervnculo"/>
                <w:rFonts w:asciiTheme="majorHAnsi" w:hAnsiTheme="majorHAnsi" w:cstheme="majorHAnsi"/>
                <w:bCs/>
                <w:noProof/>
              </w:rPr>
              <w:t>3.2. HIPÓTESIS ESPECÍFICAS</w:t>
            </w:r>
            <w:r>
              <w:rPr>
                <w:noProof/>
                <w:webHidden/>
              </w:rPr>
              <w:tab/>
            </w:r>
            <w:r>
              <w:rPr>
                <w:noProof/>
                <w:webHidden/>
              </w:rPr>
              <w:fldChar w:fldCharType="begin"/>
            </w:r>
            <w:r>
              <w:rPr>
                <w:noProof/>
                <w:webHidden/>
              </w:rPr>
              <w:instrText xml:space="preserve"> PAGEREF _Toc69178216 \h </w:instrText>
            </w:r>
            <w:r>
              <w:rPr>
                <w:noProof/>
                <w:webHidden/>
              </w:rPr>
            </w:r>
            <w:r>
              <w:rPr>
                <w:noProof/>
                <w:webHidden/>
              </w:rPr>
              <w:fldChar w:fldCharType="separate"/>
            </w:r>
            <w:r>
              <w:rPr>
                <w:noProof/>
                <w:webHidden/>
              </w:rPr>
              <w:t>21</w:t>
            </w:r>
            <w:r>
              <w:rPr>
                <w:noProof/>
                <w:webHidden/>
              </w:rPr>
              <w:fldChar w:fldCharType="end"/>
            </w:r>
          </w:hyperlink>
        </w:p>
        <w:p w14:paraId="5D754E13" w14:textId="4FBBB367"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17" w:history="1">
            <w:r w:rsidRPr="00032ADF">
              <w:rPr>
                <w:rStyle w:val="Hipervnculo"/>
                <w:rFonts w:asciiTheme="majorHAnsi" w:hAnsiTheme="majorHAnsi" w:cstheme="majorHAnsi"/>
                <w:bCs/>
                <w:noProof/>
              </w:rPr>
              <w:t>3.3. VARIABLES</w:t>
            </w:r>
            <w:r>
              <w:rPr>
                <w:noProof/>
                <w:webHidden/>
              </w:rPr>
              <w:tab/>
            </w:r>
            <w:r>
              <w:rPr>
                <w:noProof/>
                <w:webHidden/>
              </w:rPr>
              <w:fldChar w:fldCharType="begin"/>
            </w:r>
            <w:r>
              <w:rPr>
                <w:noProof/>
                <w:webHidden/>
              </w:rPr>
              <w:instrText xml:space="preserve"> PAGEREF _Toc69178217 \h </w:instrText>
            </w:r>
            <w:r>
              <w:rPr>
                <w:noProof/>
                <w:webHidden/>
              </w:rPr>
            </w:r>
            <w:r>
              <w:rPr>
                <w:noProof/>
                <w:webHidden/>
              </w:rPr>
              <w:fldChar w:fldCharType="separate"/>
            </w:r>
            <w:r>
              <w:rPr>
                <w:noProof/>
                <w:webHidden/>
              </w:rPr>
              <w:t>21</w:t>
            </w:r>
            <w:r>
              <w:rPr>
                <w:noProof/>
                <w:webHidden/>
              </w:rPr>
              <w:fldChar w:fldCharType="end"/>
            </w:r>
          </w:hyperlink>
        </w:p>
        <w:p w14:paraId="78411660" w14:textId="7A382DEF"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18" w:history="1">
            <w:r w:rsidRPr="00032ADF">
              <w:rPr>
                <w:rStyle w:val="Hipervnculo"/>
                <w:rFonts w:asciiTheme="majorHAnsi" w:hAnsiTheme="majorHAnsi" w:cstheme="majorHAnsi"/>
                <w:bCs/>
                <w:noProof/>
              </w:rPr>
              <w:t>3.3.1. VARIABLES INDEPENDIENTE</w:t>
            </w:r>
            <w:r>
              <w:rPr>
                <w:noProof/>
                <w:webHidden/>
              </w:rPr>
              <w:tab/>
            </w:r>
            <w:r>
              <w:rPr>
                <w:noProof/>
                <w:webHidden/>
              </w:rPr>
              <w:fldChar w:fldCharType="begin"/>
            </w:r>
            <w:r>
              <w:rPr>
                <w:noProof/>
                <w:webHidden/>
              </w:rPr>
              <w:instrText xml:space="preserve"> PAGEREF _Toc69178218 \h </w:instrText>
            </w:r>
            <w:r>
              <w:rPr>
                <w:noProof/>
                <w:webHidden/>
              </w:rPr>
            </w:r>
            <w:r>
              <w:rPr>
                <w:noProof/>
                <w:webHidden/>
              </w:rPr>
              <w:fldChar w:fldCharType="separate"/>
            </w:r>
            <w:r>
              <w:rPr>
                <w:noProof/>
                <w:webHidden/>
              </w:rPr>
              <w:t>21</w:t>
            </w:r>
            <w:r>
              <w:rPr>
                <w:noProof/>
                <w:webHidden/>
              </w:rPr>
              <w:fldChar w:fldCharType="end"/>
            </w:r>
          </w:hyperlink>
        </w:p>
        <w:p w14:paraId="74045B28" w14:textId="57D766B1"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19" w:history="1">
            <w:r w:rsidRPr="00032ADF">
              <w:rPr>
                <w:rStyle w:val="Hipervnculo"/>
                <w:rFonts w:asciiTheme="majorHAnsi" w:hAnsiTheme="majorHAnsi" w:cstheme="majorHAnsi"/>
                <w:bCs/>
                <w:noProof/>
              </w:rPr>
              <w:t>3.3.2. VARIABLES INTERVINIENTE</w:t>
            </w:r>
            <w:r>
              <w:rPr>
                <w:noProof/>
                <w:webHidden/>
              </w:rPr>
              <w:tab/>
            </w:r>
            <w:r>
              <w:rPr>
                <w:noProof/>
                <w:webHidden/>
              </w:rPr>
              <w:fldChar w:fldCharType="begin"/>
            </w:r>
            <w:r>
              <w:rPr>
                <w:noProof/>
                <w:webHidden/>
              </w:rPr>
              <w:instrText xml:space="preserve"> PAGEREF _Toc69178219 \h </w:instrText>
            </w:r>
            <w:r>
              <w:rPr>
                <w:noProof/>
                <w:webHidden/>
              </w:rPr>
            </w:r>
            <w:r>
              <w:rPr>
                <w:noProof/>
                <w:webHidden/>
              </w:rPr>
              <w:fldChar w:fldCharType="separate"/>
            </w:r>
            <w:r>
              <w:rPr>
                <w:noProof/>
                <w:webHidden/>
              </w:rPr>
              <w:t>21</w:t>
            </w:r>
            <w:r>
              <w:rPr>
                <w:noProof/>
                <w:webHidden/>
              </w:rPr>
              <w:fldChar w:fldCharType="end"/>
            </w:r>
          </w:hyperlink>
        </w:p>
        <w:p w14:paraId="6629F827" w14:textId="224919F6"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20" w:history="1">
            <w:r w:rsidRPr="00032ADF">
              <w:rPr>
                <w:rStyle w:val="Hipervnculo"/>
                <w:rFonts w:asciiTheme="majorHAnsi" w:hAnsiTheme="majorHAnsi" w:cstheme="majorHAnsi"/>
                <w:bCs/>
                <w:noProof/>
              </w:rPr>
              <w:t>3.3.3. VARIABLE DEPENDIENTE</w:t>
            </w:r>
            <w:r>
              <w:rPr>
                <w:noProof/>
                <w:webHidden/>
              </w:rPr>
              <w:tab/>
            </w:r>
            <w:r>
              <w:rPr>
                <w:noProof/>
                <w:webHidden/>
              </w:rPr>
              <w:fldChar w:fldCharType="begin"/>
            </w:r>
            <w:r>
              <w:rPr>
                <w:noProof/>
                <w:webHidden/>
              </w:rPr>
              <w:instrText xml:space="preserve"> PAGEREF _Toc69178220 \h </w:instrText>
            </w:r>
            <w:r>
              <w:rPr>
                <w:noProof/>
                <w:webHidden/>
              </w:rPr>
            </w:r>
            <w:r>
              <w:rPr>
                <w:noProof/>
                <w:webHidden/>
              </w:rPr>
              <w:fldChar w:fldCharType="separate"/>
            </w:r>
            <w:r>
              <w:rPr>
                <w:noProof/>
                <w:webHidden/>
              </w:rPr>
              <w:t>21</w:t>
            </w:r>
            <w:r>
              <w:rPr>
                <w:noProof/>
                <w:webHidden/>
              </w:rPr>
              <w:fldChar w:fldCharType="end"/>
            </w:r>
          </w:hyperlink>
        </w:p>
        <w:p w14:paraId="7321DC49" w14:textId="6A9C1AE9"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21" w:history="1">
            <w:r w:rsidRPr="00032ADF">
              <w:rPr>
                <w:rStyle w:val="Hipervnculo"/>
                <w:rFonts w:asciiTheme="majorHAnsi" w:hAnsiTheme="majorHAnsi" w:cstheme="majorHAnsi"/>
                <w:bCs/>
                <w:noProof/>
              </w:rPr>
              <w:t>3.3.4. OPERACIONALIDAD DE LAS VARIABLES</w:t>
            </w:r>
            <w:r w:rsidRPr="00032ADF">
              <w:rPr>
                <w:rStyle w:val="Hipervnculo"/>
                <w:rFonts w:asciiTheme="majorHAnsi" w:hAnsiTheme="majorHAnsi" w:cstheme="majorHAnsi"/>
                <w:noProof/>
              </w:rPr>
              <w:t>.</w:t>
            </w:r>
            <w:r>
              <w:rPr>
                <w:noProof/>
                <w:webHidden/>
              </w:rPr>
              <w:tab/>
            </w:r>
            <w:r>
              <w:rPr>
                <w:noProof/>
                <w:webHidden/>
              </w:rPr>
              <w:fldChar w:fldCharType="begin"/>
            </w:r>
            <w:r>
              <w:rPr>
                <w:noProof/>
                <w:webHidden/>
              </w:rPr>
              <w:instrText xml:space="preserve"> PAGEREF _Toc69178221 \h </w:instrText>
            </w:r>
            <w:r>
              <w:rPr>
                <w:noProof/>
                <w:webHidden/>
              </w:rPr>
            </w:r>
            <w:r>
              <w:rPr>
                <w:noProof/>
                <w:webHidden/>
              </w:rPr>
              <w:fldChar w:fldCharType="separate"/>
            </w:r>
            <w:r>
              <w:rPr>
                <w:noProof/>
                <w:webHidden/>
              </w:rPr>
              <w:t>21</w:t>
            </w:r>
            <w:r>
              <w:rPr>
                <w:noProof/>
                <w:webHidden/>
              </w:rPr>
              <w:fldChar w:fldCharType="end"/>
            </w:r>
          </w:hyperlink>
        </w:p>
        <w:p w14:paraId="750CE0D7" w14:textId="5C3F9CA8"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22" w:history="1">
            <w:r w:rsidRPr="00032ADF">
              <w:rPr>
                <w:rStyle w:val="Hipervnculo"/>
                <w:rFonts w:asciiTheme="majorHAnsi" w:hAnsiTheme="majorHAnsi" w:cstheme="majorHAnsi"/>
                <w:bCs/>
                <w:noProof/>
              </w:rPr>
              <w:t>3.4. TIPO</w:t>
            </w:r>
            <w:r>
              <w:rPr>
                <w:noProof/>
                <w:webHidden/>
              </w:rPr>
              <w:tab/>
            </w:r>
            <w:r>
              <w:rPr>
                <w:noProof/>
                <w:webHidden/>
              </w:rPr>
              <w:fldChar w:fldCharType="begin"/>
            </w:r>
            <w:r>
              <w:rPr>
                <w:noProof/>
                <w:webHidden/>
              </w:rPr>
              <w:instrText xml:space="preserve"> PAGEREF _Toc69178222 \h </w:instrText>
            </w:r>
            <w:r>
              <w:rPr>
                <w:noProof/>
                <w:webHidden/>
              </w:rPr>
            </w:r>
            <w:r>
              <w:rPr>
                <w:noProof/>
                <w:webHidden/>
              </w:rPr>
              <w:fldChar w:fldCharType="separate"/>
            </w:r>
            <w:r>
              <w:rPr>
                <w:noProof/>
                <w:webHidden/>
              </w:rPr>
              <w:t>24</w:t>
            </w:r>
            <w:r>
              <w:rPr>
                <w:noProof/>
                <w:webHidden/>
              </w:rPr>
              <w:fldChar w:fldCharType="end"/>
            </w:r>
          </w:hyperlink>
        </w:p>
        <w:p w14:paraId="0A1A8FEB" w14:textId="139C13FF"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23" w:history="1">
            <w:r w:rsidRPr="00032ADF">
              <w:rPr>
                <w:rStyle w:val="Hipervnculo"/>
                <w:rFonts w:asciiTheme="majorHAnsi" w:hAnsiTheme="majorHAnsi" w:cstheme="majorHAnsi"/>
                <w:bCs/>
                <w:noProof/>
              </w:rPr>
              <w:t>3.5. POBLACIÓN</w:t>
            </w:r>
            <w:r>
              <w:rPr>
                <w:noProof/>
                <w:webHidden/>
              </w:rPr>
              <w:tab/>
            </w:r>
            <w:r>
              <w:rPr>
                <w:noProof/>
                <w:webHidden/>
              </w:rPr>
              <w:fldChar w:fldCharType="begin"/>
            </w:r>
            <w:r>
              <w:rPr>
                <w:noProof/>
                <w:webHidden/>
              </w:rPr>
              <w:instrText xml:space="preserve"> PAGEREF _Toc69178223 \h </w:instrText>
            </w:r>
            <w:r>
              <w:rPr>
                <w:noProof/>
                <w:webHidden/>
              </w:rPr>
            </w:r>
            <w:r>
              <w:rPr>
                <w:noProof/>
                <w:webHidden/>
              </w:rPr>
              <w:fldChar w:fldCharType="separate"/>
            </w:r>
            <w:r>
              <w:rPr>
                <w:noProof/>
                <w:webHidden/>
              </w:rPr>
              <w:t>24</w:t>
            </w:r>
            <w:r>
              <w:rPr>
                <w:noProof/>
                <w:webHidden/>
              </w:rPr>
              <w:fldChar w:fldCharType="end"/>
            </w:r>
          </w:hyperlink>
        </w:p>
        <w:p w14:paraId="380FEEEE" w14:textId="1E8B387C"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24" w:history="1">
            <w:r w:rsidRPr="00032ADF">
              <w:rPr>
                <w:rStyle w:val="Hipervnculo"/>
                <w:rFonts w:asciiTheme="majorHAnsi" w:hAnsiTheme="majorHAnsi" w:cstheme="majorHAnsi"/>
                <w:bCs/>
                <w:noProof/>
              </w:rPr>
              <w:t>3.6. UNIVERSO SOCIAL</w:t>
            </w:r>
            <w:r>
              <w:rPr>
                <w:noProof/>
                <w:webHidden/>
              </w:rPr>
              <w:tab/>
            </w:r>
            <w:r>
              <w:rPr>
                <w:noProof/>
                <w:webHidden/>
              </w:rPr>
              <w:fldChar w:fldCharType="begin"/>
            </w:r>
            <w:r>
              <w:rPr>
                <w:noProof/>
                <w:webHidden/>
              </w:rPr>
              <w:instrText xml:space="preserve"> PAGEREF _Toc69178224 \h </w:instrText>
            </w:r>
            <w:r>
              <w:rPr>
                <w:noProof/>
                <w:webHidden/>
              </w:rPr>
            </w:r>
            <w:r>
              <w:rPr>
                <w:noProof/>
                <w:webHidden/>
              </w:rPr>
              <w:fldChar w:fldCharType="separate"/>
            </w:r>
            <w:r>
              <w:rPr>
                <w:noProof/>
                <w:webHidden/>
              </w:rPr>
              <w:t>24</w:t>
            </w:r>
            <w:r>
              <w:rPr>
                <w:noProof/>
                <w:webHidden/>
              </w:rPr>
              <w:fldChar w:fldCharType="end"/>
            </w:r>
          </w:hyperlink>
        </w:p>
        <w:p w14:paraId="564E0204" w14:textId="2F9B0D44"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25" w:history="1">
            <w:r w:rsidRPr="00032ADF">
              <w:rPr>
                <w:rStyle w:val="Hipervnculo"/>
                <w:rFonts w:asciiTheme="majorHAnsi" w:hAnsiTheme="majorHAnsi" w:cstheme="majorHAnsi"/>
                <w:bCs/>
                <w:noProof/>
              </w:rPr>
              <w:t>3.7. MUESTRA</w:t>
            </w:r>
            <w:r>
              <w:rPr>
                <w:noProof/>
                <w:webHidden/>
              </w:rPr>
              <w:tab/>
            </w:r>
            <w:r>
              <w:rPr>
                <w:noProof/>
                <w:webHidden/>
              </w:rPr>
              <w:fldChar w:fldCharType="begin"/>
            </w:r>
            <w:r>
              <w:rPr>
                <w:noProof/>
                <w:webHidden/>
              </w:rPr>
              <w:instrText xml:space="preserve"> PAGEREF _Toc69178225 \h </w:instrText>
            </w:r>
            <w:r>
              <w:rPr>
                <w:noProof/>
                <w:webHidden/>
              </w:rPr>
            </w:r>
            <w:r>
              <w:rPr>
                <w:noProof/>
                <w:webHidden/>
              </w:rPr>
              <w:fldChar w:fldCharType="separate"/>
            </w:r>
            <w:r>
              <w:rPr>
                <w:noProof/>
                <w:webHidden/>
              </w:rPr>
              <w:t>24</w:t>
            </w:r>
            <w:r>
              <w:rPr>
                <w:noProof/>
                <w:webHidden/>
              </w:rPr>
              <w:fldChar w:fldCharType="end"/>
            </w:r>
          </w:hyperlink>
        </w:p>
        <w:p w14:paraId="09B04054" w14:textId="3A3FD2FA" w:rsidR="00AB1642" w:rsidRDefault="00AB1642">
          <w:pPr>
            <w:pStyle w:val="TDC1"/>
            <w:tabs>
              <w:tab w:val="right" w:leader="dot" w:pos="9962"/>
            </w:tabs>
            <w:rPr>
              <w:rFonts w:asciiTheme="minorHAnsi" w:eastAsiaTheme="minorEastAsia" w:hAnsiTheme="minorHAnsi" w:cstheme="minorBidi"/>
              <w:noProof/>
              <w:kern w:val="0"/>
              <w:sz w:val="22"/>
              <w:szCs w:val="22"/>
            </w:rPr>
          </w:pPr>
          <w:hyperlink w:anchor="_Toc69178226" w:history="1">
            <w:r w:rsidRPr="00032ADF">
              <w:rPr>
                <w:rStyle w:val="Hipervnculo"/>
                <w:rFonts w:asciiTheme="majorHAnsi" w:hAnsiTheme="majorHAnsi" w:cstheme="majorHAnsi"/>
                <w:bCs/>
                <w:noProof/>
              </w:rPr>
              <w:t>IV. MÉTODO</w:t>
            </w:r>
            <w:r>
              <w:rPr>
                <w:noProof/>
                <w:webHidden/>
              </w:rPr>
              <w:tab/>
            </w:r>
            <w:r>
              <w:rPr>
                <w:noProof/>
                <w:webHidden/>
              </w:rPr>
              <w:fldChar w:fldCharType="begin"/>
            </w:r>
            <w:r>
              <w:rPr>
                <w:noProof/>
                <w:webHidden/>
              </w:rPr>
              <w:instrText xml:space="preserve"> PAGEREF _Toc69178226 \h </w:instrText>
            </w:r>
            <w:r>
              <w:rPr>
                <w:noProof/>
                <w:webHidden/>
              </w:rPr>
            </w:r>
            <w:r>
              <w:rPr>
                <w:noProof/>
                <w:webHidden/>
              </w:rPr>
              <w:fldChar w:fldCharType="separate"/>
            </w:r>
            <w:r>
              <w:rPr>
                <w:noProof/>
                <w:webHidden/>
              </w:rPr>
              <w:t>25</w:t>
            </w:r>
            <w:r>
              <w:rPr>
                <w:noProof/>
                <w:webHidden/>
              </w:rPr>
              <w:fldChar w:fldCharType="end"/>
            </w:r>
          </w:hyperlink>
        </w:p>
        <w:p w14:paraId="49A08712" w14:textId="2E4B04A2"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27" w:history="1">
            <w:r w:rsidRPr="00032ADF">
              <w:rPr>
                <w:rStyle w:val="Hipervnculo"/>
                <w:rFonts w:asciiTheme="majorHAnsi" w:hAnsiTheme="majorHAnsi" w:cstheme="majorHAnsi"/>
                <w:bCs/>
                <w:noProof/>
              </w:rPr>
              <w:t>4.1. DISEÑO DE INVESTIGACIÓN</w:t>
            </w:r>
            <w:r>
              <w:rPr>
                <w:noProof/>
                <w:webHidden/>
              </w:rPr>
              <w:tab/>
            </w:r>
            <w:r>
              <w:rPr>
                <w:noProof/>
                <w:webHidden/>
              </w:rPr>
              <w:fldChar w:fldCharType="begin"/>
            </w:r>
            <w:r>
              <w:rPr>
                <w:noProof/>
                <w:webHidden/>
              </w:rPr>
              <w:instrText xml:space="preserve"> PAGEREF _Toc69178227 \h </w:instrText>
            </w:r>
            <w:r>
              <w:rPr>
                <w:noProof/>
                <w:webHidden/>
              </w:rPr>
            </w:r>
            <w:r>
              <w:rPr>
                <w:noProof/>
                <w:webHidden/>
              </w:rPr>
              <w:fldChar w:fldCharType="separate"/>
            </w:r>
            <w:r>
              <w:rPr>
                <w:noProof/>
                <w:webHidden/>
              </w:rPr>
              <w:t>25</w:t>
            </w:r>
            <w:r>
              <w:rPr>
                <w:noProof/>
                <w:webHidden/>
              </w:rPr>
              <w:fldChar w:fldCharType="end"/>
            </w:r>
          </w:hyperlink>
        </w:p>
        <w:p w14:paraId="2E6A8BFE" w14:textId="5D1B700F"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28" w:history="1">
            <w:r w:rsidRPr="00032ADF">
              <w:rPr>
                <w:rStyle w:val="Hipervnculo"/>
                <w:rFonts w:asciiTheme="majorHAnsi" w:hAnsiTheme="majorHAnsi" w:cstheme="majorHAnsi"/>
                <w:bCs/>
                <w:noProof/>
              </w:rPr>
              <w:t>4.2. ESTRATEGIA DE PRUEBA DE HIPÓTESIS</w:t>
            </w:r>
            <w:r>
              <w:rPr>
                <w:noProof/>
                <w:webHidden/>
              </w:rPr>
              <w:tab/>
            </w:r>
            <w:r>
              <w:rPr>
                <w:noProof/>
                <w:webHidden/>
              </w:rPr>
              <w:fldChar w:fldCharType="begin"/>
            </w:r>
            <w:r>
              <w:rPr>
                <w:noProof/>
                <w:webHidden/>
              </w:rPr>
              <w:instrText xml:space="preserve"> PAGEREF _Toc69178228 \h </w:instrText>
            </w:r>
            <w:r>
              <w:rPr>
                <w:noProof/>
                <w:webHidden/>
              </w:rPr>
            </w:r>
            <w:r>
              <w:rPr>
                <w:noProof/>
                <w:webHidden/>
              </w:rPr>
              <w:fldChar w:fldCharType="separate"/>
            </w:r>
            <w:r>
              <w:rPr>
                <w:noProof/>
                <w:webHidden/>
              </w:rPr>
              <w:t>25</w:t>
            </w:r>
            <w:r>
              <w:rPr>
                <w:noProof/>
                <w:webHidden/>
              </w:rPr>
              <w:fldChar w:fldCharType="end"/>
            </w:r>
          </w:hyperlink>
        </w:p>
        <w:p w14:paraId="48894991" w14:textId="7BC956D6"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29" w:history="1">
            <w:r w:rsidRPr="00032ADF">
              <w:rPr>
                <w:rStyle w:val="Hipervnculo"/>
                <w:rFonts w:asciiTheme="majorHAnsi" w:hAnsiTheme="majorHAnsi" w:cstheme="majorHAnsi"/>
                <w:noProof/>
              </w:rPr>
              <w:t>4.3. TÉCNICAS DE RECOLECCIÓN DE DATOS</w:t>
            </w:r>
            <w:r>
              <w:rPr>
                <w:noProof/>
                <w:webHidden/>
              </w:rPr>
              <w:tab/>
            </w:r>
            <w:r>
              <w:rPr>
                <w:noProof/>
                <w:webHidden/>
              </w:rPr>
              <w:fldChar w:fldCharType="begin"/>
            </w:r>
            <w:r>
              <w:rPr>
                <w:noProof/>
                <w:webHidden/>
              </w:rPr>
              <w:instrText xml:space="preserve"> PAGEREF _Toc69178229 \h </w:instrText>
            </w:r>
            <w:r>
              <w:rPr>
                <w:noProof/>
                <w:webHidden/>
              </w:rPr>
            </w:r>
            <w:r>
              <w:rPr>
                <w:noProof/>
                <w:webHidden/>
              </w:rPr>
              <w:fldChar w:fldCharType="separate"/>
            </w:r>
            <w:r>
              <w:rPr>
                <w:noProof/>
                <w:webHidden/>
              </w:rPr>
              <w:t>26</w:t>
            </w:r>
            <w:r>
              <w:rPr>
                <w:noProof/>
                <w:webHidden/>
              </w:rPr>
              <w:fldChar w:fldCharType="end"/>
            </w:r>
          </w:hyperlink>
        </w:p>
        <w:p w14:paraId="55D825A7" w14:textId="5A850AC8" w:rsidR="00AB1642" w:rsidRDefault="00AB1642">
          <w:pPr>
            <w:pStyle w:val="TDC3"/>
            <w:tabs>
              <w:tab w:val="right" w:leader="dot" w:pos="9962"/>
            </w:tabs>
            <w:rPr>
              <w:rFonts w:asciiTheme="minorHAnsi" w:eastAsiaTheme="minorEastAsia" w:hAnsiTheme="minorHAnsi" w:cstheme="minorBidi"/>
              <w:noProof/>
              <w:kern w:val="0"/>
              <w:sz w:val="22"/>
              <w:szCs w:val="22"/>
            </w:rPr>
          </w:pPr>
          <w:hyperlink w:anchor="_Toc69178230" w:history="1">
            <w:r w:rsidRPr="00032ADF">
              <w:rPr>
                <w:rStyle w:val="Hipervnculo"/>
                <w:rFonts w:asciiTheme="majorHAnsi" w:hAnsiTheme="majorHAnsi" w:cstheme="majorHAnsi"/>
                <w:noProof/>
              </w:rPr>
              <w:t>4.3.1. INSTRUMENTOS DE RECOLECCIÓN DE DATOS.</w:t>
            </w:r>
            <w:r>
              <w:rPr>
                <w:noProof/>
                <w:webHidden/>
              </w:rPr>
              <w:tab/>
            </w:r>
            <w:r>
              <w:rPr>
                <w:noProof/>
                <w:webHidden/>
              </w:rPr>
              <w:fldChar w:fldCharType="begin"/>
            </w:r>
            <w:r>
              <w:rPr>
                <w:noProof/>
                <w:webHidden/>
              </w:rPr>
              <w:instrText xml:space="preserve"> PAGEREF _Toc69178230 \h </w:instrText>
            </w:r>
            <w:r>
              <w:rPr>
                <w:noProof/>
                <w:webHidden/>
              </w:rPr>
            </w:r>
            <w:r>
              <w:rPr>
                <w:noProof/>
                <w:webHidden/>
              </w:rPr>
              <w:fldChar w:fldCharType="separate"/>
            </w:r>
            <w:r>
              <w:rPr>
                <w:noProof/>
                <w:webHidden/>
              </w:rPr>
              <w:t>26</w:t>
            </w:r>
            <w:r>
              <w:rPr>
                <w:noProof/>
                <w:webHidden/>
              </w:rPr>
              <w:fldChar w:fldCharType="end"/>
            </w:r>
          </w:hyperlink>
        </w:p>
        <w:p w14:paraId="602959AC" w14:textId="25894292" w:rsidR="00AB1642" w:rsidRDefault="00AB1642">
          <w:pPr>
            <w:pStyle w:val="TDC1"/>
            <w:tabs>
              <w:tab w:val="right" w:leader="dot" w:pos="9962"/>
            </w:tabs>
            <w:rPr>
              <w:rFonts w:asciiTheme="minorHAnsi" w:eastAsiaTheme="minorEastAsia" w:hAnsiTheme="minorHAnsi" w:cstheme="minorBidi"/>
              <w:noProof/>
              <w:kern w:val="0"/>
              <w:sz w:val="22"/>
              <w:szCs w:val="22"/>
            </w:rPr>
          </w:pPr>
          <w:hyperlink w:anchor="_Toc69178231" w:history="1">
            <w:r w:rsidRPr="00032ADF">
              <w:rPr>
                <w:rStyle w:val="Hipervnculo"/>
                <w:rFonts w:asciiTheme="majorHAnsi" w:hAnsiTheme="majorHAnsi" w:cstheme="majorHAnsi"/>
                <w:noProof/>
              </w:rPr>
              <w:t>V. CRONOGRAMA</w:t>
            </w:r>
            <w:r>
              <w:rPr>
                <w:noProof/>
                <w:webHidden/>
              </w:rPr>
              <w:tab/>
            </w:r>
            <w:r>
              <w:rPr>
                <w:noProof/>
                <w:webHidden/>
              </w:rPr>
              <w:fldChar w:fldCharType="begin"/>
            </w:r>
            <w:r>
              <w:rPr>
                <w:noProof/>
                <w:webHidden/>
              </w:rPr>
              <w:instrText xml:space="preserve"> PAGEREF _Toc69178231 \h </w:instrText>
            </w:r>
            <w:r>
              <w:rPr>
                <w:noProof/>
                <w:webHidden/>
              </w:rPr>
            </w:r>
            <w:r>
              <w:rPr>
                <w:noProof/>
                <w:webHidden/>
              </w:rPr>
              <w:fldChar w:fldCharType="separate"/>
            </w:r>
            <w:r>
              <w:rPr>
                <w:noProof/>
                <w:webHidden/>
              </w:rPr>
              <w:t>27</w:t>
            </w:r>
            <w:r>
              <w:rPr>
                <w:noProof/>
                <w:webHidden/>
              </w:rPr>
              <w:fldChar w:fldCharType="end"/>
            </w:r>
          </w:hyperlink>
        </w:p>
        <w:p w14:paraId="2D620BCE" w14:textId="326C2769" w:rsidR="00AB1642" w:rsidRDefault="00AB1642">
          <w:pPr>
            <w:pStyle w:val="TDC1"/>
            <w:tabs>
              <w:tab w:val="right" w:leader="dot" w:pos="9962"/>
            </w:tabs>
            <w:rPr>
              <w:rFonts w:asciiTheme="minorHAnsi" w:eastAsiaTheme="minorEastAsia" w:hAnsiTheme="minorHAnsi" w:cstheme="minorBidi"/>
              <w:noProof/>
              <w:kern w:val="0"/>
              <w:sz w:val="22"/>
              <w:szCs w:val="22"/>
            </w:rPr>
          </w:pPr>
          <w:hyperlink w:anchor="_Toc69178232" w:history="1">
            <w:r w:rsidRPr="00032ADF">
              <w:rPr>
                <w:rStyle w:val="Hipervnculo"/>
                <w:rFonts w:asciiTheme="majorHAnsi" w:hAnsiTheme="majorHAnsi" w:cstheme="majorHAnsi"/>
                <w:noProof/>
              </w:rPr>
              <w:t>VI. PRESUPUESTO</w:t>
            </w:r>
            <w:r>
              <w:rPr>
                <w:noProof/>
                <w:webHidden/>
              </w:rPr>
              <w:tab/>
            </w:r>
            <w:r>
              <w:rPr>
                <w:noProof/>
                <w:webHidden/>
              </w:rPr>
              <w:fldChar w:fldCharType="begin"/>
            </w:r>
            <w:r>
              <w:rPr>
                <w:noProof/>
                <w:webHidden/>
              </w:rPr>
              <w:instrText xml:space="preserve"> PAGEREF _Toc69178232 \h </w:instrText>
            </w:r>
            <w:r>
              <w:rPr>
                <w:noProof/>
                <w:webHidden/>
              </w:rPr>
            </w:r>
            <w:r>
              <w:rPr>
                <w:noProof/>
                <w:webHidden/>
              </w:rPr>
              <w:fldChar w:fldCharType="separate"/>
            </w:r>
            <w:r>
              <w:rPr>
                <w:noProof/>
                <w:webHidden/>
              </w:rPr>
              <w:t>28</w:t>
            </w:r>
            <w:r>
              <w:rPr>
                <w:noProof/>
                <w:webHidden/>
              </w:rPr>
              <w:fldChar w:fldCharType="end"/>
            </w:r>
          </w:hyperlink>
        </w:p>
        <w:p w14:paraId="256B9C07" w14:textId="56783BDA" w:rsidR="00AB1642" w:rsidRDefault="00AB1642">
          <w:pPr>
            <w:pStyle w:val="TDC1"/>
            <w:tabs>
              <w:tab w:val="right" w:leader="dot" w:pos="9962"/>
            </w:tabs>
            <w:rPr>
              <w:rFonts w:asciiTheme="minorHAnsi" w:eastAsiaTheme="minorEastAsia" w:hAnsiTheme="minorHAnsi" w:cstheme="minorBidi"/>
              <w:noProof/>
              <w:kern w:val="0"/>
              <w:sz w:val="22"/>
              <w:szCs w:val="22"/>
            </w:rPr>
          </w:pPr>
          <w:hyperlink w:anchor="_Toc69178233" w:history="1">
            <w:r w:rsidRPr="00032ADF">
              <w:rPr>
                <w:rStyle w:val="Hipervnculo"/>
                <w:rFonts w:asciiTheme="majorHAnsi" w:hAnsiTheme="majorHAnsi" w:cstheme="majorHAnsi"/>
                <w:noProof/>
              </w:rPr>
              <w:t>VII. REFERENCIAS BIBLIOGRÁFICAS</w:t>
            </w:r>
            <w:r>
              <w:rPr>
                <w:noProof/>
                <w:webHidden/>
              </w:rPr>
              <w:tab/>
            </w:r>
            <w:r>
              <w:rPr>
                <w:noProof/>
                <w:webHidden/>
              </w:rPr>
              <w:fldChar w:fldCharType="begin"/>
            </w:r>
            <w:r>
              <w:rPr>
                <w:noProof/>
                <w:webHidden/>
              </w:rPr>
              <w:instrText xml:space="preserve"> PAGEREF _Toc69178233 \h </w:instrText>
            </w:r>
            <w:r>
              <w:rPr>
                <w:noProof/>
                <w:webHidden/>
              </w:rPr>
            </w:r>
            <w:r>
              <w:rPr>
                <w:noProof/>
                <w:webHidden/>
              </w:rPr>
              <w:fldChar w:fldCharType="separate"/>
            </w:r>
            <w:r>
              <w:rPr>
                <w:noProof/>
                <w:webHidden/>
              </w:rPr>
              <w:t>29</w:t>
            </w:r>
            <w:r>
              <w:rPr>
                <w:noProof/>
                <w:webHidden/>
              </w:rPr>
              <w:fldChar w:fldCharType="end"/>
            </w:r>
          </w:hyperlink>
        </w:p>
        <w:p w14:paraId="2C4D893E" w14:textId="35D0A3F5" w:rsidR="00AB1642" w:rsidRDefault="00AB1642">
          <w:pPr>
            <w:pStyle w:val="TDC2"/>
            <w:tabs>
              <w:tab w:val="right" w:leader="dot" w:pos="9962"/>
            </w:tabs>
            <w:rPr>
              <w:rFonts w:asciiTheme="minorHAnsi" w:eastAsiaTheme="minorEastAsia" w:hAnsiTheme="minorHAnsi" w:cstheme="minorBidi"/>
              <w:noProof/>
              <w:kern w:val="0"/>
              <w:sz w:val="22"/>
              <w:szCs w:val="22"/>
            </w:rPr>
          </w:pPr>
          <w:hyperlink w:anchor="_Toc69178234" w:history="1">
            <w:r w:rsidRPr="00032ADF">
              <w:rPr>
                <w:rStyle w:val="Hipervnculo"/>
                <w:rFonts w:asciiTheme="majorHAnsi" w:hAnsiTheme="majorHAnsi" w:cstheme="majorHAnsi"/>
                <w:bCs/>
                <w:noProof/>
              </w:rPr>
              <w:t>7.1 ANEXO A: MATRIZ DE CONSISTENCIA</w:t>
            </w:r>
            <w:r>
              <w:rPr>
                <w:noProof/>
                <w:webHidden/>
              </w:rPr>
              <w:tab/>
            </w:r>
            <w:r>
              <w:rPr>
                <w:noProof/>
                <w:webHidden/>
              </w:rPr>
              <w:fldChar w:fldCharType="begin"/>
            </w:r>
            <w:r>
              <w:rPr>
                <w:noProof/>
                <w:webHidden/>
              </w:rPr>
              <w:instrText xml:space="preserve"> PAGEREF _Toc69178234 \h </w:instrText>
            </w:r>
            <w:r>
              <w:rPr>
                <w:noProof/>
                <w:webHidden/>
              </w:rPr>
            </w:r>
            <w:r>
              <w:rPr>
                <w:noProof/>
                <w:webHidden/>
              </w:rPr>
              <w:fldChar w:fldCharType="separate"/>
            </w:r>
            <w:r>
              <w:rPr>
                <w:noProof/>
                <w:webHidden/>
              </w:rPr>
              <w:t>31</w:t>
            </w:r>
            <w:r>
              <w:rPr>
                <w:noProof/>
                <w:webHidden/>
              </w:rPr>
              <w:fldChar w:fldCharType="end"/>
            </w:r>
          </w:hyperlink>
        </w:p>
        <w:p w14:paraId="023E6597" w14:textId="3596DB0D" w:rsidR="00945011" w:rsidRPr="00945011" w:rsidRDefault="00945011" w:rsidP="00E2158B">
          <w:pPr>
            <w:spacing w:line="276" w:lineRule="auto"/>
            <w:rPr>
              <w:rFonts w:asciiTheme="majorHAnsi" w:hAnsiTheme="majorHAnsi" w:cstheme="majorHAnsi"/>
              <w:sz w:val="22"/>
              <w:szCs w:val="22"/>
            </w:rPr>
          </w:pPr>
          <w:r w:rsidRPr="00E2158B">
            <w:rPr>
              <w:rFonts w:asciiTheme="majorHAnsi" w:hAnsiTheme="majorHAnsi" w:cstheme="majorHAnsi"/>
              <w:b/>
              <w:bCs/>
              <w:sz w:val="22"/>
              <w:szCs w:val="22"/>
              <w:lang w:val="es-ES"/>
            </w:rPr>
            <w:fldChar w:fldCharType="end"/>
          </w:r>
        </w:p>
      </w:sdtContent>
    </w:sdt>
    <w:p w14:paraId="6965DCB4" w14:textId="77777777" w:rsidR="00750B12" w:rsidRPr="00945011" w:rsidRDefault="00750B12"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481BBA0A" w14:textId="77777777" w:rsidR="00750B12" w:rsidRDefault="00750B12"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6AB6C8BE" w14:textId="24A2340E" w:rsidR="00750B12" w:rsidRDefault="00750B12"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7DB3BEDF" w14:textId="73AE5D48"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033D7F22" w14:textId="6942E516"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465B5D81" w14:textId="3A1EE68B"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4E7F43AD" w14:textId="0354343E"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5064F3AE" w14:textId="4BE54D27"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36CDB413" w14:textId="0C820DC1"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74565836" w14:textId="2F830B2D"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5150850E" w14:textId="190D3D69"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2BF99806" w14:textId="2149DE78"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29E87597" w14:textId="55F3ED15"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09DB268F" w14:textId="3762ECF4"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69291E89" w14:textId="69855C10"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3C29BA0A" w14:textId="27D2DE83"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6E1E9D8A" w14:textId="77777777" w:rsidR="00945011" w:rsidRDefault="00945011"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178CFF96" w14:textId="25D4CF81" w:rsidR="00E916C4" w:rsidRDefault="00E916C4" w:rsidP="00E916C4">
      <w:pPr>
        <w:pBdr>
          <w:top w:val="nil"/>
          <w:left w:val="nil"/>
          <w:bottom w:val="nil"/>
          <w:right w:val="nil"/>
          <w:between w:val="nil"/>
        </w:pBdr>
        <w:spacing w:line="480" w:lineRule="auto"/>
        <w:jc w:val="center"/>
        <w:rPr>
          <w:rFonts w:asciiTheme="majorHAnsi" w:eastAsia="Liberation Serif" w:hAnsiTheme="majorHAnsi" w:cstheme="majorHAnsi"/>
          <w:b/>
          <w:color w:val="000000"/>
          <w:sz w:val="22"/>
          <w:szCs w:val="22"/>
        </w:rPr>
      </w:pPr>
    </w:p>
    <w:p w14:paraId="70295B55" w14:textId="3A5902D4" w:rsidR="00AB1642" w:rsidRDefault="00AB1642" w:rsidP="00E916C4">
      <w:pPr>
        <w:pBdr>
          <w:top w:val="nil"/>
          <w:left w:val="nil"/>
          <w:bottom w:val="nil"/>
          <w:right w:val="nil"/>
          <w:between w:val="nil"/>
        </w:pBdr>
        <w:spacing w:line="480" w:lineRule="auto"/>
        <w:jc w:val="center"/>
        <w:rPr>
          <w:rFonts w:asciiTheme="majorHAnsi" w:eastAsia="Liberation Serif" w:hAnsiTheme="majorHAnsi" w:cstheme="majorHAnsi"/>
          <w:b/>
          <w:color w:val="000000"/>
          <w:sz w:val="22"/>
          <w:szCs w:val="22"/>
        </w:rPr>
      </w:pPr>
    </w:p>
    <w:p w14:paraId="03CE460D" w14:textId="77777777" w:rsidR="00AB1642" w:rsidRDefault="00AB1642" w:rsidP="00E916C4">
      <w:pPr>
        <w:pBdr>
          <w:top w:val="nil"/>
          <w:left w:val="nil"/>
          <w:bottom w:val="nil"/>
          <w:right w:val="nil"/>
          <w:between w:val="nil"/>
        </w:pBdr>
        <w:spacing w:line="480" w:lineRule="auto"/>
        <w:jc w:val="center"/>
        <w:rPr>
          <w:rFonts w:asciiTheme="majorHAnsi" w:eastAsia="Liberation Serif" w:hAnsiTheme="majorHAnsi" w:cstheme="majorHAnsi"/>
          <w:b/>
          <w:color w:val="000000"/>
          <w:sz w:val="22"/>
          <w:szCs w:val="22"/>
        </w:rPr>
      </w:pPr>
    </w:p>
    <w:p w14:paraId="06E94868" w14:textId="77777777" w:rsidR="00E916C4" w:rsidRDefault="00E916C4" w:rsidP="00E916C4">
      <w:pPr>
        <w:pBdr>
          <w:top w:val="nil"/>
          <w:left w:val="nil"/>
          <w:bottom w:val="nil"/>
          <w:right w:val="nil"/>
          <w:between w:val="nil"/>
        </w:pBdr>
        <w:spacing w:line="480" w:lineRule="auto"/>
        <w:jc w:val="center"/>
        <w:rPr>
          <w:rFonts w:asciiTheme="majorHAnsi" w:eastAsia="Liberation Serif" w:hAnsiTheme="majorHAnsi" w:cstheme="majorHAnsi"/>
          <w:b/>
          <w:color w:val="000000"/>
          <w:sz w:val="22"/>
          <w:szCs w:val="22"/>
        </w:rPr>
      </w:pPr>
    </w:p>
    <w:p w14:paraId="07A435B8" w14:textId="77777777" w:rsidR="00E916C4" w:rsidRDefault="00E916C4" w:rsidP="00E916C4">
      <w:pPr>
        <w:pBdr>
          <w:top w:val="nil"/>
          <w:left w:val="nil"/>
          <w:bottom w:val="nil"/>
          <w:right w:val="nil"/>
          <w:between w:val="nil"/>
        </w:pBdr>
        <w:spacing w:line="480" w:lineRule="auto"/>
        <w:jc w:val="center"/>
        <w:rPr>
          <w:rFonts w:asciiTheme="majorHAnsi" w:eastAsia="Liberation Serif" w:hAnsiTheme="majorHAnsi" w:cstheme="majorHAnsi"/>
          <w:b/>
          <w:color w:val="000000"/>
          <w:sz w:val="22"/>
          <w:szCs w:val="22"/>
        </w:rPr>
      </w:pPr>
    </w:p>
    <w:p w14:paraId="4D9FF70F" w14:textId="3E8B78C0" w:rsidR="00D802CA" w:rsidRDefault="00E916C4" w:rsidP="00E916C4">
      <w:pPr>
        <w:pBdr>
          <w:top w:val="nil"/>
          <w:left w:val="nil"/>
          <w:bottom w:val="nil"/>
          <w:right w:val="nil"/>
          <w:between w:val="nil"/>
        </w:pBdr>
        <w:spacing w:line="480" w:lineRule="auto"/>
        <w:jc w:val="center"/>
        <w:rPr>
          <w:rFonts w:asciiTheme="majorHAnsi" w:eastAsia="Liberation Serif" w:hAnsiTheme="majorHAnsi" w:cstheme="majorHAnsi"/>
          <w:b/>
          <w:color w:val="000000"/>
          <w:sz w:val="22"/>
          <w:szCs w:val="22"/>
        </w:rPr>
      </w:pPr>
      <w:r w:rsidRPr="00873444">
        <w:rPr>
          <w:rFonts w:asciiTheme="majorHAnsi" w:eastAsia="Liberation Serif" w:hAnsiTheme="majorHAnsi" w:cstheme="majorHAnsi"/>
          <w:b/>
          <w:color w:val="000000"/>
          <w:sz w:val="22"/>
          <w:szCs w:val="22"/>
        </w:rPr>
        <w:t>RESEÑA DE LA EMPRESA</w:t>
      </w:r>
    </w:p>
    <w:p w14:paraId="1D7373E8" w14:textId="77777777" w:rsidR="00E916C4" w:rsidRPr="00873444" w:rsidRDefault="00E916C4" w:rsidP="00873444">
      <w:pPr>
        <w:pBdr>
          <w:top w:val="nil"/>
          <w:left w:val="nil"/>
          <w:bottom w:val="nil"/>
          <w:right w:val="nil"/>
          <w:between w:val="nil"/>
        </w:pBdr>
        <w:spacing w:line="480" w:lineRule="auto"/>
        <w:jc w:val="both"/>
        <w:rPr>
          <w:rFonts w:asciiTheme="majorHAnsi" w:eastAsia="Liberation Serif" w:hAnsiTheme="majorHAnsi" w:cstheme="majorHAnsi"/>
          <w:b/>
          <w:color w:val="000000"/>
          <w:sz w:val="22"/>
          <w:szCs w:val="22"/>
        </w:rPr>
      </w:pPr>
    </w:p>
    <w:p w14:paraId="6FB33C6F" w14:textId="6ABA0266" w:rsidR="00D802CA" w:rsidRDefault="009D347E" w:rsidP="00873444">
      <w:pPr>
        <w:pBdr>
          <w:top w:val="nil"/>
          <w:left w:val="nil"/>
          <w:bottom w:val="nil"/>
          <w:right w:val="nil"/>
          <w:between w:val="nil"/>
        </w:pBdr>
        <w:spacing w:line="480" w:lineRule="auto"/>
        <w:jc w:val="both"/>
        <w:rPr>
          <w:rFonts w:asciiTheme="majorHAnsi" w:eastAsia="Liberation Serif" w:hAnsiTheme="majorHAnsi" w:cstheme="majorHAnsi"/>
          <w:color w:val="000000"/>
          <w:sz w:val="22"/>
          <w:szCs w:val="22"/>
        </w:rPr>
      </w:pPr>
      <w:r w:rsidRPr="00873444">
        <w:rPr>
          <w:rFonts w:asciiTheme="majorHAnsi" w:eastAsia="Liberation Serif" w:hAnsiTheme="majorHAnsi" w:cstheme="majorHAnsi"/>
          <w:color w:val="000000"/>
          <w:sz w:val="22"/>
          <w:szCs w:val="22"/>
        </w:rPr>
        <w:t xml:space="preserve">Canvia es una empresa que nace con 34 años de experiencia aportando valor al mercado peruano y forma parte del brazo tecnológico de </w:t>
      </w:r>
      <w:proofErr w:type="spellStart"/>
      <w:r w:rsidRPr="00873444">
        <w:rPr>
          <w:rFonts w:asciiTheme="majorHAnsi" w:eastAsia="Liberation Serif" w:hAnsiTheme="majorHAnsi" w:cstheme="majorHAnsi"/>
          <w:color w:val="000000"/>
          <w:sz w:val="22"/>
          <w:szCs w:val="22"/>
        </w:rPr>
        <w:t>Advent</w:t>
      </w:r>
      <w:proofErr w:type="spellEnd"/>
      <w:r w:rsidRPr="00873444">
        <w:rPr>
          <w:rFonts w:asciiTheme="majorHAnsi" w:eastAsia="Liberation Serif" w:hAnsiTheme="majorHAnsi" w:cstheme="majorHAnsi"/>
          <w:color w:val="000000"/>
          <w:sz w:val="22"/>
          <w:szCs w:val="22"/>
        </w:rPr>
        <w:t xml:space="preserve"> International (US$7 mil millones a nivel global invertidos en empresas tecnológicas). Adicionalmente </w:t>
      </w:r>
      <w:proofErr w:type="spellStart"/>
      <w:r w:rsidRPr="00873444">
        <w:rPr>
          <w:rFonts w:asciiTheme="majorHAnsi" w:eastAsia="Liberation Serif" w:hAnsiTheme="majorHAnsi" w:cstheme="majorHAnsi"/>
          <w:color w:val="000000"/>
          <w:sz w:val="22"/>
          <w:szCs w:val="22"/>
        </w:rPr>
        <w:t>Advent</w:t>
      </w:r>
      <w:proofErr w:type="spellEnd"/>
      <w:r w:rsidRPr="00873444">
        <w:rPr>
          <w:rFonts w:asciiTheme="majorHAnsi" w:eastAsia="Liberation Serif" w:hAnsiTheme="majorHAnsi" w:cstheme="majorHAnsi"/>
          <w:color w:val="000000"/>
          <w:sz w:val="22"/>
          <w:szCs w:val="22"/>
        </w:rPr>
        <w:t xml:space="preserve"> invierte en sectores como banca, salud, consumo masivo y </w:t>
      </w:r>
      <w:proofErr w:type="spellStart"/>
      <w:r w:rsidRPr="00873444">
        <w:rPr>
          <w:rFonts w:asciiTheme="majorHAnsi" w:eastAsia="Liberation Serif" w:hAnsiTheme="majorHAnsi" w:cstheme="majorHAnsi"/>
          <w:color w:val="000000"/>
          <w:sz w:val="22"/>
          <w:szCs w:val="22"/>
        </w:rPr>
        <w:t>retail</w:t>
      </w:r>
      <w:proofErr w:type="spellEnd"/>
      <w:r w:rsidRPr="00873444">
        <w:rPr>
          <w:rFonts w:asciiTheme="majorHAnsi" w:eastAsia="Liberation Serif" w:hAnsiTheme="majorHAnsi" w:cstheme="majorHAnsi"/>
          <w:color w:val="000000"/>
          <w:sz w:val="22"/>
          <w:szCs w:val="22"/>
        </w:rPr>
        <w:t xml:space="preserve">, a hoy por más de US$50 mil millones, anteriormente llamada GMD S.A., CANVIA cuenta con un amplio portafolio de soluciones y servicios de transformación digital que se integran con tecnologías de IOT, Big Data, Inteligencia Artificial, Machine </w:t>
      </w:r>
      <w:proofErr w:type="spellStart"/>
      <w:r w:rsidRPr="00873444">
        <w:rPr>
          <w:rFonts w:asciiTheme="majorHAnsi" w:eastAsia="Liberation Serif" w:hAnsiTheme="majorHAnsi" w:cstheme="majorHAnsi"/>
          <w:color w:val="000000"/>
          <w:sz w:val="22"/>
          <w:szCs w:val="22"/>
        </w:rPr>
        <w:t>Learning</w:t>
      </w:r>
      <w:proofErr w:type="spellEnd"/>
      <w:r w:rsidRPr="00873444">
        <w:rPr>
          <w:rFonts w:asciiTheme="majorHAnsi" w:eastAsia="Liberation Serif" w:hAnsiTheme="majorHAnsi" w:cstheme="majorHAnsi"/>
          <w:color w:val="000000"/>
          <w:sz w:val="22"/>
          <w:szCs w:val="22"/>
        </w:rPr>
        <w:t xml:space="preserve"> y Robótica.</w:t>
      </w:r>
    </w:p>
    <w:p w14:paraId="7CFAF1CC" w14:textId="77777777" w:rsidR="00E916C4" w:rsidRPr="00873444" w:rsidRDefault="00E916C4" w:rsidP="00873444">
      <w:pPr>
        <w:pBdr>
          <w:top w:val="nil"/>
          <w:left w:val="nil"/>
          <w:bottom w:val="nil"/>
          <w:right w:val="nil"/>
          <w:between w:val="nil"/>
        </w:pBdr>
        <w:spacing w:line="480" w:lineRule="auto"/>
        <w:jc w:val="both"/>
        <w:rPr>
          <w:rFonts w:asciiTheme="majorHAnsi" w:eastAsia="Liberation Serif" w:hAnsiTheme="majorHAnsi" w:cstheme="majorHAnsi"/>
          <w:color w:val="000000"/>
          <w:sz w:val="22"/>
          <w:szCs w:val="22"/>
        </w:rPr>
      </w:pPr>
    </w:p>
    <w:p w14:paraId="6162B756" w14:textId="4123FA10" w:rsidR="009D347E" w:rsidRDefault="009D347E" w:rsidP="00873444">
      <w:pPr>
        <w:pBdr>
          <w:top w:val="nil"/>
          <w:left w:val="nil"/>
          <w:bottom w:val="nil"/>
          <w:right w:val="nil"/>
          <w:between w:val="nil"/>
        </w:pBdr>
        <w:spacing w:line="480" w:lineRule="auto"/>
        <w:jc w:val="both"/>
        <w:rPr>
          <w:rFonts w:asciiTheme="majorHAnsi" w:eastAsia="Liberation Serif" w:hAnsiTheme="majorHAnsi" w:cstheme="majorHAnsi"/>
          <w:color w:val="000000"/>
          <w:sz w:val="22"/>
          <w:szCs w:val="22"/>
        </w:rPr>
      </w:pPr>
      <w:r w:rsidRPr="00873444">
        <w:rPr>
          <w:rFonts w:asciiTheme="majorHAnsi" w:eastAsia="Liberation Serif" w:hAnsiTheme="majorHAnsi" w:cstheme="majorHAnsi"/>
          <w:color w:val="000000"/>
          <w:sz w:val="22"/>
          <w:szCs w:val="22"/>
        </w:rPr>
        <w:t xml:space="preserve">Unique, compañía de Yanbal International y líder en venta directa en el país, es la primera empresa peruana que ha obtenido un certificado auditado y emitido por AENOR, certificadora internacional, que garantiza el origen renovable de la energía proveniente de las centrales hidroeléctricas de </w:t>
      </w:r>
      <w:proofErr w:type="spellStart"/>
      <w:r w:rsidRPr="00873444">
        <w:rPr>
          <w:rFonts w:asciiTheme="majorHAnsi" w:eastAsia="Liberation Serif" w:hAnsiTheme="majorHAnsi" w:cstheme="majorHAnsi"/>
          <w:color w:val="000000"/>
          <w:sz w:val="22"/>
          <w:szCs w:val="22"/>
        </w:rPr>
        <w:t>Statkraft</w:t>
      </w:r>
      <w:proofErr w:type="spellEnd"/>
      <w:r w:rsidRPr="00873444">
        <w:rPr>
          <w:rFonts w:asciiTheme="majorHAnsi" w:eastAsia="Liberation Serif" w:hAnsiTheme="majorHAnsi" w:cstheme="majorHAnsi"/>
          <w:color w:val="000000"/>
          <w:sz w:val="22"/>
          <w:szCs w:val="22"/>
        </w:rPr>
        <w:t xml:space="preserve"> Perú, utilizada en sus operaciones industriales y de distribución</w:t>
      </w:r>
    </w:p>
    <w:p w14:paraId="1C3D17F3" w14:textId="77777777" w:rsidR="00E916C4" w:rsidRPr="00873444" w:rsidRDefault="00E916C4" w:rsidP="00873444">
      <w:pPr>
        <w:pBdr>
          <w:top w:val="nil"/>
          <w:left w:val="nil"/>
          <w:bottom w:val="nil"/>
          <w:right w:val="nil"/>
          <w:between w:val="nil"/>
        </w:pBdr>
        <w:spacing w:line="480" w:lineRule="auto"/>
        <w:jc w:val="both"/>
        <w:rPr>
          <w:rFonts w:asciiTheme="majorHAnsi" w:eastAsia="Liberation Serif" w:hAnsiTheme="majorHAnsi" w:cstheme="majorHAnsi"/>
          <w:color w:val="000000"/>
          <w:sz w:val="22"/>
          <w:szCs w:val="22"/>
        </w:rPr>
      </w:pPr>
    </w:p>
    <w:p w14:paraId="13A31CCE" w14:textId="5A4E301E" w:rsidR="003770D0" w:rsidRPr="00873444" w:rsidRDefault="003770D0" w:rsidP="00873444">
      <w:pPr>
        <w:pBdr>
          <w:top w:val="nil"/>
          <w:left w:val="nil"/>
          <w:bottom w:val="nil"/>
          <w:right w:val="nil"/>
          <w:between w:val="nil"/>
        </w:pBdr>
        <w:spacing w:line="480" w:lineRule="auto"/>
        <w:jc w:val="both"/>
        <w:rPr>
          <w:rFonts w:asciiTheme="majorHAnsi" w:eastAsia="Liberation Serif" w:hAnsiTheme="majorHAnsi" w:cstheme="majorHAnsi"/>
          <w:color w:val="000000"/>
          <w:sz w:val="22"/>
          <w:szCs w:val="22"/>
        </w:rPr>
      </w:pPr>
    </w:p>
    <w:p w14:paraId="5B4007CB" w14:textId="41AD90C3" w:rsidR="00D802CA" w:rsidRDefault="00D802CA" w:rsidP="00873444">
      <w:pPr>
        <w:pBdr>
          <w:top w:val="nil"/>
          <w:left w:val="nil"/>
          <w:bottom w:val="nil"/>
          <w:right w:val="nil"/>
          <w:between w:val="nil"/>
        </w:pBdr>
        <w:spacing w:line="480" w:lineRule="auto"/>
        <w:jc w:val="both"/>
        <w:rPr>
          <w:rFonts w:asciiTheme="majorHAnsi" w:eastAsia="Liberation Serif" w:hAnsiTheme="majorHAnsi" w:cstheme="majorHAnsi"/>
          <w:color w:val="000000"/>
          <w:sz w:val="22"/>
          <w:szCs w:val="22"/>
        </w:rPr>
      </w:pPr>
    </w:p>
    <w:p w14:paraId="3A97562B" w14:textId="5AD1747B" w:rsidR="00E916C4" w:rsidRDefault="00E916C4" w:rsidP="00873444">
      <w:pPr>
        <w:pBdr>
          <w:top w:val="nil"/>
          <w:left w:val="nil"/>
          <w:bottom w:val="nil"/>
          <w:right w:val="nil"/>
          <w:between w:val="nil"/>
        </w:pBdr>
        <w:spacing w:line="480" w:lineRule="auto"/>
        <w:jc w:val="both"/>
        <w:rPr>
          <w:rFonts w:asciiTheme="majorHAnsi" w:eastAsia="Liberation Serif" w:hAnsiTheme="majorHAnsi" w:cstheme="majorHAnsi"/>
          <w:color w:val="000000"/>
          <w:sz w:val="22"/>
          <w:szCs w:val="22"/>
        </w:rPr>
      </w:pPr>
    </w:p>
    <w:p w14:paraId="306E69C0" w14:textId="77777777" w:rsidR="00E916C4" w:rsidRPr="00873444" w:rsidRDefault="00E916C4" w:rsidP="00873444">
      <w:pPr>
        <w:pBdr>
          <w:top w:val="nil"/>
          <w:left w:val="nil"/>
          <w:bottom w:val="nil"/>
          <w:right w:val="nil"/>
          <w:between w:val="nil"/>
        </w:pBdr>
        <w:spacing w:line="480" w:lineRule="auto"/>
        <w:jc w:val="both"/>
        <w:rPr>
          <w:rFonts w:asciiTheme="majorHAnsi" w:eastAsia="Liberation Serif" w:hAnsiTheme="majorHAnsi" w:cstheme="majorHAnsi"/>
          <w:color w:val="000000"/>
          <w:sz w:val="22"/>
          <w:szCs w:val="22"/>
        </w:rPr>
      </w:pPr>
    </w:p>
    <w:p w14:paraId="75D7223E" w14:textId="50170D14" w:rsidR="00145CD8" w:rsidRPr="00873444" w:rsidRDefault="00145CD8" w:rsidP="00873444">
      <w:pPr>
        <w:pBdr>
          <w:top w:val="nil"/>
          <w:left w:val="nil"/>
          <w:bottom w:val="nil"/>
          <w:right w:val="nil"/>
          <w:between w:val="nil"/>
        </w:pBdr>
        <w:spacing w:line="480" w:lineRule="auto"/>
        <w:jc w:val="both"/>
        <w:rPr>
          <w:rFonts w:asciiTheme="majorHAnsi" w:eastAsia="Liberation Serif" w:hAnsiTheme="majorHAnsi" w:cstheme="majorHAnsi"/>
          <w:color w:val="000000"/>
          <w:sz w:val="22"/>
          <w:szCs w:val="22"/>
        </w:rPr>
      </w:pPr>
    </w:p>
    <w:p w14:paraId="7B2B7C20" w14:textId="62F98D74" w:rsidR="002110A6" w:rsidRPr="00463C65" w:rsidRDefault="002110A6" w:rsidP="00AB1642">
      <w:pPr>
        <w:pStyle w:val="Ttulo1"/>
        <w:spacing w:line="480" w:lineRule="auto"/>
        <w:rPr>
          <w:rFonts w:asciiTheme="majorHAnsi" w:hAnsiTheme="majorHAnsi" w:cstheme="majorHAnsi"/>
          <w:b w:val="0"/>
          <w:bCs/>
          <w:sz w:val="22"/>
          <w:szCs w:val="22"/>
        </w:rPr>
      </w:pPr>
      <w:bookmarkStart w:id="0" w:name="_Toc69178192"/>
      <w:r w:rsidRPr="00463C65">
        <w:rPr>
          <w:rFonts w:asciiTheme="majorHAnsi" w:hAnsiTheme="majorHAnsi" w:cstheme="majorHAnsi"/>
          <w:bCs/>
          <w:sz w:val="22"/>
          <w:szCs w:val="22"/>
        </w:rPr>
        <w:lastRenderedPageBreak/>
        <w:t xml:space="preserve">I. </w:t>
      </w:r>
      <w:r w:rsidR="00216DDA" w:rsidRPr="00463C65">
        <w:rPr>
          <w:rFonts w:asciiTheme="majorHAnsi" w:hAnsiTheme="majorHAnsi" w:cstheme="majorHAnsi"/>
          <w:bCs/>
          <w:sz w:val="22"/>
          <w:szCs w:val="22"/>
        </w:rPr>
        <w:t>DESCRIPCIÓN DEL PROYECTO</w:t>
      </w:r>
      <w:bookmarkEnd w:id="0"/>
    </w:p>
    <w:p w14:paraId="7CD7F00F" w14:textId="2279753F" w:rsidR="00775B59" w:rsidRDefault="00EA0D7B" w:rsidP="00AB1642">
      <w:pPr>
        <w:pStyle w:val="Ttulo2"/>
        <w:spacing w:line="480" w:lineRule="auto"/>
        <w:rPr>
          <w:rFonts w:asciiTheme="majorHAnsi" w:hAnsiTheme="majorHAnsi" w:cstheme="majorHAnsi"/>
          <w:bCs/>
          <w:sz w:val="22"/>
          <w:szCs w:val="22"/>
        </w:rPr>
      </w:pPr>
      <w:bookmarkStart w:id="1" w:name="_Toc69178193"/>
      <w:r w:rsidRPr="00463C65">
        <w:rPr>
          <w:rFonts w:asciiTheme="majorHAnsi" w:hAnsiTheme="majorHAnsi" w:cstheme="majorHAnsi"/>
          <w:bCs/>
          <w:sz w:val="22"/>
          <w:szCs w:val="22"/>
        </w:rPr>
        <w:t xml:space="preserve">1.1. </w:t>
      </w:r>
      <w:r w:rsidR="00216DDA" w:rsidRPr="00463C65">
        <w:rPr>
          <w:rFonts w:asciiTheme="majorHAnsi" w:hAnsiTheme="majorHAnsi" w:cstheme="majorHAnsi"/>
          <w:bCs/>
          <w:sz w:val="22"/>
          <w:szCs w:val="22"/>
        </w:rPr>
        <w:t>ANTECEDENTES</w:t>
      </w:r>
      <w:bookmarkEnd w:id="1"/>
    </w:p>
    <w:p w14:paraId="0498C718" w14:textId="7424FA1C" w:rsidR="00E916C4" w:rsidRDefault="00E916C4" w:rsidP="00AB1642">
      <w:pPr>
        <w:pBdr>
          <w:top w:val="nil"/>
          <w:left w:val="nil"/>
          <w:bottom w:val="nil"/>
          <w:right w:val="nil"/>
          <w:between w:val="nil"/>
        </w:pBdr>
        <w:spacing w:line="480" w:lineRule="auto"/>
        <w:ind w:left="720"/>
        <w:jc w:val="both"/>
        <w:rPr>
          <w:rFonts w:asciiTheme="majorHAnsi" w:eastAsia="Liberation Serif" w:hAnsiTheme="majorHAnsi" w:cstheme="majorHAnsi"/>
          <w:color w:val="000000"/>
          <w:sz w:val="22"/>
          <w:szCs w:val="22"/>
        </w:rPr>
      </w:pPr>
      <w:r w:rsidRPr="00873444">
        <w:rPr>
          <w:rFonts w:asciiTheme="majorHAnsi" w:eastAsia="Liberation Serif" w:hAnsiTheme="majorHAnsi" w:cstheme="majorHAnsi"/>
          <w:color w:val="000000"/>
          <w:sz w:val="22"/>
          <w:szCs w:val="22"/>
        </w:rPr>
        <w:t>Unique adquiere los servidos de CANVIA (antes GMD) hace 17 años, el proyecto como tal creció en servicios, empezó brindando soporte técnico a Perú y luego se extendió hacia el servicio a las demás unidades de negocio de la compañía Yanbal, CANVIA brinda soporte a UNIQUE (Yanbal) a los países de Colombia, Ecuador, Bolivia, España, México, Guatemala y USA, también brinda soluciones de Cloud y Digital Software.</w:t>
      </w:r>
    </w:p>
    <w:p w14:paraId="7859FBB2" w14:textId="241E986E" w:rsidR="00E916C4" w:rsidRDefault="00E916C4" w:rsidP="00AB1642">
      <w:pPr>
        <w:pBdr>
          <w:top w:val="nil"/>
          <w:left w:val="nil"/>
          <w:bottom w:val="nil"/>
          <w:right w:val="nil"/>
          <w:between w:val="nil"/>
        </w:pBdr>
        <w:spacing w:line="480" w:lineRule="auto"/>
        <w:ind w:left="720"/>
        <w:jc w:val="both"/>
        <w:rPr>
          <w:rFonts w:asciiTheme="majorHAnsi" w:eastAsia="Liberation Serif" w:hAnsiTheme="majorHAnsi" w:cstheme="majorHAnsi"/>
          <w:color w:val="000000"/>
          <w:sz w:val="22"/>
          <w:szCs w:val="22"/>
        </w:rPr>
      </w:pPr>
      <w:r>
        <w:rPr>
          <w:rFonts w:asciiTheme="majorHAnsi" w:eastAsia="Liberation Serif" w:hAnsiTheme="majorHAnsi" w:cstheme="majorHAnsi"/>
          <w:color w:val="000000"/>
          <w:sz w:val="22"/>
          <w:szCs w:val="22"/>
        </w:rPr>
        <w:t xml:space="preserve">Se evidencia que los últimos meses el servicio de mesa de ayuda, específicamente los </w:t>
      </w:r>
      <w:r w:rsidR="00AB1642">
        <w:rPr>
          <w:rFonts w:asciiTheme="majorHAnsi" w:eastAsia="Liberation Serif" w:hAnsiTheme="majorHAnsi" w:cstheme="majorHAnsi"/>
          <w:color w:val="000000"/>
          <w:sz w:val="22"/>
          <w:szCs w:val="22"/>
        </w:rPr>
        <w:t>niveles</w:t>
      </w:r>
      <w:r>
        <w:rPr>
          <w:rFonts w:asciiTheme="majorHAnsi" w:eastAsia="Liberation Serif" w:hAnsiTheme="majorHAnsi" w:cstheme="majorHAnsi"/>
          <w:color w:val="000000"/>
          <w:sz w:val="22"/>
          <w:szCs w:val="22"/>
        </w:rPr>
        <w:t xml:space="preserve"> 1 y 2 presentan </w:t>
      </w:r>
      <w:r w:rsidR="00AB1642">
        <w:rPr>
          <w:rFonts w:asciiTheme="majorHAnsi" w:eastAsia="Liberation Serif" w:hAnsiTheme="majorHAnsi" w:cstheme="majorHAnsi"/>
          <w:color w:val="000000"/>
          <w:sz w:val="22"/>
          <w:szCs w:val="22"/>
        </w:rPr>
        <w:t>un grado mayor de insatisfacción por parte de los usuarios a comparación de meses anteriores, así mismo como se detalla en el siguiente gráfico el cumplimiento de atención de casos ha ido decreciendo con el pasar d ellos meses, por otro lado se evidencia a la interna que el equipo que brinda soporte no se siente parte del equipo o en otros casos no se siente como una parte importante para la empresa.</w:t>
      </w:r>
    </w:p>
    <w:p w14:paraId="2893BC84" w14:textId="44CA7419" w:rsidR="00E916C4" w:rsidRPr="00AB1642" w:rsidRDefault="00E916C4" w:rsidP="00AB1642">
      <w:pPr>
        <w:pBdr>
          <w:top w:val="nil"/>
          <w:left w:val="nil"/>
          <w:bottom w:val="nil"/>
          <w:right w:val="nil"/>
          <w:between w:val="nil"/>
        </w:pBdr>
        <w:spacing w:line="480" w:lineRule="auto"/>
        <w:ind w:left="720"/>
        <w:jc w:val="both"/>
        <w:rPr>
          <w:rFonts w:asciiTheme="majorHAnsi" w:eastAsia="Liberation Serif" w:hAnsiTheme="majorHAnsi" w:cstheme="majorHAnsi"/>
          <w:color w:val="000000"/>
          <w:sz w:val="22"/>
          <w:szCs w:val="22"/>
        </w:rPr>
      </w:pPr>
      <w:r w:rsidRPr="00873444">
        <w:rPr>
          <w:rFonts w:asciiTheme="majorHAnsi" w:hAnsiTheme="majorHAnsi" w:cstheme="majorHAnsi"/>
          <w:noProof/>
          <w:sz w:val="22"/>
          <w:szCs w:val="22"/>
        </w:rPr>
        <w:drawing>
          <wp:inline distT="0" distB="0" distL="0" distR="0" wp14:anchorId="085B8C9D" wp14:editId="3B2E23EC">
            <wp:extent cx="6120130" cy="15455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545590"/>
                    </a:xfrm>
                    <a:prstGeom prst="rect">
                      <a:avLst/>
                    </a:prstGeom>
                  </pic:spPr>
                </pic:pic>
              </a:graphicData>
            </a:graphic>
          </wp:inline>
        </w:drawing>
      </w:r>
    </w:p>
    <w:p w14:paraId="721C6719" w14:textId="71C1F1A3" w:rsidR="00775B59" w:rsidRPr="00463C65" w:rsidRDefault="002110A6" w:rsidP="00AB1642">
      <w:pPr>
        <w:pStyle w:val="Ttulo2"/>
        <w:spacing w:line="480" w:lineRule="auto"/>
        <w:rPr>
          <w:rFonts w:asciiTheme="majorHAnsi" w:hAnsiTheme="majorHAnsi" w:cstheme="majorHAnsi"/>
          <w:b w:val="0"/>
          <w:bCs/>
          <w:sz w:val="22"/>
          <w:szCs w:val="22"/>
        </w:rPr>
      </w:pPr>
      <w:bookmarkStart w:id="2" w:name="_Toc69178194"/>
      <w:r w:rsidRPr="00463C65">
        <w:rPr>
          <w:rFonts w:asciiTheme="majorHAnsi" w:hAnsiTheme="majorHAnsi" w:cstheme="majorHAnsi"/>
          <w:bCs/>
          <w:sz w:val="22"/>
          <w:szCs w:val="22"/>
        </w:rPr>
        <w:t>1.2</w:t>
      </w:r>
      <w:r w:rsidR="00EA0D7B" w:rsidRPr="00463C65">
        <w:rPr>
          <w:rFonts w:asciiTheme="majorHAnsi" w:hAnsiTheme="majorHAnsi" w:cstheme="majorHAnsi"/>
          <w:bCs/>
          <w:sz w:val="22"/>
          <w:szCs w:val="22"/>
        </w:rPr>
        <w:t xml:space="preserve">. </w:t>
      </w:r>
      <w:r w:rsidR="00216DDA" w:rsidRPr="00463C65">
        <w:rPr>
          <w:rFonts w:asciiTheme="majorHAnsi" w:hAnsiTheme="majorHAnsi" w:cstheme="majorHAnsi"/>
          <w:bCs/>
          <w:sz w:val="22"/>
          <w:szCs w:val="22"/>
        </w:rPr>
        <w:t>PLANTEAMIENTO DEL PROBLEMA</w:t>
      </w:r>
      <w:bookmarkEnd w:id="2"/>
    </w:p>
    <w:p w14:paraId="531041B6" w14:textId="30D22D60" w:rsidR="006840BD" w:rsidRDefault="002110A6" w:rsidP="00AB1642">
      <w:pPr>
        <w:pStyle w:val="Ttulo3"/>
        <w:spacing w:line="480" w:lineRule="auto"/>
        <w:ind w:firstLine="720"/>
        <w:rPr>
          <w:rFonts w:asciiTheme="majorHAnsi" w:hAnsiTheme="majorHAnsi" w:cstheme="majorHAnsi"/>
          <w:bCs/>
          <w:sz w:val="22"/>
          <w:szCs w:val="22"/>
        </w:rPr>
      </w:pPr>
      <w:bookmarkStart w:id="3" w:name="_Toc69178195"/>
      <w:r w:rsidRPr="00463C65">
        <w:rPr>
          <w:rFonts w:asciiTheme="majorHAnsi" w:hAnsiTheme="majorHAnsi" w:cstheme="majorHAnsi"/>
          <w:bCs/>
          <w:sz w:val="22"/>
          <w:szCs w:val="22"/>
        </w:rPr>
        <w:t>1.2.1</w:t>
      </w:r>
      <w:r w:rsidR="00EA0D7B" w:rsidRPr="00463C65">
        <w:rPr>
          <w:rFonts w:asciiTheme="majorHAnsi" w:hAnsiTheme="majorHAnsi" w:cstheme="majorHAnsi"/>
          <w:bCs/>
          <w:sz w:val="22"/>
          <w:szCs w:val="22"/>
        </w:rPr>
        <w:t xml:space="preserve">. </w:t>
      </w:r>
      <w:r w:rsidR="00216DDA" w:rsidRPr="00463C65">
        <w:rPr>
          <w:rFonts w:asciiTheme="majorHAnsi" w:hAnsiTheme="majorHAnsi" w:cstheme="majorHAnsi"/>
          <w:bCs/>
          <w:sz w:val="22"/>
          <w:szCs w:val="22"/>
        </w:rPr>
        <w:t>DESCRIPCIÓN DE LA PROBLEMÁTICA</w:t>
      </w:r>
      <w:bookmarkEnd w:id="3"/>
    </w:p>
    <w:p w14:paraId="69BAF53F" w14:textId="0DE98882" w:rsidR="001B7842" w:rsidRPr="00463C65" w:rsidRDefault="00BD1293"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Dentro de los procesos de monitoreo se ha detectado que el cumplimiento de atención de</w:t>
      </w:r>
      <w:r w:rsidR="00EA0D7B" w:rsidRPr="00463C65">
        <w:rPr>
          <w:rFonts w:asciiTheme="majorHAnsi" w:hAnsiTheme="majorHAnsi" w:cstheme="majorHAnsi"/>
          <w:sz w:val="22"/>
          <w:szCs w:val="22"/>
        </w:rPr>
        <w:t xml:space="preserve"> </w:t>
      </w:r>
      <w:proofErr w:type="gramStart"/>
      <w:r w:rsidRPr="00463C65">
        <w:rPr>
          <w:rFonts w:asciiTheme="majorHAnsi" w:hAnsiTheme="majorHAnsi" w:cstheme="majorHAnsi"/>
          <w:sz w:val="22"/>
          <w:szCs w:val="22"/>
        </w:rPr>
        <w:t>tickets</w:t>
      </w:r>
      <w:proofErr w:type="gramEnd"/>
      <w:r w:rsidRPr="00463C65">
        <w:rPr>
          <w:rFonts w:asciiTheme="majorHAnsi" w:hAnsiTheme="majorHAnsi" w:cstheme="majorHAnsi"/>
          <w:sz w:val="22"/>
          <w:szCs w:val="22"/>
        </w:rPr>
        <w:t xml:space="preserve"> ha decaído en el transcurso del último año, los motivos son diversos, sin embargo, </w:t>
      </w:r>
      <w:r w:rsidRPr="00463C65">
        <w:rPr>
          <w:rFonts w:asciiTheme="majorHAnsi" w:hAnsiTheme="majorHAnsi" w:cstheme="majorHAnsi"/>
          <w:sz w:val="22"/>
          <w:szCs w:val="22"/>
        </w:rPr>
        <w:lastRenderedPageBreak/>
        <w:t>contrario a ello se verifica un incremento en la satisfacción del servicio</w:t>
      </w:r>
      <w:r w:rsidR="00CC0923" w:rsidRPr="00463C65">
        <w:rPr>
          <w:rFonts w:asciiTheme="majorHAnsi" w:hAnsiTheme="majorHAnsi" w:cstheme="majorHAnsi"/>
          <w:sz w:val="22"/>
          <w:szCs w:val="22"/>
        </w:rPr>
        <w:t>, esto evidencia la falta de una correcta gestión del conocimiento</w:t>
      </w:r>
      <w:r w:rsidR="00026F54" w:rsidRPr="00463C65">
        <w:rPr>
          <w:rFonts w:asciiTheme="majorHAnsi" w:hAnsiTheme="majorHAnsi" w:cstheme="majorHAnsi"/>
          <w:sz w:val="22"/>
          <w:szCs w:val="22"/>
        </w:rPr>
        <w:t>.</w:t>
      </w:r>
    </w:p>
    <w:p w14:paraId="1BC7574C" w14:textId="10E5EE28" w:rsidR="006840BD" w:rsidRDefault="00EA0D7B" w:rsidP="00AB1642">
      <w:pPr>
        <w:pStyle w:val="Ttulo4"/>
        <w:spacing w:line="480" w:lineRule="auto"/>
        <w:ind w:left="720" w:firstLine="720"/>
        <w:rPr>
          <w:rFonts w:asciiTheme="majorHAnsi" w:hAnsiTheme="majorHAnsi" w:cstheme="majorHAnsi"/>
          <w:bCs/>
          <w:sz w:val="22"/>
          <w:szCs w:val="22"/>
        </w:rPr>
      </w:pPr>
      <w:r w:rsidRPr="00463C65">
        <w:rPr>
          <w:rFonts w:asciiTheme="majorHAnsi" w:hAnsiTheme="majorHAnsi" w:cstheme="majorHAnsi"/>
          <w:bCs/>
          <w:sz w:val="22"/>
          <w:szCs w:val="22"/>
        </w:rPr>
        <w:t xml:space="preserve">1.2.1.1. </w:t>
      </w:r>
      <w:r w:rsidR="006840BD" w:rsidRPr="00463C65">
        <w:rPr>
          <w:rFonts w:asciiTheme="majorHAnsi" w:hAnsiTheme="majorHAnsi" w:cstheme="majorHAnsi"/>
          <w:bCs/>
          <w:sz w:val="22"/>
          <w:szCs w:val="22"/>
        </w:rPr>
        <w:t>LLUVIA DE IDEAS:</w:t>
      </w:r>
    </w:p>
    <w:p w14:paraId="75BC7781" w14:textId="77777777" w:rsidR="00530186" w:rsidRPr="00463C65" w:rsidRDefault="00145CD8"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Falta de registra </w:t>
      </w:r>
      <w:proofErr w:type="gramStart"/>
      <w:r w:rsidRPr="00463C65">
        <w:rPr>
          <w:rFonts w:asciiTheme="majorHAnsi" w:hAnsiTheme="majorHAnsi" w:cstheme="majorHAnsi"/>
          <w:sz w:val="22"/>
          <w:szCs w:val="22"/>
        </w:rPr>
        <w:t>tickets</w:t>
      </w:r>
      <w:proofErr w:type="gramEnd"/>
      <w:r w:rsidRPr="00463C65">
        <w:rPr>
          <w:rFonts w:asciiTheme="majorHAnsi" w:hAnsiTheme="majorHAnsi" w:cstheme="majorHAnsi"/>
          <w:sz w:val="22"/>
          <w:szCs w:val="22"/>
        </w:rPr>
        <w:t xml:space="preserve"> por llamadas.</w:t>
      </w:r>
    </w:p>
    <w:p w14:paraId="174376EA" w14:textId="7BEAB206" w:rsidR="00145CD8" w:rsidRPr="00463C65" w:rsidRDefault="00145CD8"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Falta de documenta los </w:t>
      </w:r>
      <w:proofErr w:type="gramStart"/>
      <w:r w:rsidRPr="00463C65">
        <w:rPr>
          <w:rFonts w:asciiTheme="majorHAnsi" w:hAnsiTheme="majorHAnsi" w:cstheme="majorHAnsi"/>
          <w:sz w:val="22"/>
          <w:szCs w:val="22"/>
        </w:rPr>
        <w:t>tickets</w:t>
      </w:r>
      <w:proofErr w:type="gramEnd"/>
      <w:r w:rsidRPr="00463C65">
        <w:rPr>
          <w:rFonts w:asciiTheme="majorHAnsi" w:hAnsiTheme="majorHAnsi" w:cstheme="majorHAnsi"/>
          <w:sz w:val="22"/>
          <w:szCs w:val="22"/>
        </w:rPr>
        <w:t xml:space="preserve"> atendidos.</w:t>
      </w:r>
    </w:p>
    <w:p w14:paraId="4E206D93" w14:textId="25E4806E" w:rsidR="00D802CA" w:rsidRPr="00463C65" w:rsidRDefault="00BD1293"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F</w:t>
      </w:r>
      <w:r w:rsidR="00145CD8" w:rsidRPr="00463C65">
        <w:rPr>
          <w:rFonts w:asciiTheme="majorHAnsi" w:hAnsiTheme="majorHAnsi" w:cstheme="majorHAnsi"/>
          <w:sz w:val="22"/>
          <w:szCs w:val="22"/>
        </w:rPr>
        <w:t xml:space="preserve">alta de gestión de </w:t>
      </w:r>
      <w:proofErr w:type="gramStart"/>
      <w:r w:rsidR="00145CD8" w:rsidRPr="00463C65">
        <w:rPr>
          <w:rFonts w:asciiTheme="majorHAnsi" w:hAnsiTheme="majorHAnsi" w:cstheme="majorHAnsi"/>
          <w:sz w:val="22"/>
          <w:szCs w:val="22"/>
        </w:rPr>
        <w:t>tickets</w:t>
      </w:r>
      <w:proofErr w:type="gramEnd"/>
      <w:r w:rsidR="00145CD8" w:rsidRPr="00463C65">
        <w:rPr>
          <w:rFonts w:asciiTheme="majorHAnsi" w:hAnsiTheme="majorHAnsi" w:cstheme="majorHAnsi"/>
          <w:sz w:val="22"/>
          <w:szCs w:val="22"/>
        </w:rPr>
        <w:t xml:space="preserve"> asignados.</w:t>
      </w:r>
    </w:p>
    <w:p w14:paraId="7D45CA6A" w14:textId="4A1FC8FD" w:rsidR="00145CD8" w:rsidRPr="00463C65" w:rsidRDefault="00145CD8"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control de tiempos de atención.</w:t>
      </w:r>
    </w:p>
    <w:p w14:paraId="47D1FDEE" w14:textId="77777777" w:rsidR="00145CD8" w:rsidRPr="00463C65" w:rsidRDefault="00145CD8"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conocimiento de procedimientos de atención.</w:t>
      </w:r>
    </w:p>
    <w:p w14:paraId="2B64DE57" w14:textId="582A6FC4" w:rsidR="00145CD8" w:rsidRPr="00463C65" w:rsidRDefault="00145CD8"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Falta de conocimiento en el uso de herramienta de gestión. </w:t>
      </w:r>
    </w:p>
    <w:p w14:paraId="5FE429DF" w14:textId="21000652" w:rsidR="00BD1293" w:rsidRPr="00463C65" w:rsidRDefault="00BD1293"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definición de roles</w:t>
      </w:r>
      <w:r w:rsidR="009F196D" w:rsidRPr="00463C65">
        <w:rPr>
          <w:rFonts w:asciiTheme="majorHAnsi" w:hAnsiTheme="majorHAnsi" w:cstheme="majorHAnsi"/>
          <w:sz w:val="22"/>
          <w:szCs w:val="22"/>
        </w:rPr>
        <w:t>.</w:t>
      </w:r>
    </w:p>
    <w:p w14:paraId="7FD41B18" w14:textId="18FF3815" w:rsidR="00BD1293" w:rsidRPr="00463C65" w:rsidRDefault="00656D5E"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definición de procedimientos</w:t>
      </w:r>
      <w:r w:rsidR="009F196D" w:rsidRPr="00463C65">
        <w:rPr>
          <w:rFonts w:asciiTheme="majorHAnsi" w:hAnsiTheme="majorHAnsi" w:cstheme="majorHAnsi"/>
          <w:sz w:val="22"/>
          <w:szCs w:val="22"/>
        </w:rPr>
        <w:t>.</w:t>
      </w:r>
    </w:p>
    <w:p w14:paraId="3DF13B63" w14:textId="12172B43" w:rsidR="00D802CA" w:rsidRPr="00463C65" w:rsidRDefault="00BD1293"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no adecuado en los roles necesarios</w:t>
      </w:r>
      <w:r w:rsidR="009F196D" w:rsidRPr="00463C65">
        <w:rPr>
          <w:rFonts w:asciiTheme="majorHAnsi" w:hAnsiTheme="majorHAnsi" w:cstheme="majorHAnsi"/>
          <w:sz w:val="22"/>
          <w:szCs w:val="22"/>
        </w:rPr>
        <w:t>.</w:t>
      </w:r>
    </w:p>
    <w:p w14:paraId="6A801CB4" w14:textId="1DE37492" w:rsidR="00D802CA" w:rsidRPr="00463C65" w:rsidRDefault="00026F54"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Personal </w:t>
      </w:r>
      <w:r w:rsidR="00BD1293" w:rsidRPr="00463C65">
        <w:rPr>
          <w:rFonts w:asciiTheme="majorHAnsi" w:hAnsiTheme="majorHAnsi" w:cstheme="majorHAnsi"/>
          <w:sz w:val="22"/>
          <w:szCs w:val="22"/>
        </w:rPr>
        <w:t>sin conocimiento técnico</w:t>
      </w:r>
      <w:r w:rsidR="009F196D" w:rsidRPr="00463C65">
        <w:rPr>
          <w:rFonts w:asciiTheme="majorHAnsi" w:hAnsiTheme="majorHAnsi" w:cstheme="majorHAnsi"/>
          <w:sz w:val="22"/>
          <w:szCs w:val="22"/>
        </w:rPr>
        <w:t>.</w:t>
      </w:r>
    </w:p>
    <w:p w14:paraId="4FDA1A21" w14:textId="1E20D943" w:rsidR="00D802CA" w:rsidRPr="00463C65" w:rsidRDefault="00026F54"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sin conocimiento de buenas prácticas</w:t>
      </w:r>
      <w:r w:rsidR="00BD1293" w:rsidRPr="00463C65">
        <w:rPr>
          <w:rFonts w:asciiTheme="majorHAnsi" w:hAnsiTheme="majorHAnsi" w:cstheme="majorHAnsi"/>
          <w:sz w:val="22"/>
          <w:szCs w:val="22"/>
        </w:rPr>
        <w:t>, Scrum - ITIL.</w:t>
      </w:r>
    </w:p>
    <w:p w14:paraId="6D3BB248" w14:textId="0AFED951" w:rsidR="009F196D" w:rsidRPr="00463C65" w:rsidRDefault="009F196D"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con habilidades blandas poco desarrolladas.</w:t>
      </w:r>
    </w:p>
    <w:p w14:paraId="152E1828" w14:textId="77777777" w:rsidR="00EA0D7B" w:rsidRPr="00463C65" w:rsidRDefault="009F196D" w:rsidP="00AB1642">
      <w:pPr>
        <w:pStyle w:val="Prrafodelista"/>
        <w:numPr>
          <w:ilvl w:val="0"/>
          <w:numId w:val="2"/>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que no trabaja bajo presión.</w:t>
      </w:r>
    </w:p>
    <w:p w14:paraId="3AA1952A" w14:textId="5116C8A7" w:rsidR="00EA0D7B" w:rsidRDefault="00EA0D7B" w:rsidP="00AB1642">
      <w:pPr>
        <w:pStyle w:val="Ttulo4"/>
        <w:spacing w:line="480" w:lineRule="auto"/>
        <w:ind w:left="720" w:firstLine="720"/>
        <w:rPr>
          <w:rFonts w:asciiTheme="majorHAnsi" w:hAnsiTheme="majorHAnsi" w:cstheme="majorHAnsi"/>
          <w:bCs/>
          <w:sz w:val="22"/>
          <w:szCs w:val="22"/>
        </w:rPr>
      </w:pPr>
      <w:r w:rsidRPr="00463C65">
        <w:rPr>
          <w:rFonts w:asciiTheme="majorHAnsi" w:hAnsiTheme="majorHAnsi" w:cstheme="majorHAnsi"/>
          <w:bCs/>
          <w:sz w:val="22"/>
          <w:szCs w:val="22"/>
        </w:rPr>
        <w:t xml:space="preserve">1.2.1.2. </w:t>
      </w:r>
      <w:r w:rsidR="00216DDA" w:rsidRPr="00463C65">
        <w:rPr>
          <w:rFonts w:asciiTheme="majorHAnsi" w:hAnsiTheme="majorHAnsi" w:cstheme="majorHAnsi"/>
          <w:bCs/>
          <w:sz w:val="22"/>
          <w:szCs w:val="22"/>
        </w:rPr>
        <w:t>CATEGORÍAS:</w:t>
      </w:r>
    </w:p>
    <w:p w14:paraId="5F6C7055" w14:textId="79DAB6AC" w:rsidR="00D802CA" w:rsidRPr="00463C65" w:rsidRDefault="00463C65" w:rsidP="00AB1642">
      <w:pPr>
        <w:spacing w:line="480" w:lineRule="auto"/>
        <w:ind w:left="1440" w:firstLine="720"/>
        <w:rPr>
          <w:rFonts w:asciiTheme="majorHAnsi" w:hAnsiTheme="majorHAnsi" w:cstheme="majorHAnsi"/>
          <w:b/>
          <w:bCs/>
          <w:sz w:val="22"/>
          <w:szCs w:val="22"/>
        </w:rPr>
      </w:pPr>
      <w:r>
        <w:rPr>
          <w:rFonts w:asciiTheme="majorHAnsi" w:hAnsiTheme="majorHAnsi" w:cstheme="majorHAnsi"/>
          <w:b/>
          <w:bCs/>
          <w:sz w:val="22"/>
          <w:szCs w:val="22"/>
        </w:rPr>
        <w:t xml:space="preserve">a. </w:t>
      </w:r>
      <w:r w:rsidR="00216DDA" w:rsidRPr="00463C65">
        <w:rPr>
          <w:rFonts w:asciiTheme="majorHAnsi" w:hAnsiTheme="majorHAnsi" w:cstheme="majorHAnsi"/>
          <w:b/>
          <w:bCs/>
          <w:sz w:val="22"/>
          <w:szCs w:val="22"/>
        </w:rPr>
        <w:t>PERSONAL:</w:t>
      </w:r>
    </w:p>
    <w:p w14:paraId="71628048" w14:textId="77777777" w:rsidR="009F196D" w:rsidRPr="00463C65" w:rsidRDefault="009F196D" w:rsidP="00AB1642">
      <w:pPr>
        <w:pStyle w:val="Prrafodelista"/>
        <w:numPr>
          <w:ilvl w:val="0"/>
          <w:numId w:val="3"/>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con habilidades blandas poco desarrolladas.</w:t>
      </w:r>
    </w:p>
    <w:p w14:paraId="6AE03680" w14:textId="76161C72" w:rsidR="009F196D" w:rsidRPr="00463C65" w:rsidRDefault="009F196D" w:rsidP="00AB1642">
      <w:pPr>
        <w:pStyle w:val="Prrafodelista"/>
        <w:numPr>
          <w:ilvl w:val="0"/>
          <w:numId w:val="3"/>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Personal que no trabaja bajo presión. </w:t>
      </w:r>
    </w:p>
    <w:p w14:paraId="37BCBE41" w14:textId="4746E1E2" w:rsidR="00216DDA" w:rsidRPr="00463C65" w:rsidRDefault="009F196D" w:rsidP="00AB1642">
      <w:pPr>
        <w:pStyle w:val="Prrafodelista"/>
        <w:numPr>
          <w:ilvl w:val="0"/>
          <w:numId w:val="3"/>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no adecuado en los roles necesarios.</w:t>
      </w:r>
    </w:p>
    <w:p w14:paraId="5C9DA56B" w14:textId="065DA1A7" w:rsidR="00D802CA" w:rsidRPr="00463C65" w:rsidRDefault="00463C65" w:rsidP="00AB1642">
      <w:pPr>
        <w:spacing w:line="480" w:lineRule="auto"/>
        <w:ind w:left="1440" w:firstLine="720"/>
        <w:rPr>
          <w:rFonts w:asciiTheme="majorHAnsi" w:hAnsiTheme="majorHAnsi" w:cstheme="majorHAnsi"/>
          <w:b/>
          <w:bCs/>
          <w:sz w:val="22"/>
          <w:szCs w:val="22"/>
        </w:rPr>
      </w:pPr>
      <w:r>
        <w:rPr>
          <w:rFonts w:asciiTheme="majorHAnsi" w:hAnsiTheme="majorHAnsi" w:cstheme="majorHAnsi"/>
          <w:b/>
          <w:bCs/>
          <w:sz w:val="22"/>
          <w:szCs w:val="22"/>
        </w:rPr>
        <w:t xml:space="preserve">b. </w:t>
      </w:r>
      <w:r w:rsidR="00216DDA" w:rsidRPr="00463C65">
        <w:rPr>
          <w:rFonts w:asciiTheme="majorHAnsi" w:hAnsiTheme="majorHAnsi" w:cstheme="majorHAnsi"/>
          <w:b/>
          <w:bCs/>
          <w:sz w:val="22"/>
          <w:szCs w:val="22"/>
        </w:rPr>
        <w:t>HERRAMIENTAS:</w:t>
      </w:r>
    </w:p>
    <w:p w14:paraId="539008B7" w14:textId="77777777" w:rsidR="009F196D" w:rsidRPr="00463C65" w:rsidRDefault="009F196D" w:rsidP="00AB1642">
      <w:pPr>
        <w:pStyle w:val="Prrafodelista"/>
        <w:numPr>
          <w:ilvl w:val="0"/>
          <w:numId w:val="4"/>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conocimiento de procedimientos de atención.</w:t>
      </w:r>
    </w:p>
    <w:p w14:paraId="57AB4519" w14:textId="77777777" w:rsidR="009F196D" w:rsidRPr="00463C65" w:rsidRDefault="009F196D" w:rsidP="00AB1642">
      <w:pPr>
        <w:pStyle w:val="Prrafodelista"/>
        <w:numPr>
          <w:ilvl w:val="0"/>
          <w:numId w:val="4"/>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Falta de conocimiento en el uso de herramienta de gestión. </w:t>
      </w:r>
    </w:p>
    <w:p w14:paraId="6086AA25" w14:textId="77777777" w:rsidR="009F196D" w:rsidRPr="00463C65" w:rsidRDefault="009F196D" w:rsidP="00AB1642">
      <w:pPr>
        <w:pStyle w:val="Prrafodelista"/>
        <w:numPr>
          <w:ilvl w:val="0"/>
          <w:numId w:val="4"/>
        </w:numPr>
        <w:spacing w:line="480" w:lineRule="auto"/>
        <w:rPr>
          <w:rFonts w:asciiTheme="majorHAnsi" w:hAnsiTheme="majorHAnsi" w:cstheme="majorHAnsi"/>
          <w:sz w:val="22"/>
          <w:szCs w:val="22"/>
        </w:rPr>
      </w:pPr>
      <w:r w:rsidRPr="00463C65">
        <w:rPr>
          <w:rFonts w:asciiTheme="majorHAnsi" w:hAnsiTheme="majorHAnsi" w:cstheme="majorHAnsi"/>
          <w:sz w:val="22"/>
          <w:szCs w:val="22"/>
        </w:rPr>
        <w:lastRenderedPageBreak/>
        <w:t>Personal sin conocimiento de buenas prácticas, Scrum - ITIL.</w:t>
      </w:r>
    </w:p>
    <w:p w14:paraId="4C28520E" w14:textId="57B64537" w:rsidR="00D802CA" w:rsidRPr="00463C65" w:rsidRDefault="00463C65" w:rsidP="00AB1642">
      <w:pPr>
        <w:spacing w:line="480" w:lineRule="auto"/>
        <w:ind w:left="1440" w:firstLine="720"/>
        <w:rPr>
          <w:rFonts w:asciiTheme="majorHAnsi" w:hAnsiTheme="majorHAnsi" w:cstheme="majorHAnsi"/>
          <w:b/>
          <w:bCs/>
          <w:sz w:val="22"/>
          <w:szCs w:val="22"/>
        </w:rPr>
      </w:pPr>
      <w:r>
        <w:rPr>
          <w:rFonts w:asciiTheme="majorHAnsi" w:hAnsiTheme="majorHAnsi" w:cstheme="majorHAnsi"/>
          <w:b/>
          <w:bCs/>
          <w:sz w:val="22"/>
          <w:szCs w:val="22"/>
        </w:rPr>
        <w:t xml:space="preserve">c. </w:t>
      </w:r>
      <w:r w:rsidR="00216DDA" w:rsidRPr="00463C65">
        <w:rPr>
          <w:rFonts w:asciiTheme="majorHAnsi" w:hAnsiTheme="majorHAnsi" w:cstheme="majorHAnsi"/>
          <w:b/>
          <w:bCs/>
          <w:sz w:val="22"/>
          <w:szCs w:val="22"/>
        </w:rPr>
        <w:t>MATERIALES:</w:t>
      </w:r>
    </w:p>
    <w:p w14:paraId="310A1269" w14:textId="77777777" w:rsidR="009F196D" w:rsidRPr="00463C65" w:rsidRDefault="009F196D" w:rsidP="00AB1642">
      <w:pPr>
        <w:pStyle w:val="Prrafodelista"/>
        <w:numPr>
          <w:ilvl w:val="0"/>
          <w:numId w:val="5"/>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Falta de registra </w:t>
      </w:r>
      <w:proofErr w:type="gramStart"/>
      <w:r w:rsidRPr="00463C65">
        <w:rPr>
          <w:rFonts w:asciiTheme="majorHAnsi" w:hAnsiTheme="majorHAnsi" w:cstheme="majorHAnsi"/>
          <w:sz w:val="22"/>
          <w:szCs w:val="22"/>
        </w:rPr>
        <w:t>tickets</w:t>
      </w:r>
      <w:proofErr w:type="gramEnd"/>
      <w:r w:rsidRPr="00463C65">
        <w:rPr>
          <w:rFonts w:asciiTheme="majorHAnsi" w:hAnsiTheme="majorHAnsi" w:cstheme="majorHAnsi"/>
          <w:sz w:val="22"/>
          <w:szCs w:val="22"/>
        </w:rPr>
        <w:t xml:space="preserve"> por llamadas.</w:t>
      </w:r>
    </w:p>
    <w:p w14:paraId="6A711C89" w14:textId="77777777" w:rsidR="009F196D" w:rsidRPr="00463C65" w:rsidRDefault="009F196D" w:rsidP="00AB1642">
      <w:pPr>
        <w:pStyle w:val="Prrafodelista"/>
        <w:numPr>
          <w:ilvl w:val="0"/>
          <w:numId w:val="5"/>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Falta de documenta los </w:t>
      </w:r>
      <w:proofErr w:type="gramStart"/>
      <w:r w:rsidRPr="00463C65">
        <w:rPr>
          <w:rFonts w:asciiTheme="majorHAnsi" w:hAnsiTheme="majorHAnsi" w:cstheme="majorHAnsi"/>
          <w:sz w:val="22"/>
          <w:szCs w:val="22"/>
        </w:rPr>
        <w:t>tickets</w:t>
      </w:r>
      <w:proofErr w:type="gramEnd"/>
      <w:r w:rsidRPr="00463C65">
        <w:rPr>
          <w:rFonts w:asciiTheme="majorHAnsi" w:hAnsiTheme="majorHAnsi" w:cstheme="majorHAnsi"/>
          <w:sz w:val="22"/>
          <w:szCs w:val="22"/>
        </w:rPr>
        <w:t xml:space="preserve"> atendidos.</w:t>
      </w:r>
    </w:p>
    <w:p w14:paraId="10609E2C" w14:textId="77777777" w:rsidR="009F196D" w:rsidRPr="00463C65" w:rsidRDefault="009F196D" w:rsidP="00AB1642">
      <w:pPr>
        <w:pStyle w:val="Prrafodelista"/>
        <w:numPr>
          <w:ilvl w:val="0"/>
          <w:numId w:val="5"/>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Falta de gestión de </w:t>
      </w:r>
      <w:proofErr w:type="gramStart"/>
      <w:r w:rsidRPr="00463C65">
        <w:rPr>
          <w:rFonts w:asciiTheme="majorHAnsi" w:hAnsiTheme="majorHAnsi" w:cstheme="majorHAnsi"/>
          <w:sz w:val="22"/>
          <w:szCs w:val="22"/>
        </w:rPr>
        <w:t>tickets</w:t>
      </w:r>
      <w:proofErr w:type="gramEnd"/>
      <w:r w:rsidRPr="00463C65">
        <w:rPr>
          <w:rFonts w:asciiTheme="majorHAnsi" w:hAnsiTheme="majorHAnsi" w:cstheme="majorHAnsi"/>
          <w:sz w:val="22"/>
          <w:szCs w:val="22"/>
        </w:rPr>
        <w:t xml:space="preserve"> asignados.</w:t>
      </w:r>
    </w:p>
    <w:p w14:paraId="65A0AEC3" w14:textId="77777777" w:rsidR="009F196D" w:rsidRPr="00463C65" w:rsidRDefault="009F196D" w:rsidP="00AB1642">
      <w:pPr>
        <w:pStyle w:val="Prrafodelista"/>
        <w:numPr>
          <w:ilvl w:val="0"/>
          <w:numId w:val="5"/>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control de tiempos de atención.</w:t>
      </w:r>
    </w:p>
    <w:p w14:paraId="0400349A" w14:textId="2CDF1130" w:rsidR="00D802CA" w:rsidRPr="00463C65" w:rsidRDefault="00463C65" w:rsidP="00AB1642">
      <w:pPr>
        <w:spacing w:line="480" w:lineRule="auto"/>
        <w:ind w:left="1440" w:firstLine="720"/>
        <w:rPr>
          <w:rFonts w:asciiTheme="majorHAnsi" w:hAnsiTheme="majorHAnsi" w:cstheme="majorHAnsi"/>
          <w:b/>
          <w:bCs/>
          <w:sz w:val="22"/>
          <w:szCs w:val="22"/>
        </w:rPr>
      </w:pPr>
      <w:r>
        <w:rPr>
          <w:rFonts w:asciiTheme="majorHAnsi" w:hAnsiTheme="majorHAnsi" w:cstheme="majorHAnsi"/>
          <w:b/>
          <w:bCs/>
          <w:sz w:val="22"/>
          <w:szCs w:val="22"/>
        </w:rPr>
        <w:t xml:space="preserve">d. </w:t>
      </w:r>
      <w:r w:rsidR="00216DDA" w:rsidRPr="00463C65">
        <w:rPr>
          <w:rFonts w:asciiTheme="majorHAnsi" w:hAnsiTheme="majorHAnsi" w:cstheme="majorHAnsi"/>
          <w:b/>
          <w:bCs/>
          <w:sz w:val="22"/>
          <w:szCs w:val="22"/>
        </w:rPr>
        <w:t>PROCESOS:</w:t>
      </w:r>
    </w:p>
    <w:p w14:paraId="0A19F582" w14:textId="77777777" w:rsidR="009F196D" w:rsidRPr="00463C65" w:rsidRDefault="009F196D" w:rsidP="00AB1642">
      <w:pPr>
        <w:pStyle w:val="Prrafodelista"/>
        <w:numPr>
          <w:ilvl w:val="0"/>
          <w:numId w:val="6"/>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definición de roles.</w:t>
      </w:r>
    </w:p>
    <w:p w14:paraId="20EC285D" w14:textId="77777777" w:rsidR="009F196D" w:rsidRPr="00463C65" w:rsidRDefault="009F196D" w:rsidP="00AB1642">
      <w:pPr>
        <w:pStyle w:val="Prrafodelista"/>
        <w:numPr>
          <w:ilvl w:val="0"/>
          <w:numId w:val="6"/>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definición de procedimientos.</w:t>
      </w:r>
    </w:p>
    <w:p w14:paraId="04928505" w14:textId="00ECA060" w:rsidR="00D802CA" w:rsidRPr="00463C65" w:rsidRDefault="009F196D" w:rsidP="00AB1642">
      <w:pPr>
        <w:pStyle w:val="Prrafodelista"/>
        <w:numPr>
          <w:ilvl w:val="0"/>
          <w:numId w:val="6"/>
        </w:numPr>
        <w:spacing w:line="480" w:lineRule="auto"/>
        <w:rPr>
          <w:rFonts w:asciiTheme="majorHAnsi" w:hAnsiTheme="majorHAnsi" w:cstheme="majorHAnsi"/>
          <w:sz w:val="22"/>
          <w:szCs w:val="22"/>
        </w:rPr>
      </w:pPr>
      <w:r w:rsidRPr="00463C65">
        <w:rPr>
          <w:rFonts w:asciiTheme="majorHAnsi" w:hAnsiTheme="majorHAnsi" w:cstheme="majorHAnsi"/>
          <w:sz w:val="22"/>
          <w:szCs w:val="22"/>
        </w:rPr>
        <w:t>Personal sin conocimiento técnico.</w:t>
      </w:r>
    </w:p>
    <w:p w14:paraId="762E428F" w14:textId="3EF1AFE9" w:rsidR="004E21DE" w:rsidRPr="00463C65" w:rsidRDefault="004E21DE" w:rsidP="00AB1642">
      <w:pPr>
        <w:spacing w:line="480" w:lineRule="auto"/>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61AAEDD5" wp14:editId="398C2226">
            <wp:extent cx="5208270" cy="2802458"/>
            <wp:effectExtent l="133350" t="95250" r="125730" b="933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8270" cy="2802458"/>
                    </a:xfrm>
                    <a:prstGeom prst="rect">
                      <a:avLst/>
                    </a:prstGeom>
                    <a:effectLst>
                      <a:outerShdw blurRad="63500" sx="102000" sy="102000" algn="ctr" rotWithShape="0">
                        <a:prstClr val="black">
                          <a:alpha val="40000"/>
                        </a:prstClr>
                      </a:outerShdw>
                    </a:effectLst>
                  </pic:spPr>
                </pic:pic>
              </a:graphicData>
            </a:graphic>
          </wp:inline>
        </w:drawing>
      </w:r>
    </w:p>
    <w:p w14:paraId="1E9E2833" w14:textId="4D4BA246" w:rsidR="00D802CA" w:rsidRDefault="00F85852" w:rsidP="00AB1642">
      <w:pPr>
        <w:pStyle w:val="Ttulo3"/>
        <w:spacing w:line="480" w:lineRule="auto"/>
        <w:ind w:firstLine="720"/>
        <w:rPr>
          <w:rFonts w:asciiTheme="majorHAnsi" w:hAnsiTheme="majorHAnsi" w:cstheme="majorHAnsi"/>
          <w:bCs/>
          <w:sz w:val="22"/>
          <w:szCs w:val="22"/>
        </w:rPr>
      </w:pPr>
      <w:bookmarkStart w:id="4" w:name="_Toc69178196"/>
      <w:r w:rsidRPr="00463C65">
        <w:rPr>
          <w:rFonts w:asciiTheme="majorHAnsi" w:hAnsiTheme="majorHAnsi" w:cstheme="majorHAnsi"/>
          <w:bCs/>
          <w:sz w:val="22"/>
          <w:szCs w:val="22"/>
        </w:rPr>
        <w:t xml:space="preserve">1.2.2. </w:t>
      </w:r>
      <w:r w:rsidR="00216DDA" w:rsidRPr="00463C65">
        <w:rPr>
          <w:rFonts w:asciiTheme="majorHAnsi" w:hAnsiTheme="majorHAnsi" w:cstheme="majorHAnsi"/>
          <w:bCs/>
          <w:sz w:val="22"/>
          <w:szCs w:val="22"/>
        </w:rPr>
        <w:t>DESCRIPCIÓN DEL PROBLEMA</w:t>
      </w:r>
      <w:bookmarkEnd w:id="4"/>
    </w:p>
    <w:p w14:paraId="3A160342" w14:textId="77777777" w:rsidR="00F85852" w:rsidRPr="00463C65" w:rsidRDefault="00026F54" w:rsidP="00AB1642">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Al realizar el diagrama de Ishikawa, se obtiene las siguientes interrogantes:</w:t>
      </w:r>
    </w:p>
    <w:p w14:paraId="5F37ACD3" w14:textId="77777777" w:rsidR="00F85852" w:rsidRPr="00463C65" w:rsidRDefault="00FB5668" w:rsidP="00AB1642">
      <w:pPr>
        <w:pStyle w:val="Prrafodelista"/>
        <w:numPr>
          <w:ilvl w:val="0"/>
          <w:numId w:val="7"/>
        </w:numPr>
        <w:spacing w:line="480" w:lineRule="auto"/>
        <w:rPr>
          <w:rFonts w:asciiTheme="majorHAnsi" w:hAnsiTheme="majorHAnsi" w:cstheme="majorHAnsi"/>
          <w:sz w:val="22"/>
          <w:szCs w:val="22"/>
        </w:rPr>
      </w:pPr>
      <w:r w:rsidRPr="00463C65">
        <w:rPr>
          <w:rFonts w:asciiTheme="majorHAnsi" w:hAnsiTheme="majorHAnsi" w:cstheme="majorHAnsi"/>
          <w:sz w:val="22"/>
          <w:szCs w:val="22"/>
        </w:rPr>
        <w:t>¿Por qué se coloca personal sin las habilidades necesarias para la gestión requerida</w:t>
      </w:r>
      <w:r w:rsidR="00026F54" w:rsidRPr="00463C65">
        <w:rPr>
          <w:rFonts w:asciiTheme="majorHAnsi" w:hAnsiTheme="majorHAnsi" w:cstheme="majorHAnsi"/>
          <w:sz w:val="22"/>
          <w:szCs w:val="22"/>
        </w:rPr>
        <w:t>?</w:t>
      </w:r>
    </w:p>
    <w:p w14:paraId="750FEAAA" w14:textId="77777777" w:rsidR="00F85852" w:rsidRPr="00463C65" w:rsidRDefault="00FB5668" w:rsidP="00AB1642">
      <w:pPr>
        <w:pStyle w:val="Prrafodelista"/>
        <w:numPr>
          <w:ilvl w:val="0"/>
          <w:numId w:val="7"/>
        </w:numPr>
        <w:spacing w:line="480" w:lineRule="auto"/>
        <w:rPr>
          <w:rFonts w:asciiTheme="majorHAnsi" w:hAnsiTheme="majorHAnsi" w:cstheme="majorHAnsi"/>
          <w:sz w:val="22"/>
          <w:szCs w:val="22"/>
        </w:rPr>
      </w:pPr>
      <w:r w:rsidRPr="00463C65">
        <w:rPr>
          <w:rFonts w:asciiTheme="majorHAnsi" w:hAnsiTheme="majorHAnsi" w:cstheme="majorHAnsi"/>
          <w:sz w:val="22"/>
          <w:szCs w:val="22"/>
        </w:rPr>
        <w:t>¿Por qué los procedimientos no están definidos o documentados</w:t>
      </w:r>
      <w:r w:rsidR="00026F54" w:rsidRPr="00463C65">
        <w:rPr>
          <w:rFonts w:asciiTheme="majorHAnsi" w:hAnsiTheme="majorHAnsi" w:cstheme="majorHAnsi"/>
          <w:sz w:val="22"/>
          <w:szCs w:val="22"/>
        </w:rPr>
        <w:t>?</w:t>
      </w:r>
    </w:p>
    <w:p w14:paraId="6A8CD638" w14:textId="18A7B678" w:rsidR="00EA0D7B" w:rsidRPr="00463C65" w:rsidRDefault="00FB5668" w:rsidP="00AB1642">
      <w:pPr>
        <w:pStyle w:val="Prrafodelista"/>
        <w:numPr>
          <w:ilvl w:val="0"/>
          <w:numId w:val="7"/>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¿Por qué no </w:t>
      </w:r>
      <w:r w:rsidR="00942778" w:rsidRPr="00463C65">
        <w:rPr>
          <w:rFonts w:asciiTheme="majorHAnsi" w:hAnsiTheme="majorHAnsi" w:cstheme="majorHAnsi"/>
          <w:sz w:val="22"/>
          <w:szCs w:val="22"/>
        </w:rPr>
        <w:t>se potencializa el uso de herramientas de gestión y de buenas prácticas</w:t>
      </w:r>
      <w:r w:rsidR="00026F54" w:rsidRPr="00463C65">
        <w:rPr>
          <w:rFonts w:asciiTheme="majorHAnsi" w:hAnsiTheme="majorHAnsi" w:cstheme="majorHAnsi"/>
          <w:sz w:val="22"/>
          <w:szCs w:val="22"/>
        </w:rPr>
        <w:t>?</w:t>
      </w:r>
    </w:p>
    <w:p w14:paraId="2E146D51" w14:textId="77777777" w:rsidR="00F85852" w:rsidRPr="00463C65" w:rsidRDefault="00F85852" w:rsidP="00AB1642">
      <w:pPr>
        <w:spacing w:line="480" w:lineRule="auto"/>
        <w:ind w:left="720" w:firstLine="720"/>
        <w:rPr>
          <w:rFonts w:asciiTheme="majorHAnsi" w:hAnsiTheme="majorHAnsi" w:cstheme="majorHAnsi"/>
          <w:b/>
          <w:bCs/>
          <w:sz w:val="22"/>
          <w:szCs w:val="22"/>
        </w:rPr>
      </w:pPr>
      <w:r w:rsidRPr="00463C65">
        <w:rPr>
          <w:rFonts w:asciiTheme="majorHAnsi" w:hAnsiTheme="majorHAnsi" w:cstheme="majorHAnsi"/>
          <w:b/>
          <w:bCs/>
          <w:sz w:val="22"/>
          <w:szCs w:val="22"/>
        </w:rPr>
        <w:lastRenderedPageBreak/>
        <w:t xml:space="preserve">a. </w:t>
      </w:r>
      <w:r w:rsidR="00942778" w:rsidRPr="00463C65">
        <w:rPr>
          <w:rFonts w:asciiTheme="majorHAnsi" w:hAnsiTheme="majorHAnsi" w:cstheme="majorHAnsi"/>
          <w:b/>
          <w:bCs/>
          <w:sz w:val="22"/>
          <w:szCs w:val="22"/>
        </w:rPr>
        <w:t>Síntomas</w:t>
      </w:r>
      <w:r w:rsidR="00026F54" w:rsidRPr="00463C65">
        <w:rPr>
          <w:rFonts w:asciiTheme="majorHAnsi" w:hAnsiTheme="majorHAnsi" w:cstheme="majorHAnsi"/>
          <w:b/>
          <w:bCs/>
          <w:sz w:val="22"/>
          <w:szCs w:val="22"/>
        </w:rPr>
        <w:t xml:space="preserve">: </w:t>
      </w:r>
    </w:p>
    <w:p w14:paraId="68020129" w14:textId="441D2B56" w:rsidR="005B083A" w:rsidRPr="00463C65" w:rsidRDefault="005B083A" w:rsidP="00AB1642">
      <w:pPr>
        <w:spacing w:line="480" w:lineRule="auto"/>
        <w:ind w:left="1440" w:firstLine="720"/>
        <w:rPr>
          <w:rFonts w:asciiTheme="majorHAnsi" w:hAnsiTheme="majorHAnsi" w:cstheme="majorHAnsi"/>
          <w:sz w:val="22"/>
          <w:szCs w:val="22"/>
        </w:rPr>
      </w:pPr>
      <w:r w:rsidRPr="00463C65">
        <w:rPr>
          <w:rFonts w:asciiTheme="majorHAnsi" w:hAnsiTheme="majorHAnsi" w:cstheme="majorHAnsi"/>
          <w:sz w:val="22"/>
          <w:szCs w:val="22"/>
        </w:rPr>
        <w:t>Los principales síntomas que indicaron que existía un problema fueron:</w:t>
      </w:r>
    </w:p>
    <w:p w14:paraId="6016A9AD" w14:textId="097F2C36" w:rsidR="005B083A" w:rsidRPr="00463C65" w:rsidRDefault="005B083A" w:rsidP="00AB1642">
      <w:pPr>
        <w:pStyle w:val="Prrafodelista"/>
        <w:numPr>
          <w:ilvl w:val="0"/>
          <w:numId w:val="8"/>
        </w:numPr>
        <w:spacing w:line="480" w:lineRule="auto"/>
        <w:rPr>
          <w:rFonts w:asciiTheme="majorHAnsi" w:hAnsiTheme="majorHAnsi" w:cstheme="majorHAnsi"/>
          <w:sz w:val="22"/>
          <w:szCs w:val="22"/>
        </w:rPr>
      </w:pPr>
      <w:r w:rsidRPr="00463C65">
        <w:rPr>
          <w:rFonts w:asciiTheme="majorHAnsi" w:hAnsiTheme="majorHAnsi" w:cstheme="majorHAnsi"/>
          <w:sz w:val="22"/>
          <w:szCs w:val="22"/>
        </w:rPr>
        <w:t>Quejas por falta de atención.</w:t>
      </w:r>
    </w:p>
    <w:p w14:paraId="1EBC10B7" w14:textId="7E5E08F4" w:rsidR="005B083A" w:rsidRPr="00463C65" w:rsidRDefault="005B083A" w:rsidP="00AB1642">
      <w:pPr>
        <w:pStyle w:val="Prrafodelista"/>
        <w:numPr>
          <w:ilvl w:val="0"/>
          <w:numId w:val="8"/>
        </w:numPr>
        <w:spacing w:line="480" w:lineRule="auto"/>
        <w:rPr>
          <w:rFonts w:asciiTheme="majorHAnsi" w:hAnsiTheme="majorHAnsi" w:cstheme="majorHAnsi"/>
          <w:sz w:val="22"/>
          <w:szCs w:val="22"/>
        </w:rPr>
      </w:pPr>
      <w:r w:rsidRPr="00463C65">
        <w:rPr>
          <w:rFonts w:asciiTheme="majorHAnsi" w:hAnsiTheme="majorHAnsi" w:cstheme="majorHAnsi"/>
          <w:sz w:val="22"/>
          <w:szCs w:val="22"/>
        </w:rPr>
        <w:t>Quejas por demora en los tiempos de atención.</w:t>
      </w:r>
    </w:p>
    <w:p w14:paraId="10B9D77D" w14:textId="71096D2D" w:rsidR="005B083A" w:rsidRPr="00463C65" w:rsidRDefault="00D823F3" w:rsidP="00AB1642">
      <w:pPr>
        <w:pStyle w:val="Prrafodelista"/>
        <w:numPr>
          <w:ilvl w:val="0"/>
          <w:numId w:val="8"/>
        </w:numPr>
        <w:spacing w:line="480" w:lineRule="auto"/>
        <w:rPr>
          <w:rFonts w:asciiTheme="majorHAnsi" w:hAnsiTheme="majorHAnsi" w:cstheme="majorHAnsi"/>
          <w:sz w:val="22"/>
          <w:szCs w:val="22"/>
        </w:rPr>
      </w:pPr>
      <w:r w:rsidRPr="00463C65">
        <w:rPr>
          <w:rFonts w:asciiTheme="majorHAnsi" w:hAnsiTheme="majorHAnsi" w:cstheme="majorHAnsi"/>
          <w:sz w:val="22"/>
          <w:szCs w:val="22"/>
        </w:rPr>
        <w:t>Malestar en el equipo (Clima laboral)</w:t>
      </w:r>
    </w:p>
    <w:p w14:paraId="76594B41" w14:textId="0B9A2B57" w:rsidR="00D802CA" w:rsidRPr="00463C65" w:rsidRDefault="00F85852" w:rsidP="00AB1642">
      <w:pPr>
        <w:spacing w:line="480" w:lineRule="auto"/>
        <w:ind w:left="720" w:firstLine="720"/>
        <w:rPr>
          <w:rFonts w:asciiTheme="majorHAnsi" w:hAnsiTheme="majorHAnsi" w:cstheme="majorHAnsi"/>
          <w:b/>
          <w:bCs/>
          <w:sz w:val="22"/>
          <w:szCs w:val="22"/>
        </w:rPr>
      </w:pPr>
      <w:r w:rsidRPr="00463C65">
        <w:rPr>
          <w:rFonts w:asciiTheme="majorHAnsi" w:hAnsiTheme="majorHAnsi" w:cstheme="majorHAnsi"/>
          <w:b/>
          <w:bCs/>
          <w:sz w:val="22"/>
          <w:szCs w:val="22"/>
        </w:rPr>
        <w:t xml:space="preserve">b. </w:t>
      </w:r>
      <w:r w:rsidR="00026F54" w:rsidRPr="00463C65">
        <w:rPr>
          <w:rFonts w:asciiTheme="majorHAnsi" w:hAnsiTheme="majorHAnsi" w:cstheme="majorHAnsi"/>
          <w:b/>
          <w:bCs/>
          <w:sz w:val="22"/>
          <w:szCs w:val="22"/>
        </w:rPr>
        <w:t>Causas:</w:t>
      </w:r>
    </w:p>
    <w:p w14:paraId="0C29463C" w14:textId="33BFA555" w:rsidR="00D802CA" w:rsidRPr="00463C65" w:rsidRDefault="00D823F3" w:rsidP="00AB1642">
      <w:pPr>
        <w:pStyle w:val="Prrafodelista"/>
        <w:numPr>
          <w:ilvl w:val="0"/>
          <w:numId w:val="9"/>
        </w:numPr>
        <w:spacing w:line="480" w:lineRule="auto"/>
        <w:rPr>
          <w:rFonts w:asciiTheme="majorHAnsi" w:hAnsiTheme="majorHAnsi" w:cstheme="majorHAnsi"/>
          <w:sz w:val="22"/>
          <w:szCs w:val="22"/>
        </w:rPr>
      </w:pPr>
      <w:r w:rsidRPr="00463C65">
        <w:rPr>
          <w:rFonts w:asciiTheme="majorHAnsi" w:hAnsiTheme="majorHAnsi" w:cstheme="majorHAnsi"/>
          <w:sz w:val="22"/>
          <w:szCs w:val="22"/>
        </w:rPr>
        <w:t>Analistas de mesa de ayuda nuevos.</w:t>
      </w:r>
    </w:p>
    <w:p w14:paraId="1A55269B" w14:textId="5A368133" w:rsidR="00D823F3" w:rsidRPr="00463C65" w:rsidRDefault="00D823F3" w:rsidP="00AB1642">
      <w:pPr>
        <w:pStyle w:val="Prrafodelista"/>
        <w:numPr>
          <w:ilvl w:val="0"/>
          <w:numId w:val="9"/>
        </w:numPr>
        <w:spacing w:line="480" w:lineRule="auto"/>
        <w:rPr>
          <w:rFonts w:asciiTheme="majorHAnsi" w:hAnsiTheme="majorHAnsi" w:cstheme="majorHAnsi"/>
          <w:sz w:val="22"/>
          <w:szCs w:val="22"/>
        </w:rPr>
      </w:pPr>
      <w:r w:rsidRPr="00463C65">
        <w:rPr>
          <w:rFonts w:asciiTheme="majorHAnsi" w:hAnsiTheme="majorHAnsi" w:cstheme="majorHAnsi"/>
          <w:sz w:val="22"/>
          <w:szCs w:val="22"/>
        </w:rPr>
        <w:t>Soporte técnico nuevo en sedes.</w:t>
      </w:r>
    </w:p>
    <w:p w14:paraId="78075AC4" w14:textId="0DFA8845" w:rsidR="00D823F3" w:rsidRPr="00463C65" w:rsidRDefault="00D823F3" w:rsidP="00AB1642">
      <w:pPr>
        <w:pStyle w:val="Prrafodelista"/>
        <w:numPr>
          <w:ilvl w:val="0"/>
          <w:numId w:val="9"/>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Transferencia de analistas entre grupos de solución (N1 </w:t>
      </w:r>
      <w:r w:rsidRPr="00463C65">
        <w:sym w:font="Wingdings" w:char="F0F3"/>
      </w:r>
      <w:r w:rsidRPr="00463C65">
        <w:rPr>
          <w:rFonts w:asciiTheme="majorHAnsi" w:hAnsiTheme="majorHAnsi" w:cstheme="majorHAnsi"/>
          <w:sz w:val="22"/>
          <w:szCs w:val="22"/>
        </w:rPr>
        <w:t xml:space="preserve"> N2)</w:t>
      </w:r>
    </w:p>
    <w:p w14:paraId="5F4A6641" w14:textId="27ABE180" w:rsidR="00D823F3" w:rsidRPr="00463C65" w:rsidRDefault="00D823F3" w:rsidP="00AB1642">
      <w:pPr>
        <w:pStyle w:val="Prrafodelista"/>
        <w:numPr>
          <w:ilvl w:val="0"/>
          <w:numId w:val="9"/>
        </w:numPr>
        <w:spacing w:line="480" w:lineRule="auto"/>
        <w:rPr>
          <w:rFonts w:asciiTheme="majorHAnsi" w:hAnsiTheme="majorHAnsi" w:cstheme="majorHAnsi"/>
          <w:sz w:val="22"/>
          <w:szCs w:val="22"/>
        </w:rPr>
      </w:pPr>
      <w:r w:rsidRPr="00463C65">
        <w:rPr>
          <w:rFonts w:asciiTheme="majorHAnsi" w:hAnsiTheme="majorHAnsi" w:cstheme="majorHAnsi"/>
          <w:sz w:val="22"/>
          <w:szCs w:val="22"/>
        </w:rPr>
        <w:t>Falta de conocimientos técnicos y de procesos.</w:t>
      </w:r>
    </w:p>
    <w:p w14:paraId="07F6C258" w14:textId="4B03955F" w:rsidR="00D823F3" w:rsidRPr="00463C65" w:rsidRDefault="00D823F3" w:rsidP="00AB1642">
      <w:pPr>
        <w:pStyle w:val="Prrafodelista"/>
        <w:numPr>
          <w:ilvl w:val="0"/>
          <w:numId w:val="9"/>
        </w:numPr>
        <w:spacing w:line="480" w:lineRule="auto"/>
        <w:rPr>
          <w:rFonts w:asciiTheme="majorHAnsi" w:hAnsiTheme="majorHAnsi" w:cstheme="majorHAnsi"/>
          <w:sz w:val="22"/>
          <w:szCs w:val="22"/>
        </w:rPr>
      </w:pPr>
      <w:r w:rsidRPr="00463C65">
        <w:rPr>
          <w:rFonts w:asciiTheme="majorHAnsi" w:hAnsiTheme="majorHAnsi" w:cstheme="majorHAnsi"/>
          <w:sz w:val="22"/>
          <w:szCs w:val="22"/>
        </w:rPr>
        <w:t xml:space="preserve">Falta de liderazgo por la capa de supervisión. </w:t>
      </w:r>
    </w:p>
    <w:p w14:paraId="6C610458" w14:textId="7021E6AF" w:rsidR="00C62BE1" w:rsidRPr="00463C65" w:rsidRDefault="00F85852" w:rsidP="00AB1642">
      <w:pPr>
        <w:spacing w:line="480" w:lineRule="auto"/>
        <w:ind w:left="1440"/>
        <w:rPr>
          <w:rFonts w:asciiTheme="majorHAnsi" w:hAnsiTheme="majorHAnsi" w:cstheme="majorHAnsi"/>
          <w:b/>
          <w:bCs/>
          <w:sz w:val="22"/>
          <w:szCs w:val="22"/>
        </w:rPr>
      </w:pPr>
      <w:r w:rsidRPr="00463C65">
        <w:rPr>
          <w:rFonts w:asciiTheme="majorHAnsi" w:hAnsiTheme="majorHAnsi" w:cstheme="majorHAnsi"/>
          <w:b/>
          <w:bCs/>
          <w:sz w:val="22"/>
          <w:szCs w:val="22"/>
        </w:rPr>
        <w:t xml:space="preserve">c. </w:t>
      </w:r>
      <w:r w:rsidR="00026F54" w:rsidRPr="00463C65">
        <w:rPr>
          <w:rFonts w:asciiTheme="majorHAnsi" w:hAnsiTheme="majorHAnsi" w:cstheme="majorHAnsi"/>
          <w:b/>
          <w:bCs/>
          <w:sz w:val="22"/>
          <w:szCs w:val="22"/>
        </w:rPr>
        <w:t xml:space="preserve">Consecuencias: </w:t>
      </w:r>
    </w:p>
    <w:p w14:paraId="267821D2" w14:textId="0946636D" w:rsidR="00D802CA" w:rsidRPr="00463C65" w:rsidRDefault="00D823F3" w:rsidP="00AB1642">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La principal consecuencia de estas causas se nota en la satisfacción del servicio del usuario final y también del cliente (Contratante)</w:t>
      </w:r>
    </w:p>
    <w:p w14:paraId="2B042AB4" w14:textId="20CA8187" w:rsidR="00C62BE1" w:rsidRPr="00463C65" w:rsidRDefault="00463C65" w:rsidP="00AB1642">
      <w:pPr>
        <w:spacing w:line="480" w:lineRule="auto"/>
        <w:ind w:left="720" w:firstLine="720"/>
        <w:rPr>
          <w:rFonts w:asciiTheme="majorHAnsi" w:hAnsiTheme="majorHAnsi" w:cstheme="majorHAnsi"/>
          <w:b/>
          <w:bCs/>
          <w:sz w:val="22"/>
          <w:szCs w:val="22"/>
        </w:rPr>
      </w:pPr>
      <w:r w:rsidRPr="00463C65">
        <w:rPr>
          <w:rFonts w:asciiTheme="majorHAnsi" w:hAnsiTheme="majorHAnsi" w:cstheme="majorHAnsi"/>
          <w:b/>
          <w:bCs/>
          <w:sz w:val="22"/>
          <w:szCs w:val="22"/>
        </w:rPr>
        <w:t xml:space="preserve">d. </w:t>
      </w:r>
      <w:r w:rsidR="00026F54" w:rsidRPr="00463C65">
        <w:rPr>
          <w:rFonts w:asciiTheme="majorHAnsi" w:hAnsiTheme="majorHAnsi" w:cstheme="majorHAnsi"/>
          <w:b/>
          <w:bCs/>
          <w:sz w:val="22"/>
          <w:szCs w:val="22"/>
        </w:rPr>
        <w:t>Pron</w:t>
      </w:r>
      <w:r w:rsidR="00942778" w:rsidRPr="00463C65">
        <w:rPr>
          <w:rFonts w:asciiTheme="majorHAnsi" w:hAnsiTheme="majorHAnsi" w:cstheme="majorHAnsi"/>
          <w:b/>
          <w:bCs/>
          <w:sz w:val="22"/>
          <w:szCs w:val="22"/>
        </w:rPr>
        <w:t>ó</w:t>
      </w:r>
      <w:r w:rsidR="00026F54" w:rsidRPr="00463C65">
        <w:rPr>
          <w:rFonts w:asciiTheme="majorHAnsi" w:hAnsiTheme="majorHAnsi" w:cstheme="majorHAnsi"/>
          <w:b/>
          <w:bCs/>
          <w:sz w:val="22"/>
          <w:szCs w:val="22"/>
        </w:rPr>
        <w:t xml:space="preserve">stico: </w:t>
      </w:r>
    </w:p>
    <w:p w14:paraId="11CFD91F" w14:textId="00CB2ABA" w:rsidR="00D802CA" w:rsidRPr="00463C65" w:rsidRDefault="00D823F3" w:rsidP="00AB1642">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 xml:space="preserve">Los servicios de outsourcing son contratados y renovados por periodos, </w:t>
      </w:r>
      <w:r w:rsidR="004F23D6" w:rsidRPr="00463C65">
        <w:rPr>
          <w:rFonts w:asciiTheme="majorHAnsi" w:hAnsiTheme="majorHAnsi" w:cstheme="majorHAnsi"/>
          <w:sz w:val="22"/>
          <w:szCs w:val="22"/>
        </w:rPr>
        <w:t>la renovación depende</w:t>
      </w:r>
      <w:r w:rsidRPr="00463C65">
        <w:rPr>
          <w:rFonts w:asciiTheme="majorHAnsi" w:hAnsiTheme="majorHAnsi" w:cstheme="majorHAnsi"/>
          <w:sz w:val="22"/>
          <w:szCs w:val="22"/>
        </w:rPr>
        <w:t xml:space="preserve"> de múltiples factores como lo son la parte económica</w:t>
      </w:r>
      <w:r w:rsidR="004F23D6" w:rsidRPr="00463C65">
        <w:rPr>
          <w:rFonts w:asciiTheme="majorHAnsi" w:hAnsiTheme="majorHAnsi" w:cstheme="majorHAnsi"/>
          <w:sz w:val="22"/>
          <w:szCs w:val="22"/>
        </w:rPr>
        <w:t xml:space="preserve"> (términos de cargos y pagos de servicio) </w:t>
      </w:r>
      <w:r w:rsidRPr="00463C65">
        <w:rPr>
          <w:rFonts w:asciiTheme="majorHAnsi" w:hAnsiTheme="majorHAnsi" w:cstheme="majorHAnsi"/>
          <w:sz w:val="22"/>
          <w:szCs w:val="22"/>
        </w:rPr>
        <w:t>y la satisfacción del servicio, un buen servicio abre la oportunidad de evaluar costos</w:t>
      </w:r>
      <w:r w:rsidR="004F23D6" w:rsidRPr="00463C65">
        <w:rPr>
          <w:rFonts w:asciiTheme="majorHAnsi" w:hAnsiTheme="majorHAnsi" w:cstheme="majorHAnsi"/>
          <w:sz w:val="22"/>
          <w:szCs w:val="22"/>
        </w:rPr>
        <w:t xml:space="preserve">. Por ello el pronóstico </w:t>
      </w:r>
      <w:r w:rsidR="00233FE6" w:rsidRPr="00463C65">
        <w:rPr>
          <w:rFonts w:asciiTheme="majorHAnsi" w:hAnsiTheme="majorHAnsi" w:cstheme="majorHAnsi"/>
          <w:sz w:val="22"/>
          <w:szCs w:val="22"/>
        </w:rPr>
        <w:t>más</w:t>
      </w:r>
      <w:r w:rsidR="004F23D6" w:rsidRPr="00463C65">
        <w:rPr>
          <w:rFonts w:asciiTheme="majorHAnsi" w:hAnsiTheme="majorHAnsi" w:cstheme="majorHAnsi"/>
          <w:sz w:val="22"/>
          <w:szCs w:val="22"/>
        </w:rPr>
        <w:t xml:space="preserve"> probable será la no renovación del servicio.</w:t>
      </w:r>
    </w:p>
    <w:p w14:paraId="31E6CE60" w14:textId="517A5314" w:rsidR="002110A6" w:rsidRDefault="00463C65" w:rsidP="00AB1642">
      <w:pPr>
        <w:pStyle w:val="Ttulo3"/>
        <w:spacing w:line="480" w:lineRule="auto"/>
        <w:ind w:firstLine="720"/>
        <w:rPr>
          <w:rFonts w:asciiTheme="majorHAnsi" w:hAnsiTheme="majorHAnsi" w:cstheme="majorHAnsi"/>
          <w:bCs/>
          <w:sz w:val="22"/>
          <w:szCs w:val="22"/>
        </w:rPr>
      </w:pPr>
      <w:bookmarkStart w:id="5" w:name="_Toc69178197"/>
      <w:r w:rsidRPr="00463C65">
        <w:rPr>
          <w:rFonts w:asciiTheme="majorHAnsi" w:hAnsiTheme="majorHAnsi" w:cstheme="majorHAnsi"/>
          <w:bCs/>
          <w:sz w:val="22"/>
          <w:szCs w:val="22"/>
        </w:rPr>
        <w:t xml:space="preserve">1.2.3. </w:t>
      </w:r>
      <w:r w:rsidR="00216DDA" w:rsidRPr="00463C65">
        <w:rPr>
          <w:rFonts w:asciiTheme="majorHAnsi" w:hAnsiTheme="majorHAnsi" w:cstheme="majorHAnsi"/>
          <w:bCs/>
          <w:sz w:val="22"/>
          <w:szCs w:val="22"/>
        </w:rPr>
        <w:t>FORMULACIÓN DEL PROBLEMA</w:t>
      </w:r>
      <w:bookmarkEnd w:id="5"/>
    </w:p>
    <w:p w14:paraId="5DE9BDC2" w14:textId="1FD4FE4B" w:rsidR="002110A6" w:rsidRPr="00463C65" w:rsidRDefault="004F23D6"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 xml:space="preserve">¿La falta de </w:t>
      </w:r>
      <w:r w:rsidR="00C76886">
        <w:rPr>
          <w:rFonts w:asciiTheme="majorHAnsi" w:hAnsiTheme="majorHAnsi" w:cstheme="majorHAnsi"/>
          <w:sz w:val="22"/>
          <w:szCs w:val="22"/>
        </w:rPr>
        <w:t xml:space="preserve">aplicación de </w:t>
      </w:r>
      <w:r w:rsidRPr="00463C65">
        <w:rPr>
          <w:rFonts w:asciiTheme="majorHAnsi" w:hAnsiTheme="majorHAnsi" w:cstheme="majorHAnsi"/>
          <w:sz w:val="22"/>
          <w:szCs w:val="22"/>
        </w:rPr>
        <w:t>gestión del conocimiento influye en el cumplimiento de atención y satisfacción del servicio en el proyecto UNIQUE de la empresa CANVIA?</w:t>
      </w:r>
    </w:p>
    <w:p w14:paraId="52CCB96C" w14:textId="5FFCD20C" w:rsidR="00D802CA" w:rsidRDefault="00463C65" w:rsidP="00AB1642">
      <w:pPr>
        <w:pStyle w:val="Ttulo4"/>
        <w:spacing w:line="480" w:lineRule="auto"/>
        <w:ind w:left="720" w:firstLine="720"/>
        <w:rPr>
          <w:rFonts w:asciiTheme="majorHAnsi" w:hAnsiTheme="majorHAnsi" w:cstheme="majorHAnsi"/>
          <w:bCs/>
          <w:sz w:val="22"/>
          <w:szCs w:val="22"/>
        </w:rPr>
      </w:pPr>
      <w:r w:rsidRPr="00463C65">
        <w:rPr>
          <w:rFonts w:asciiTheme="majorHAnsi" w:hAnsiTheme="majorHAnsi" w:cstheme="majorHAnsi"/>
          <w:bCs/>
          <w:sz w:val="22"/>
          <w:szCs w:val="22"/>
        </w:rPr>
        <w:t xml:space="preserve">1.2.3.1. </w:t>
      </w:r>
      <w:r w:rsidR="00216DDA" w:rsidRPr="00463C65">
        <w:rPr>
          <w:rFonts w:asciiTheme="majorHAnsi" w:hAnsiTheme="majorHAnsi" w:cstheme="majorHAnsi"/>
          <w:bCs/>
          <w:sz w:val="22"/>
          <w:szCs w:val="22"/>
        </w:rPr>
        <w:t>PROBLEMA GENERAL</w:t>
      </w:r>
    </w:p>
    <w:p w14:paraId="01131152" w14:textId="77777777" w:rsidR="00233FE6" w:rsidRPr="00233FE6" w:rsidRDefault="00233FE6" w:rsidP="00AB1642">
      <w:pPr>
        <w:pStyle w:val="LO-normal"/>
        <w:spacing w:line="480" w:lineRule="auto"/>
      </w:pPr>
    </w:p>
    <w:p w14:paraId="12F254C8" w14:textId="08BB7650" w:rsidR="00D802CA" w:rsidRPr="00463C65" w:rsidRDefault="0013293B" w:rsidP="00AB1642">
      <w:pPr>
        <w:spacing w:line="480" w:lineRule="auto"/>
        <w:ind w:left="2160"/>
        <w:rPr>
          <w:rFonts w:asciiTheme="majorHAnsi" w:hAnsiTheme="majorHAnsi" w:cstheme="majorHAnsi"/>
          <w:sz w:val="22"/>
          <w:szCs w:val="22"/>
        </w:rPr>
      </w:pPr>
      <w:r w:rsidRPr="00233FE6">
        <w:rPr>
          <w:rFonts w:asciiTheme="majorHAnsi" w:hAnsiTheme="majorHAnsi" w:cstheme="majorHAnsi"/>
          <w:sz w:val="22"/>
          <w:szCs w:val="22"/>
        </w:rPr>
        <w:lastRenderedPageBreak/>
        <w:t>La falta de gestión de conocimiento en los servicios digitales afecta el cumplimiento de atención y satisfacción del servicio de mesa de ayuda del proyecto UNIQUE de la empresa CANVIA.</w:t>
      </w:r>
    </w:p>
    <w:p w14:paraId="75AB2963" w14:textId="7A9638D0" w:rsidR="00D802CA" w:rsidRDefault="00216DDA" w:rsidP="00AB1642">
      <w:pPr>
        <w:pStyle w:val="Ttulo4"/>
        <w:numPr>
          <w:ilvl w:val="3"/>
          <w:numId w:val="19"/>
        </w:numPr>
        <w:spacing w:line="480" w:lineRule="auto"/>
        <w:rPr>
          <w:rFonts w:asciiTheme="majorHAnsi" w:hAnsiTheme="majorHAnsi" w:cstheme="majorHAnsi"/>
          <w:bCs/>
          <w:sz w:val="22"/>
          <w:szCs w:val="22"/>
        </w:rPr>
      </w:pPr>
      <w:r w:rsidRPr="00463C65">
        <w:rPr>
          <w:rFonts w:asciiTheme="majorHAnsi" w:hAnsiTheme="majorHAnsi" w:cstheme="majorHAnsi"/>
          <w:bCs/>
          <w:sz w:val="22"/>
          <w:szCs w:val="22"/>
        </w:rPr>
        <w:t>PROBLEMAS ESPECÍFICOS</w:t>
      </w:r>
    </w:p>
    <w:p w14:paraId="2E0AF64B" w14:textId="0964AEE0" w:rsidR="00D802CA" w:rsidRPr="00015CAC" w:rsidRDefault="00015CAC" w:rsidP="00AB1642">
      <w:pPr>
        <w:spacing w:line="480" w:lineRule="auto"/>
        <w:ind w:left="2160"/>
        <w:rPr>
          <w:rFonts w:asciiTheme="majorHAnsi" w:hAnsiTheme="majorHAnsi" w:cstheme="majorHAnsi"/>
          <w:sz w:val="22"/>
          <w:szCs w:val="22"/>
        </w:rPr>
      </w:pPr>
      <w:r>
        <w:rPr>
          <w:rFonts w:asciiTheme="majorHAnsi" w:hAnsiTheme="majorHAnsi" w:cstheme="majorHAnsi"/>
          <w:sz w:val="22"/>
          <w:szCs w:val="22"/>
        </w:rPr>
        <w:t>¿Cuál es el motivo por el cual se tiene una d</w:t>
      </w:r>
      <w:r w:rsidR="0013293B" w:rsidRPr="00015CAC">
        <w:rPr>
          <w:rFonts w:asciiTheme="majorHAnsi" w:hAnsiTheme="majorHAnsi" w:cstheme="majorHAnsi"/>
          <w:sz w:val="22"/>
          <w:szCs w:val="22"/>
        </w:rPr>
        <w:t xml:space="preserve">isminución de cumplimiento de atención de </w:t>
      </w:r>
      <w:proofErr w:type="gramStart"/>
      <w:r w:rsidR="0013293B" w:rsidRPr="00015CAC">
        <w:rPr>
          <w:rFonts w:asciiTheme="majorHAnsi" w:hAnsiTheme="majorHAnsi" w:cstheme="majorHAnsi"/>
          <w:sz w:val="22"/>
          <w:szCs w:val="22"/>
        </w:rPr>
        <w:t>tickets</w:t>
      </w:r>
      <w:proofErr w:type="gramEnd"/>
      <w:r>
        <w:rPr>
          <w:rFonts w:asciiTheme="majorHAnsi" w:hAnsiTheme="majorHAnsi" w:cstheme="majorHAnsi"/>
          <w:sz w:val="22"/>
          <w:szCs w:val="22"/>
        </w:rPr>
        <w:t xml:space="preserve"> en el proyecto UNIQUE de la empresa CANVIA?</w:t>
      </w:r>
    </w:p>
    <w:p w14:paraId="66F918D2" w14:textId="33D3510E" w:rsidR="0013293B" w:rsidRPr="00463C65" w:rsidRDefault="00015CAC" w:rsidP="00AB1642">
      <w:pPr>
        <w:spacing w:line="480" w:lineRule="auto"/>
        <w:ind w:left="2160"/>
        <w:rPr>
          <w:rFonts w:asciiTheme="majorHAnsi" w:hAnsiTheme="majorHAnsi" w:cstheme="majorHAnsi"/>
          <w:sz w:val="22"/>
          <w:szCs w:val="22"/>
        </w:rPr>
      </w:pPr>
      <w:r>
        <w:rPr>
          <w:rFonts w:asciiTheme="majorHAnsi" w:hAnsiTheme="majorHAnsi" w:cstheme="majorHAnsi"/>
          <w:sz w:val="22"/>
          <w:szCs w:val="22"/>
        </w:rPr>
        <w:t>¿De qué forma la i</w:t>
      </w:r>
      <w:r w:rsidR="0013293B" w:rsidRPr="00463C65">
        <w:rPr>
          <w:rFonts w:asciiTheme="majorHAnsi" w:hAnsiTheme="majorHAnsi" w:cstheme="majorHAnsi"/>
          <w:sz w:val="22"/>
          <w:szCs w:val="22"/>
        </w:rPr>
        <w:t>nsatisfacción del servicio</w:t>
      </w:r>
      <w:r>
        <w:rPr>
          <w:rFonts w:asciiTheme="majorHAnsi" w:hAnsiTheme="majorHAnsi" w:cstheme="majorHAnsi"/>
          <w:sz w:val="22"/>
          <w:szCs w:val="22"/>
        </w:rPr>
        <w:t xml:space="preserve"> y la falta de cumplimiento de SLA afecta el </w:t>
      </w:r>
      <w:r w:rsidR="0013293B" w:rsidRPr="00463C65">
        <w:rPr>
          <w:rFonts w:asciiTheme="majorHAnsi" w:hAnsiTheme="majorHAnsi" w:cstheme="majorHAnsi"/>
          <w:sz w:val="22"/>
          <w:szCs w:val="22"/>
        </w:rPr>
        <w:t>clima laboral</w:t>
      </w:r>
      <w:r>
        <w:rPr>
          <w:rFonts w:asciiTheme="majorHAnsi" w:hAnsiTheme="majorHAnsi" w:cstheme="majorHAnsi"/>
          <w:sz w:val="22"/>
          <w:szCs w:val="22"/>
        </w:rPr>
        <w:t xml:space="preserve"> en el proyecto UNIQUE de la empresa CANVIA?</w:t>
      </w:r>
    </w:p>
    <w:p w14:paraId="75977562" w14:textId="11F2E84C" w:rsidR="00D802CA" w:rsidRPr="008E1C8A" w:rsidRDefault="00216DDA" w:rsidP="00AB1642">
      <w:pPr>
        <w:pStyle w:val="Ttulo2"/>
        <w:spacing w:line="480" w:lineRule="auto"/>
        <w:rPr>
          <w:rFonts w:asciiTheme="majorHAnsi" w:hAnsiTheme="majorHAnsi" w:cstheme="majorHAnsi"/>
          <w:b w:val="0"/>
          <w:bCs/>
          <w:sz w:val="22"/>
          <w:szCs w:val="22"/>
        </w:rPr>
      </w:pPr>
      <w:bookmarkStart w:id="6" w:name="_Toc69178198"/>
      <w:r w:rsidRPr="008E1C8A">
        <w:rPr>
          <w:rFonts w:asciiTheme="majorHAnsi" w:hAnsiTheme="majorHAnsi" w:cstheme="majorHAnsi"/>
          <w:bCs/>
          <w:sz w:val="22"/>
          <w:szCs w:val="22"/>
        </w:rPr>
        <w:t>1.3 OBJETIVO</w:t>
      </w:r>
      <w:bookmarkEnd w:id="6"/>
    </w:p>
    <w:p w14:paraId="4E7F1E25" w14:textId="0080104B" w:rsidR="00D802CA" w:rsidRDefault="00216DDA" w:rsidP="00AB1642">
      <w:pPr>
        <w:pStyle w:val="Ttulo3"/>
        <w:spacing w:line="480" w:lineRule="auto"/>
        <w:ind w:firstLine="720"/>
        <w:rPr>
          <w:rFonts w:asciiTheme="majorHAnsi" w:hAnsiTheme="majorHAnsi" w:cstheme="majorHAnsi"/>
          <w:bCs/>
          <w:sz w:val="22"/>
          <w:szCs w:val="22"/>
        </w:rPr>
      </w:pPr>
      <w:bookmarkStart w:id="7" w:name="_Toc69178199"/>
      <w:r w:rsidRPr="008E1C8A">
        <w:rPr>
          <w:rFonts w:asciiTheme="majorHAnsi" w:hAnsiTheme="majorHAnsi" w:cstheme="majorHAnsi"/>
          <w:bCs/>
          <w:sz w:val="22"/>
          <w:szCs w:val="22"/>
        </w:rPr>
        <w:t>1.3.1 OBJETIVO GENERAL</w:t>
      </w:r>
      <w:bookmarkEnd w:id="7"/>
    </w:p>
    <w:p w14:paraId="7A196EED" w14:textId="1F3DF251" w:rsidR="00DA396E" w:rsidRPr="00463C65" w:rsidRDefault="00AB47B8" w:rsidP="00AB1642">
      <w:pPr>
        <w:spacing w:line="480" w:lineRule="auto"/>
        <w:ind w:left="1440"/>
        <w:rPr>
          <w:rFonts w:asciiTheme="majorHAnsi" w:hAnsiTheme="majorHAnsi" w:cstheme="majorHAnsi"/>
          <w:sz w:val="22"/>
          <w:szCs w:val="22"/>
        </w:rPr>
      </w:pPr>
      <w:r>
        <w:rPr>
          <w:rFonts w:asciiTheme="majorHAnsi" w:hAnsiTheme="majorHAnsi" w:cstheme="majorHAnsi"/>
          <w:sz w:val="22"/>
          <w:szCs w:val="22"/>
        </w:rPr>
        <w:t>Determinar el cumplimiento de atención y satisfacción al aplicar la gestión del conocimiento en el proyecto</w:t>
      </w:r>
      <w:r w:rsidR="00DA396E" w:rsidRPr="00463C65">
        <w:rPr>
          <w:rFonts w:asciiTheme="majorHAnsi" w:hAnsiTheme="majorHAnsi" w:cstheme="majorHAnsi"/>
          <w:sz w:val="22"/>
          <w:szCs w:val="22"/>
        </w:rPr>
        <w:t xml:space="preserve"> UNIQUE de la empresa CANVIA</w:t>
      </w:r>
      <w:r>
        <w:rPr>
          <w:rFonts w:asciiTheme="majorHAnsi" w:hAnsiTheme="majorHAnsi" w:cstheme="majorHAnsi"/>
          <w:sz w:val="22"/>
          <w:szCs w:val="22"/>
        </w:rPr>
        <w:t>.</w:t>
      </w:r>
    </w:p>
    <w:p w14:paraId="694EDA87" w14:textId="610548CF" w:rsidR="00D802CA" w:rsidRDefault="00216DDA" w:rsidP="00AB1642">
      <w:pPr>
        <w:pStyle w:val="Ttulo3"/>
        <w:spacing w:line="480" w:lineRule="auto"/>
        <w:ind w:firstLine="720"/>
        <w:rPr>
          <w:rFonts w:asciiTheme="majorHAnsi" w:hAnsiTheme="majorHAnsi" w:cstheme="majorHAnsi"/>
          <w:bCs/>
          <w:sz w:val="22"/>
          <w:szCs w:val="22"/>
        </w:rPr>
      </w:pPr>
      <w:bookmarkStart w:id="8" w:name="_Toc69178200"/>
      <w:r w:rsidRPr="008E1C8A">
        <w:rPr>
          <w:rFonts w:asciiTheme="majorHAnsi" w:hAnsiTheme="majorHAnsi" w:cstheme="majorHAnsi"/>
          <w:bCs/>
          <w:sz w:val="22"/>
          <w:szCs w:val="22"/>
        </w:rPr>
        <w:t>1.3.2 OBJETIVOS ESPECÍFICOS</w:t>
      </w:r>
      <w:bookmarkEnd w:id="8"/>
    </w:p>
    <w:p w14:paraId="7B584F36" w14:textId="7077F6F8" w:rsidR="00D802CA" w:rsidRPr="008E1C8A" w:rsidRDefault="00DA396E" w:rsidP="00AB1642">
      <w:pPr>
        <w:pStyle w:val="Prrafodelista"/>
        <w:numPr>
          <w:ilvl w:val="0"/>
          <w:numId w:val="11"/>
        </w:numPr>
        <w:spacing w:line="480" w:lineRule="auto"/>
        <w:rPr>
          <w:rFonts w:asciiTheme="majorHAnsi" w:hAnsiTheme="majorHAnsi" w:cstheme="majorHAnsi"/>
          <w:sz w:val="22"/>
          <w:szCs w:val="22"/>
        </w:rPr>
      </w:pPr>
      <w:r w:rsidRPr="008E1C8A">
        <w:rPr>
          <w:rFonts w:asciiTheme="majorHAnsi" w:hAnsiTheme="majorHAnsi" w:cstheme="majorHAnsi"/>
          <w:sz w:val="22"/>
          <w:szCs w:val="22"/>
        </w:rPr>
        <w:t xml:space="preserve">Alinear y mejorar el cumplimiento de indicadores y </w:t>
      </w:r>
      <w:proofErr w:type="spellStart"/>
      <w:r w:rsidRPr="008E1C8A">
        <w:rPr>
          <w:rFonts w:asciiTheme="majorHAnsi" w:hAnsiTheme="majorHAnsi" w:cstheme="majorHAnsi"/>
          <w:sz w:val="22"/>
          <w:szCs w:val="22"/>
        </w:rPr>
        <w:t>SLA’s</w:t>
      </w:r>
      <w:proofErr w:type="spellEnd"/>
    </w:p>
    <w:p w14:paraId="454A7DF5" w14:textId="78445E1F" w:rsidR="00DA396E" w:rsidRPr="008E1C8A" w:rsidRDefault="00DA396E" w:rsidP="00AB1642">
      <w:pPr>
        <w:pStyle w:val="Prrafodelista"/>
        <w:numPr>
          <w:ilvl w:val="0"/>
          <w:numId w:val="11"/>
        </w:numPr>
        <w:spacing w:line="480" w:lineRule="auto"/>
        <w:rPr>
          <w:rFonts w:asciiTheme="majorHAnsi" w:hAnsiTheme="majorHAnsi" w:cstheme="majorHAnsi"/>
          <w:sz w:val="22"/>
          <w:szCs w:val="22"/>
        </w:rPr>
      </w:pPr>
      <w:r w:rsidRPr="008E1C8A">
        <w:rPr>
          <w:rFonts w:asciiTheme="majorHAnsi" w:hAnsiTheme="majorHAnsi" w:cstheme="majorHAnsi"/>
          <w:sz w:val="22"/>
          <w:szCs w:val="22"/>
        </w:rPr>
        <w:t>Cumplir la satisfacción del servicio.</w:t>
      </w:r>
    </w:p>
    <w:p w14:paraId="388A3E38" w14:textId="4FC3453E" w:rsidR="008D6652" w:rsidRPr="00233FE6" w:rsidRDefault="00DA396E" w:rsidP="00AB1642">
      <w:pPr>
        <w:pStyle w:val="Prrafodelista"/>
        <w:numPr>
          <w:ilvl w:val="0"/>
          <w:numId w:val="11"/>
        </w:numPr>
        <w:spacing w:line="480" w:lineRule="auto"/>
        <w:rPr>
          <w:rFonts w:asciiTheme="majorHAnsi" w:hAnsiTheme="majorHAnsi" w:cstheme="majorHAnsi"/>
          <w:sz w:val="22"/>
          <w:szCs w:val="22"/>
        </w:rPr>
      </w:pPr>
      <w:r w:rsidRPr="008E1C8A">
        <w:rPr>
          <w:rFonts w:asciiTheme="majorHAnsi" w:hAnsiTheme="majorHAnsi" w:cstheme="majorHAnsi"/>
          <w:sz w:val="22"/>
          <w:szCs w:val="22"/>
        </w:rPr>
        <w:t>Recuperar el clima laboral.</w:t>
      </w:r>
    </w:p>
    <w:p w14:paraId="05E3D503" w14:textId="2E661AC1" w:rsidR="00D802CA" w:rsidRPr="008E1C8A" w:rsidRDefault="00216DDA" w:rsidP="00AB1642">
      <w:pPr>
        <w:pStyle w:val="Ttulo2"/>
        <w:spacing w:line="480" w:lineRule="auto"/>
        <w:rPr>
          <w:rFonts w:asciiTheme="majorHAnsi" w:hAnsiTheme="majorHAnsi" w:cstheme="majorHAnsi"/>
          <w:b w:val="0"/>
          <w:bCs/>
          <w:sz w:val="22"/>
          <w:szCs w:val="22"/>
        </w:rPr>
      </w:pPr>
      <w:bookmarkStart w:id="9" w:name="_Toc69178201"/>
      <w:r w:rsidRPr="008E1C8A">
        <w:rPr>
          <w:rFonts w:asciiTheme="majorHAnsi" w:hAnsiTheme="majorHAnsi" w:cstheme="majorHAnsi"/>
          <w:bCs/>
          <w:sz w:val="22"/>
          <w:szCs w:val="22"/>
        </w:rPr>
        <w:t>1.4 JUSTIFICACIÓN E IMPORTANCIA</w:t>
      </w:r>
      <w:bookmarkEnd w:id="9"/>
    </w:p>
    <w:p w14:paraId="2484F6C2" w14:textId="114447B9" w:rsidR="00D802CA" w:rsidRDefault="00216DDA" w:rsidP="00AB1642">
      <w:pPr>
        <w:pStyle w:val="Ttulo3"/>
        <w:spacing w:line="480" w:lineRule="auto"/>
        <w:ind w:firstLine="720"/>
        <w:rPr>
          <w:rFonts w:asciiTheme="majorHAnsi" w:hAnsiTheme="majorHAnsi" w:cstheme="majorHAnsi"/>
          <w:bCs/>
          <w:sz w:val="22"/>
          <w:szCs w:val="22"/>
        </w:rPr>
      </w:pPr>
      <w:bookmarkStart w:id="10" w:name="_Toc69178202"/>
      <w:r w:rsidRPr="008E1C8A">
        <w:rPr>
          <w:rFonts w:asciiTheme="majorHAnsi" w:hAnsiTheme="majorHAnsi" w:cstheme="majorHAnsi"/>
          <w:bCs/>
          <w:sz w:val="22"/>
          <w:szCs w:val="22"/>
        </w:rPr>
        <w:t>1.4.1 JUSTIFICACIÓN</w:t>
      </w:r>
      <w:bookmarkEnd w:id="10"/>
    </w:p>
    <w:p w14:paraId="079F3C55" w14:textId="02AF3029" w:rsidR="00D802CA" w:rsidRPr="00463C65" w:rsidRDefault="00C671C2"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 xml:space="preserve">Debido </w:t>
      </w:r>
      <w:r w:rsidR="00537927" w:rsidRPr="00463C65">
        <w:rPr>
          <w:rFonts w:asciiTheme="majorHAnsi" w:hAnsiTheme="majorHAnsi" w:cstheme="majorHAnsi"/>
          <w:sz w:val="22"/>
          <w:szCs w:val="22"/>
        </w:rPr>
        <w:t xml:space="preserve">a la falta de cumplimiento en la atención del servicio y al incremento de quejas por parte del cliente en servicio de mesa de ayuda del proyecto UNIQUE en la empresa CANVIA se </w:t>
      </w:r>
      <w:r w:rsidR="00537927" w:rsidRPr="00463C65">
        <w:rPr>
          <w:rFonts w:asciiTheme="majorHAnsi" w:hAnsiTheme="majorHAnsi" w:cstheme="majorHAnsi"/>
          <w:sz w:val="22"/>
          <w:szCs w:val="22"/>
        </w:rPr>
        <w:lastRenderedPageBreak/>
        <w:t>tiene la necesidad de implementar una estrategia para disminuir y mitigar el incumplimiento y quejas del servicio.</w:t>
      </w:r>
    </w:p>
    <w:p w14:paraId="02DA43ED" w14:textId="6A8E731B" w:rsidR="00D802CA" w:rsidRDefault="00216DDA" w:rsidP="00AB1642">
      <w:pPr>
        <w:pStyle w:val="Ttulo3"/>
        <w:spacing w:line="480" w:lineRule="auto"/>
        <w:ind w:firstLine="720"/>
        <w:rPr>
          <w:rFonts w:asciiTheme="majorHAnsi" w:hAnsiTheme="majorHAnsi" w:cstheme="majorHAnsi"/>
          <w:bCs/>
          <w:sz w:val="22"/>
          <w:szCs w:val="22"/>
        </w:rPr>
      </w:pPr>
      <w:bookmarkStart w:id="11" w:name="_Toc69178203"/>
      <w:r w:rsidRPr="008E1C8A">
        <w:rPr>
          <w:rFonts w:asciiTheme="majorHAnsi" w:hAnsiTheme="majorHAnsi" w:cstheme="majorHAnsi"/>
          <w:bCs/>
          <w:sz w:val="22"/>
          <w:szCs w:val="22"/>
        </w:rPr>
        <w:t>1.4.2 IMPORTANCIA</w:t>
      </w:r>
      <w:bookmarkEnd w:id="11"/>
    </w:p>
    <w:p w14:paraId="248F4694" w14:textId="101A9756" w:rsidR="00D802CA" w:rsidRPr="008E1C8A" w:rsidRDefault="00537927" w:rsidP="00AB1642">
      <w:pPr>
        <w:pStyle w:val="Prrafodelista"/>
        <w:numPr>
          <w:ilvl w:val="0"/>
          <w:numId w:val="12"/>
        </w:numPr>
        <w:spacing w:line="480" w:lineRule="auto"/>
        <w:rPr>
          <w:rFonts w:asciiTheme="majorHAnsi" w:hAnsiTheme="majorHAnsi" w:cstheme="majorHAnsi"/>
          <w:sz w:val="22"/>
          <w:szCs w:val="22"/>
        </w:rPr>
      </w:pPr>
      <w:r w:rsidRPr="008E1C8A">
        <w:rPr>
          <w:rFonts w:asciiTheme="majorHAnsi" w:hAnsiTheme="majorHAnsi" w:cstheme="majorHAnsi"/>
          <w:sz w:val="22"/>
          <w:szCs w:val="22"/>
        </w:rPr>
        <w:t>Brindar un servicio de calidad.</w:t>
      </w:r>
    </w:p>
    <w:p w14:paraId="33622051" w14:textId="6367A3CA" w:rsidR="00537927" w:rsidRPr="008E1C8A" w:rsidRDefault="00537927" w:rsidP="00AB1642">
      <w:pPr>
        <w:pStyle w:val="Prrafodelista"/>
        <w:numPr>
          <w:ilvl w:val="0"/>
          <w:numId w:val="12"/>
        </w:numPr>
        <w:spacing w:line="480" w:lineRule="auto"/>
        <w:rPr>
          <w:rFonts w:asciiTheme="majorHAnsi" w:hAnsiTheme="majorHAnsi" w:cstheme="majorHAnsi"/>
          <w:sz w:val="22"/>
          <w:szCs w:val="22"/>
        </w:rPr>
      </w:pPr>
      <w:r w:rsidRPr="008E1C8A">
        <w:rPr>
          <w:rFonts w:asciiTheme="majorHAnsi" w:hAnsiTheme="majorHAnsi" w:cstheme="majorHAnsi"/>
          <w:sz w:val="22"/>
          <w:szCs w:val="22"/>
        </w:rPr>
        <w:t>Alinear el servicio a procesos de buenas prácticas.</w:t>
      </w:r>
    </w:p>
    <w:p w14:paraId="1A036A88" w14:textId="35C6521C" w:rsidR="00537927" w:rsidRPr="008E1C8A" w:rsidRDefault="00A11DC3" w:rsidP="00AB1642">
      <w:pPr>
        <w:pStyle w:val="Prrafodelista"/>
        <w:numPr>
          <w:ilvl w:val="0"/>
          <w:numId w:val="12"/>
        </w:numPr>
        <w:spacing w:line="480" w:lineRule="auto"/>
        <w:rPr>
          <w:rFonts w:asciiTheme="majorHAnsi" w:hAnsiTheme="majorHAnsi" w:cstheme="majorHAnsi"/>
          <w:sz w:val="22"/>
          <w:szCs w:val="22"/>
        </w:rPr>
      </w:pPr>
      <w:r w:rsidRPr="008E1C8A">
        <w:rPr>
          <w:rFonts w:asciiTheme="majorHAnsi" w:hAnsiTheme="majorHAnsi" w:cstheme="majorHAnsi"/>
          <w:sz w:val="22"/>
          <w:szCs w:val="22"/>
        </w:rPr>
        <w:t xml:space="preserve">Servir de modelo para aplicar a otros proyectos con una problemática similar. </w:t>
      </w:r>
    </w:p>
    <w:p w14:paraId="27935503" w14:textId="02B2DDCD" w:rsidR="00D802CA" w:rsidRPr="008E1C8A" w:rsidRDefault="00216DDA" w:rsidP="00AB1642">
      <w:pPr>
        <w:pStyle w:val="Ttulo2"/>
        <w:spacing w:line="480" w:lineRule="auto"/>
        <w:rPr>
          <w:rFonts w:asciiTheme="majorHAnsi" w:hAnsiTheme="majorHAnsi" w:cstheme="majorHAnsi"/>
          <w:b w:val="0"/>
          <w:bCs/>
          <w:sz w:val="22"/>
          <w:szCs w:val="22"/>
        </w:rPr>
      </w:pPr>
      <w:bookmarkStart w:id="12" w:name="_Toc69178204"/>
      <w:r w:rsidRPr="008E1C8A">
        <w:rPr>
          <w:rFonts w:asciiTheme="majorHAnsi" w:hAnsiTheme="majorHAnsi" w:cstheme="majorHAnsi"/>
          <w:bCs/>
          <w:sz w:val="22"/>
          <w:szCs w:val="22"/>
        </w:rPr>
        <w:t>1.5 ALCANCES Y LIMITACIONES</w:t>
      </w:r>
      <w:bookmarkEnd w:id="12"/>
    </w:p>
    <w:p w14:paraId="2A6E6423" w14:textId="148A6808" w:rsidR="00D802CA" w:rsidRDefault="00216DDA" w:rsidP="00AB1642">
      <w:pPr>
        <w:pStyle w:val="Ttulo3"/>
        <w:spacing w:line="480" w:lineRule="auto"/>
        <w:ind w:firstLine="720"/>
        <w:rPr>
          <w:rFonts w:asciiTheme="majorHAnsi" w:hAnsiTheme="majorHAnsi" w:cstheme="majorHAnsi"/>
          <w:bCs/>
          <w:sz w:val="22"/>
          <w:szCs w:val="22"/>
        </w:rPr>
      </w:pPr>
      <w:bookmarkStart w:id="13" w:name="_Toc69178205"/>
      <w:r w:rsidRPr="008E1C8A">
        <w:rPr>
          <w:rFonts w:asciiTheme="majorHAnsi" w:hAnsiTheme="majorHAnsi" w:cstheme="majorHAnsi"/>
          <w:bCs/>
          <w:sz w:val="22"/>
          <w:szCs w:val="22"/>
        </w:rPr>
        <w:t>1.5.1. ALCANCE</w:t>
      </w:r>
      <w:bookmarkEnd w:id="13"/>
    </w:p>
    <w:p w14:paraId="37EA8D80" w14:textId="42554A4A" w:rsidR="00A11DC3" w:rsidRPr="008E1C8A" w:rsidRDefault="00A11DC3" w:rsidP="00AB1642">
      <w:pPr>
        <w:pStyle w:val="Prrafodelista"/>
        <w:numPr>
          <w:ilvl w:val="0"/>
          <w:numId w:val="13"/>
        </w:numPr>
        <w:spacing w:line="480" w:lineRule="auto"/>
        <w:rPr>
          <w:rFonts w:asciiTheme="majorHAnsi" w:hAnsiTheme="majorHAnsi" w:cstheme="majorHAnsi"/>
          <w:sz w:val="22"/>
          <w:szCs w:val="22"/>
        </w:rPr>
      </w:pPr>
      <w:r w:rsidRPr="008E1C8A">
        <w:rPr>
          <w:rFonts w:asciiTheme="majorHAnsi" w:hAnsiTheme="majorHAnsi" w:cstheme="majorHAnsi"/>
          <w:sz w:val="22"/>
          <w:szCs w:val="22"/>
        </w:rPr>
        <w:t>El presente estudio analizará el incumplimiento de atención para los analistas de nivel 1 y técnicos de nivel 2 en el proyecto UNIQUE de la empresa CANVIA.</w:t>
      </w:r>
    </w:p>
    <w:p w14:paraId="099AB9BB" w14:textId="32D7C6C8" w:rsidR="00D802CA" w:rsidRPr="008E1C8A" w:rsidRDefault="00A11DC3" w:rsidP="00AB1642">
      <w:pPr>
        <w:pStyle w:val="Prrafodelista"/>
        <w:numPr>
          <w:ilvl w:val="0"/>
          <w:numId w:val="13"/>
        </w:numPr>
        <w:spacing w:line="480" w:lineRule="auto"/>
        <w:rPr>
          <w:rFonts w:asciiTheme="majorHAnsi" w:hAnsiTheme="majorHAnsi" w:cstheme="majorHAnsi"/>
          <w:sz w:val="22"/>
          <w:szCs w:val="22"/>
        </w:rPr>
      </w:pPr>
      <w:r w:rsidRPr="008E1C8A">
        <w:rPr>
          <w:rFonts w:asciiTheme="majorHAnsi" w:hAnsiTheme="majorHAnsi" w:cstheme="majorHAnsi"/>
          <w:sz w:val="22"/>
          <w:szCs w:val="22"/>
        </w:rPr>
        <w:t xml:space="preserve">La investigación abarca únicamente </w:t>
      </w:r>
      <w:r w:rsidR="008406F7" w:rsidRPr="008E1C8A">
        <w:rPr>
          <w:rFonts w:asciiTheme="majorHAnsi" w:hAnsiTheme="majorHAnsi" w:cstheme="majorHAnsi"/>
          <w:sz w:val="22"/>
          <w:szCs w:val="22"/>
        </w:rPr>
        <w:t xml:space="preserve">al proyecto UNIQUE perteneciente al </w:t>
      </w:r>
      <w:r w:rsidRPr="008E1C8A">
        <w:rPr>
          <w:rFonts w:asciiTheme="majorHAnsi" w:hAnsiTheme="majorHAnsi" w:cstheme="majorHAnsi"/>
          <w:sz w:val="22"/>
          <w:szCs w:val="22"/>
        </w:rPr>
        <w:t>sector industria</w:t>
      </w:r>
      <w:r w:rsidR="008406F7" w:rsidRPr="008E1C8A">
        <w:rPr>
          <w:rFonts w:asciiTheme="majorHAnsi" w:hAnsiTheme="majorHAnsi" w:cstheme="majorHAnsi"/>
          <w:sz w:val="22"/>
          <w:szCs w:val="22"/>
        </w:rPr>
        <w:t xml:space="preserve"> y</w:t>
      </w:r>
      <w:r w:rsidRPr="008E1C8A">
        <w:rPr>
          <w:rFonts w:asciiTheme="majorHAnsi" w:hAnsiTheme="majorHAnsi" w:cstheme="majorHAnsi"/>
          <w:sz w:val="22"/>
          <w:szCs w:val="22"/>
        </w:rPr>
        <w:t xml:space="preserve"> comercio.</w:t>
      </w:r>
    </w:p>
    <w:p w14:paraId="2F30D292" w14:textId="6704B42B" w:rsidR="00D802CA" w:rsidRDefault="00216DDA" w:rsidP="00AB1642">
      <w:pPr>
        <w:pStyle w:val="Ttulo3"/>
        <w:spacing w:line="480" w:lineRule="auto"/>
        <w:ind w:firstLine="720"/>
        <w:rPr>
          <w:rFonts w:asciiTheme="majorHAnsi" w:hAnsiTheme="majorHAnsi" w:cstheme="majorHAnsi"/>
          <w:bCs/>
          <w:sz w:val="22"/>
          <w:szCs w:val="22"/>
        </w:rPr>
      </w:pPr>
      <w:bookmarkStart w:id="14" w:name="_Toc69178206"/>
      <w:r w:rsidRPr="008E1C8A">
        <w:rPr>
          <w:rFonts w:asciiTheme="majorHAnsi" w:hAnsiTheme="majorHAnsi" w:cstheme="majorHAnsi"/>
          <w:bCs/>
          <w:sz w:val="22"/>
          <w:szCs w:val="22"/>
        </w:rPr>
        <w:t>1.5.2. LIMITACIÓN</w:t>
      </w:r>
      <w:bookmarkEnd w:id="14"/>
    </w:p>
    <w:p w14:paraId="7F0B08D9" w14:textId="2A767F21" w:rsidR="00D802CA" w:rsidRPr="008E1C8A" w:rsidRDefault="008406F7" w:rsidP="00AB1642">
      <w:pPr>
        <w:pStyle w:val="Prrafodelista"/>
        <w:numPr>
          <w:ilvl w:val="0"/>
          <w:numId w:val="16"/>
        </w:numPr>
        <w:spacing w:line="480" w:lineRule="auto"/>
        <w:rPr>
          <w:rFonts w:asciiTheme="majorHAnsi" w:hAnsiTheme="majorHAnsi" w:cstheme="majorHAnsi"/>
          <w:sz w:val="22"/>
          <w:szCs w:val="22"/>
        </w:rPr>
      </w:pPr>
      <w:r w:rsidRPr="008E1C8A">
        <w:rPr>
          <w:rFonts w:asciiTheme="majorHAnsi" w:hAnsiTheme="majorHAnsi" w:cstheme="majorHAnsi"/>
          <w:sz w:val="22"/>
          <w:szCs w:val="22"/>
        </w:rPr>
        <w:t>Falta de registros de las atenciones para el análisis de casuísticas que generan insatisfacción del servicio.</w:t>
      </w:r>
    </w:p>
    <w:p w14:paraId="048ADF8E" w14:textId="32085BF7" w:rsidR="00D802CA" w:rsidRPr="008E1C8A" w:rsidRDefault="008406F7" w:rsidP="00AB1642">
      <w:pPr>
        <w:pStyle w:val="Prrafodelista"/>
        <w:numPr>
          <w:ilvl w:val="0"/>
          <w:numId w:val="16"/>
        </w:numPr>
        <w:spacing w:line="480" w:lineRule="auto"/>
        <w:rPr>
          <w:rFonts w:asciiTheme="majorHAnsi" w:hAnsiTheme="majorHAnsi" w:cstheme="majorHAnsi"/>
          <w:sz w:val="22"/>
          <w:szCs w:val="22"/>
        </w:rPr>
      </w:pPr>
      <w:r w:rsidRPr="008E1C8A">
        <w:rPr>
          <w:rFonts w:asciiTheme="majorHAnsi" w:hAnsiTheme="majorHAnsi" w:cstheme="majorHAnsi"/>
          <w:sz w:val="22"/>
          <w:szCs w:val="22"/>
        </w:rPr>
        <w:t>Desarrollo e implementación del proyecto en paralelo a la gestión ordinaria del servicio.</w:t>
      </w:r>
    </w:p>
    <w:p w14:paraId="5EAEF1C6" w14:textId="7833B861" w:rsidR="00D802CA" w:rsidRDefault="00216DDA" w:rsidP="00AB1642">
      <w:pPr>
        <w:pStyle w:val="Ttulo4"/>
        <w:spacing w:line="480" w:lineRule="auto"/>
        <w:ind w:left="720" w:firstLine="720"/>
        <w:rPr>
          <w:rFonts w:asciiTheme="majorHAnsi" w:hAnsiTheme="majorHAnsi" w:cstheme="majorHAnsi"/>
          <w:bCs/>
          <w:sz w:val="22"/>
          <w:szCs w:val="22"/>
        </w:rPr>
      </w:pPr>
      <w:r w:rsidRPr="008E1C8A">
        <w:rPr>
          <w:rFonts w:asciiTheme="majorHAnsi" w:hAnsiTheme="majorHAnsi" w:cstheme="majorHAnsi"/>
          <w:bCs/>
          <w:sz w:val="22"/>
          <w:szCs w:val="22"/>
        </w:rPr>
        <w:t xml:space="preserve">1.5.2.1 DELIMITACIÓN ESPACIAL </w:t>
      </w:r>
    </w:p>
    <w:p w14:paraId="706150BB" w14:textId="52E13AEA" w:rsidR="00D802CA" w:rsidRPr="008E1C8A" w:rsidRDefault="008406F7" w:rsidP="00AB1642">
      <w:pPr>
        <w:pStyle w:val="Prrafodelista"/>
        <w:numPr>
          <w:ilvl w:val="0"/>
          <w:numId w:val="14"/>
        </w:numPr>
        <w:spacing w:line="480" w:lineRule="auto"/>
        <w:rPr>
          <w:rFonts w:asciiTheme="majorHAnsi" w:hAnsiTheme="majorHAnsi" w:cstheme="majorHAnsi"/>
          <w:sz w:val="22"/>
          <w:szCs w:val="22"/>
        </w:rPr>
      </w:pPr>
      <w:r w:rsidRPr="008E1C8A">
        <w:rPr>
          <w:rFonts w:asciiTheme="majorHAnsi" w:hAnsiTheme="majorHAnsi" w:cstheme="majorHAnsi"/>
          <w:sz w:val="22"/>
          <w:szCs w:val="22"/>
        </w:rPr>
        <w:t>Analistas de nivel 1 y técnicos de nivel 2.</w:t>
      </w:r>
    </w:p>
    <w:p w14:paraId="259E0744" w14:textId="13C882A9" w:rsidR="008406F7" w:rsidRPr="008E1C8A" w:rsidRDefault="008406F7" w:rsidP="00AB1642">
      <w:pPr>
        <w:pStyle w:val="Prrafodelista"/>
        <w:numPr>
          <w:ilvl w:val="0"/>
          <w:numId w:val="14"/>
        </w:numPr>
        <w:spacing w:line="480" w:lineRule="auto"/>
        <w:rPr>
          <w:rFonts w:asciiTheme="majorHAnsi" w:hAnsiTheme="majorHAnsi" w:cstheme="majorHAnsi"/>
          <w:sz w:val="22"/>
          <w:szCs w:val="22"/>
        </w:rPr>
      </w:pPr>
      <w:r w:rsidRPr="008E1C8A">
        <w:rPr>
          <w:rFonts w:asciiTheme="majorHAnsi" w:hAnsiTheme="majorHAnsi" w:cstheme="majorHAnsi"/>
          <w:sz w:val="22"/>
          <w:szCs w:val="22"/>
        </w:rPr>
        <w:t>Proyecto CANVIA – Empresa UNIQUE</w:t>
      </w:r>
    </w:p>
    <w:p w14:paraId="6063111D" w14:textId="5EA0A38F" w:rsidR="00D802CA" w:rsidRDefault="00216DDA" w:rsidP="00AB1642">
      <w:pPr>
        <w:pStyle w:val="Ttulo4"/>
        <w:spacing w:line="480" w:lineRule="auto"/>
        <w:ind w:left="720" w:firstLine="720"/>
        <w:rPr>
          <w:rFonts w:asciiTheme="majorHAnsi" w:hAnsiTheme="majorHAnsi" w:cstheme="majorHAnsi"/>
          <w:bCs/>
          <w:sz w:val="22"/>
          <w:szCs w:val="22"/>
        </w:rPr>
      </w:pPr>
      <w:r w:rsidRPr="008E1C8A">
        <w:rPr>
          <w:rFonts w:asciiTheme="majorHAnsi" w:hAnsiTheme="majorHAnsi" w:cstheme="majorHAnsi"/>
          <w:bCs/>
          <w:sz w:val="22"/>
          <w:szCs w:val="22"/>
        </w:rPr>
        <w:t xml:space="preserve">1.5.2.2 DELIMITACIÓN TEMPORAL  </w:t>
      </w:r>
    </w:p>
    <w:p w14:paraId="10E9188E" w14:textId="2E4A967C" w:rsidR="00D802CA" w:rsidRPr="008E1C8A" w:rsidRDefault="008406F7" w:rsidP="00AB1642">
      <w:pPr>
        <w:pStyle w:val="Prrafodelista"/>
        <w:numPr>
          <w:ilvl w:val="0"/>
          <w:numId w:val="15"/>
        </w:numPr>
        <w:spacing w:line="480" w:lineRule="auto"/>
        <w:rPr>
          <w:rFonts w:asciiTheme="majorHAnsi" w:hAnsiTheme="majorHAnsi" w:cstheme="majorHAnsi"/>
          <w:sz w:val="22"/>
          <w:szCs w:val="22"/>
        </w:rPr>
      </w:pPr>
      <w:r w:rsidRPr="008E1C8A">
        <w:rPr>
          <w:rFonts w:asciiTheme="majorHAnsi" w:hAnsiTheme="majorHAnsi" w:cstheme="majorHAnsi"/>
          <w:sz w:val="22"/>
          <w:szCs w:val="22"/>
        </w:rPr>
        <w:t xml:space="preserve">Análisis de incumplimiento del periodo </w:t>
      </w:r>
      <w:r w:rsidR="008D6652" w:rsidRPr="008E1C8A">
        <w:rPr>
          <w:rFonts w:asciiTheme="majorHAnsi" w:hAnsiTheme="majorHAnsi" w:cstheme="majorHAnsi"/>
          <w:sz w:val="22"/>
          <w:szCs w:val="22"/>
        </w:rPr>
        <w:t>abril</w:t>
      </w:r>
      <w:r w:rsidRPr="008E1C8A">
        <w:rPr>
          <w:rFonts w:asciiTheme="majorHAnsi" w:hAnsiTheme="majorHAnsi" w:cstheme="majorHAnsi"/>
          <w:sz w:val="22"/>
          <w:szCs w:val="22"/>
        </w:rPr>
        <w:t xml:space="preserve"> 2020 a </w:t>
      </w:r>
      <w:r w:rsidR="008D6652" w:rsidRPr="008E1C8A">
        <w:rPr>
          <w:rFonts w:asciiTheme="majorHAnsi" w:hAnsiTheme="majorHAnsi" w:cstheme="majorHAnsi"/>
          <w:sz w:val="22"/>
          <w:szCs w:val="22"/>
        </w:rPr>
        <w:t>marzo</w:t>
      </w:r>
      <w:r w:rsidRPr="008E1C8A">
        <w:rPr>
          <w:rFonts w:asciiTheme="majorHAnsi" w:hAnsiTheme="majorHAnsi" w:cstheme="majorHAnsi"/>
          <w:sz w:val="22"/>
          <w:szCs w:val="22"/>
        </w:rPr>
        <w:t xml:space="preserve"> 2021.</w:t>
      </w:r>
    </w:p>
    <w:p w14:paraId="6F724E1C" w14:textId="735E1095" w:rsidR="008406F7" w:rsidRPr="008E1C8A" w:rsidRDefault="008406F7" w:rsidP="00AB1642">
      <w:pPr>
        <w:pStyle w:val="Prrafodelista"/>
        <w:numPr>
          <w:ilvl w:val="0"/>
          <w:numId w:val="15"/>
        </w:numPr>
        <w:spacing w:line="480" w:lineRule="auto"/>
        <w:rPr>
          <w:rFonts w:asciiTheme="majorHAnsi" w:hAnsiTheme="majorHAnsi" w:cstheme="majorHAnsi"/>
          <w:sz w:val="22"/>
          <w:szCs w:val="22"/>
        </w:rPr>
      </w:pPr>
      <w:r w:rsidRPr="008E1C8A">
        <w:rPr>
          <w:rFonts w:asciiTheme="majorHAnsi" w:hAnsiTheme="majorHAnsi" w:cstheme="majorHAnsi"/>
          <w:sz w:val="22"/>
          <w:szCs w:val="22"/>
        </w:rPr>
        <w:t xml:space="preserve">Implementación del proyecto en un periodo de 2 meses, de </w:t>
      </w:r>
      <w:r w:rsidR="008D6652" w:rsidRPr="008E1C8A">
        <w:rPr>
          <w:rFonts w:asciiTheme="majorHAnsi" w:hAnsiTheme="majorHAnsi" w:cstheme="majorHAnsi"/>
          <w:sz w:val="22"/>
          <w:szCs w:val="22"/>
        </w:rPr>
        <w:t>abril</w:t>
      </w:r>
      <w:r w:rsidRPr="008E1C8A">
        <w:rPr>
          <w:rFonts w:asciiTheme="majorHAnsi" w:hAnsiTheme="majorHAnsi" w:cstheme="majorHAnsi"/>
          <w:sz w:val="22"/>
          <w:szCs w:val="22"/>
        </w:rPr>
        <w:t xml:space="preserve"> 2021 a </w:t>
      </w:r>
      <w:r w:rsidR="008D6652" w:rsidRPr="008E1C8A">
        <w:rPr>
          <w:rFonts w:asciiTheme="majorHAnsi" w:hAnsiTheme="majorHAnsi" w:cstheme="majorHAnsi"/>
          <w:sz w:val="22"/>
          <w:szCs w:val="22"/>
        </w:rPr>
        <w:t>mayo</w:t>
      </w:r>
      <w:r w:rsidRPr="008E1C8A">
        <w:rPr>
          <w:rFonts w:asciiTheme="majorHAnsi" w:hAnsiTheme="majorHAnsi" w:cstheme="majorHAnsi"/>
          <w:sz w:val="22"/>
          <w:szCs w:val="22"/>
        </w:rPr>
        <w:t xml:space="preserve"> 2021</w:t>
      </w:r>
    </w:p>
    <w:p w14:paraId="25E0F8BA" w14:textId="4533ED89" w:rsidR="00216DDA" w:rsidRDefault="008E1C8A" w:rsidP="00AB1642">
      <w:pPr>
        <w:pStyle w:val="Ttulo1"/>
        <w:spacing w:line="480" w:lineRule="auto"/>
        <w:rPr>
          <w:rFonts w:asciiTheme="majorHAnsi" w:hAnsiTheme="majorHAnsi" w:cstheme="majorHAnsi"/>
          <w:b w:val="0"/>
          <w:bCs/>
          <w:sz w:val="22"/>
          <w:szCs w:val="22"/>
        </w:rPr>
      </w:pPr>
      <w:bookmarkStart w:id="15" w:name="_Toc69178207"/>
      <w:r>
        <w:rPr>
          <w:rFonts w:asciiTheme="majorHAnsi" w:hAnsiTheme="majorHAnsi" w:cstheme="majorHAnsi"/>
          <w:bCs/>
          <w:sz w:val="22"/>
          <w:szCs w:val="22"/>
        </w:rPr>
        <w:lastRenderedPageBreak/>
        <w:t>II</w:t>
      </w:r>
      <w:r w:rsidR="00216DDA" w:rsidRPr="008E1C8A">
        <w:rPr>
          <w:rFonts w:asciiTheme="majorHAnsi" w:hAnsiTheme="majorHAnsi" w:cstheme="majorHAnsi"/>
          <w:bCs/>
          <w:sz w:val="22"/>
          <w:szCs w:val="22"/>
        </w:rPr>
        <w:t>. MARCO TEÓRICO</w:t>
      </w:r>
      <w:bookmarkEnd w:id="15"/>
    </w:p>
    <w:p w14:paraId="742C7CB4" w14:textId="4294129C" w:rsidR="00BB6F65" w:rsidRDefault="00BB6F65" w:rsidP="00AB1642">
      <w:pPr>
        <w:pStyle w:val="Ttulo2"/>
        <w:spacing w:line="480" w:lineRule="auto"/>
        <w:rPr>
          <w:rFonts w:asciiTheme="majorHAnsi" w:hAnsiTheme="majorHAnsi" w:cstheme="majorHAnsi"/>
          <w:b w:val="0"/>
          <w:bCs/>
          <w:sz w:val="22"/>
          <w:szCs w:val="22"/>
        </w:rPr>
      </w:pPr>
      <w:bookmarkStart w:id="16" w:name="_Toc69178208"/>
      <w:r>
        <w:rPr>
          <w:rFonts w:asciiTheme="majorHAnsi" w:hAnsiTheme="majorHAnsi" w:cstheme="majorHAnsi"/>
          <w:bCs/>
          <w:sz w:val="22"/>
          <w:szCs w:val="22"/>
        </w:rPr>
        <w:t xml:space="preserve">2.1. </w:t>
      </w:r>
      <w:r w:rsidRPr="00BB6F65">
        <w:rPr>
          <w:rFonts w:asciiTheme="majorHAnsi" w:hAnsiTheme="majorHAnsi" w:cstheme="majorHAnsi"/>
          <w:bCs/>
          <w:sz w:val="22"/>
          <w:szCs w:val="22"/>
        </w:rPr>
        <w:t>TEORÍAS GENERALES RELACIONADAS CON EL TEMA</w:t>
      </w:r>
      <w:bookmarkEnd w:id="16"/>
    </w:p>
    <w:p w14:paraId="459AC2CA" w14:textId="11B9395D" w:rsidR="00BB6F65" w:rsidRDefault="00BB6F65" w:rsidP="00AB1642">
      <w:pPr>
        <w:pStyle w:val="Ttulo3"/>
        <w:spacing w:line="480" w:lineRule="auto"/>
        <w:ind w:firstLine="720"/>
        <w:rPr>
          <w:rFonts w:asciiTheme="majorHAnsi" w:hAnsiTheme="majorHAnsi" w:cstheme="majorHAnsi"/>
          <w:bCs/>
          <w:sz w:val="22"/>
          <w:szCs w:val="22"/>
        </w:rPr>
      </w:pPr>
      <w:bookmarkStart w:id="17" w:name="_Toc69178209"/>
      <w:r>
        <w:rPr>
          <w:rFonts w:asciiTheme="majorHAnsi" w:hAnsiTheme="majorHAnsi" w:cstheme="majorHAnsi"/>
          <w:bCs/>
          <w:sz w:val="22"/>
          <w:szCs w:val="22"/>
        </w:rPr>
        <w:t>2.1.1. DEFINICIÓN DE GESTIÓN DEL CONOCIMIENTOS</w:t>
      </w:r>
      <w:bookmarkEnd w:id="17"/>
    </w:p>
    <w:p w14:paraId="1227CDC9" w14:textId="4B484B3A" w:rsidR="00216DDA" w:rsidRPr="00463C65" w:rsidRDefault="001E4037"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 xml:space="preserve">Las empresas ven sus recursos desde un punto de estrategia de negocio, lo primero es entender que la estrategia es una herramienta </w:t>
      </w:r>
      <w:r w:rsidR="00450B3B" w:rsidRPr="00463C65">
        <w:rPr>
          <w:rFonts w:asciiTheme="majorHAnsi" w:hAnsiTheme="majorHAnsi" w:cstheme="majorHAnsi"/>
          <w:sz w:val="22"/>
          <w:szCs w:val="22"/>
        </w:rPr>
        <w:t>y está destinada a dirigir o gestionar con la finalidad de cumplir objetivos.</w:t>
      </w:r>
    </w:p>
    <w:p w14:paraId="60954AD7" w14:textId="77777777" w:rsidR="00450B3B" w:rsidRPr="00463C65" w:rsidRDefault="00450B3B"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 xml:space="preserve">La dirección estratégica implica toma de decisiones para poder lograr los mejores resultados no solo en función del beneficio, de crecimiento u otros. </w:t>
      </w:r>
    </w:p>
    <w:p w14:paraId="2DD945E5" w14:textId="5B323769" w:rsidR="00450B3B" w:rsidRPr="00463C65" w:rsidRDefault="00450B3B"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El entorno cambiante, ya sea la globalización de servicios, la alta competitividad, inclusive la actual</w:t>
      </w:r>
      <w:r w:rsidR="00BB6F65">
        <w:rPr>
          <w:rFonts w:asciiTheme="majorHAnsi" w:hAnsiTheme="majorHAnsi" w:cstheme="majorHAnsi"/>
          <w:sz w:val="22"/>
          <w:szCs w:val="22"/>
        </w:rPr>
        <w:t xml:space="preserve"> </w:t>
      </w:r>
      <w:r w:rsidRPr="00463C65">
        <w:rPr>
          <w:rFonts w:asciiTheme="majorHAnsi" w:hAnsiTheme="majorHAnsi" w:cstheme="majorHAnsi"/>
          <w:sz w:val="22"/>
          <w:szCs w:val="22"/>
        </w:rPr>
        <w:t>pandemia que enfrentamos desde marzo de 2020 causa incertidumbre en los distintos mercados</w:t>
      </w:r>
      <w:r w:rsidR="00933002" w:rsidRPr="00463C65">
        <w:rPr>
          <w:rFonts w:asciiTheme="majorHAnsi" w:hAnsiTheme="majorHAnsi" w:cstheme="majorHAnsi"/>
          <w:sz w:val="22"/>
          <w:szCs w:val="22"/>
        </w:rPr>
        <w:t>, por ello se debe de tener estrategias defini</w:t>
      </w:r>
      <w:r w:rsidR="006B1548" w:rsidRPr="00463C65">
        <w:rPr>
          <w:rFonts w:asciiTheme="majorHAnsi" w:hAnsiTheme="majorHAnsi" w:cstheme="majorHAnsi"/>
          <w:sz w:val="22"/>
          <w:szCs w:val="22"/>
        </w:rPr>
        <w:t>d</w:t>
      </w:r>
      <w:r w:rsidR="00933002" w:rsidRPr="00463C65">
        <w:rPr>
          <w:rFonts w:asciiTheme="majorHAnsi" w:hAnsiTheme="majorHAnsi" w:cstheme="majorHAnsi"/>
          <w:sz w:val="22"/>
          <w:szCs w:val="22"/>
        </w:rPr>
        <w:t>as</w:t>
      </w:r>
      <w:r w:rsidR="006B1548" w:rsidRPr="00463C65">
        <w:rPr>
          <w:rFonts w:asciiTheme="majorHAnsi" w:hAnsiTheme="majorHAnsi" w:cstheme="majorHAnsi"/>
          <w:sz w:val="22"/>
          <w:szCs w:val="22"/>
        </w:rPr>
        <w:t xml:space="preserve"> y una de estas es el correcto uso de la gestión del conocimiento.</w:t>
      </w:r>
      <w:r w:rsidR="00933002" w:rsidRPr="00463C65">
        <w:rPr>
          <w:rFonts w:asciiTheme="majorHAnsi" w:hAnsiTheme="majorHAnsi" w:cstheme="majorHAnsi"/>
          <w:sz w:val="22"/>
          <w:szCs w:val="22"/>
        </w:rPr>
        <w:t xml:space="preserve"> </w:t>
      </w:r>
    </w:p>
    <w:p w14:paraId="0991B750" w14:textId="6A4A733D" w:rsidR="001E4037" w:rsidRPr="00463C65" w:rsidRDefault="00933002"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“La gestión del conocimiento</w:t>
      </w:r>
      <w:r w:rsidR="006B1548" w:rsidRPr="00463C65">
        <w:rPr>
          <w:rFonts w:asciiTheme="majorHAnsi" w:hAnsiTheme="majorHAnsi" w:cstheme="majorHAnsi"/>
          <w:sz w:val="22"/>
          <w:szCs w:val="22"/>
        </w:rPr>
        <w:t xml:space="preserve"> es la manera en que la información se procesa con el fin de que se</w:t>
      </w:r>
      <w:r w:rsidR="00BB6F65">
        <w:rPr>
          <w:rFonts w:asciiTheme="majorHAnsi" w:hAnsiTheme="majorHAnsi" w:cstheme="majorHAnsi"/>
          <w:sz w:val="22"/>
          <w:szCs w:val="22"/>
        </w:rPr>
        <w:t xml:space="preserve"> </w:t>
      </w:r>
      <w:r w:rsidR="006B1548" w:rsidRPr="00463C65">
        <w:rPr>
          <w:rFonts w:asciiTheme="majorHAnsi" w:hAnsiTheme="majorHAnsi" w:cstheme="majorHAnsi"/>
          <w:sz w:val="22"/>
          <w:szCs w:val="22"/>
        </w:rPr>
        <w:t>convierta en conocimiento. Así, las organizaciones deben averiguar cómo, cuándo y por qué se produce ese cambio, para posteriormente establecer patrones de comportamiento”</w:t>
      </w:r>
    </w:p>
    <w:p w14:paraId="0DC19334" w14:textId="7AAF18F0" w:rsidR="006B1548" w:rsidRPr="00BB6F65" w:rsidRDefault="00C17801" w:rsidP="00AB1642">
      <w:pPr>
        <w:spacing w:line="480" w:lineRule="auto"/>
        <w:ind w:left="720" w:firstLine="720"/>
        <w:rPr>
          <w:rFonts w:asciiTheme="majorHAnsi" w:hAnsiTheme="majorHAnsi" w:cstheme="majorHAnsi"/>
          <w:b/>
          <w:bCs/>
          <w:sz w:val="22"/>
          <w:szCs w:val="22"/>
        </w:rPr>
      </w:pPr>
      <w:r w:rsidRPr="00BB6F65">
        <w:rPr>
          <w:rFonts w:asciiTheme="majorHAnsi" w:hAnsiTheme="majorHAnsi" w:cstheme="majorHAnsi"/>
          <w:b/>
          <w:bCs/>
          <w:sz w:val="22"/>
          <w:szCs w:val="22"/>
        </w:rPr>
        <w:t>Definiciones de gestión del conocimiento</w:t>
      </w:r>
    </w:p>
    <w:p w14:paraId="4235F490" w14:textId="5A84401D" w:rsidR="006B1548" w:rsidRPr="00463C65" w:rsidRDefault="006B1548" w:rsidP="00AB1642">
      <w:pPr>
        <w:spacing w:line="480" w:lineRule="auto"/>
        <w:ind w:left="1440"/>
        <w:rPr>
          <w:rFonts w:asciiTheme="majorHAnsi" w:hAnsiTheme="majorHAnsi" w:cstheme="majorHAnsi"/>
          <w:sz w:val="22"/>
          <w:szCs w:val="22"/>
        </w:rPr>
      </w:pPr>
      <w:r w:rsidRPr="00F94882">
        <w:rPr>
          <w:rFonts w:asciiTheme="majorHAnsi" w:hAnsiTheme="majorHAnsi" w:cstheme="majorHAnsi"/>
          <w:i/>
          <w:iCs/>
          <w:sz w:val="22"/>
          <w:szCs w:val="22"/>
          <w:u w:val="single"/>
        </w:rPr>
        <w:t xml:space="preserve">Carl </w:t>
      </w:r>
      <w:proofErr w:type="spellStart"/>
      <w:r w:rsidRPr="00F94882">
        <w:rPr>
          <w:rFonts w:asciiTheme="majorHAnsi" w:hAnsiTheme="majorHAnsi" w:cstheme="majorHAnsi"/>
          <w:i/>
          <w:iCs/>
          <w:sz w:val="22"/>
          <w:szCs w:val="22"/>
          <w:u w:val="single"/>
        </w:rPr>
        <w:t>Frappaolo</w:t>
      </w:r>
      <w:proofErr w:type="spellEnd"/>
      <w:r w:rsidRPr="00F94882">
        <w:rPr>
          <w:rFonts w:asciiTheme="majorHAnsi" w:hAnsiTheme="majorHAnsi" w:cstheme="majorHAnsi"/>
          <w:i/>
          <w:iCs/>
          <w:sz w:val="22"/>
          <w:szCs w:val="22"/>
          <w:u w:val="single"/>
        </w:rPr>
        <w:t>, 2006</w:t>
      </w:r>
      <w:r w:rsidR="00F94882">
        <w:rPr>
          <w:rFonts w:asciiTheme="majorHAnsi" w:hAnsiTheme="majorHAnsi" w:cstheme="majorHAnsi"/>
          <w:i/>
          <w:iCs/>
          <w:sz w:val="22"/>
          <w:szCs w:val="22"/>
          <w:u w:val="single"/>
        </w:rPr>
        <w:t>:</w:t>
      </w:r>
      <w:r w:rsidRPr="00463C65">
        <w:rPr>
          <w:rFonts w:asciiTheme="majorHAnsi" w:hAnsiTheme="majorHAnsi" w:cstheme="majorHAnsi"/>
          <w:sz w:val="22"/>
          <w:szCs w:val="22"/>
        </w:rPr>
        <w:t xml:space="preserve"> "Gestión del Conocimiento es el apalancamiento colectivo de sabiduría para incrementar la respuestas adecuadas e innovación". “Administración del Conocimiento no es algo mágico y tampoco es nuevo. Se ha venido haciendo por décadas en la forma de inteligencia competitiva"</w:t>
      </w:r>
    </w:p>
    <w:p w14:paraId="77E2C652" w14:textId="1E9C7F57" w:rsidR="006B1548" w:rsidRPr="00463C65" w:rsidRDefault="006B1548" w:rsidP="00AB1642">
      <w:pPr>
        <w:spacing w:line="480" w:lineRule="auto"/>
        <w:ind w:left="1440"/>
        <w:rPr>
          <w:rFonts w:asciiTheme="majorHAnsi" w:hAnsiTheme="majorHAnsi" w:cstheme="majorHAnsi"/>
          <w:sz w:val="22"/>
          <w:szCs w:val="22"/>
        </w:rPr>
      </w:pPr>
      <w:r w:rsidRPr="00F94882">
        <w:rPr>
          <w:rFonts w:asciiTheme="majorHAnsi" w:hAnsiTheme="majorHAnsi" w:cstheme="majorHAnsi"/>
          <w:i/>
          <w:iCs/>
          <w:sz w:val="22"/>
          <w:szCs w:val="22"/>
          <w:u w:val="single"/>
        </w:rPr>
        <w:t>Smith, 2007</w:t>
      </w:r>
      <w:r w:rsidR="00F94882">
        <w:rPr>
          <w:rFonts w:asciiTheme="majorHAnsi" w:hAnsiTheme="majorHAnsi" w:cstheme="majorHAnsi"/>
          <w:sz w:val="22"/>
          <w:szCs w:val="22"/>
        </w:rPr>
        <w:t>:</w:t>
      </w:r>
      <w:r w:rsidRPr="00463C65">
        <w:rPr>
          <w:rFonts w:asciiTheme="majorHAnsi" w:hAnsiTheme="majorHAnsi" w:cstheme="majorHAnsi"/>
          <w:sz w:val="22"/>
          <w:szCs w:val="22"/>
        </w:rPr>
        <w:t xml:space="preserve"> “Es la estrategia y procesos que permiten la creación y flujo de conocimiento relevante a través del negocio para crear valor organizacional, de negocio, y de clientes.”</w:t>
      </w:r>
    </w:p>
    <w:p w14:paraId="46F88475" w14:textId="4408383B" w:rsidR="006B1548" w:rsidRPr="00463C65" w:rsidRDefault="006B1548"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lastRenderedPageBreak/>
        <w:t>"Necesidad de acelerar el flujo de la información que tiene valor, desde los individuos a la organización y de vuelta a los individuos, de modo que ellos puedan usarla en crear valor para los clientes y la compañía"</w:t>
      </w:r>
    </w:p>
    <w:p w14:paraId="1EB2EBB9" w14:textId="7AEAB9B6" w:rsidR="006B1548" w:rsidRPr="00463C65" w:rsidRDefault="006B1548" w:rsidP="00AB1642">
      <w:pPr>
        <w:spacing w:line="480" w:lineRule="auto"/>
        <w:ind w:left="1440"/>
        <w:rPr>
          <w:rFonts w:asciiTheme="majorHAnsi" w:hAnsiTheme="majorHAnsi" w:cstheme="majorHAnsi"/>
          <w:sz w:val="22"/>
          <w:szCs w:val="22"/>
        </w:rPr>
      </w:pPr>
      <w:r w:rsidRPr="004806C9">
        <w:rPr>
          <w:rFonts w:asciiTheme="majorHAnsi" w:hAnsiTheme="majorHAnsi" w:cstheme="majorHAnsi"/>
          <w:i/>
          <w:iCs/>
          <w:sz w:val="22"/>
          <w:szCs w:val="22"/>
          <w:u w:val="single"/>
        </w:rPr>
        <w:t>Cortés, Agustín Egea</w:t>
      </w:r>
      <w:r w:rsidR="004806C9">
        <w:rPr>
          <w:rFonts w:asciiTheme="majorHAnsi" w:hAnsiTheme="majorHAnsi" w:cstheme="majorHAnsi"/>
          <w:i/>
          <w:iCs/>
          <w:sz w:val="22"/>
          <w:szCs w:val="22"/>
          <w:u w:val="single"/>
        </w:rPr>
        <w:t>:</w:t>
      </w:r>
      <w:r w:rsidRPr="00463C65">
        <w:rPr>
          <w:rFonts w:asciiTheme="majorHAnsi" w:hAnsiTheme="majorHAnsi" w:cstheme="majorHAnsi"/>
          <w:sz w:val="22"/>
          <w:szCs w:val="22"/>
        </w:rPr>
        <w:t xml:space="preserve"> "La Gestión del Conocimiento (si es que existe) debe tener un apellido: Gestión del Conocimiento en la empresa, Gestión del Conocimiento en la enseñanza,</w:t>
      </w:r>
      <w:r w:rsidR="004806C9">
        <w:rPr>
          <w:rFonts w:asciiTheme="majorHAnsi" w:hAnsiTheme="majorHAnsi" w:cstheme="majorHAnsi"/>
          <w:sz w:val="22"/>
          <w:szCs w:val="22"/>
        </w:rPr>
        <w:t xml:space="preserve"> </w:t>
      </w:r>
      <w:r w:rsidRPr="00463C65">
        <w:rPr>
          <w:rFonts w:asciiTheme="majorHAnsi" w:hAnsiTheme="majorHAnsi" w:cstheme="majorHAnsi"/>
          <w:sz w:val="22"/>
          <w:szCs w:val="22"/>
        </w:rPr>
        <w:t xml:space="preserve">Gestión del Conocimiento en </w:t>
      </w:r>
      <w:r w:rsidR="00C17801" w:rsidRPr="00463C65">
        <w:rPr>
          <w:rFonts w:asciiTheme="majorHAnsi" w:hAnsiTheme="majorHAnsi" w:cstheme="majorHAnsi"/>
          <w:sz w:val="22"/>
          <w:szCs w:val="22"/>
        </w:rPr>
        <w:t>las historias</w:t>
      </w:r>
      <w:r w:rsidRPr="00463C65">
        <w:rPr>
          <w:rFonts w:asciiTheme="majorHAnsi" w:hAnsiTheme="majorHAnsi" w:cstheme="majorHAnsi"/>
          <w:sz w:val="22"/>
          <w:szCs w:val="22"/>
        </w:rPr>
        <w:t xml:space="preserve"> de las civilizaciones... De todas estas, la aplicada en la empresa es la que creo que es novedosa y es en la que merece la pena trabajar en definir (sin desprecio de las demás, por supuesto). No </w:t>
      </w:r>
      <w:r w:rsidR="00C17801" w:rsidRPr="00463C65">
        <w:rPr>
          <w:rFonts w:asciiTheme="majorHAnsi" w:hAnsiTheme="majorHAnsi" w:cstheme="majorHAnsi"/>
          <w:sz w:val="22"/>
          <w:szCs w:val="22"/>
        </w:rPr>
        <w:t>obstante,</w:t>
      </w:r>
      <w:r w:rsidRPr="00463C65">
        <w:rPr>
          <w:rFonts w:asciiTheme="majorHAnsi" w:hAnsiTheme="majorHAnsi" w:cstheme="majorHAnsi"/>
          <w:sz w:val="22"/>
          <w:szCs w:val="22"/>
        </w:rPr>
        <w:t xml:space="preserve"> conviene tener claro que la G.C. es un flujo, no una cosa que se pueda manejar y atrapar"</w:t>
      </w:r>
    </w:p>
    <w:p w14:paraId="60F5D5CF" w14:textId="6FDFD737" w:rsidR="006B1548" w:rsidRPr="00463C65" w:rsidRDefault="006B1548" w:rsidP="00AB1642">
      <w:pPr>
        <w:spacing w:line="480" w:lineRule="auto"/>
        <w:ind w:left="1440"/>
        <w:rPr>
          <w:rFonts w:asciiTheme="majorHAnsi" w:hAnsiTheme="majorHAnsi" w:cstheme="majorHAnsi"/>
          <w:sz w:val="22"/>
          <w:szCs w:val="22"/>
        </w:rPr>
      </w:pPr>
      <w:r w:rsidRPr="004806C9">
        <w:rPr>
          <w:rFonts w:asciiTheme="majorHAnsi" w:hAnsiTheme="majorHAnsi" w:cstheme="majorHAnsi"/>
          <w:i/>
          <w:iCs/>
          <w:sz w:val="22"/>
          <w:szCs w:val="22"/>
          <w:u w:val="single"/>
        </w:rPr>
        <w:t>Flores Vivar, Jesús</w:t>
      </w:r>
      <w:r w:rsidR="004806C9">
        <w:rPr>
          <w:rFonts w:asciiTheme="majorHAnsi" w:hAnsiTheme="majorHAnsi" w:cstheme="majorHAnsi"/>
          <w:i/>
          <w:iCs/>
          <w:sz w:val="22"/>
          <w:szCs w:val="22"/>
          <w:u w:val="single"/>
        </w:rPr>
        <w:t>:</w:t>
      </w:r>
      <w:r w:rsidRPr="00463C65">
        <w:rPr>
          <w:rFonts w:asciiTheme="majorHAnsi" w:hAnsiTheme="majorHAnsi" w:cstheme="majorHAnsi"/>
          <w:sz w:val="22"/>
          <w:szCs w:val="22"/>
        </w:rPr>
        <w:t xml:space="preserve"> en el artículo "La gestión del conocimiento en las empresas" "Proceso tanto cultural como tecnológico, de ahí que la cultura que no propicie y recompense el intercambio de conocimientos no pueda esperar que la tecnología resuelva sus desafíos cognoscitivos"</w:t>
      </w:r>
    </w:p>
    <w:p w14:paraId="11813E29" w14:textId="10DE3E7E" w:rsidR="006B1548" w:rsidRPr="00463C65" w:rsidRDefault="006B1548" w:rsidP="00AB1642">
      <w:pPr>
        <w:spacing w:line="480" w:lineRule="auto"/>
        <w:ind w:left="1440"/>
        <w:rPr>
          <w:rFonts w:asciiTheme="majorHAnsi" w:hAnsiTheme="majorHAnsi" w:cstheme="majorHAnsi"/>
          <w:sz w:val="22"/>
          <w:szCs w:val="22"/>
        </w:rPr>
      </w:pPr>
      <w:proofErr w:type="spellStart"/>
      <w:r w:rsidRPr="004806C9">
        <w:rPr>
          <w:rFonts w:asciiTheme="majorHAnsi" w:hAnsiTheme="majorHAnsi" w:cstheme="majorHAnsi"/>
          <w:i/>
          <w:iCs/>
          <w:sz w:val="22"/>
          <w:szCs w:val="22"/>
          <w:u w:val="single"/>
        </w:rPr>
        <w:t>Prusak</w:t>
      </w:r>
      <w:proofErr w:type="spellEnd"/>
      <w:r w:rsidRPr="004806C9">
        <w:rPr>
          <w:rFonts w:asciiTheme="majorHAnsi" w:hAnsiTheme="majorHAnsi" w:cstheme="majorHAnsi"/>
          <w:i/>
          <w:iCs/>
          <w:sz w:val="22"/>
          <w:szCs w:val="22"/>
          <w:u w:val="single"/>
        </w:rPr>
        <w:t>,</w:t>
      </w:r>
      <w:r w:rsidR="004806C9" w:rsidRPr="004806C9">
        <w:rPr>
          <w:rFonts w:asciiTheme="majorHAnsi" w:hAnsiTheme="majorHAnsi" w:cstheme="majorHAnsi"/>
          <w:i/>
          <w:iCs/>
          <w:sz w:val="22"/>
          <w:szCs w:val="22"/>
          <w:u w:val="single"/>
        </w:rPr>
        <w:t xml:space="preserve"> </w:t>
      </w:r>
      <w:proofErr w:type="spellStart"/>
      <w:r w:rsidRPr="004806C9">
        <w:rPr>
          <w:rFonts w:asciiTheme="majorHAnsi" w:hAnsiTheme="majorHAnsi" w:cstheme="majorHAnsi"/>
          <w:i/>
          <w:iCs/>
          <w:sz w:val="22"/>
          <w:szCs w:val="22"/>
          <w:u w:val="single"/>
        </w:rPr>
        <w:t>Laurance</w:t>
      </w:r>
      <w:proofErr w:type="spellEnd"/>
      <w:r w:rsidR="004806C9" w:rsidRPr="004806C9">
        <w:rPr>
          <w:rFonts w:asciiTheme="majorHAnsi" w:hAnsiTheme="majorHAnsi" w:cstheme="majorHAnsi"/>
          <w:i/>
          <w:iCs/>
          <w:sz w:val="22"/>
          <w:szCs w:val="22"/>
          <w:u w:val="single"/>
        </w:rPr>
        <w:t>:</w:t>
      </w:r>
      <w:r w:rsidRPr="00463C65">
        <w:rPr>
          <w:rFonts w:asciiTheme="majorHAnsi" w:hAnsiTheme="majorHAnsi" w:cstheme="majorHAnsi"/>
          <w:sz w:val="22"/>
          <w:szCs w:val="22"/>
        </w:rPr>
        <w:t xml:space="preserve"> de IBM</w:t>
      </w:r>
      <w:r w:rsidR="00C17801" w:rsidRPr="00463C65">
        <w:rPr>
          <w:rFonts w:asciiTheme="majorHAnsi" w:hAnsiTheme="majorHAnsi" w:cstheme="majorHAnsi"/>
          <w:sz w:val="22"/>
          <w:szCs w:val="22"/>
        </w:rPr>
        <w:t xml:space="preserve"> </w:t>
      </w:r>
      <w:r w:rsidRPr="00463C65">
        <w:rPr>
          <w:rFonts w:asciiTheme="majorHAnsi" w:hAnsiTheme="majorHAnsi" w:cstheme="majorHAnsi"/>
          <w:sz w:val="22"/>
          <w:szCs w:val="22"/>
        </w:rPr>
        <w:t xml:space="preserve">Consulting </w:t>
      </w:r>
      <w:proofErr w:type="spellStart"/>
      <w:r w:rsidRPr="00463C65">
        <w:rPr>
          <w:rFonts w:asciiTheme="majorHAnsi" w:hAnsiTheme="majorHAnsi" w:cstheme="majorHAnsi"/>
          <w:sz w:val="22"/>
          <w:szCs w:val="22"/>
        </w:rPr>
        <w:t>Services</w:t>
      </w:r>
      <w:proofErr w:type="spellEnd"/>
      <w:r w:rsidR="00C17801" w:rsidRPr="00463C65">
        <w:rPr>
          <w:rFonts w:asciiTheme="majorHAnsi" w:hAnsiTheme="majorHAnsi" w:cstheme="majorHAnsi"/>
          <w:sz w:val="22"/>
          <w:szCs w:val="22"/>
        </w:rPr>
        <w:t xml:space="preserve"> </w:t>
      </w:r>
      <w:r w:rsidRPr="00463C65">
        <w:rPr>
          <w:rFonts w:asciiTheme="majorHAnsi" w:hAnsiTheme="majorHAnsi" w:cstheme="majorHAnsi"/>
          <w:sz w:val="22"/>
          <w:szCs w:val="22"/>
        </w:rPr>
        <w:t>"la gestión del entorno que optimiza el conocimiento. El conocimiento en sí</w:t>
      </w:r>
      <w:r w:rsidR="00C17801" w:rsidRPr="00463C65">
        <w:rPr>
          <w:rFonts w:asciiTheme="majorHAnsi" w:hAnsiTheme="majorHAnsi" w:cstheme="majorHAnsi"/>
          <w:sz w:val="22"/>
          <w:szCs w:val="22"/>
        </w:rPr>
        <w:t xml:space="preserve"> </w:t>
      </w:r>
      <w:r w:rsidRPr="00463C65">
        <w:rPr>
          <w:rFonts w:asciiTheme="majorHAnsi" w:hAnsiTheme="majorHAnsi" w:cstheme="majorHAnsi"/>
          <w:sz w:val="22"/>
          <w:szCs w:val="22"/>
        </w:rPr>
        <w:t>mismo no se puede gestionar. Gestionar el entorno es hacer que la gente lea,</w:t>
      </w:r>
      <w:r w:rsidR="00C17801" w:rsidRPr="00463C65">
        <w:rPr>
          <w:rFonts w:asciiTheme="majorHAnsi" w:hAnsiTheme="majorHAnsi" w:cstheme="majorHAnsi"/>
          <w:sz w:val="22"/>
          <w:szCs w:val="22"/>
        </w:rPr>
        <w:t xml:space="preserve"> </w:t>
      </w:r>
      <w:r w:rsidRPr="00463C65">
        <w:rPr>
          <w:rFonts w:asciiTheme="majorHAnsi" w:hAnsiTheme="majorHAnsi" w:cstheme="majorHAnsi"/>
          <w:sz w:val="22"/>
          <w:szCs w:val="22"/>
        </w:rPr>
        <w:t>piense y coordiné entre equipos".</w:t>
      </w:r>
    </w:p>
    <w:p w14:paraId="257B4E61" w14:textId="77777777" w:rsidR="004806C9" w:rsidRPr="004806C9" w:rsidRDefault="0071151A" w:rsidP="00AB1642">
      <w:pPr>
        <w:spacing w:line="480" w:lineRule="auto"/>
        <w:ind w:left="1440"/>
        <w:rPr>
          <w:rFonts w:asciiTheme="majorHAnsi" w:hAnsiTheme="majorHAnsi" w:cstheme="majorHAnsi"/>
          <w:b/>
          <w:bCs/>
          <w:i/>
          <w:iCs/>
          <w:sz w:val="22"/>
          <w:szCs w:val="22"/>
        </w:rPr>
      </w:pPr>
      <w:r w:rsidRPr="004806C9">
        <w:rPr>
          <w:rFonts w:asciiTheme="majorHAnsi" w:hAnsiTheme="majorHAnsi" w:cstheme="majorHAnsi"/>
          <w:b/>
          <w:bCs/>
          <w:i/>
          <w:iCs/>
          <w:sz w:val="22"/>
          <w:szCs w:val="22"/>
        </w:rPr>
        <w:t xml:space="preserve">Gestión funcional del conocimiento: </w:t>
      </w:r>
    </w:p>
    <w:p w14:paraId="0388C8B6" w14:textId="280200A7" w:rsidR="0071151A" w:rsidRPr="00463C65" w:rsidRDefault="004806C9" w:rsidP="00AB1642">
      <w:pPr>
        <w:spacing w:line="480" w:lineRule="auto"/>
        <w:ind w:left="1440"/>
        <w:rPr>
          <w:rFonts w:asciiTheme="majorHAnsi" w:hAnsiTheme="majorHAnsi" w:cstheme="majorHAnsi"/>
          <w:sz w:val="22"/>
          <w:szCs w:val="22"/>
        </w:rPr>
      </w:pPr>
      <w:r>
        <w:rPr>
          <w:rFonts w:asciiTheme="majorHAnsi" w:hAnsiTheme="majorHAnsi" w:cstheme="majorHAnsi"/>
          <w:sz w:val="22"/>
          <w:szCs w:val="22"/>
        </w:rPr>
        <w:t>L</w:t>
      </w:r>
      <w:r w:rsidR="0071151A" w:rsidRPr="00463C65">
        <w:rPr>
          <w:rFonts w:asciiTheme="majorHAnsi" w:hAnsiTheme="majorHAnsi" w:cstheme="majorHAnsi"/>
          <w:sz w:val="22"/>
          <w:szCs w:val="22"/>
        </w:rPr>
        <w:t>as compañías, conscientes de la necesidad de distribuir información en la organización, están empleando una serie de técnicas de gestión funcional del conocimiento con la principal preocupación de conectar a las personas con el sistema que se utiliza para la distribución y la transferencia de conocimiento.</w:t>
      </w:r>
    </w:p>
    <w:p w14:paraId="74D0E1F0" w14:textId="0A6ED07F" w:rsidR="004806C9" w:rsidRPr="004806C9" w:rsidRDefault="000D27CB" w:rsidP="00AB1642">
      <w:pPr>
        <w:spacing w:line="480" w:lineRule="auto"/>
        <w:ind w:left="720" w:firstLine="720"/>
        <w:jc w:val="center"/>
        <w:rPr>
          <w:rFonts w:asciiTheme="majorHAnsi" w:hAnsiTheme="majorHAnsi" w:cstheme="majorHAnsi"/>
          <w:sz w:val="22"/>
          <w:szCs w:val="22"/>
        </w:rPr>
      </w:pPr>
      <w:r w:rsidRPr="00463C65">
        <w:rPr>
          <w:rFonts w:asciiTheme="majorHAnsi" w:hAnsiTheme="majorHAnsi" w:cstheme="majorHAnsi"/>
          <w:noProof/>
          <w:sz w:val="22"/>
          <w:szCs w:val="22"/>
        </w:rPr>
        <w:lastRenderedPageBreak/>
        <w:drawing>
          <wp:inline distT="0" distB="0" distL="0" distR="0" wp14:anchorId="076BA02A" wp14:editId="1B487A87">
            <wp:extent cx="2690547" cy="2230261"/>
            <wp:effectExtent l="76200" t="95250" r="71755" b="939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0436" cy="2271616"/>
                    </a:xfrm>
                    <a:prstGeom prst="rect">
                      <a:avLst/>
                    </a:prstGeom>
                    <a:effectLst>
                      <a:outerShdw blurRad="63500" sx="102000" sy="102000" algn="ctr" rotWithShape="0">
                        <a:prstClr val="black">
                          <a:alpha val="40000"/>
                        </a:prstClr>
                      </a:outerShdw>
                    </a:effectLst>
                  </pic:spPr>
                </pic:pic>
              </a:graphicData>
            </a:graphic>
          </wp:inline>
        </w:drawing>
      </w:r>
    </w:p>
    <w:p w14:paraId="772714CF" w14:textId="36FF49AF" w:rsidR="004806C9" w:rsidRDefault="0071151A" w:rsidP="00AB1642">
      <w:pPr>
        <w:spacing w:line="480" w:lineRule="auto"/>
        <w:ind w:left="1440"/>
        <w:rPr>
          <w:rFonts w:asciiTheme="majorHAnsi" w:hAnsiTheme="majorHAnsi" w:cstheme="majorHAnsi"/>
          <w:sz w:val="22"/>
          <w:szCs w:val="22"/>
        </w:rPr>
      </w:pPr>
      <w:r w:rsidRPr="004806C9">
        <w:rPr>
          <w:rFonts w:asciiTheme="majorHAnsi" w:hAnsiTheme="majorHAnsi" w:cstheme="majorHAnsi"/>
          <w:b/>
          <w:bCs/>
          <w:i/>
          <w:iCs/>
          <w:sz w:val="22"/>
          <w:szCs w:val="22"/>
        </w:rPr>
        <w:t>Gestión estratégica del conocimiento:</w:t>
      </w:r>
      <w:r w:rsidRPr="00463C65">
        <w:rPr>
          <w:rFonts w:asciiTheme="majorHAnsi" w:hAnsiTheme="majorHAnsi" w:cstheme="majorHAnsi"/>
          <w:sz w:val="22"/>
          <w:szCs w:val="22"/>
        </w:rPr>
        <w:t xml:space="preserve"> </w:t>
      </w:r>
    </w:p>
    <w:p w14:paraId="5F650153" w14:textId="5630E767" w:rsidR="00C17801" w:rsidRPr="00463C65" w:rsidRDefault="004806C9" w:rsidP="00AB1642">
      <w:pPr>
        <w:spacing w:line="480" w:lineRule="auto"/>
        <w:ind w:left="1440"/>
        <w:rPr>
          <w:rFonts w:asciiTheme="majorHAnsi" w:hAnsiTheme="majorHAnsi" w:cstheme="majorHAnsi"/>
          <w:sz w:val="22"/>
          <w:szCs w:val="22"/>
        </w:rPr>
      </w:pPr>
      <w:r>
        <w:rPr>
          <w:rFonts w:asciiTheme="majorHAnsi" w:hAnsiTheme="majorHAnsi" w:cstheme="majorHAnsi"/>
          <w:sz w:val="22"/>
          <w:szCs w:val="22"/>
        </w:rPr>
        <w:t>E</w:t>
      </w:r>
      <w:r w:rsidR="0071151A" w:rsidRPr="00463C65">
        <w:rPr>
          <w:rFonts w:asciiTheme="majorHAnsi" w:hAnsiTheme="majorHAnsi" w:cstheme="majorHAnsi"/>
          <w:sz w:val="22"/>
          <w:szCs w:val="22"/>
        </w:rPr>
        <w:t>stablece un equilibrio al vincular la creación del conocimiento de una compañía con su estrategia empresarial, prestando atención al impacto de la informática y a la necesidad de diseñar la estructura de la organización en conformidad.</w:t>
      </w:r>
    </w:p>
    <w:p w14:paraId="7369012D" w14:textId="795D8EB6" w:rsidR="0071151A" w:rsidRPr="00463C65" w:rsidRDefault="000D27CB" w:rsidP="00AB1642">
      <w:pPr>
        <w:spacing w:line="480" w:lineRule="auto"/>
        <w:ind w:left="720" w:firstLine="720"/>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1538D5F4" wp14:editId="504F1C27">
            <wp:extent cx="2615115" cy="2178514"/>
            <wp:effectExtent l="76200" t="95250" r="71120" b="889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250" cy="2199452"/>
                    </a:xfrm>
                    <a:prstGeom prst="rect">
                      <a:avLst/>
                    </a:prstGeom>
                    <a:effectLst>
                      <a:outerShdw blurRad="63500" sx="102000" sy="102000" algn="ctr" rotWithShape="0">
                        <a:prstClr val="black">
                          <a:alpha val="40000"/>
                        </a:prstClr>
                      </a:outerShdw>
                    </a:effectLst>
                  </pic:spPr>
                </pic:pic>
              </a:graphicData>
            </a:graphic>
          </wp:inline>
        </w:drawing>
      </w:r>
    </w:p>
    <w:p w14:paraId="0FE03FFC" w14:textId="1E1C268A" w:rsidR="000573FA" w:rsidRPr="00463C65" w:rsidRDefault="000573FA"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 xml:space="preserve">Definir la Gestión del Conocimiento </w:t>
      </w:r>
      <w:r w:rsidR="00654D74" w:rsidRPr="00463C65">
        <w:rPr>
          <w:rFonts w:asciiTheme="majorHAnsi" w:hAnsiTheme="majorHAnsi" w:cstheme="majorHAnsi"/>
          <w:sz w:val="22"/>
          <w:szCs w:val="22"/>
        </w:rPr>
        <w:t xml:space="preserve">(GC) </w:t>
      </w:r>
      <w:r w:rsidR="00DC5AEB" w:rsidRPr="00463C65">
        <w:rPr>
          <w:rFonts w:asciiTheme="majorHAnsi" w:hAnsiTheme="majorHAnsi" w:cstheme="majorHAnsi"/>
          <w:sz w:val="22"/>
          <w:szCs w:val="22"/>
        </w:rPr>
        <w:t>no es tarea fácil, prueba de ello es la cantidad de d</w:t>
      </w:r>
      <w:r w:rsidRPr="00463C65">
        <w:rPr>
          <w:rFonts w:asciiTheme="majorHAnsi" w:hAnsiTheme="majorHAnsi" w:cstheme="majorHAnsi"/>
          <w:sz w:val="22"/>
          <w:szCs w:val="22"/>
        </w:rPr>
        <w:t>efiniciones</w:t>
      </w:r>
      <w:r w:rsidR="00DC5AEB" w:rsidRPr="00463C65">
        <w:rPr>
          <w:rFonts w:asciiTheme="majorHAnsi" w:hAnsiTheme="majorHAnsi" w:cstheme="majorHAnsi"/>
          <w:sz w:val="22"/>
          <w:szCs w:val="22"/>
        </w:rPr>
        <w:t xml:space="preserve"> que hemos encontrado, </w:t>
      </w:r>
      <w:r w:rsidRPr="00463C65">
        <w:rPr>
          <w:rFonts w:asciiTheme="majorHAnsi" w:hAnsiTheme="majorHAnsi" w:cstheme="majorHAnsi"/>
          <w:sz w:val="22"/>
          <w:szCs w:val="22"/>
        </w:rPr>
        <w:t xml:space="preserve">la </w:t>
      </w:r>
      <w:r w:rsidR="00654D74" w:rsidRPr="00463C65">
        <w:rPr>
          <w:rFonts w:asciiTheme="majorHAnsi" w:hAnsiTheme="majorHAnsi" w:cstheme="majorHAnsi"/>
          <w:sz w:val="22"/>
          <w:szCs w:val="22"/>
        </w:rPr>
        <w:t>GC</w:t>
      </w:r>
      <w:r w:rsidRPr="00463C65">
        <w:rPr>
          <w:rFonts w:asciiTheme="majorHAnsi" w:hAnsiTheme="majorHAnsi" w:cstheme="majorHAnsi"/>
          <w:sz w:val="22"/>
          <w:szCs w:val="22"/>
        </w:rPr>
        <w:t xml:space="preserve"> no </w:t>
      </w:r>
      <w:r w:rsidR="00654D74" w:rsidRPr="00463C65">
        <w:rPr>
          <w:rFonts w:asciiTheme="majorHAnsi" w:hAnsiTheme="majorHAnsi" w:cstheme="majorHAnsi"/>
          <w:sz w:val="22"/>
          <w:szCs w:val="22"/>
        </w:rPr>
        <w:t xml:space="preserve">se asocia </w:t>
      </w:r>
      <w:r w:rsidRPr="00463C65">
        <w:rPr>
          <w:rFonts w:asciiTheme="majorHAnsi" w:hAnsiTheme="majorHAnsi" w:cstheme="majorHAnsi"/>
          <w:sz w:val="22"/>
          <w:szCs w:val="22"/>
        </w:rPr>
        <w:t xml:space="preserve">solamente </w:t>
      </w:r>
      <w:r w:rsidR="00654D74" w:rsidRPr="00463C65">
        <w:rPr>
          <w:rFonts w:asciiTheme="majorHAnsi" w:hAnsiTheme="majorHAnsi" w:cstheme="majorHAnsi"/>
          <w:sz w:val="22"/>
          <w:szCs w:val="22"/>
        </w:rPr>
        <w:t xml:space="preserve">a </w:t>
      </w:r>
      <w:r w:rsidRPr="00463C65">
        <w:rPr>
          <w:rFonts w:asciiTheme="majorHAnsi" w:hAnsiTheme="majorHAnsi" w:cstheme="majorHAnsi"/>
          <w:sz w:val="22"/>
          <w:szCs w:val="22"/>
        </w:rPr>
        <w:t xml:space="preserve">tecnología, aunque es su principal </w:t>
      </w:r>
      <w:r w:rsidR="00654D74" w:rsidRPr="00463C65">
        <w:rPr>
          <w:rFonts w:asciiTheme="majorHAnsi" w:hAnsiTheme="majorHAnsi" w:cstheme="majorHAnsi"/>
          <w:sz w:val="22"/>
          <w:szCs w:val="22"/>
        </w:rPr>
        <w:t>palanca</w:t>
      </w:r>
      <w:r w:rsidRPr="00463C65">
        <w:rPr>
          <w:rFonts w:asciiTheme="majorHAnsi" w:hAnsiTheme="majorHAnsi" w:cstheme="majorHAnsi"/>
          <w:sz w:val="22"/>
          <w:szCs w:val="22"/>
        </w:rPr>
        <w:t xml:space="preserve">, la estrategia y el liderazgo son </w:t>
      </w:r>
      <w:r w:rsidR="00654D74" w:rsidRPr="00463C65">
        <w:rPr>
          <w:rFonts w:asciiTheme="majorHAnsi" w:hAnsiTheme="majorHAnsi" w:cstheme="majorHAnsi"/>
          <w:sz w:val="22"/>
          <w:szCs w:val="22"/>
        </w:rPr>
        <w:t>vitales</w:t>
      </w:r>
      <w:r w:rsidRPr="00463C65">
        <w:rPr>
          <w:rFonts w:asciiTheme="majorHAnsi" w:hAnsiTheme="majorHAnsi" w:cstheme="majorHAnsi"/>
          <w:sz w:val="22"/>
          <w:szCs w:val="22"/>
        </w:rPr>
        <w:t xml:space="preserve"> para el éxito de la </w:t>
      </w:r>
      <w:r w:rsidR="00654D74" w:rsidRPr="00463C65">
        <w:rPr>
          <w:rFonts w:asciiTheme="majorHAnsi" w:hAnsiTheme="majorHAnsi" w:cstheme="majorHAnsi"/>
          <w:sz w:val="22"/>
          <w:szCs w:val="22"/>
        </w:rPr>
        <w:t>GC.</w:t>
      </w:r>
      <w:r w:rsidRPr="00463C65">
        <w:rPr>
          <w:rFonts w:asciiTheme="majorHAnsi" w:hAnsiTheme="majorHAnsi" w:cstheme="majorHAnsi"/>
          <w:sz w:val="22"/>
          <w:szCs w:val="22"/>
        </w:rPr>
        <w:t xml:space="preserve"> No es una estrategia de negocios, </w:t>
      </w:r>
      <w:r w:rsidR="00B40017" w:rsidRPr="00463C65">
        <w:rPr>
          <w:rFonts w:asciiTheme="majorHAnsi" w:hAnsiTheme="majorHAnsi" w:cstheme="majorHAnsi"/>
          <w:sz w:val="22"/>
          <w:szCs w:val="22"/>
        </w:rPr>
        <w:t>se debe de alinear a la</w:t>
      </w:r>
      <w:r w:rsidRPr="00463C65">
        <w:rPr>
          <w:rFonts w:asciiTheme="majorHAnsi" w:hAnsiTheme="majorHAnsi" w:cstheme="majorHAnsi"/>
          <w:sz w:val="22"/>
          <w:szCs w:val="22"/>
        </w:rPr>
        <w:t xml:space="preserve"> cultura organizacional que promueva el conocimiento y la cultura de innovación en las organizaciones. Y más importante aún están las </w:t>
      </w:r>
      <w:r w:rsidRPr="00463C65">
        <w:rPr>
          <w:rFonts w:asciiTheme="majorHAnsi" w:hAnsiTheme="majorHAnsi" w:cstheme="majorHAnsi"/>
          <w:sz w:val="22"/>
          <w:szCs w:val="22"/>
        </w:rPr>
        <w:lastRenderedPageBreak/>
        <w:t>corrientes que hablan del hacer de manera mucho más fundamental que el de recopilar información.</w:t>
      </w:r>
    </w:p>
    <w:p w14:paraId="29036E71" w14:textId="77777777" w:rsidR="000573FA" w:rsidRPr="00463C65" w:rsidRDefault="000573FA"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Una definición que abarca muchos de estos aspectos es:</w:t>
      </w:r>
    </w:p>
    <w:p w14:paraId="69B86CB9" w14:textId="72A8BAB8" w:rsidR="00216DDA" w:rsidRPr="00463C65" w:rsidRDefault="000573FA"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“Gestión del Conocimiento es el apalancamiento colectivo de sabiduría para incrementar la respuestas adecuadas e innovación” (</w:t>
      </w:r>
      <w:proofErr w:type="spellStart"/>
      <w:r w:rsidRPr="00463C65">
        <w:rPr>
          <w:rFonts w:asciiTheme="majorHAnsi" w:hAnsiTheme="majorHAnsi" w:cstheme="majorHAnsi"/>
          <w:sz w:val="22"/>
          <w:szCs w:val="22"/>
        </w:rPr>
        <w:t>Knowledge</w:t>
      </w:r>
      <w:proofErr w:type="spellEnd"/>
      <w:r w:rsidRPr="00463C65">
        <w:rPr>
          <w:rFonts w:asciiTheme="majorHAnsi" w:hAnsiTheme="majorHAnsi" w:cstheme="majorHAnsi"/>
          <w:sz w:val="22"/>
          <w:szCs w:val="22"/>
        </w:rPr>
        <w:t xml:space="preserve"> Management, Carl </w:t>
      </w:r>
      <w:proofErr w:type="spellStart"/>
      <w:r w:rsidRPr="00463C65">
        <w:rPr>
          <w:rFonts w:asciiTheme="majorHAnsi" w:hAnsiTheme="majorHAnsi" w:cstheme="majorHAnsi"/>
          <w:sz w:val="22"/>
          <w:szCs w:val="22"/>
        </w:rPr>
        <w:t>Frappaolo</w:t>
      </w:r>
      <w:proofErr w:type="spellEnd"/>
      <w:r w:rsidRPr="00463C65">
        <w:rPr>
          <w:rFonts w:asciiTheme="majorHAnsi" w:hAnsiTheme="majorHAnsi" w:cstheme="majorHAnsi"/>
          <w:sz w:val="22"/>
          <w:szCs w:val="22"/>
        </w:rPr>
        <w:t>, 2005, p. 8)</w:t>
      </w:r>
    </w:p>
    <w:p w14:paraId="0A8BF6FE" w14:textId="1A6CFD83" w:rsidR="000573FA" w:rsidRDefault="000573FA" w:rsidP="00AB1642">
      <w:pPr>
        <w:pStyle w:val="Ttulo3"/>
        <w:spacing w:line="480" w:lineRule="auto"/>
        <w:ind w:firstLine="720"/>
        <w:rPr>
          <w:rFonts w:asciiTheme="majorHAnsi" w:hAnsiTheme="majorHAnsi" w:cstheme="majorHAnsi"/>
          <w:bCs/>
          <w:sz w:val="22"/>
          <w:szCs w:val="22"/>
        </w:rPr>
      </w:pPr>
      <w:bookmarkStart w:id="18" w:name="_Toc69178210"/>
      <w:r w:rsidRPr="00BB6F65">
        <w:rPr>
          <w:rFonts w:asciiTheme="majorHAnsi" w:hAnsiTheme="majorHAnsi" w:cstheme="majorHAnsi"/>
          <w:bCs/>
          <w:sz w:val="22"/>
          <w:szCs w:val="22"/>
        </w:rPr>
        <w:t>2.1.</w:t>
      </w:r>
      <w:r w:rsidR="00BB6F65" w:rsidRPr="00BB6F65">
        <w:rPr>
          <w:rFonts w:asciiTheme="majorHAnsi" w:hAnsiTheme="majorHAnsi" w:cstheme="majorHAnsi"/>
          <w:bCs/>
          <w:sz w:val="22"/>
          <w:szCs w:val="22"/>
        </w:rPr>
        <w:t>2</w:t>
      </w:r>
      <w:r w:rsidR="00BB6F65">
        <w:rPr>
          <w:rFonts w:asciiTheme="majorHAnsi" w:hAnsiTheme="majorHAnsi" w:cstheme="majorHAnsi"/>
          <w:bCs/>
          <w:sz w:val="22"/>
          <w:szCs w:val="22"/>
        </w:rPr>
        <w:t>.</w:t>
      </w:r>
      <w:r w:rsidRPr="00BB6F65">
        <w:rPr>
          <w:rFonts w:asciiTheme="majorHAnsi" w:hAnsiTheme="majorHAnsi" w:cstheme="majorHAnsi"/>
          <w:bCs/>
          <w:sz w:val="22"/>
          <w:szCs w:val="22"/>
        </w:rPr>
        <w:t xml:space="preserve"> LA CADENA DEL CONOCIMIENTO:</w:t>
      </w:r>
      <w:bookmarkEnd w:id="18"/>
    </w:p>
    <w:p w14:paraId="3E5E282B" w14:textId="5DC95459" w:rsidR="000573FA" w:rsidRPr="00463C65" w:rsidRDefault="00B40017"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E</w:t>
      </w:r>
      <w:r w:rsidR="000573FA" w:rsidRPr="00463C65">
        <w:rPr>
          <w:rFonts w:asciiTheme="majorHAnsi" w:hAnsiTheme="majorHAnsi" w:cstheme="majorHAnsi"/>
          <w:sz w:val="22"/>
          <w:szCs w:val="22"/>
        </w:rPr>
        <w:t>l concepto de la cadena de Conocimiento</w:t>
      </w:r>
      <w:r w:rsidRPr="00463C65">
        <w:rPr>
          <w:rFonts w:asciiTheme="majorHAnsi" w:hAnsiTheme="majorHAnsi" w:cstheme="majorHAnsi"/>
          <w:sz w:val="22"/>
          <w:szCs w:val="22"/>
        </w:rPr>
        <w:t xml:space="preserve"> se basa en una definición práctica de GC</w:t>
      </w:r>
      <w:r w:rsidR="000573FA" w:rsidRPr="00463C65">
        <w:rPr>
          <w:rFonts w:asciiTheme="majorHAnsi" w:hAnsiTheme="majorHAnsi" w:cstheme="majorHAnsi"/>
          <w:sz w:val="22"/>
          <w:szCs w:val="22"/>
        </w:rPr>
        <w:t xml:space="preserve">. La cadena de conocimiento fue descrita por primea vez por </w:t>
      </w:r>
      <w:proofErr w:type="spellStart"/>
      <w:r w:rsidR="000573FA" w:rsidRPr="00463C65">
        <w:rPr>
          <w:rFonts w:asciiTheme="majorHAnsi" w:hAnsiTheme="majorHAnsi" w:cstheme="majorHAnsi"/>
          <w:sz w:val="22"/>
          <w:szCs w:val="22"/>
        </w:rPr>
        <w:t>Loulopoulos</w:t>
      </w:r>
      <w:proofErr w:type="spellEnd"/>
      <w:r w:rsidR="000573FA" w:rsidRPr="00463C65">
        <w:rPr>
          <w:rFonts w:asciiTheme="majorHAnsi" w:hAnsiTheme="majorHAnsi" w:cstheme="majorHAnsi"/>
          <w:sz w:val="22"/>
          <w:szCs w:val="22"/>
        </w:rPr>
        <w:t xml:space="preserve">, </w:t>
      </w:r>
      <w:proofErr w:type="spellStart"/>
      <w:r w:rsidR="000573FA" w:rsidRPr="00463C65">
        <w:rPr>
          <w:rFonts w:asciiTheme="majorHAnsi" w:hAnsiTheme="majorHAnsi" w:cstheme="majorHAnsi"/>
          <w:sz w:val="22"/>
          <w:szCs w:val="22"/>
        </w:rPr>
        <w:t>Toms</w:t>
      </w:r>
      <w:proofErr w:type="spellEnd"/>
      <w:r w:rsidR="000573FA" w:rsidRPr="00463C65">
        <w:rPr>
          <w:rFonts w:asciiTheme="majorHAnsi" w:hAnsiTheme="majorHAnsi" w:cstheme="majorHAnsi"/>
          <w:sz w:val="22"/>
          <w:szCs w:val="22"/>
        </w:rPr>
        <w:t xml:space="preserve"> y </w:t>
      </w:r>
      <w:proofErr w:type="spellStart"/>
      <w:r w:rsidR="000573FA" w:rsidRPr="00463C65">
        <w:rPr>
          <w:rFonts w:asciiTheme="majorHAnsi" w:hAnsiTheme="majorHAnsi" w:cstheme="majorHAnsi"/>
          <w:sz w:val="22"/>
          <w:szCs w:val="22"/>
        </w:rPr>
        <w:t>Spinello</w:t>
      </w:r>
      <w:proofErr w:type="spellEnd"/>
      <w:r w:rsidR="000573FA" w:rsidRPr="00463C65">
        <w:rPr>
          <w:rFonts w:asciiTheme="majorHAnsi" w:hAnsiTheme="majorHAnsi" w:cstheme="majorHAnsi"/>
          <w:sz w:val="22"/>
          <w:szCs w:val="22"/>
        </w:rPr>
        <w:t>, realizando una investigación para su libro “</w:t>
      </w:r>
      <w:proofErr w:type="spellStart"/>
      <w:r w:rsidR="000573FA" w:rsidRPr="00463C65">
        <w:rPr>
          <w:rFonts w:asciiTheme="majorHAnsi" w:hAnsiTheme="majorHAnsi" w:cstheme="majorHAnsi"/>
          <w:sz w:val="22"/>
          <w:szCs w:val="22"/>
        </w:rPr>
        <w:t>Corporate</w:t>
      </w:r>
      <w:proofErr w:type="spellEnd"/>
      <w:r w:rsidR="000573FA" w:rsidRPr="00463C65">
        <w:rPr>
          <w:rFonts w:asciiTheme="majorHAnsi" w:hAnsiTheme="majorHAnsi" w:cstheme="majorHAnsi"/>
          <w:sz w:val="22"/>
          <w:szCs w:val="22"/>
        </w:rPr>
        <w:t xml:space="preserve"> </w:t>
      </w:r>
      <w:proofErr w:type="spellStart"/>
      <w:r w:rsidR="000573FA" w:rsidRPr="00463C65">
        <w:rPr>
          <w:rFonts w:asciiTheme="majorHAnsi" w:hAnsiTheme="majorHAnsi" w:cstheme="majorHAnsi"/>
          <w:sz w:val="22"/>
          <w:szCs w:val="22"/>
        </w:rPr>
        <w:t>Instict</w:t>
      </w:r>
      <w:proofErr w:type="spellEnd"/>
      <w:r w:rsidR="000573FA" w:rsidRPr="00463C65">
        <w:rPr>
          <w:rFonts w:asciiTheme="majorHAnsi" w:hAnsiTheme="majorHAnsi" w:cstheme="majorHAnsi"/>
          <w:sz w:val="22"/>
          <w:szCs w:val="22"/>
        </w:rPr>
        <w:t xml:space="preserve">”. </w:t>
      </w:r>
      <w:r w:rsidRPr="00463C65">
        <w:rPr>
          <w:rFonts w:asciiTheme="majorHAnsi" w:hAnsiTheme="majorHAnsi" w:cstheme="majorHAnsi"/>
          <w:sz w:val="22"/>
          <w:szCs w:val="22"/>
        </w:rPr>
        <w:t>Indican que existe</w:t>
      </w:r>
      <w:r w:rsidR="000573FA" w:rsidRPr="00463C65">
        <w:rPr>
          <w:rFonts w:asciiTheme="majorHAnsi" w:hAnsiTheme="majorHAnsi" w:cstheme="majorHAnsi"/>
          <w:sz w:val="22"/>
          <w:szCs w:val="22"/>
        </w:rPr>
        <w:t xml:space="preserve"> cuatro conexiones en la cadena del conocimiento que determinan la diferenciació</w:t>
      </w:r>
      <w:r w:rsidRPr="00463C65">
        <w:rPr>
          <w:rFonts w:asciiTheme="majorHAnsi" w:hAnsiTheme="majorHAnsi" w:cstheme="majorHAnsi"/>
          <w:sz w:val="22"/>
          <w:szCs w:val="22"/>
        </w:rPr>
        <w:t>n, duración y maduración</w:t>
      </w:r>
      <w:r w:rsidR="000573FA" w:rsidRPr="00463C65">
        <w:rPr>
          <w:rFonts w:asciiTheme="majorHAnsi" w:hAnsiTheme="majorHAnsi" w:cstheme="majorHAnsi"/>
          <w:sz w:val="22"/>
          <w:szCs w:val="22"/>
        </w:rPr>
        <w:t xml:space="preserve"> de cualquier organización.</w:t>
      </w:r>
    </w:p>
    <w:p w14:paraId="13A1CD68" w14:textId="77777777" w:rsidR="000573FA" w:rsidRPr="00463C65" w:rsidRDefault="000573FA"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Estas cuatro conexiones son:</w:t>
      </w:r>
    </w:p>
    <w:p w14:paraId="22422155" w14:textId="09F19305" w:rsidR="000573FA" w:rsidRPr="00BB6F65" w:rsidRDefault="000573FA" w:rsidP="00AB1642">
      <w:pPr>
        <w:pStyle w:val="Prrafodelista"/>
        <w:numPr>
          <w:ilvl w:val="0"/>
          <w:numId w:val="17"/>
        </w:numPr>
        <w:spacing w:line="480" w:lineRule="auto"/>
        <w:rPr>
          <w:rFonts w:asciiTheme="majorHAnsi" w:hAnsiTheme="majorHAnsi" w:cstheme="majorHAnsi"/>
          <w:sz w:val="22"/>
          <w:szCs w:val="22"/>
        </w:rPr>
      </w:pPr>
      <w:r w:rsidRPr="00BB6F65">
        <w:rPr>
          <w:rFonts w:asciiTheme="majorHAnsi" w:hAnsiTheme="majorHAnsi" w:cstheme="majorHAnsi"/>
          <w:sz w:val="22"/>
          <w:szCs w:val="22"/>
        </w:rPr>
        <w:t>Conciencia Interna</w:t>
      </w:r>
    </w:p>
    <w:p w14:paraId="160996A4" w14:textId="7BB82B90" w:rsidR="000573FA" w:rsidRPr="00BB6F65" w:rsidRDefault="000573FA" w:rsidP="00AB1642">
      <w:pPr>
        <w:pStyle w:val="Prrafodelista"/>
        <w:numPr>
          <w:ilvl w:val="0"/>
          <w:numId w:val="17"/>
        </w:numPr>
        <w:spacing w:line="480" w:lineRule="auto"/>
        <w:rPr>
          <w:rFonts w:asciiTheme="majorHAnsi" w:hAnsiTheme="majorHAnsi" w:cstheme="majorHAnsi"/>
          <w:sz w:val="22"/>
          <w:szCs w:val="22"/>
        </w:rPr>
      </w:pPr>
      <w:r w:rsidRPr="00BB6F65">
        <w:rPr>
          <w:rFonts w:asciiTheme="majorHAnsi" w:hAnsiTheme="majorHAnsi" w:cstheme="majorHAnsi"/>
          <w:sz w:val="22"/>
          <w:szCs w:val="22"/>
        </w:rPr>
        <w:t>Receptividad Interna</w:t>
      </w:r>
    </w:p>
    <w:p w14:paraId="08E4CDC0" w14:textId="491AFF76" w:rsidR="000573FA" w:rsidRPr="00BB6F65" w:rsidRDefault="000573FA" w:rsidP="00AB1642">
      <w:pPr>
        <w:pStyle w:val="Prrafodelista"/>
        <w:numPr>
          <w:ilvl w:val="0"/>
          <w:numId w:val="17"/>
        </w:numPr>
        <w:spacing w:line="480" w:lineRule="auto"/>
        <w:rPr>
          <w:rFonts w:asciiTheme="majorHAnsi" w:hAnsiTheme="majorHAnsi" w:cstheme="majorHAnsi"/>
          <w:sz w:val="22"/>
          <w:szCs w:val="22"/>
        </w:rPr>
      </w:pPr>
      <w:r w:rsidRPr="00BB6F65">
        <w:rPr>
          <w:rFonts w:asciiTheme="majorHAnsi" w:hAnsiTheme="majorHAnsi" w:cstheme="majorHAnsi"/>
          <w:sz w:val="22"/>
          <w:szCs w:val="22"/>
        </w:rPr>
        <w:t>Respuesta Externa</w:t>
      </w:r>
    </w:p>
    <w:p w14:paraId="4CB5ECC1" w14:textId="13042F02" w:rsidR="000573FA" w:rsidRPr="00BB6F65" w:rsidRDefault="000573FA" w:rsidP="00AB1642">
      <w:pPr>
        <w:pStyle w:val="Prrafodelista"/>
        <w:numPr>
          <w:ilvl w:val="0"/>
          <w:numId w:val="17"/>
        </w:numPr>
        <w:spacing w:line="480" w:lineRule="auto"/>
        <w:rPr>
          <w:rFonts w:asciiTheme="majorHAnsi" w:hAnsiTheme="majorHAnsi" w:cstheme="majorHAnsi"/>
          <w:sz w:val="22"/>
          <w:szCs w:val="22"/>
        </w:rPr>
      </w:pPr>
      <w:r w:rsidRPr="00BB6F65">
        <w:rPr>
          <w:rFonts w:asciiTheme="majorHAnsi" w:hAnsiTheme="majorHAnsi" w:cstheme="majorHAnsi"/>
          <w:sz w:val="22"/>
          <w:szCs w:val="22"/>
        </w:rPr>
        <w:t>Conciencia Externa</w:t>
      </w:r>
    </w:p>
    <w:p w14:paraId="76C6CF03" w14:textId="3D7CD031" w:rsidR="00CB4EB7" w:rsidRDefault="00CB4EB7" w:rsidP="00AB1642">
      <w:pPr>
        <w:pStyle w:val="Ttulo3"/>
        <w:spacing w:line="480" w:lineRule="auto"/>
        <w:ind w:firstLine="720"/>
        <w:rPr>
          <w:rFonts w:asciiTheme="majorHAnsi" w:hAnsiTheme="majorHAnsi" w:cstheme="majorHAnsi"/>
          <w:bCs/>
          <w:sz w:val="22"/>
          <w:szCs w:val="22"/>
        </w:rPr>
      </w:pPr>
      <w:bookmarkStart w:id="19" w:name="_Toc69178211"/>
      <w:r w:rsidRPr="00BB6F65">
        <w:rPr>
          <w:rFonts w:asciiTheme="majorHAnsi" w:hAnsiTheme="majorHAnsi" w:cstheme="majorHAnsi"/>
          <w:bCs/>
          <w:sz w:val="22"/>
          <w:szCs w:val="22"/>
        </w:rPr>
        <w:t>2.1.</w:t>
      </w:r>
      <w:r w:rsidR="00BB6F65" w:rsidRPr="00BB6F65">
        <w:rPr>
          <w:rFonts w:asciiTheme="majorHAnsi" w:hAnsiTheme="majorHAnsi" w:cstheme="majorHAnsi"/>
          <w:bCs/>
          <w:sz w:val="22"/>
          <w:szCs w:val="22"/>
        </w:rPr>
        <w:t>3.</w:t>
      </w:r>
      <w:r w:rsidRPr="00BB6F65">
        <w:rPr>
          <w:rFonts w:asciiTheme="majorHAnsi" w:hAnsiTheme="majorHAnsi" w:cstheme="majorHAnsi"/>
          <w:bCs/>
          <w:sz w:val="22"/>
          <w:szCs w:val="22"/>
        </w:rPr>
        <w:t xml:space="preserve"> APLICACIONES DE GC</w:t>
      </w:r>
      <w:bookmarkEnd w:id="19"/>
    </w:p>
    <w:p w14:paraId="7FC873C5" w14:textId="115FB9DF" w:rsidR="00CB4EB7" w:rsidRPr="00463C65" w:rsidRDefault="00CB4EB7"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Las aplicaciones clave</w:t>
      </w:r>
      <w:r w:rsidR="00C93B9D" w:rsidRPr="00463C65">
        <w:rPr>
          <w:rFonts w:asciiTheme="majorHAnsi" w:hAnsiTheme="majorHAnsi" w:cstheme="majorHAnsi"/>
          <w:sz w:val="22"/>
          <w:szCs w:val="22"/>
        </w:rPr>
        <w:t>s</w:t>
      </w:r>
      <w:r w:rsidRPr="00463C65">
        <w:rPr>
          <w:rFonts w:asciiTheme="majorHAnsi" w:hAnsiTheme="majorHAnsi" w:cstheme="majorHAnsi"/>
          <w:sz w:val="22"/>
          <w:szCs w:val="22"/>
        </w:rPr>
        <w:t xml:space="preserve"> de la GC </w:t>
      </w:r>
      <w:r w:rsidR="00C93B9D" w:rsidRPr="00463C65">
        <w:rPr>
          <w:rFonts w:asciiTheme="majorHAnsi" w:hAnsiTheme="majorHAnsi" w:cstheme="majorHAnsi"/>
          <w:sz w:val="22"/>
          <w:szCs w:val="22"/>
        </w:rPr>
        <w:t>se sustentan</w:t>
      </w:r>
      <w:r w:rsidRPr="00463C65">
        <w:rPr>
          <w:rFonts w:asciiTheme="majorHAnsi" w:hAnsiTheme="majorHAnsi" w:cstheme="majorHAnsi"/>
          <w:sz w:val="22"/>
          <w:szCs w:val="22"/>
        </w:rPr>
        <w:t xml:space="preserve"> en un modelo que </w:t>
      </w:r>
      <w:r w:rsidR="00C93B9D" w:rsidRPr="00463C65">
        <w:rPr>
          <w:rFonts w:asciiTheme="majorHAnsi" w:hAnsiTheme="majorHAnsi" w:cstheme="majorHAnsi"/>
          <w:sz w:val="22"/>
          <w:szCs w:val="22"/>
        </w:rPr>
        <w:t xml:space="preserve">tiene el </w:t>
      </w:r>
      <w:r w:rsidRPr="00463C65">
        <w:rPr>
          <w:rFonts w:asciiTheme="majorHAnsi" w:hAnsiTheme="majorHAnsi" w:cstheme="majorHAnsi"/>
          <w:sz w:val="22"/>
          <w:szCs w:val="22"/>
        </w:rPr>
        <w:t>principal rol de compartir conocimiento en la organización</w:t>
      </w:r>
      <w:r w:rsidR="00C93B9D" w:rsidRPr="00463C65">
        <w:rPr>
          <w:rFonts w:asciiTheme="majorHAnsi" w:hAnsiTheme="majorHAnsi" w:cstheme="majorHAnsi"/>
          <w:sz w:val="22"/>
          <w:szCs w:val="22"/>
        </w:rPr>
        <w:t>.</w:t>
      </w:r>
      <w:r w:rsidRPr="00463C65">
        <w:rPr>
          <w:rFonts w:asciiTheme="majorHAnsi" w:hAnsiTheme="majorHAnsi" w:cstheme="majorHAnsi"/>
          <w:sz w:val="22"/>
          <w:szCs w:val="22"/>
        </w:rPr>
        <w:t xml:space="preserve"> </w:t>
      </w:r>
      <w:r w:rsidR="00C93B9D" w:rsidRPr="00463C65">
        <w:rPr>
          <w:rFonts w:asciiTheme="majorHAnsi" w:hAnsiTheme="majorHAnsi" w:cstheme="majorHAnsi"/>
          <w:sz w:val="22"/>
          <w:szCs w:val="22"/>
        </w:rPr>
        <w:t>E</w:t>
      </w:r>
      <w:r w:rsidRPr="00463C65">
        <w:rPr>
          <w:rFonts w:asciiTheme="majorHAnsi" w:hAnsiTheme="majorHAnsi" w:cstheme="majorHAnsi"/>
          <w:sz w:val="22"/>
          <w:szCs w:val="22"/>
        </w:rPr>
        <w:t xml:space="preserve">l </w:t>
      </w:r>
      <w:r w:rsidR="00C93B9D" w:rsidRPr="00463C65">
        <w:rPr>
          <w:rFonts w:asciiTheme="majorHAnsi" w:hAnsiTheme="majorHAnsi" w:cstheme="majorHAnsi"/>
          <w:sz w:val="22"/>
          <w:szCs w:val="22"/>
        </w:rPr>
        <w:t>c</w:t>
      </w:r>
      <w:r w:rsidRPr="00463C65">
        <w:rPr>
          <w:rFonts w:asciiTheme="majorHAnsi" w:hAnsiTheme="majorHAnsi" w:cstheme="majorHAnsi"/>
          <w:sz w:val="22"/>
          <w:szCs w:val="22"/>
        </w:rPr>
        <w:t xml:space="preserve">onocimiento </w:t>
      </w:r>
      <w:r w:rsidR="00C93B9D" w:rsidRPr="00463C65">
        <w:rPr>
          <w:rFonts w:asciiTheme="majorHAnsi" w:hAnsiTheme="majorHAnsi" w:cstheme="majorHAnsi"/>
          <w:sz w:val="22"/>
          <w:szCs w:val="22"/>
        </w:rPr>
        <w:t xml:space="preserve">debe de tener </w:t>
      </w:r>
      <w:r w:rsidRPr="00463C65">
        <w:rPr>
          <w:rFonts w:asciiTheme="majorHAnsi" w:hAnsiTheme="majorHAnsi" w:cstheme="majorHAnsi"/>
          <w:sz w:val="22"/>
          <w:szCs w:val="22"/>
        </w:rPr>
        <w:t>suficiente profundidad y contexto como para poder aplicarlo efectivamente en la toma de decisiones e innovación.</w:t>
      </w:r>
    </w:p>
    <w:p w14:paraId="480E4AF8" w14:textId="77777777" w:rsidR="00CB4EB7" w:rsidRPr="00463C65" w:rsidRDefault="00CB4EB7"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Estas aplicaciones de GC son:</w:t>
      </w:r>
    </w:p>
    <w:p w14:paraId="675EF66A" w14:textId="77777777" w:rsidR="00CB4EB7" w:rsidRPr="00BB6F65" w:rsidRDefault="00CB4EB7" w:rsidP="00AB1642">
      <w:pPr>
        <w:pStyle w:val="Prrafodelista"/>
        <w:numPr>
          <w:ilvl w:val="0"/>
          <w:numId w:val="18"/>
        </w:numPr>
        <w:spacing w:line="480" w:lineRule="auto"/>
        <w:rPr>
          <w:rFonts w:asciiTheme="majorHAnsi" w:hAnsiTheme="majorHAnsi" w:cstheme="majorHAnsi"/>
          <w:sz w:val="22"/>
          <w:szCs w:val="22"/>
        </w:rPr>
      </w:pPr>
      <w:r w:rsidRPr="00BB6F65">
        <w:rPr>
          <w:rFonts w:asciiTheme="majorHAnsi" w:hAnsiTheme="majorHAnsi" w:cstheme="majorHAnsi"/>
          <w:sz w:val="22"/>
          <w:szCs w:val="22"/>
        </w:rPr>
        <w:t>Intermediación</w:t>
      </w:r>
    </w:p>
    <w:p w14:paraId="4120370B" w14:textId="77777777" w:rsidR="00CB4EB7" w:rsidRPr="00BB6F65" w:rsidRDefault="00CB4EB7" w:rsidP="00AB1642">
      <w:pPr>
        <w:pStyle w:val="Prrafodelista"/>
        <w:numPr>
          <w:ilvl w:val="0"/>
          <w:numId w:val="18"/>
        </w:numPr>
        <w:spacing w:line="480" w:lineRule="auto"/>
        <w:rPr>
          <w:rFonts w:asciiTheme="majorHAnsi" w:hAnsiTheme="majorHAnsi" w:cstheme="majorHAnsi"/>
          <w:sz w:val="22"/>
          <w:szCs w:val="22"/>
        </w:rPr>
      </w:pPr>
      <w:r w:rsidRPr="00BB6F65">
        <w:rPr>
          <w:rFonts w:asciiTheme="majorHAnsi" w:hAnsiTheme="majorHAnsi" w:cstheme="majorHAnsi"/>
          <w:sz w:val="22"/>
          <w:szCs w:val="22"/>
        </w:rPr>
        <w:t>Externalización</w:t>
      </w:r>
    </w:p>
    <w:p w14:paraId="0BEC887A" w14:textId="77777777" w:rsidR="00CB4EB7" w:rsidRPr="00BB6F65" w:rsidRDefault="00CB4EB7" w:rsidP="00AB1642">
      <w:pPr>
        <w:pStyle w:val="Prrafodelista"/>
        <w:numPr>
          <w:ilvl w:val="0"/>
          <w:numId w:val="18"/>
        </w:numPr>
        <w:spacing w:line="480" w:lineRule="auto"/>
        <w:rPr>
          <w:rFonts w:asciiTheme="majorHAnsi" w:hAnsiTheme="majorHAnsi" w:cstheme="majorHAnsi"/>
          <w:sz w:val="22"/>
          <w:szCs w:val="22"/>
        </w:rPr>
      </w:pPr>
      <w:r w:rsidRPr="00BB6F65">
        <w:rPr>
          <w:rFonts w:asciiTheme="majorHAnsi" w:hAnsiTheme="majorHAnsi" w:cstheme="majorHAnsi"/>
          <w:sz w:val="22"/>
          <w:szCs w:val="22"/>
        </w:rPr>
        <w:lastRenderedPageBreak/>
        <w:t>Internalización</w:t>
      </w:r>
    </w:p>
    <w:p w14:paraId="0C3C5DE1" w14:textId="77777777" w:rsidR="00CB4EB7" w:rsidRPr="00BB6F65" w:rsidRDefault="00CB4EB7" w:rsidP="00AB1642">
      <w:pPr>
        <w:pStyle w:val="Prrafodelista"/>
        <w:numPr>
          <w:ilvl w:val="0"/>
          <w:numId w:val="18"/>
        </w:numPr>
        <w:spacing w:line="480" w:lineRule="auto"/>
        <w:rPr>
          <w:rFonts w:asciiTheme="majorHAnsi" w:hAnsiTheme="majorHAnsi" w:cstheme="majorHAnsi"/>
          <w:sz w:val="22"/>
          <w:szCs w:val="22"/>
        </w:rPr>
      </w:pPr>
      <w:r w:rsidRPr="00BB6F65">
        <w:rPr>
          <w:rFonts w:asciiTheme="majorHAnsi" w:hAnsiTheme="majorHAnsi" w:cstheme="majorHAnsi"/>
          <w:sz w:val="22"/>
          <w:szCs w:val="22"/>
        </w:rPr>
        <w:t>Cognición</w:t>
      </w:r>
    </w:p>
    <w:p w14:paraId="697B7B68" w14:textId="3D77AA03" w:rsidR="00CB4EB7" w:rsidRPr="00463C65" w:rsidRDefault="00CB4EB7"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 xml:space="preserve">Desde un punto de vista </w:t>
      </w:r>
      <w:r w:rsidR="00C93B9D" w:rsidRPr="00463C65">
        <w:rPr>
          <w:rFonts w:asciiTheme="majorHAnsi" w:hAnsiTheme="majorHAnsi" w:cstheme="majorHAnsi"/>
          <w:sz w:val="22"/>
          <w:szCs w:val="22"/>
        </w:rPr>
        <w:t>simplificado</w:t>
      </w:r>
      <w:r w:rsidRPr="00463C65">
        <w:rPr>
          <w:rFonts w:asciiTheme="majorHAnsi" w:hAnsiTheme="majorHAnsi" w:cstheme="majorHAnsi"/>
          <w:sz w:val="22"/>
          <w:szCs w:val="22"/>
        </w:rPr>
        <w:t xml:space="preserve"> de procesamiento de información, el conocimiento puede </w:t>
      </w:r>
      <w:r w:rsidR="00C93B9D" w:rsidRPr="00463C65">
        <w:rPr>
          <w:rFonts w:asciiTheme="majorHAnsi" w:hAnsiTheme="majorHAnsi" w:cstheme="majorHAnsi"/>
          <w:sz w:val="22"/>
          <w:szCs w:val="22"/>
        </w:rPr>
        <w:t>verse</w:t>
      </w:r>
      <w:r w:rsidRPr="00463C65">
        <w:rPr>
          <w:rFonts w:asciiTheme="majorHAnsi" w:hAnsiTheme="majorHAnsi" w:cstheme="majorHAnsi"/>
          <w:sz w:val="22"/>
          <w:szCs w:val="22"/>
        </w:rPr>
        <w:t xml:space="preserve"> como un flujo continuo que </w:t>
      </w:r>
      <w:r w:rsidR="00C93B9D" w:rsidRPr="00463C65">
        <w:rPr>
          <w:rFonts w:asciiTheme="majorHAnsi" w:hAnsiTheme="majorHAnsi" w:cstheme="majorHAnsi"/>
          <w:sz w:val="22"/>
          <w:szCs w:val="22"/>
        </w:rPr>
        <w:t>va desde los datos, a la información y finalmente al conocimiento.</w:t>
      </w:r>
    </w:p>
    <w:p w14:paraId="766B6925" w14:textId="10A8219B" w:rsidR="00CB4EB7" w:rsidRPr="00463C65" w:rsidRDefault="000D27CB" w:rsidP="00AB1642">
      <w:pPr>
        <w:spacing w:line="480" w:lineRule="auto"/>
        <w:ind w:left="720" w:firstLine="720"/>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1D1DEB89" wp14:editId="3AEFD5A4">
            <wp:extent cx="4051121" cy="1914173"/>
            <wp:effectExtent l="95250" t="95250" r="102235" b="863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6389" cy="1935562"/>
                    </a:xfrm>
                    <a:prstGeom prst="rect">
                      <a:avLst/>
                    </a:prstGeom>
                    <a:effectLst>
                      <a:outerShdw blurRad="63500" sx="102000" sy="102000" algn="ctr" rotWithShape="0">
                        <a:prstClr val="black">
                          <a:alpha val="40000"/>
                        </a:prstClr>
                      </a:outerShdw>
                    </a:effectLst>
                  </pic:spPr>
                </pic:pic>
              </a:graphicData>
            </a:graphic>
          </wp:inline>
        </w:drawing>
      </w:r>
    </w:p>
    <w:p w14:paraId="4C172CFD" w14:textId="0C78A7CE" w:rsidR="00CB4EB7" w:rsidRPr="00463C65" w:rsidRDefault="00C93B9D"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w:t>
      </w:r>
      <w:r w:rsidR="003A6AD9" w:rsidRPr="00463C65">
        <w:rPr>
          <w:rFonts w:asciiTheme="majorHAnsi" w:hAnsiTheme="majorHAnsi" w:cstheme="majorHAnsi"/>
          <w:sz w:val="22"/>
          <w:szCs w:val="22"/>
        </w:rPr>
        <w:t>En las organizaciones, el conocimiento se encuentra en rutinas organizativas, procesos, prácticas y normas empresariales (Nelson y Winter, 1982)</w:t>
      </w:r>
      <w:r w:rsidRPr="00463C65">
        <w:rPr>
          <w:rFonts w:asciiTheme="majorHAnsi" w:hAnsiTheme="majorHAnsi" w:cstheme="majorHAnsi"/>
          <w:sz w:val="22"/>
          <w:szCs w:val="22"/>
        </w:rPr>
        <w:t>”</w:t>
      </w:r>
      <w:r w:rsidR="003A6AD9" w:rsidRPr="00463C65">
        <w:rPr>
          <w:rFonts w:asciiTheme="majorHAnsi" w:hAnsiTheme="majorHAnsi" w:cstheme="majorHAnsi"/>
          <w:sz w:val="22"/>
          <w:szCs w:val="22"/>
        </w:rPr>
        <w:t>, además de encontrarse en documentos o bases de datos.</w:t>
      </w:r>
    </w:p>
    <w:p w14:paraId="1B660C2A" w14:textId="0B5C58C2" w:rsidR="003A6AD9" w:rsidRDefault="003A6AD9" w:rsidP="00AB1642">
      <w:pPr>
        <w:pStyle w:val="Ttulo3"/>
        <w:spacing w:line="480" w:lineRule="auto"/>
        <w:ind w:firstLine="720"/>
        <w:rPr>
          <w:rFonts w:asciiTheme="majorHAnsi" w:hAnsiTheme="majorHAnsi" w:cstheme="majorHAnsi"/>
          <w:bCs/>
          <w:sz w:val="22"/>
          <w:szCs w:val="22"/>
        </w:rPr>
      </w:pPr>
      <w:bookmarkStart w:id="20" w:name="_Toc69178212"/>
      <w:r w:rsidRPr="00BB6F65">
        <w:rPr>
          <w:rFonts w:asciiTheme="majorHAnsi" w:hAnsiTheme="majorHAnsi" w:cstheme="majorHAnsi"/>
          <w:bCs/>
          <w:sz w:val="22"/>
          <w:szCs w:val="22"/>
        </w:rPr>
        <w:t>2.1.</w:t>
      </w:r>
      <w:r w:rsidR="00BB6F65" w:rsidRPr="00BB6F65">
        <w:rPr>
          <w:rFonts w:asciiTheme="majorHAnsi" w:hAnsiTheme="majorHAnsi" w:cstheme="majorHAnsi"/>
          <w:bCs/>
          <w:sz w:val="22"/>
          <w:szCs w:val="22"/>
        </w:rPr>
        <w:t>4.</w:t>
      </w:r>
      <w:r w:rsidRPr="00BB6F65">
        <w:rPr>
          <w:rFonts w:asciiTheme="majorHAnsi" w:hAnsiTheme="majorHAnsi" w:cstheme="majorHAnsi"/>
          <w:bCs/>
          <w:sz w:val="22"/>
          <w:szCs w:val="22"/>
        </w:rPr>
        <w:t xml:space="preserve"> PROCESO DE GESTIÓN DEL CONOCIMIENTO EN LA EMPRESA</w:t>
      </w:r>
      <w:bookmarkEnd w:id="20"/>
    </w:p>
    <w:p w14:paraId="6A71A7F9" w14:textId="0D30B2E6" w:rsidR="00654D74" w:rsidRPr="00463C65" w:rsidRDefault="00654D74" w:rsidP="00AB1642">
      <w:pPr>
        <w:spacing w:line="480" w:lineRule="auto"/>
        <w:ind w:left="2160"/>
        <w:rPr>
          <w:rFonts w:asciiTheme="majorHAnsi" w:hAnsiTheme="majorHAnsi" w:cstheme="majorHAnsi"/>
          <w:sz w:val="22"/>
          <w:szCs w:val="22"/>
          <w:highlight w:val="yellow"/>
        </w:rPr>
      </w:pPr>
      <w:r w:rsidRPr="00463C65">
        <w:rPr>
          <w:rFonts w:asciiTheme="majorHAnsi" w:hAnsiTheme="majorHAnsi" w:cstheme="majorHAnsi"/>
          <w:sz w:val="22"/>
          <w:szCs w:val="22"/>
        </w:rPr>
        <w:t>El ciclo de la gestión del conocimiento genera valor.</w:t>
      </w:r>
      <w:r w:rsidR="000D27CB" w:rsidRPr="00463C65">
        <w:rPr>
          <w:rFonts w:asciiTheme="majorHAnsi" w:hAnsiTheme="majorHAnsi" w:cstheme="majorHAnsi"/>
          <w:noProof/>
          <w:sz w:val="22"/>
          <w:szCs w:val="22"/>
        </w:rPr>
        <w:drawing>
          <wp:inline distT="0" distB="0" distL="0" distR="0" wp14:anchorId="6B74B867" wp14:editId="3685C113">
            <wp:extent cx="4180507" cy="2327949"/>
            <wp:effectExtent l="95250" t="95250" r="86995" b="914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572" cy="2370307"/>
                    </a:xfrm>
                    <a:prstGeom prst="rect">
                      <a:avLst/>
                    </a:prstGeom>
                    <a:effectLst>
                      <a:outerShdw blurRad="63500" sx="102000" sy="102000" algn="ctr" rotWithShape="0">
                        <a:prstClr val="black">
                          <a:alpha val="40000"/>
                        </a:prstClr>
                      </a:outerShdw>
                    </a:effectLst>
                  </pic:spPr>
                </pic:pic>
              </a:graphicData>
            </a:graphic>
          </wp:inline>
        </w:drawing>
      </w:r>
    </w:p>
    <w:p w14:paraId="67F9794D" w14:textId="0D6E161B" w:rsidR="00C93B9D" w:rsidRPr="00463C65" w:rsidRDefault="00C93B9D"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lastRenderedPageBreak/>
        <w:t>En el caso de que la compañía posea dicho conocimiento debe desarrollar competencias y habilidades con el mismo, por el contrario, en el caso de que este no esté disponible, se debe crear este conocimiento, en ambas situaciones se está creando algún tipo de conocimiento.</w:t>
      </w:r>
    </w:p>
    <w:p w14:paraId="74416FC0" w14:textId="6B3DA085" w:rsidR="00E94DC2" w:rsidRDefault="0021671B" w:rsidP="00AB1642">
      <w:pPr>
        <w:pStyle w:val="Ttulo3"/>
        <w:spacing w:line="480" w:lineRule="auto"/>
        <w:ind w:firstLine="720"/>
        <w:rPr>
          <w:rFonts w:asciiTheme="majorHAnsi" w:hAnsiTheme="majorHAnsi" w:cstheme="majorHAnsi"/>
          <w:bCs/>
          <w:sz w:val="22"/>
          <w:szCs w:val="22"/>
        </w:rPr>
      </w:pPr>
      <w:bookmarkStart w:id="21" w:name="_Toc69178213"/>
      <w:r w:rsidRPr="00BB6F65">
        <w:rPr>
          <w:rFonts w:asciiTheme="majorHAnsi" w:hAnsiTheme="majorHAnsi" w:cstheme="majorHAnsi"/>
          <w:bCs/>
          <w:sz w:val="22"/>
          <w:szCs w:val="22"/>
        </w:rPr>
        <w:t>2.</w:t>
      </w:r>
      <w:r w:rsidR="00BB6F65" w:rsidRPr="00BB6F65">
        <w:rPr>
          <w:rFonts w:asciiTheme="majorHAnsi" w:hAnsiTheme="majorHAnsi" w:cstheme="majorHAnsi"/>
          <w:bCs/>
          <w:sz w:val="22"/>
          <w:szCs w:val="22"/>
        </w:rPr>
        <w:t>1.5.</w:t>
      </w:r>
      <w:r w:rsidRPr="00BB6F65">
        <w:rPr>
          <w:rFonts w:asciiTheme="majorHAnsi" w:hAnsiTheme="majorHAnsi" w:cstheme="majorHAnsi"/>
          <w:bCs/>
          <w:sz w:val="22"/>
          <w:szCs w:val="22"/>
        </w:rPr>
        <w:t xml:space="preserve"> MODELOS DE GESTIÓN DEL CONOCIMIENTO</w:t>
      </w:r>
      <w:bookmarkEnd w:id="21"/>
    </w:p>
    <w:p w14:paraId="48003394" w14:textId="77777777" w:rsidR="00497D30" w:rsidRPr="00463C65" w:rsidRDefault="00497D30"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Una fundamentación teórica es la base para cualquier iniciativa de gestión del conocimiento exitosa.</w:t>
      </w:r>
    </w:p>
    <w:p w14:paraId="66316500" w14:textId="31990CD2" w:rsidR="00874707" w:rsidRPr="00463C65" w:rsidRDefault="00497D30"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Los modelos presentados a continuación nos dan un enfoque global, de lo que es la GC y los tipos de contenidos que podemos administrar a través de este proceso.</w:t>
      </w:r>
    </w:p>
    <w:p w14:paraId="14ABDC24" w14:textId="3D62DCE7" w:rsidR="00874707" w:rsidRDefault="00B91D7D" w:rsidP="00AD03E0">
      <w:pPr>
        <w:ind w:left="720" w:firstLine="720"/>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00CAD304" wp14:editId="5EB6FE35">
            <wp:extent cx="4793544" cy="4448175"/>
            <wp:effectExtent l="38100" t="19050" r="26670" b="28575"/>
            <wp:docPr id="17" name="Diagrama 17">
              <a:extLst xmlns:a="http://schemas.openxmlformats.org/drawingml/2006/main">
                <a:ext uri="{FF2B5EF4-FFF2-40B4-BE49-F238E27FC236}">
                  <a16:creationId xmlns:a16="http://schemas.microsoft.com/office/drawing/2014/main" id="{033A650D-8AED-4C54-BA43-9E6F7C3B141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4C16C4D" w14:textId="20C71F91" w:rsidR="007908F7" w:rsidRDefault="007908F7" w:rsidP="00AD03E0">
      <w:pPr>
        <w:ind w:left="720" w:firstLine="720"/>
        <w:jc w:val="center"/>
        <w:rPr>
          <w:rFonts w:asciiTheme="majorHAnsi" w:hAnsiTheme="majorHAnsi" w:cstheme="majorHAnsi"/>
          <w:sz w:val="22"/>
          <w:szCs w:val="22"/>
        </w:rPr>
      </w:pPr>
    </w:p>
    <w:p w14:paraId="3AD4CF91" w14:textId="69AEEFED" w:rsidR="001501BB" w:rsidRDefault="001501BB" w:rsidP="00AB1642">
      <w:pPr>
        <w:pStyle w:val="Ttulo4"/>
        <w:spacing w:line="480" w:lineRule="auto"/>
        <w:ind w:left="720" w:firstLine="720"/>
        <w:rPr>
          <w:rFonts w:asciiTheme="majorHAnsi" w:hAnsiTheme="majorHAnsi" w:cstheme="majorHAnsi"/>
          <w:bCs/>
          <w:sz w:val="22"/>
          <w:szCs w:val="22"/>
        </w:rPr>
      </w:pPr>
      <w:r w:rsidRPr="00AD03E0">
        <w:rPr>
          <w:rFonts w:asciiTheme="majorHAnsi" w:hAnsiTheme="majorHAnsi" w:cstheme="majorHAnsi"/>
          <w:bCs/>
          <w:sz w:val="22"/>
          <w:szCs w:val="22"/>
        </w:rPr>
        <w:lastRenderedPageBreak/>
        <w:t>2.</w:t>
      </w:r>
      <w:r w:rsidR="00AD03E0" w:rsidRPr="00AD03E0">
        <w:rPr>
          <w:rFonts w:asciiTheme="majorHAnsi" w:hAnsiTheme="majorHAnsi" w:cstheme="majorHAnsi"/>
          <w:bCs/>
          <w:sz w:val="22"/>
          <w:szCs w:val="22"/>
        </w:rPr>
        <w:t>1.5.1.</w:t>
      </w:r>
      <w:r w:rsidRPr="00AD03E0">
        <w:rPr>
          <w:rFonts w:asciiTheme="majorHAnsi" w:hAnsiTheme="majorHAnsi" w:cstheme="majorHAnsi"/>
          <w:bCs/>
          <w:sz w:val="22"/>
          <w:szCs w:val="22"/>
        </w:rPr>
        <w:t xml:space="preserve"> MODELO DE LOS PILARES DE LA GESTIÓN DEL CONOCIMIENTO DE WIIG (1993) </w:t>
      </w:r>
    </w:p>
    <w:p w14:paraId="7D29EE95" w14:textId="3D75D5D9" w:rsidR="00D60CA3" w:rsidRPr="00463C65" w:rsidRDefault="00D60CA3" w:rsidP="00AB1642">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Se trata de una propuesta basada en tres bloques fundamentales para la gestión del conocimiento. A cada</w:t>
      </w:r>
      <w:r w:rsidR="001501BB" w:rsidRPr="00463C65">
        <w:rPr>
          <w:rFonts w:asciiTheme="majorHAnsi" w:hAnsiTheme="majorHAnsi" w:cstheme="majorHAnsi"/>
          <w:sz w:val="22"/>
          <w:szCs w:val="22"/>
        </w:rPr>
        <w:t xml:space="preserve"> </w:t>
      </w:r>
      <w:r w:rsidRPr="00463C65">
        <w:rPr>
          <w:rFonts w:asciiTheme="majorHAnsi" w:hAnsiTheme="majorHAnsi" w:cstheme="majorHAnsi"/>
          <w:sz w:val="22"/>
          <w:szCs w:val="22"/>
        </w:rPr>
        <w:t>uno de ellos les llamó pilares y constituyen una fase para la gestión del conocimiento y, sobre ellos existe una base de creación, uso y transferencia del conocimiento que es el soporte que da la fluidez al mismo dentro de la organización. El primer pilar menciona la clasificación, el análisis   relacionando las actividades de trabajo, la organización y la codificación del conocimiento adquirido.</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En lo que respecta al pilar número dos, la evaluación y el valor al conocimiento juegan un</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 xml:space="preserve">papel fundamental para la </w:t>
      </w:r>
      <w:r w:rsidR="00EA4731" w:rsidRPr="00463C65">
        <w:rPr>
          <w:rFonts w:asciiTheme="majorHAnsi" w:hAnsiTheme="majorHAnsi" w:cstheme="majorHAnsi"/>
          <w:sz w:val="22"/>
          <w:szCs w:val="22"/>
        </w:rPr>
        <w:t>relación</w:t>
      </w:r>
      <w:r w:rsidRPr="00463C65">
        <w:rPr>
          <w:rFonts w:asciiTheme="majorHAnsi" w:hAnsiTheme="majorHAnsi" w:cstheme="majorHAnsi"/>
          <w:sz w:val="22"/>
          <w:szCs w:val="22"/>
        </w:rPr>
        <w:t xml:space="preserve"> del conocimiento de los comportamientos organizacionales.   Por último, el pilar tres muestra la realización de una síntesis del conocimiento que se relaciona con las ocupaciones, el manejo</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 xml:space="preserve">y el control del conocimiento. Lo anterior son </w:t>
      </w:r>
      <w:r w:rsidR="00EA4731" w:rsidRPr="00463C65">
        <w:rPr>
          <w:rFonts w:asciiTheme="majorHAnsi" w:hAnsiTheme="majorHAnsi" w:cstheme="majorHAnsi"/>
          <w:sz w:val="22"/>
          <w:szCs w:val="22"/>
        </w:rPr>
        <w:t>esenciales</w:t>
      </w:r>
      <w:r w:rsidRPr="00463C65">
        <w:rPr>
          <w:rFonts w:asciiTheme="majorHAnsi" w:hAnsiTheme="majorHAnsi" w:cstheme="majorHAnsi"/>
          <w:sz w:val="22"/>
          <w:szCs w:val="22"/>
        </w:rPr>
        <w:t xml:space="preserve"> para la distribución y la automatización del conocimiento.</w:t>
      </w:r>
    </w:p>
    <w:p w14:paraId="1C51C5EE" w14:textId="77777777" w:rsidR="00233FE6" w:rsidRDefault="00E369CF" w:rsidP="00AB1642">
      <w:pPr>
        <w:spacing w:line="480" w:lineRule="auto"/>
        <w:ind w:left="720" w:firstLine="720"/>
        <w:jc w:val="center"/>
        <w:rPr>
          <w:rFonts w:asciiTheme="majorHAnsi" w:hAnsiTheme="majorHAnsi" w:cstheme="majorHAnsi"/>
          <w:bCs/>
          <w:sz w:val="22"/>
          <w:szCs w:val="22"/>
        </w:rPr>
      </w:pPr>
      <w:r w:rsidRPr="00463C65">
        <w:rPr>
          <w:rFonts w:asciiTheme="majorHAnsi" w:hAnsiTheme="majorHAnsi" w:cstheme="majorHAnsi"/>
          <w:noProof/>
          <w:sz w:val="22"/>
          <w:szCs w:val="22"/>
        </w:rPr>
        <w:drawing>
          <wp:inline distT="0" distB="0" distL="0" distR="0" wp14:anchorId="2613AC6B" wp14:editId="57272FB7">
            <wp:extent cx="3281737" cy="2591505"/>
            <wp:effectExtent l="95250" t="95250" r="90170" b="946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9377" cy="2629125"/>
                    </a:xfrm>
                    <a:prstGeom prst="rect">
                      <a:avLst/>
                    </a:prstGeom>
                    <a:effectLst>
                      <a:outerShdw blurRad="63500" sx="102000" sy="102000" algn="ctr" rotWithShape="0">
                        <a:prstClr val="black">
                          <a:alpha val="40000"/>
                        </a:prstClr>
                      </a:outerShdw>
                    </a:effectLst>
                  </pic:spPr>
                </pic:pic>
              </a:graphicData>
            </a:graphic>
          </wp:inline>
        </w:drawing>
      </w:r>
    </w:p>
    <w:p w14:paraId="0D38DCBA" w14:textId="12C4A099" w:rsidR="0060250F" w:rsidRPr="00233FE6" w:rsidRDefault="00AD03E0" w:rsidP="00AB1642">
      <w:pPr>
        <w:spacing w:line="480" w:lineRule="auto"/>
        <w:ind w:left="720" w:firstLine="720"/>
        <w:jc w:val="center"/>
        <w:rPr>
          <w:rFonts w:asciiTheme="majorHAnsi" w:hAnsiTheme="majorHAnsi" w:cstheme="majorHAnsi"/>
          <w:b/>
          <w:sz w:val="22"/>
          <w:szCs w:val="22"/>
        </w:rPr>
      </w:pPr>
      <w:r w:rsidRPr="00233FE6">
        <w:rPr>
          <w:rFonts w:asciiTheme="majorHAnsi" w:hAnsiTheme="majorHAnsi" w:cstheme="majorHAnsi"/>
          <w:b/>
          <w:sz w:val="22"/>
          <w:szCs w:val="22"/>
        </w:rPr>
        <w:t xml:space="preserve">2.1.5.2. </w:t>
      </w:r>
      <w:r w:rsidR="0060250F" w:rsidRPr="00233FE6">
        <w:rPr>
          <w:rFonts w:asciiTheme="majorHAnsi" w:hAnsiTheme="majorHAnsi" w:cstheme="majorHAnsi"/>
          <w:b/>
          <w:sz w:val="22"/>
          <w:szCs w:val="22"/>
        </w:rPr>
        <w:t>MODELO DE LA CREACIÓN DEL CONOCIMIENTO DE NONAKA &amp; TAKEUCHI (1995)</w:t>
      </w:r>
    </w:p>
    <w:p w14:paraId="100C77FD" w14:textId="42F3500D" w:rsidR="003A6AD9" w:rsidRPr="00463C65" w:rsidRDefault="00140568" w:rsidP="00AB1642">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 xml:space="preserve">El  presente muestra el proceso en forma de espiral, involucrando cuatro tipos de conversión del mismo: socialización (conocimiento tácito a tácito, compartiendo experiencias); articulación (de   explícito a explícito, mediante comunicación telefónica, </w:t>
      </w:r>
      <w:r w:rsidRPr="00463C65">
        <w:rPr>
          <w:rFonts w:asciiTheme="majorHAnsi" w:hAnsiTheme="majorHAnsi" w:cstheme="majorHAnsi"/>
          <w:sz w:val="22"/>
          <w:szCs w:val="22"/>
        </w:rPr>
        <w:lastRenderedPageBreak/>
        <w:t xml:space="preserve">juntas, documentos, redes computarizadas) por combinación (de tácito a explícito, con la ayuda de metáforas, analogías, creación de nuevos  conceptos, hipótesis o modelos) e interiorización (de explícito a tácito, conlleva modelos mentales y </w:t>
      </w:r>
      <w:proofErr w:type="spellStart"/>
      <w:r w:rsidRPr="00463C65">
        <w:rPr>
          <w:rFonts w:asciiTheme="majorHAnsi" w:hAnsiTheme="majorHAnsi" w:cstheme="majorHAnsi"/>
          <w:sz w:val="22"/>
          <w:szCs w:val="22"/>
        </w:rPr>
        <w:t>know</w:t>
      </w:r>
      <w:proofErr w:type="spellEnd"/>
      <w:r w:rsidRPr="00463C65">
        <w:rPr>
          <w:rFonts w:asciiTheme="majorHAnsi" w:hAnsiTheme="majorHAnsi" w:cstheme="majorHAnsi"/>
          <w:sz w:val="22"/>
          <w:szCs w:val="22"/>
        </w:rPr>
        <w:t xml:space="preserve"> </w:t>
      </w:r>
      <w:proofErr w:type="spellStart"/>
      <w:r w:rsidRPr="00463C65">
        <w:rPr>
          <w:rFonts w:asciiTheme="majorHAnsi" w:hAnsiTheme="majorHAnsi" w:cstheme="majorHAnsi"/>
          <w:sz w:val="22"/>
          <w:szCs w:val="22"/>
        </w:rPr>
        <w:t>how</w:t>
      </w:r>
      <w:proofErr w:type="spellEnd"/>
      <w:r w:rsidRPr="00463C65">
        <w:rPr>
          <w:rFonts w:asciiTheme="majorHAnsi" w:hAnsiTheme="majorHAnsi" w:cstheme="majorHAnsi"/>
          <w:sz w:val="22"/>
          <w:szCs w:val="22"/>
        </w:rPr>
        <w:t xml:space="preserve"> compartidos). Desde la interiorización se inicia la acumulación de conocimiento tácito,</w:t>
      </w:r>
      <w:r w:rsidR="00024F20" w:rsidRPr="00463C65">
        <w:rPr>
          <w:rFonts w:asciiTheme="majorHAnsi" w:hAnsiTheme="majorHAnsi" w:cstheme="majorHAnsi"/>
          <w:sz w:val="22"/>
          <w:szCs w:val="22"/>
        </w:rPr>
        <w:t xml:space="preserve"> </w:t>
      </w:r>
      <w:r w:rsidRPr="00463C65">
        <w:rPr>
          <w:rFonts w:asciiTheme="majorHAnsi" w:hAnsiTheme="majorHAnsi" w:cstheme="majorHAnsi"/>
          <w:sz w:val="22"/>
          <w:szCs w:val="22"/>
        </w:rPr>
        <w:t>para iniciar nuevamente el proceso la socialización.</w:t>
      </w:r>
    </w:p>
    <w:p w14:paraId="61FC5951" w14:textId="0F0637AF" w:rsidR="00140568" w:rsidRPr="00463C65" w:rsidRDefault="00E369CF" w:rsidP="00AB1642">
      <w:pPr>
        <w:spacing w:line="480" w:lineRule="auto"/>
        <w:ind w:left="720" w:firstLine="720"/>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7C92EEF1" wp14:editId="1A46EAB4">
            <wp:extent cx="3266477" cy="2460893"/>
            <wp:effectExtent l="95250" t="95250" r="86360" b="920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9894" cy="2501136"/>
                    </a:xfrm>
                    <a:prstGeom prst="rect">
                      <a:avLst/>
                    </a:prstGeom>
                    <a:effectLst>
                      <a:outerShdw blurRad="63500" sx="102000" sy="102000" algn="ctr" rotWithShape="0">
                        <a:prstClr val="black">
                          <a:alpha val="40000"/>
                        </a:prstClr>
                      </a:outerShdw>
                    </a:effectLst>
                  </pic:spPr>
                </pic:pic>
              </a:graphicData>
            </a:graphic>
          </wp:inline>
        </w:drawing>
      </w:r>
    </w:p>
    <w:p w14:paraId="32EDB726" w14:textId="2F2C8416" w:rsidR="00024F20" w:rsidRDefault="00AD03E0" w:rsidP="00AB1642">
      <w:pPr>
        <w:pStyle w:val="Ttulo4"/>
        <w:spacing w:line="480" w:lineRule="auto"/>
        <w:ind w:left="720" w:firstLine="720"/>
        <w:rPr>
          <w:rFonts w:asciiTheme="majorHAnsi" w:hAnsiTheme="majorHAnsi" w:cstheme="majorHAnsi"/>
          <w:bCs/>
          <w:sz w:val="22"/>
          <w:szCs w:val="22"/>
        </w:rPr>
      </w:pPr>
      <w:r w:rsidRPr="00AD03E0">
        <w:rPr>
          <w:rFonts w:asciiTheme="majorHAnsi" w:hAnsiTheme="majorHAnsi" w:cstheme="majorHAnsi"/>
          <w:bCs/>
          <w:sz w:val="22"/>
          <w:szCs w:val="22"/>
        </w:rPr>
        <w:t>2.1.5.3.</w:t>
      </w:r>
      <w:r w:rsidR="00024F20" w:rsidRPr="00AD03E0">
        <w:rPr>
          <w:rFonts w:asciiTheme="majorHAnsi" w:hAnsiTheme="majorHAnsi" w:cstheme="majorHAnsi"/>
          <w:bCs/>
          <w:sz w:val="22"/>
          <w:szCs w:val="22"/>
        </w:rPr>
        <w:t xml:space="preserve"> MODELO DE LA GESTIÓN DEL CONOCIMIENTO DE ANDERSEN (1999) </w:t>
      </w:r>
    </w:p>
    <w:p w14:paraId="1A2B74B4" w14:textId="6FC59E8D" w:rsidR="003A6AD9" w:rsidRPr="00463C65" w:rsidRDefault="00140568" w:rsidP="00AB1642">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En esta propuesta se identifica la creación del cocimiento de manera individual con el fin de que antes de llegar a su elemento de captura pase por un conjunto de personas a nivel organizacional. Por lo tanto, los elementos principales del modelo son la captura, la innovación y la distribución del conocimiento. Su proceso parte de la creación, desde el código básico personal el cual realiza una cooperación al capturar sus ideas y por otro lado el código básico organizacional, es el que valora esa captura para transportar la idea al elemento de innovación y posteriormente se distribuye por medio de la experiencia y</w:t>
      </w:r>
      <w:r w:rsidR="00024F20" w:rsidRPr="00463C65">
        <w:rPr>
          <w:rFonts w:asciiTheme="majorHAnsi" w:hAnsiTheme="majorHAnsi" w:cstheme="majorHAnsi"/>
          <w:sz w:val="22"/>
          <w:szCs w:val="22"/>
        </w:rPr>
        <w:t xml:space="preserve"> </w:t>
      </w:r>
      <w:r w:rsidRPr="00463C65">
        <w:rPr>
          <w:rFonts w:asciiTheme="majorHAnsi" w:hAnsiTheme="majorHAnsi" w:cstheme="majorHAnsi"/>
          <w:sz w:val="22"/>
          <w:szCs w:val="22"/>
        </w:rPr>
        <w:t>el análisis con el propósito final de generar un aprendizaje que se externará correctamente al cliente</w:t>
      </w:r>
      <w:r w:rsidR="00854646" w:rsidRPr="00463C65">
        <w:rPr>
          <w:rFonts w:asciiTheme="majorHAnsi" w:hAnsiTheme="majorHAnsi" w:cstheme="majorHAnsi"/>
          <w:sz w:val="22"/>
          <w:szCs w:val="22"/>
        </w:rPr>
        <w:t>.</w:t>
      </w:r>
    </w:p>
    <w:p w14:paraId="41ADA4D4" w14:textId="6F9B9F65" w:rsidR="00140568" w:rsidRPr="00463C65" w:rsidRDefault="00854646" w:rsidP="00AB1642">
      <w:pPr>
        <w:spacing w:line="480" w:lineRule="auto"/>
        <w:ind w:left="1440" w:firstLine="720"/>
        <w:jc w:val="center"/>
        <w:rPr>
          <w:rFonts w:asciiTheme="majorHAnsi" w:hAnsiTheme="majorHAnsi" w:cstheme="majorHAnsi"/>
          <w:sz w:val="22"/>
          <w:szCs w:val="22"/>
        </w:rPr>
      </w:pPr>
      <w:r w:rsidRPr="00463C65">
        <w:rPr>
          <w:rFonts w:asciiTheme="majorHAnsi" w:hAnsiTheme="majorHAnsi" w:cstheme="majorHAnsi"/>
          <w:noProof/>
          <w:sz w:val="22"/>
          <w:szCs w:val="22"/>
        </w:rPr>
        <w:lastRenderedPageBreak/>
        <w:drawing>
          <wp:inline distT="0" distB="0" distL="0" distR="0" wp14:anchorId="403ED855" wp14:editId="11C0321E">
            <wp:extent cx="3158683" cy="2037672"/>
            <wp:effectExtent l="95250" t="95250" r="99060" b="965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0092" cy="2083738"/>
                    </a:xfrm>
                    <a:prstGeom prst="rect">
                      <a:avLst/>
                    </a:prstGeom>
                    <a:effectLst>
                      <a:outerShdw blurRad="63500" sx="102000" sy="102000" algn="ctr" rotWithShape="0">
                        <a:prstClr val="black">
                          <a:alpha val="40000"/>
                        </a:prstClr>
                      </a:outerShdw>
                    </a:effectLst>
                  </pic:spPr>
                </pic:pic>
              </a:graphicData>
            </a:graphic>
          </wp:inline>
        </w:drawing>
      </w:r>
    </w:p>
    <w:p w14:paraId="4C9D0C93" w14:textId="37A2610E" w:rsidR="00D60CA3" w:rsidRDefault="00AD03E0" w:rsidP="00AB1642">
      <w:pPr>
        <w:pStyle w:val="Ttulo4"/>
        <w:spacing w:line="480" w:lineRule="auto"/>
        <w:ind w:left="720" w:firstLine="720"/>
        <w:rPr>
          <w:rFonts w:asciiTheme="majorHAnsi" w:hAnsiTheme="majorHAnsi" w:cstheme="majorHAnsi"/>
          <w:bCs/>
          <w:sz w:val="22"/>
          <w:szCs w:val="22"/>
        </w:rPr>
      </w:pPr>
      <w:r w:rsidRPr="00AD03E0">
        <w:rPr>
          <w:rFonts w:asciiTheme="majorHAnsi" w:hAnsiTheme="majorHAnsi" w:cstheme="majorHAnsi"/>
          <w:bCs/>
          <w:sz w:val="22"/>
          <w:szCs w:val="22"/>
        </w:rPr>
        <w:t>2.1.5.4.</w:t>
      </w:r>
      <w:r w:rsidR="00EA4731" w:rsidRPr="00AD03E0">
        <w:rPr>
          <w:rFonts w:asciiTheme="majorHAnsi" w:hAnsiTheme="majorHAnsi" w:cstheme="majorHAnsi"/>
          <w:bCs/>
          <w:sz w:val="22"/>
          <w:szCs w:val="22"/>
        </w:rPr>
        <w:t xml:space="preserve"> EL MODELO LINDSEY</w:t>
      </w:r>
    </w:p>
    <w:p w14:paraId="41A41D27" w14:textId="679D2AC7" w:rsidR="001501BB" w:rsidRPr="00463C65" w:rsidRDefault="001501BB" w:rsidP="00AB1642">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Lindsey (2002) propuso un modelo de efectividad de GC a través de la</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combinación de la teoría de contingencia-perspectiva (Becerra-Fernández y</w:t>
      </w:r>
      <w:r w:rsidR="00EA4731" w:rsidRPr="00463C65">
        <w:rPr>
          <w:rFonts w:asciiTheme="majorHAnsi" w:hAnsiTheme="majorHAnsi" w:cstheme="majorHAnsi"/>
          <w:sz w:val="22"/>
          <w:szCs w:val="22"/>
        </w:rPr>
        <w:t xml:space="preserve"> </w:t>
      </w:r>
      <w:proofErr w:type="spellStart"/>
      <w:r w:rsidRPr="00463C65">
        <w:rPr>
          <w:rFonts w:asciiTheme="majorHAnsi" w:hAnsiTheme="majorHAnsi" w:cstheme="majorHAnsi"/>
          <w:sz w:val="22"/>
          <w:szCs w:val="22"/>
        </w:rPr>
        <w:t>Sabherwal</w:t>
      </w:r>
      <w:proofErr w:type="spellEnd"/>
      <w:r w:rsidRPr="00463C65">
        <w:rPr>
          <w:rFonts w:asciiTheme="majorHAnsi" w:hAnsiTheme="majorHAnsi" w:cstheme="majorHAnsi"/>
          <w:sz w:val="22"/>
          <w:szCs w:val="22"/>
        </w:rPr>
        <w:t>, 2001) y la teoría de capacidad organizacional (Gold, Malhotra, y</w:t>
      </w:r>
      <w:r w:rsidR="00EA4731" w:rsidRPr="00463C65">
        <w:rPr>
          <w:rFonts w:asciiTheme="majorHAnsi" w:hAnsiTheme="majorHAnsi" w:cstheme="majorHAnsi"/>
          <w:sz w:val="22"/>
          <w:szCs w:val="22"/>
        </w:rPr>
        <w:t xml:space="preserve"> </w:t>
      </w:r>
      <w:proofErr w:type="spellStart"/>
      <w:r w:rsidRPr="00463C65">
        <w:rPr>
          <w:rFonts w:asciiTheme="majorHAnsi" w:hAnsiTheme="majorHAnsi" w:cstheme="majorHAnsi"/>
          <w:sz w:val="22"/>
          <w:szCs w:val="22"/>
        </w:rPr>
        <w:t>Segars</w:t>
      </w:r>
      <w:proofErr w:type="spellEnd"/>
      <w:r w:rsidRPr="00463C65">
        <w:rPr>
          <w:rFonts w:asciiTheme="majorHAnsi" w:hAnsiTheme="majorHAnsi" w:cstheme="majorHAnsi"/>
          <w:sz w:val="22"/>
          <w:szCs w:val="22"/>
        </w:rPr>
        <w:t>, 2001). El modelo de efectividad de GC tiene dos pilares fundamentales, la</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Infraestructura del conocimiento y las capacidades de procesos de conocimiento.</w:t>
      </w:r>
    </w:p>
    <w:p w14:paraId="2C70D4B0" w14:textId="58D8CA2E" w:rsidR="001501BB" w:rsidRPr="00463C65" w:rsidRDefault="001501BB" w:rsidP="00AB1642">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La infraestructura del conocimiento representa la integración de lo social y lo</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técnico que operan basados en una misma estructura. Los procesos de</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conocimiento se concentran en típicos ciclos de GC que operan en un ambiente</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seguro.</w:t>
      </w:r>
    </w:p>
    <w:p w14:paraId="2F4CEE09" w14:textId="770F57A1" w:rsidR="00D60CA3" w:rsidRPr="00463C65" w:rsidRDefault="001501BB" w:rsidP="00AB1642">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Los procesos de conocimiento son influenciados por las características de las</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tareas. Estas tareas facilitan a los usuarios el conseguir la información que</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 xml:space="preserve">necesitan. En </w:t>
      </w:r>
      <w:r w:rsidR="00EA4731" w:rsidRPr="00463C65">
        <w:rPr>
          <w:rFonts w:asciiTheme="majorHAnsi" w:hAnsiTheme="majorHAnsi" w:cstheme="majorHAnsi"/>
          <w:sz w:val="22"/>
          <w:szCs w:val="22"/>
        </w:rPr>
        <w:t>resumen,</w:t>
      </w:r>
      <w:r w:rsidRPr="00463C65">
        <w:rPr>
          <w:rFonts w:asciiTheme="majorHAnsi" w:hAnsiTheme="majorHAnsi" w:cstheme="majorHAnsi"/>
          <w:sz w:val="22"/>
          <w:szCs w:val="22"/>
        </w:rPr>
        <w:t xml:space="preserve"> este modelo es medido por una combinación de la</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satisfacción de los usuarios respecto del GC y de la efectividad del GC.</w:t>
      </w:r>
    </w:p>
    <w:p w14:paraId="306A19E3" w14:textId="3D9DDC0D" w:rsidR="00D60CA3" w:rsidRDefault="00AD03E0" w:rsidP="00AB1642">
      <w:pPr>
        <w:pStyle w:val="Ttulo4"/>
        <w:spacing w:line="480" w:lineRule="auto"/>
        <w:ind w:left="720" w:firstLine="720"/>
        <w:rPr>
          <w:rFonts w:asciiTheme="majorHAnsi" w:hAnsiTheme="majorHAnsi" w:cstheme="majorHAnsi"/>
          <w:bCs/>
          <w:sz w:val="22"/>
          <w:szCs w:val="22"/>
        </w:rPr>
      </w:pPr>
      <w:r w:rsidRPr="00AD03E0">
        <w:rPr>
          <w:rFonts w:asciiTheme="majorHAnsi" w:hAnsiTheme="majorHAnsi" w:cstheme="majorHAnsi"/>
          <w:bCs/>
          <w:sz w:val="22"/>
          <w:szCs w:val="22"/>
        </w:rPr>
        <w:t>2.1.5.5.</w:t>
      </w:r>
      <w:r w:rsidR="00EA4731" w:rsidRPr="00AD03E0">
        <w:rPr>
          <w:rFonts w:asciiTheme="majorHAnsi" w:hAnsiTheme="majorHAnsi" w:cstheme="majorHAnsi"/>
          <w:bCs/>
          <w:sz w:val="22"/>
          <w:szCs w:val="22"/>
        </w:rPr>
        <w:t xml:space="preserve"> EL MODELO INUKSHUK</w:t>
      </w:r>
    </w:p>
    <w:p w14:paraId="29655B3E" w14:textId="250F16BD" w:rsidR="00D60CA3" w:rsidRPr="00463C65" w:rsidRDefault="001501BB" w:rsidP="00AB1642">
      <w:pPr>
        <w:spacing w:line="480" w:lineRule="auto"/>
        <w:ind w:left="2160"/>
        <w:rPr>
          <w:rFonts w:asciiTheme="majorHAnsi" w:hAnsiTheme="majorHAnsi" w:cstheme="majorHAnsi"/>
          <w:sz w:val="22"/>
          <w:szCs w:val="22"/>
        </w:rPr>
      </w:pPr>
      <w:r w:rsidRPr="00463C65">
        <w:rPr>
          <w:rFonts w:asciiTheme="majorHAnsi" w:hAnsiTheme="majorHAnsi" w:cstheme="majorHAnsi"/>
          <w:sz w:val="22"/>
          <w:szCs w:val="22"/>
        </w:rPr>
        <w:t>Girad (2005) incluyó habilitadores para GC, como la cultura, la tecnología,</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liderazgo, procesos y medición, y donde la gente juega el rol más crítico. Se</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establecía que las empresas que ponen atención a su gente, incentivándolos a</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 xml:space="preserve">tener más interacción </w:t>
      </w:r>
      <w:r w:rsidRPr="00463C65">
        <w:rPr>
          <w:rFonts w:asciiTheme="majorHAnsi" w:hAnsiTheme="majorHAnsi" w:cstheme="majorHAnsi"/>
          <w:sz w:val="22"/>
          <w:szCs w:val="22"/>
        </w:rPr>
        <w:lastRenderedPageBreak/>
        <w:t>social en reuniones informales lograban mayor satisfacción</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 xml:space="preserve">en los clientes. En </w:t>
      </w:r>
      <w:r w:rsidR="00EA4731" w:rsidRPr="00463C65">
        <w:rPr>
          <w:rFonts w:asciiTheme="majorHAnsi" w:hAnsiTheme="majorHAnsi" w:cstheme="majorHAnsi"/>
          <w:sz w:val="22"/>
          <w:szCs w:val="22"/>
        </w:rPr>
        <w:t>resumen,</w:t>
      </w:r>
      <w:r w:rsidRPr="00463C65">
        <w:rPr>
          <w:rFonts w:asciiTheme="majorHAnsi" w:hAnsiTheme="majorHAnsi" w:cstheme="majorHAnsi"/>
          <w:sz w:val="22"/>
          <w:szCs w:val="22"/>
        </w:rPr>
        <w:t xml:space="preserve"> se tiene que la gente es la que aplica la tecnología, el</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liderazgo, cultura, procesos y medición para implementar una iniciativa de GC.</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Girad para enfatizar esta importancia realizó un modelo que refleja a los</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elementos integradores de la GC con una forma humana. Requiere que los</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elementos de tecnología y cultura permiten caminar al programa de GC. El</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liderazgo controla este caminar, la velocidad y permite avanzar. El cuerpo de este</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modelo es el modelo espiral de Nonaka y Takeuchi (1995). Y el último elemento</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es la medición representada como la cabeza que monitorea todas estas</w:t>
      </w:r>
      <w:r w:rsidR="00EA4731" w:rsidRPr="00463C65">
        <w:rPr>
          <w:rFonts w:asciiTheme="majorHAnsi" w:hAnsiTheme="majorHAnsi" w:cstheme="majorHAnsi"/>
          <w:sz w:val="22"/>
          <w:szCs w:val="22"/>
        </w:rPr>
        <w:t xml:space="preserve"> </w:t>
      </w:r>
      <w:r w:rsidRPr="00463C65">
        <w:rPr>
          <w:rFonts w:asciiTheme="majorHAnsi" w:hAnsiTheme="majorHAnsi" w:cstheme="majorHAnsi"/>
          <w:sz w:val="22"/>
          <w:szCs w:val="22"/>
        </w:rPr>
        <w:t>actividades.</w:t>
      </w:r>
    </w:p>
    <w:p w14:paraId="0B9DAC36" w14:textId="242D6BD1" w:rsidR="00D60CA3" w:rsidRPr="00463C65" w:rsidRDefault="00A44E7B" w:rsidP="00AB1642">
      <w:pPr>
        <w:spacing w:line="480" w:lineRule="auto"/>
        <w:ind w:left="1440" w:firstLine="720"/>
        <w:jc w:val="center"/>
        <w:rPr>
          <w:rFonts w:asciiTheme="majorHAnsi" w:hAnsiTheme="majorHAnsi" w:cstheme="majorHAnsi"/>
          <w:sz w:val="22"/>
          <w:szCs w:val="22"/>
        </w:rPr>
      </w:pPr>
      <w:r w:rsidRPr="00463C65">
        <w:rPr>
          <w:rFonts w:asciiTheme="majorHAnsi" w:hAnsiTheme="majorHAnsi" w:cstheme="majorHAnsi"/>
          <w:noProof/>
          <w:sz w:val="22"/>
          <w:szCs w:val="22"/>
        </w:rPr>
        <w:drawing>
          <wp:inline distT="0" distB="0" distL="0" distR="0" wp14:anchorId="5B09E8DE" wp14:editId="1BB259D8">
            <wp:extent cx="3788853" cy="2910468"/>
            <wp:effectExtent l="114300" t="95250" r="97790" b="99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4982" cy="2945903"/>
                    </a:xfrm>
                    <a:prstGeom prst="rect">
                      <a:avLst/>
                    </a:prstGeom>
                    <a:effectLst>
                      <a:outerShdw blurRad="63500" sx="102000" sy="102000" algn="ctr" rotWithShape="0">
                        <a:prstClr val="black">
                          <a:alpha val="40000"/>
                        </a:prstClr>
                      </a:outerShdw>
                    </a:effectLst>
                  </pic:spPr>
                </pic:pic>
              </a:graphicData>
            </a:graphic>
          </wp:inline>
        </w:drawing>
      </w:r>
    </w:p>
    <w:p w14:paraId="5C10B4C1" w14:textId="227B680A" w:rsidR="00216DDA" w:rsidRPr="00AD03E0" w:rsidRDefault="00AD03E0" w:rsidP="00AB1642">
      <w:pPr>
        <w:pStyle w:val="Ttulo1"/>
        <w:spacing w:line="480" w:lineRule="auto"/>
        <w:rPr>
          <w:rFonts w:asciiTheme="majorHAnsi" w:hAnsiTheme="majorHAnsi" w:cstheme="majorHAnsi"/>
          <w:b w:val="0"/>
          <w:bCs/>
          <w:sz w:val="22"/>
          <w:szCs w:val="22"/>
        </w:rPr>
      </w:pPr>
      <w:bookmarkStart w:id="22" w:name="_Toc69178214"/>
      <w:r w:rsidRPr="00AD03E0">
        <w:rPr>
          <w:rFonts w:asciiTheme="majorHAnsi" w:hAnsiTheme="majorHAnsi" w:cstheme="majorHAnsi"/>
          <w:bCs/>
          <w:sz w:val="22"/>
          <w:szCs w:val="22"/>
        </w:rPr>
        <w:t>III</w:t>
      </w:r>
      <w:r w:rsidR="00216DDA" w:rsidRPr="00AD03E0">
        <w:rPr>
          <w:rFonts w:asciiTheme="majorHAnsi" w:hAnsiTheme="majorHAnsi" w:cstheme="majorHAnsi"/>
          <w:bCs/>
          <w:sz w:val="22"/>
          <w:szCs w:val="22"/>
        </w:rPr>
        <w:t>. HIPÓTESIS Y OPERACIONALIZACIÓN DE LAS VARIABLES.</w:t>
      </w:r>
      <w:bookmarkEnd w:id="22"/>
    </w:p>
    <w:p w14:paraId="07F32E4D" w14:textId="137ACD3E" w:rsidR="00216DDA" w:rsidRDefault="00216DDA" w:rsidP="00AB1642">
      <w:pPr>
        <w:pStyle w:val="Ttulo2"/>
        <w:spacing w:line="480" w:lineRule="auto"/>
        <w:rPr>
          <w:rFonts w:asciiTheme="majorHAnsi" w:hAnsiTheme="majorHAnsi" w:cstheme="majorHAnsi"/>
          <w:bCs/>
          <w:sz w:val="22"/>
          <w:szCs w:val="22"/>
        </w:rPr>
      </w:pPr>
      <w:bookmarkStart w:id="23" w:name="_Toc69178215"/>
      <w:r w:rsidRPr="00AD03E0">
        <w:rPr>
          <w:rFonts w:asciiTheme="majorHAnsi" w:hAnsiTheme="majorHAnsi" w:cstheme="majorHAnsi"/>
          <w:bCs/>
          <w:sz w:val="22"/>
          <w:szCs w:val="22"/>
        </w:rPr>
        <w:t>3.1. HIPÓTESIS GENERAL</w:t>
      </w:r>
      <w:bookmarkEnd w:id="23"/>
    </w:p>
    <w:p w14:paraId="57D6DDFC" w14:textId="60D2FD7A" w:rsidR="00216DDA" w:rsidRPr="00463C65" w:rsidRDefault="00B91D7D" w:rsidP="00AB1642">
      <w:pPr>
        <w:spacing w:line="480" w:lineRule="auto"/>
        <w:ind w:left="720"/>
        <w:rPr>
          <w:rFonts w:asciiTheme="majorHAnsi" w:hAnsiTheme="majorHAnsi" w:cstheme="majorHAnsi"/>
          <w:sz w:val="22"/>
          <w:szCs w:val="22"/>
        </w:rPr>
      </w:pPr>
      <w:r w:rsidRPr="00463C65">
        <w:rPr>
          <w:rFonts w:asciiTheme="majorHAnsi" w:hAnsiTheme="majorHAnsi" w:cstheme="majorHAnsi"/>
          <w:sz w:val="22"/>
          <w:szCs w:val="22"/>
        </w:rPr>
        <w:t>H1: La implementación de la gestión del conocimiento permitirá cumplir los indicadores de gestión y satisfacción del proyecto UNIQUE de la empresa CANVIA.</w:t>
      </w:r>
    </w:p>
    <w:p w14:paraId="1743FFD0" w14:textId="1F1FFA0D" w:rsidR="00216DDA" w:rsidRDefault="00216DDA" w:rsidP="00AB1642">
      <w:pPr>
        <w:pStyle w:val="Ttulo2"/>
        <w:spacing w:line="480" w:lineRule="auto"/>
        <w:rPr>
          <w:rFonts w:asciiTheme="majorHAnsi" w:hAnsiTheme="majorHAnsi" w:cstheme="majorHAnsi"/>
          <w:bCs/>
          <w:sz w:val="22"/>
          <w:szCs w:val="22"/>
        </w:rPr>
      </w:pPr>
      <w:bookmarkStart w:id="24" w:name="_Toc69178216"/>
      <w:r w:rsidRPr="00AD03E0">
        <w:rPr>
          <w:rFonts w:asciiTheme="majorHAnsi" w:hAnsiTheme="majorHAnsi" w:cstheme="majorHAnsi"/>
          <w:bCs/>
          <w:sz w:val="22"/>
          <w:szCs w:val="22"/>
        </w:rPr>
        <w:lastRenderedPageBreak/>
        <w:t>3.2. HIPÓTESIS ESPECÍFICAS</w:t>
      </w:r>
      <w:bookmarkEnd w:id="24"/>
    </w:p>
    <w:p w14:paraId="7F7A89AA" w14:textId="0451E947" w:rsidR="00216DDA" w:rsidRPr="00463C65" w:rsidRDefault="00B91D7D" w:rsidP="00AB1642">
      <w:pPr>
        <w:spacing w:line="480" w:lineRule="auto"/>
        <w:ind w:left="720"/>
        <w:rPr>
          <w:rFonts w:asciiTheme="majorHAnsi" w:hAnsiTheme="majorHAnsi" w:cstheme="majorHAnsi"/>
          <w:sz w:val="22"/>
          <w:szCs w:val="22"/>
        </w:rPr>
      </w:pPr>
      <w:r w:rsidRPr="00463C65">
        <w:rPr>
          <w:rFonts w:asciiTheme="majorHAnsi" w:hAnsiTheme="majorHAnsi" w:cstheme="majorHAnsi"/>
          <w:sz w:val="22"/>
          <w:szCs w:val="22"/>
        </w:rPr>
        <w:t>H2: La implementación de indicadores permitirá maximizar el rendimiento y eficiencia del proyecto UNIQUE de la empresa CANVIA</w:t>
      </w:r>
    </w:p>
    <w:p w14:paraId="6C242C85" w14:textId="59F6C6F5" w:rsidR="00B91D7D" w:rsidRPr="00463C65" w:rsidRDefault="00B91D7D" w:rsidP="00AB1642">
      <w:pPr>
        <w:spacing w:line="480" w:lineRule="auto"/>
        <w:ind w:left="720"/>
        <w:rPr>
          <w:rFonts w:asciiTheme="majorHAnsi" w:hAnsiTheme="majorHAnsi" w:cstheme="majorHAnsi"/>
          <w:sz w:val="22"/>
          <w:szCs w:val="22"/>
        </w:rPr>
      </w:pPr>
      <w:r w:rsidRPr="00463C65">
        <w:rPr>
          <w:rFonts w:asciiTheme="majorHAnsi" w:hAnsiTheme="majorHAnsi" w:cstheme="majorHAnsi"/>
          <w:sz w:val="22"/>
          <w:szCs w:val="22"/>
        </w:rPr>
        <w:t xml:space="preserve">H3: La implementación del Modelo Inukshuk permitirá fortalecer el conocimiento y </w:t>
      </w:r>
      <w:r w:rsidR="00015CAC">
        <w:rPr>
          <w:rFonts w:asciiTheme="majorHAnsi" w:hAnsiTheme="majorHAnsi" w:cstheme="majorHAnsi"/>
          <w:sz w:val="22"/>
          <w:szCs w:val="22"/>
        </w:rPr>
        <w:t>recuperar el clima laboral del</w:t>
      </w:r>
      <w:r w:rsidRPr="00463C65">
        <w:rPr>
          <w:rFonts w:asciiTheme="majorHAnsi" w:hAnsiTheme="majorHAnsi" w:cstheme="majorHAnsi"/>
          <w:sz w:val="22"/>
          <w:szCs w:val="22"/>
        </w:rPr>
        <w:t xml:space="preserve"> proyecto UNIQUE de la empresa CANVIA.</w:t>
      </w:r>
    </w:p>
    <w:p w14:paraId="26B99F1D" w14:textId="1B002A6F" w:rsidR="00216DDA" w:rsidRPr="00AD03E0" w:rsidRDefault="00216DDA" w:rsidP="00AB1642">
      <w:pPr>
        <w:pStyle w:val="Ttulo2"/>
        <w:spacing w:line="480" w:lineRule="auto"/>
        <w:rPr>
          <w:rFonts w:asciiTheme="majorHAnsi" w:hAnsiTheme="majorHAnsi" w:cstheme="majorHAnsi"/>
          <w:b w:val="0"/>
          <w:bCs/>
          <w:sz w:val="22"/>
          <w:szCs w:val="22"/>
        </w:rPr>
      </w:pPr>
      <w:bookmarkStart w:id="25" w:name="_Toc69178217"/>
      <w:r w:rsidRPr="00AD03E0">
        <w:rPr>
          <w:rFonts w:asciiTheme="majorHAnsi" w:hAnsiTheme="majorHAnsi" w:cstheme="majorHAnsi"/>
          <w:bCs/>
          <w:sz w:val="22"/>
          <w:szCs w:val="22"/>
        </w:rPr>
        <w:t>3.3. VARIABLES</w:t>
      </w:r>
      <w:bookmarkEnd w:id="25"/>
    </w:p>
    <w:p w14:paraId="3A19D920" w14:textId="30B4ABCD" w:rsidR="00216DDA" w:rsidRDefault="00216DDA" w:rsidP="00AB1642">
      <w:pPr>
        <w:pStyle w:val="Ttulo3"/>
        <w:spacing w:line="480" w:lineRule="auto"/>
        <w:ind w:firstLine="720"/>
        <w:rPr>
          <w:rFonts w:asciiTheme="majorHAnsi" w:hAnsiTheme="majorHAnsi" w:cstheme="majorHAnsi"/>
          <w:bCs/>
          <w:sz w:val="22"/>
          <w:szCs w:val="22"/>
        </w:rPr>
      </w:pPr>
      <w:bookmarkStart w:id="26" w:name="_Toc69178218"/>
      <w:r w:rsidRPr="00AD03E0">
        <w:rPr>
          <w:rFonts w:asciiTheme="majorHAnsi" w:hAnsiTheme="majorHAnsi" w:cstheme="majorHAnsi"/>
          <w:bCs/>
          <w:sz w:val="22"/>
          <w:szCs w:val="22"/>
        </w:rPr>
        <w:t>3.3.1. VARIABLES INDEPENDIENTE</w:t>
      </w:r>
      <w:bookmarkEnd w:id="26"/>
    </w:p>
    <w:p w14:paraId="61B938BC" w14:textId="72889513" w:rsidR="00216DDA" w:rsidRPr="00463C65" w:rsidRDefault="0061599D" w:rsidP="00AB1642">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Indicadores de cumplimiento y satisfacción de atención</w:t>
      </w:r>
    </w:p>
    <w:p w14:paraId="0CAB864E" w14:textId="2353C289" w:rsidR="00216DDA" w:rsidRDefault="00216DDA" w:rsidP="00AB1642">
      <w:pPr>
        <w:pStyle w:val="Ttulo3"/>
        <w:spacing w:line="480" w:lineRule="auto"/>
        <w:ind w:firstLine="720"/>
        <w:rPr>
          <w:rFonts w:asciiTheme="majorHAnsi" w:hAnsiTheme="majorHAnsi" w:cstheme="majorHAnsi"/>
          <w:bCs/>
          <w:sz w:val="22"/>
          <w:szCs w:val="22"/>
        </w:rPr>
      </w:pPr>
      <w:bookmarkStart w:id="27" w:name="_Toc69178219"/>
      <w:r w:rsidRPr="00AD03E0">
        <w:rPr>
          <w:rFonts w:asciiTheme="majorHAnsi" w:hAnsiTheme="majorHAnsi" w:cstheme="majorHAnsi"/>
          <w:bCs/>
          <w:sz w:val="22"/>
          <w:szCs w:val="22"/>
        </w:rPr>
        <w:t>3.3.2. VARIABLES INTERVINIENTE</w:t>
      </w:r>
      <w:bookmarkEnd w:id="27"/>
    </w:p>
    <w:p w14:paraId="5537019F" w14:textId="378D9D7A" w:rsidR="00216DDA" w:rsidRPr="00463C65" w:rsidRDefault="00B91D7D" w:rsidP="00AB1642">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Modelo de gestión de conocimiento</w:t>
      </w:r>
    </w:p>
    <w:p w14:paraId="2B4C2478" w14:textId="37243555" w:rsidR="00216DDA" w:rsidRDefault="00216DDA" w:rsidP="00AB1642">
      <w:pPr>
        <w:pStyle w:val="Ttulo3"/>
        <w:spacing w:line="480" w:lineRule="auto"/>
        <w:ind w:firstLine="720"/>
        <w:rPr>
          <w:rFonts w:asciiTheme="majorHAnsi" w:hAnsiTheme="majorHAnsi" w:cstheme="majorHAnsi"/>
          <w:bCs/>
          <w:sz w:val="22"/>
          <w:szCs w:val="22"/>
        </w:rPr>
      </w:pPr>
      <w:bookmarkStart w:id="28" w:name="_Toc69178220"/>
      <w:r w:rsidRPr="00AD03E0">
        <w:rPr>
          <w:rFonts w:asciiTheme="majorHAnsi" w:hAnsiTheme="majorHAnsi" w:cstheme="majorHAnsi"/>
          <w:bCs/>
          <w:sz w:val="22"/>
          <w:szCs w:val="22"/>
        </w:rPr>
        <w:t>3.3.3. VARIABLE DEPENDIENTE</w:t>
      </w:r>
      <w:bookmarkEnd w:id="28"/>
    </w:p>
    <w:p w14:paraId="2CFD3D04" w14:textId="2F9152AA" w:rsidR="00216DDA" w:rsidRPr="00463C65" w:rsidRDefault="0061599D" w:rsidP="00AB1642">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Gestión de analistas de nivel 1 y 2.</w:t>
      </w:r>
    </w:p>
    <w:p w14:paraId="231FEA09" w14:textId="731EE153" w:rsidR="00216DDA" w:rsidRDefault="00216DDA" w:rsidP="00AB1642">
      <w:pPr>
        <w:pStyle w:val="Ttulo3"/>
        <w:spacing w:line="480" w:lineRule="auto"/>
        <w:ind w:firstLine="720"/>
        <w:rPr>
          <w:rFonts w:asciiTheme="majorHAnsi" w:hAnsiTheme="majorHAnsi" w:cstheme="majorHAnsi"/>
          <w:sz w:val="22"/>
          <w:szCs w:val="22"/>
        </w:rPr>
      </w:pPr>
      <w:bookmarkStart w:id="29" w:name="_Toc69178221"/>
      <w:r w:rsidRPr="00AD03E0">
        <w:rPr>
          <w:rFonts w:asciiTheme="majorHAnsi" w:hAnsiTheme="majorHAnsi" w:cstheme="majorHAnsi"/>
          <w:bCs/>
          <w:sz w:val="22"/>
          <w:szCs w:val="22"/>
        </w:rPr>
        <w:t>3.3.4. OPERACIONALIDAD DE LAS VARIABLES</w:t>
      </w:r>
      <w:r w:rsidRPr="00463C65">
        <w:rPr>
          <w:rFonts w:asciiTheme="majorHAnsi" w:hAnsiTheme="majorHAnsi" w:cstheme="majorHAnsi"/>
          <w:sz w:val="22"/>
          <w:szCs w:val="22"/>
        </w:rPr>
        <w:t>.</w:t>
      </w:r>
      <w:bookmarkEnd w:id="29"/>
    </w:p>
    <w:p w14:paraId="02B71070" w14:textId="77777777" w:rsidR="00AD03E0" w:rsidRPr="00463C65" w:rsidRDefault="00AD03E0" w:rsidP="00AD03E0">
      <w:pPr>
        <w:ind w:firstLine="720"/>
        <w:rPr>
          <w:rFonts w:asciiTheme="majorHAnsi" w:hAnsiTheme="majorHAnsi" w:cstheme="majorHAnsi"/>
          <w:sz w:val="22"/>
          <w:szCs w:val="22"/>
        </w:rPr>
      </w:pPr>
    </w:p>
    <w:tbl>
      <w:tblPr>
        <w:tblStyle w:val="Tablanormal2"/>
        <w:tblW w:w="8647" w:type="dxa"/>
        <w:tblInd w:w="851" w:type="dxa"/>
        <w:tblLook w:val="04A0" w:firstRow="1" w:lastRow="0" w:firstColumn="1" w:lastColumn="0" w:noHBand="0" w:noVBand="1"/>
      </w:tblPr>
      <w:tblGrid>
        <w:gridCol w:w="1552"/>
        <w:gridCol w:w="1454"/>
        <w:gridCol w:w="1460"/>
        <w:gridCol w:w="2268"/>
        <w:gridCol w:w="1913"/>
      </w:tblGrid>
      <w:tr w:rsidR="00873444" w:rsidRPr="00463C65" w14:paraId="64597D8F" w14:textId="77777777" w:rsidTr="00AD03E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06" w:type="dxa"/>
            <w:gridSpan w:val="2"/>
            <w:noWrap/>
            <w:hideMark/>
          </w:tcPr>
          <w:p w14:paraId="3F1C8FEC" w14:textId="77777777" w:rsidR="00873444" w:rsidRPr="00463C65" w:rsidRDefault="00873444" w:rsidP="00463C65">
            <w:pPr>
              <w:rPr>
                <w:rFonts w:asciiTheme="majorHAnsi" w:hAnsiTheme="majorHAnsi" w:cstheme="majorHAnsi"/>
                <w:sz w:val="22"/>
                <w:szCs w:val="22"/>
              </w:rPr>
            </w:pPr>
            <w:r w:rsidRPr="00463C65">
              <w:rPr>
                <w:rFonts w:asciiTheme="majorHAnsi" w:hAnsiTheme="majorHAnsi" w:cstheme="majorHAnsi"/>
                <w:sz w:val="22"/>
                <w:szCs w:val="22"/>
              </w:rPr>
              <w:t>Variables</w:t>
            </w:r>
          </w:p>
        </w:tc>
        <w:tc>
          <w:tcPr>
            <w:tcW w:w="1460" w:type="dxa"/>
            <w:noWrap/>
            <w:hideMark/>
          </w:tcPr>
          <w:p w14:paraId="45CA1AB0" w14:textId="77777777" w:rsidR="00873444" w:rsidRPr="00463C65" w:rsidRDefault="00873444" w:rsidP="00463C6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Dimensiones</w:t>
            </w:r>
          </w:p>
        </w:tc>
        <w:tc>
          <w:tcPr>
            <w:tcW w:w="2268" w:type="dxa"/>
            <w:noWrap/>
            <w:hideMark/>
          </w:tcPr>
          <w:p w14:paraId="756EB67D" w14:textId="77777777" w:rsidR="00873444" w:rsidRPr="00463C65" w:rsidRDefault="00873444" w:rsidP="00463C6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Indicadores</w:t>
            </w:r>
          </w:p>
        </w:tc>
        <w:tc>
          <w:tcPr>
            <w:tcW w:w="1913" w:type="dxa"/>
            <w:noWrap/>
            <w:hideMark/>
          </w:tcPr>
          <w:p w14:paraId="335BD079" w14:textId="77777777" w:rsidR="00873444" w:rsidRPr="00463C65" w:rsidRDefault="00873444" w:rsidP="00463C6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Técnicas</w:t>
            </w:r>
          </w:p>
        </w:tc>
      </w:tr>
      <w:tr w:rsidR="00873444" w:rsidRPr="00463C65" w14:paraId="11BCD1D3" w14:textId="77777777" w:rsidTr="00AD03E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2" w:type="dxa"/>
            <w:vMerge w:val="restart"/>
            <w:vAlign w:val="center"/>
            <w:hideMark/>
          </w:tcPr>
          <w:p w14:paraId="5832BB5A" w14:textId="77777777" w:rsidR="00873444" w:rsidRPr="00463C65" w:rsidRDefault="00873444" w:rsidP="00463C65">
            <w:pPr>
              <w:rPr>
                <w:rFonts w:asciiTheme="majorHAnsi" w:hAnsiTheme="majorHAnsi" w:cstheme="majorHAnsi"/>
                <w:sz w:val="22"/>
                <w:szCs w:val="22"/>
              </w:rPr>
            </w:pPr>
            <w:r w:rsidRPr="00463C65">
              <w:rPr>
                <w:rFonts w:asciiTheme="majorHAnsi" w:hAnsiTheme="majorHAnsi" w:cstheme="majorHAnsi"/>
                <w:sz w:val="22"/>
                <w:szCs w:val="22"/>
              </w:rPr>
              <w:t>Independiente</w:t>
            </w:r>
          </w:p>
        </w:tc>
        <w:tc>
          <w:tcPr>
            <w:tcW w:w="1454" w:type="dxa"/>
            <w:vMerge w:val="restart"/>
            <w:vAlign w:val="center"/>
            <w:hideMark/>
          </w:tcPr>
          <w:p w14:paraId="2D4A54D2"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Indicadores de cumplimiento de atención.</w:t>
            </w:r>
          </w:p>
        </w:tc>
        <w:tc>
          <w:tcPr>
            <w:tcW w:w="1460" w:type="dxa"/>
            <w:vMerge w:val="restart"/>
            <w:vAlign w:val="center"/>
            <w:hideMark/>
          </w:tcPr>
          <w:p w14:paraId="17A4D010"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Control de </w:t>
            </w:r>
            <w:proofErr w:type="gramStart"/>
            <w:r w:rsidRPr="00463C65">
              <w:rPr>
                <w:rFonts w:asciiTheme="majorHAnsi" w:hAnsiTheme="majorHAnsi" w:cstheme="majorHAnsi"/>
                <w:sz w:val="22"/>
                <w:szCs w:val="22"/>
              </w:rPr>
              <w:t>tickets</w:t>
            </w:r>
            <w:proofErr w:type="gramEnd"/>
            <w:r w:rsidRPr="00463C65">
              <w:rPr>
                <w:rFonts w:asciiTheme="majorHAnsi" w:hAnsiTheme="majorHAnsi" w:cstheme="majorHAnsi"/>
                <w:sz w:val="22"/>
                <w:szCs w:val="22"/>
              </w:rPr>
              <w:t>.</w:t>
            </w:r>
          </w:p>
        </w:tc>
        <w:tc>
          <w:tcPr>
            <w:tcW w:w="2268" w:type="dxa"/>
            <w:vAlign w:val="center"/>
            <w:hideMark/>
          </w:tcPr>
          <w:p w14:paraId="28CEAC23"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Cumplimiento de SLA</w:t>
            </w:r>
          </w:p>
        </w:tc>
        <w:tc>
          <w:tcPr>
            <w:tcW w:w="1913" w:type="dxa"/>
            <w:vAlign w:val="center"/>
            <w:hideMark/>
          </w:tcPr>
          <w:p w14:paraId="1BAE88A5"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Medir el cumplimiento de SLA</w:t>
            </w:r>
          </w:p>
        </w:tc>
      </w:tr>
      <w:tr w:rsidR="00873444" w:rsidRPr="00463C65" w14:paraId="655DDF48" w14:textId="77777777" w:rsidTr="00AD03E0">
        <w:trPr>
          <w:trHeight w:val="630"/>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14:paraId="13CA41C1" w14:textId="77777777" w:rsidR="00873444" w:rsidRPr="00463C65" w:rsidRDefault="00873444" w:rsidP="00463C65">
            <w:pPr>
              <w:rPr>
                <w:rFonts w:asciiTheme="majorHAnsi" w:hAnsiTheme="majorHAnsi" w:cstheme="majorHAnsi"/>
                <w:sz w:val="22"/>
                <w:szCs w:val="22"/>
              </w:rPr>
            </w:pPr>
          </w:p>
        </w:tc>
        <w:tc>
          <w:tcPr>
            <w:tcW w:w="1454" w:type="dxa"/>
            <w:vMerge/>
            <w:vAlign w:val="center"/>
            <w:hideMark/>
          </w:tcPr>
          <w:p w14:paraId="51494222"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1460" w:type="dxa"/>
            <w:vMerge/>
            <w:vAlign w:val="center"/>
            <w:hideMark/>
          </w:tcPr>
          <w:p w14:paraId="027AF4F6"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2268" w:type="dxa"/>
            <w:vAlign w:val="center"/>
            <w:hideMark/>
          </w:tcPr>
          <w:p w14:paraId="42143657"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Tiempo medio de resolución (TMR)</w:t>
            </w:r>
          </w:p>
        </w:tc>
        <w:tc>
          <w:tcPr>
            <w:tcW w:w="1913" w:type="dxa"/>
            <w:vAlign w:val="center"/>
            <w:hideMark/>
          </w:tcPr>
          <w:p w14:paraId="1C75918F" w14:textId="1A75A7FB"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Calcular el tiempo que un </w:t>
            </w:r>
            <w:proofErr w:type="gramStart"/>
            <w:r w:rsidRPr="00463C65">
              <w:rPr>
                <w:rFonts w:asciiTheme="majorHAnsi" w:hAnsiTheme="majorHAnsi" w:cstheme="majorHAnsi"/>
                <w:sz w:val="22"/>
                <w:szCs w:val="22"/>
              </w:rPr>
              <w:t>ticket</w:t>
            </w:r>
            <w:proofErr w:type="gramEnd"/>
            <w:r w:rsidRPr="00463C65">
              <w:rPr>
                <w:rFonts w:asciiTheme="majorHAnsi" w:hAnsiTheme="majorHAnsi" w:cstheme="majorHAnsi"/>
                <w:sz w:val="22"/>
                <w:szCs w:val="22"/>
              </w:rPr>
              <w:t xml:space="preserve"> dur</w:t>
            </w:r>
            <w:r w:rsidR="00533099" w:rsidRPr="00463C65">
              <w:rPr>
                <w:rFonts w:asciiTheme="majorHAnsi" w:hAnsiTheme="majorHAnsi" w:cstheme="majorHAnsi"/>
                <w:sz w:val="22"/>
                <w:szCs w:val="22"/>
              </w:rPr>
              <w:t>ó</w:t>
            </w:r>
            <w:r w:rsidRPr="00463C65">
              <w:rPr>
                <w:rFonts w:asciiTheme="majorHAnsi" w:hAnsiTheme="majorHAnsi" w:cstheme="majorHAnsi"/>
                <w:sz w:val="22"/>
                <w:szCs w:val="22"/>
              </w:rPr>
              <w:t xml:space="preserve"> abierto hasta su solución.</w:t>
            </w:r>
          </w:p>
        </w:tc>
      </w:tr>
      <w:tr w:rsidR="00873444" w:rsidRPr="00463C65" w14:paraId="1192A3A5" w14:textId="77777777" w:rsidTr="00AD03E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14:paraId="5D4BC02B" w14:textId="77777777" w:rsidR="00873444" w:rsidRPr="00463C65" w:rsidRDefault="00873444" w:rsidP="00463C65">
            <w:pPr>
              <w:rPr>
                <w:rFonts w:asciiTheme="majorHAnsi" w:hAnsiTheme="majorHAnsi" w:cstheme="majorHAnsi"/>
                <w:sz w:val="22"/>
                <w:szCs w:val="22"/>
              </w:rPr>
            </w:pPr>
          </w:p>
        </w:tc>
        <w:tc>
          <w:tcPr>
            <w:tcW w:w="1454" w:type="dxa"/>
            <w:vMerge/>
            <w:vAlign w:val="center"/>
            <w:hideMark/>
          </w:tcPr>
          <w:p w14:paraId="3E182ADB"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460" w:type="dxa"/>
            <w:vMerge w:val="restart"/>
            <w:vAlign w:val="center"/>
            <w:hideMark/>
          </w:tcPr>
          <w:p w14:paraId="4030E95A"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Control de llamadas</w:t>
            </w:r>
          </w:p>
        </w:tc>
        <w:tc>
          <w:tcPr>
            <w:tcW w:w="2268" w:type="dxa"/>
            <w:vAlign w:val="center"/>
            <w:hideMark/>
          </w:tcPr>
          <w:p w14:paraId="2F74FAB6"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Tiempo medio de operación (TMO)</w:t>
            </w:r>
          </w:p>
        </w:tc>
        <w:tc>
          <w:tcPr>
            <w:tcW w:w="1913" w:type="dxa"/>
            <w:vAlign w:val="center"/>
            <w:hideMark/>
          </w:tcPr>
          <w:p w14:paraId="35C2E9DD" w14:textId="43C98140" w:rsidR="00873444" w:rsidRPr="00463C65" w:rsidRDefault="008D6652"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Calcular</w:t>
            </w:r>
            <w:r w:rsidR="00873444" w:rsidRPr="00463C65">
              <w:rPr>
                <w:rFonts w:asciiTheme="majorHAnsi" w:hAnsiTheme="majorHAnsi" w:cstheme="majorHAnsi"/>
                <w:sz w:val="22"/>
                <w:szCs w:val="22"/>
              </w:rPr>
              <w:t xml:space="preserve"> el tiempo de llamada en una atención</w:t>
            </w:r>
          </w:p>
        </w:tc>
      </w:tr>
      <w:tr w:rsidR="00873444" w:rsidRPr="00463C65" w14:paraId="787BADE1" w14:textId="77777777" w:rsidTr="00AD03E0">
        <w:trPr>
          <w:trHeight w:val="630"/>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14:paraId="419CBB0C" w14:textId="77777777" w:rsidR="00873444" w:rsidRPr="00463C65" w:rsidRDefault="00873444" w:rsidP="00463C65">
            <w:pPr>
              <w:rPr>
                <w:rFonts w:asciiTheme="majorHAnsi" w:hAnsiTheme="majorHAnsi" w:cstheme="majorHAnsi"/>
                <w:sz w:val="22"/>
                <w:szCs w:val="22"/>
              </w:rPr>
            </w:pPr>
          </w:p>
        </w:tc>
        <w:tc>
          <w:tcPr>
            <w:tcW w:w="1454" w:type="dxa"/>
            <w:vMerge/>
            <w:vAlign w:val="center"/>
            <w:hideMark/>
          </w:tcPr>
          <w:p w14:paraId="34C0877D"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1460" w:type="dxa"/>
            <w:vMerge/>
            <w:vAlign w:val="center"/>
            <w:hideMark/>
          </w:tcPr>
          <w:p w14:paraId="591A8EDD"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2268" w:type="dxa"/>
            <w:vAlign w:val="center"/>
            <w:hideMark/>
          </w:tcPr>
          <w:p w14:paraId="6AE7A6EC"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Tasa de abandono</w:t>
            </w:r>
          </w:p>
        </w:tc>
        <w:tc>
          <w:tcPr>
            <w:tcW w:w="1913" w:type="dxa"/>
            <w:vAlign w:val="center"/>
            <w:hideMark/>
          </w:tcPr>
          <w:p w14:paraId="53FBA87D" w14:textId="28B6B2EE"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Calcular la cantidad de </w:t>
            </w:r>
            <w:r w:rsidR="008D6652" w:rsidRPr="00463C65">
              <w:rPr>
                <w:rFonts w:asciiTheme="majorHAnsi" w:hAnsiTheme="majorHAnsi" w:cstheme="majorHAnsi"/>
                <w:sz w:val="22"/>
                <w:szCs w:val="22"/>
              </w:rPr>
              <w:t>llamadas</w:t>
            </w:r>
            <w:r w:rsidRPr="00463C65">
              <w:rPr>
                <w:rFonts w:asciiTheme="majorHAnsi" w:hAnsiTheme="majorHAnsi" w:cstheme="majorHAnsi"/>
                <w:sz w:val="22"/>
                <w:szCs w:val="22"/>
              </w:rPr>
              <w:t xml:space="preserve"> </w:t>
            </w:r>
            <w:r w:rsidR="008D6652" w:rsidRPr="00463C65">
              <w:rPr>
                <w:rFonts w:asciiTheme="majorHAnsi" w:hAnsiTheme="majorHAnsi" w:cstheme="majorHAnsi"/>
                <w:sz w:val="22"/>
                <w:szCs w:val="22"/>
              </w:rPr>
              <w:t>atendidas</w:t>
            </w:r>
            <w:r w:rsidRPr="00463C65">
              <w:rPr>
                <w:rFonts w:asciiTheme="majorHAnsi" w:hAnsiTheme="majorHAnsi" w:cstheme="majorHAnsi"/>
                <w:sz w:val="22"/>
                <w:szCs w:val="22"/>
              </w:rPr>
              <w:t xml:space="preserve"> vs las no atendidas</w:t>
            </w:r>
          </w:p>
        </w:tc>
      </w:tr>
      <w:tr w:rsidR="00873444" w:rsidRPr="00463C65" w14:paraId="4DE805C9" w14:textId="77777777" w:rsidTr="00AD03E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14:paraId="3BCA9536" w14:textId="77777777" w:rsidR="00873444" w:rsidRPr="00463C65" w:rsidRDefault="00873444" w:rsidP="00463C65">
            <w:pPr>
              <w:rPr>
                <w:rFonts w:asciiTheme="majorHAnsi" w:hAnsiTheme="majorHAnsi" w:cstheme="majorHAnsi"/>
                <w:sz w:val="22"/>
                <w:szCs w:val="22"/>
              </w:rPr>
            </w:pPr>
          </w:p>
        </w:tc>
        <w:tc>
          <w:tcPr>
            <w:tcW w:w="1454" w:type="dxa"/>
            <w:vMerge/>
            <w:vAlign w:val="center"/>
            <w:hideMark/>
          </w:tcPr>
          <w:p w14:paraId="65CB17D9"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460" w:type="dxa"/>
            <w:vMerge/>
            <w:vAlign w:val="center"/>
            <w:hideMark/>
          </w:tcPr>
          <w:p w14:paraId="3B5EDADD"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2268" w:type="dxa"/>
            <w:vAlign w:val="center"/>
            <w:hideMark/>
          </w:tcPr>
          <w:p w14:paraId="40FF33DD"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Velocidad de respuesta</w:t>
            </w:r>
          </w:p>
        </w:tc>
        <w:tc>
          <w:tcPr>
            <w:tcW w:w="1913" w:type="dxa"/>
            <w:vAlign w:val="center"/>
            <w:hideMark/>
          </w:tcPr>
          <w:p w14:paraId="19758E7D" w14:textId="52663D19"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Calcular </w:t>
            </w:r>
            <w:r w:rsidR="008D6652" w:rsidRPr="00463C65">
              <w:rPr>
                <w:rFonts w:asciiTheme="majorHAnsi" w:hAnsiTheme="majorHAnsi" w:cstheme="majorHAnsi"/>
                <w:sz w:val="22"/>
                <w:szCs w:val="22"/>
              </w:rPr>
              <w:t>cuánto</w:t>
            </w:r>
            <w:r w:rsidRPr="00463C65">
              <w:rPr>
                <w:rFonts w:asciiTheme="majorHAnsi" w:hAnsiTheme="majorHAnsi" w:cstheme="majorHAnsi"/>
                <w:sz w:val="22"/>
                <w:szCs w:val="22"/>
              </w:rPr>
              <w:t xml:space="preserve"> tiempo se mantuvo el usuario hasta que fue atendido</w:t>
            </w:r>
          </w:p>
        </w:tc>
      </w:tr>
      <w:tr w:rsidR="00484CFB" w:rsidRPr="00463C65" w14:paraId="7E5ED422" w14:textId="77777777" w:rsidTr="00AD03E0">
        <w:trPr>
          <w:trHeight w:val="630"/>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14:paraId="5932C895" w14:textId="77777777" w:rsidR="00873444" w:rsidRPr="00463C65" w:rsidRDefault="00873444" w:rsidP="00463C65">
            <w:pPr>
              <w:rPr>
                <w:rFonts w:asciiTheme="majorHAnsi" w:hAnsiTheme="majorHAnsi" w:cstheme="majorHAnsi"/>
                <w:sz w:val="22"/>
                <w:szCs w:val="22"/>
              </w:rPr>
            </w:pPr>
          </w:p>
        </w:tc>
        <w:tc>
          <w:tcPr>
            <w:tcW w:w="1454" w:type="dxa"/>
            <w:vMerge w:val="restart"/>
            <w:vAlign w:val="center"/>
            <w:hideMark/>
          </w:tcPr>
          <w:p w14:paraId="0C45F0CC"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Indicadores de satisfacción de atención.</w:t>
            </w:r>
          </w:p>
        </w:tc>
        <w:tc>
          <w:tcPr>
            <w:tcW w:w="1460" w:type="dxa"/>
            <w:vMerge w:val="restart"/>
            <w:vAlign w:val="center"/>
            <w:hideMark/>
          </w:tcPr>
          <w:p w14:paraId="72336E77" w14:textId="3A8DE854"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Control de </w:t>
            </w:r>
            <w:r w:rsidR="008D6652" w:rsidRPr="00463C65">
              <w:rPr>
                <w:rFonts w:asciiTheme="majorHAnsi" w:hAnsiTheme="majorHAnsi" w:cstheme="majorHAnsi"/>
                <w:sz w:val="22"/>
                <w:szCs w:val="22"/>
              </w:rPr>
              <w:t>satisfacción</w:t>
            </w:r>
            <w:r w:rsidRPr="00463C65">
              <w:rPr>
                <w:rFonts w:asciiTheme="majorHAnsi" w:hAnsiTheme="majorHAnsi" w:cstheme="majorHAnsi"/>
                <w:sz w:val="22"/>
                <w:szCs w:val="22"/>
              </w:rPr>
              <w:t xml:space="preserve"> de usuario</w:t>
            </w:r>
          </w:p>
        </w:tc>
        <w:tc>
          <w:tcPr>
            <w:tcW w:w="2268" w:type="dxa"/>
            <w:vAlign w:val="center"/>
            <w:hideMark/>
          </w:tcPr>
          <w:p w14:paraId="3A21B973"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Conocimiento de la persona que atendió</w:t>
            </w:r>
          </w:p>
        </w:tc>
        <w:tc>
          <w:tcPr>
            <w:tcW w:w="1913" w:type="dxa"/>
            <w:vMerge w:val="restart"/>
            <w:vAlign w:val="center"/>
            <w:hideMark/>
          </w:tcPr>
          <w:p w14:paraId="3AD4521C" w14:textId="650B6A94"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Encuesta de </w:t>
            </w:r>
            <w:r w:rsidR="008D6652" w:rsidRPr="00463C65">
              <w:rPr>
                <w:rFonts w:asciiTheme="majorHAnsi" w:hAnsiTheme="majorHAnsi" w:cstheme="majorHAnsi"/>
                <w:sz w:val="22"/>
                <w:szCs w:val="22"/>
              </w:rPr>
              <w:t>satisfacción</w:t>
            </w:r>
          </w:p>
        </w:tc>
      </w:tr>
      <w:tr w:rsidR="00873444" w:rsidRPr="00463C65" w14:paraId="2621720C" w14:textId="77777777" w:rsidTr="00AD03E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14:paraId="16FD25FF" w14:textId="77777777" w:rsidR="00873444" w:rsidRPr="00463C65" w:rsidRDefault="00873444" w:rsidP="00463C65">
            <w:pPr>
              <w:rPr>
                <w:rFonts w:asciiTheme="majorHAnsi" w:hAnsiTheme="majorHAnsi" w:cstheme="majorHAnsi"/>
                <w:sz w:val="22"/>
                <w:szCs w:val="22"/>
              </w:rPr>
            </w:pPr>
          </w:p>
        </w:tc>
        <w:tc>
          <w:tcPr>
            <w:tcW w:w="1454" w:type="dxa"/>
            <w:vMerge/>
            <w:vAlign w:val="center"/>
            <w:hideMark/>
          </w:tcPr>
          <w:p w14:paraId="08A7750B"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460" w:type="dxa"/>
            <w:vMerge/>
            <w:vAlign w:val="center"/>
            <w:hideMark/>
          </w:tcPr>
          <w:p w14:paraId="1B41CC76"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2268" w:type="dxa"/>
            <w:vAlign w:val="center"/>
            <w:hideMark/>
          </w:tcPr>
          <w:p w14:paraId="464D9DD0"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Tiempo de atención</w:t>
            </w:r>
          </w:p>
        </w:tc>
        <w:tc>
          <w:tcPr>
            <w:tcW w:w="1913" w:type="dxa"/>
            <w:vMerge/>
            <w:vAlign w:val="center"/>
            <w:hideMark/>
          </w:tcPr>
          <w:p w14:paraId="2AAC1153"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r>
      <w:tr w:rsidR="00873444" w:rsidRPr="00463C65" w14:paraId="17AECD10" w14:textId="77777777" w:rsidTr="00AD03E0">
        <w:trPr>
          <w:trHeight w:val="630"/>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14:paraId="6C21087A" w14:textId="77777777" w:rsidR="00873444" w:rsidRPr="00463C65" w:rsidRDefault="00873444" w:rsidP="00463C65">
            <w:pPr>
              <w:rPr>
                <w:rFonts w:asciiTheme="majorHAnsi" w:hAnsiTheme="majorHAnsi" w:cstheme="majorHAnsi"/>
                <w:sz w:val="22"/>
                <w:szCs w:val="22"/>
              </w:rPr>
            </w:pPr>
          </w:p>
        </w:tc>
        <w:tc>
          <w:tcPr>
            <w:tcW w:w="1454" w:type="dxa"/>
            <w:vMerge/>
            <w:vAlign w:val="center"/>
            <w:hideMark/>
          </w:tcPr>
          <w:p w14:paraId="4A4F3385"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1460" w:type="dxa"/>
            <w:vMerge/>
            <w:vAlign w:val="center"/>
            <w:hideMark/>
          </w:tcPr>
          <w:p w14:paraId="5B785141"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2268" w:type="dxa"/>
            <w:vAlign w:val="center"/>
            <w:hideMark/>
          </w:tcPr>
          <w:p w14:paraId="31D1FF95"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Trato de personal que lo atendió</w:t>
            </w:r>
          </w:p>
        </w:tc>
        <w:tc>
          <w:tcPr>
            <w:tcW w:w="1913" w:type="dxa"/>
            <w:vMerge/>
            <w:vAlign w:val="center"/>
            <w:hideMark/>
          </w:tcPr>
          <w:p w14:paraId="6046D038"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r>
      <w:tr w:rsidR="00873444" w:rsidRPr="00463C65" w14:paraId="5F9F1884" w14:textId="77777777" w:rsidTr="00AD03E0">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14:paraId="27FD94B0" w14:textId="77777777" w:rsidR="00873444" w:rsidRPr="00463C65" w:rsidRDefault="00873444" w:rsidP="00463C65">
            <w:pPr>
              <w:rPr>
                <w:rFonts w:asciiTheme="majorHAnsi" w:hAnsiTheme="majorHAnsi" w:cstheme="majorHAnsi"/>
                <w:sz w:val="22"/>
                <w:szCs w:val="22"/>
              </w:rPr>
            </w:pPr>
          </w:p>
        </w:tc>
        <w:tc>
          <w:tcPr>
            <w:tcW w:w="1454" w:type="dxa"/>
            <w:vMerge/>
            <w:vAlign w:val="center"/>
            <w:hideMark/>
          </w:tcPr>
          <w:p w14:paraId="463DEE6B"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460" w:type="dxa"/>
            <w:vAlign w:val="center"/>
            <w:hideMark/>
          </w:tcPr>
          <w:p w14:paraId="50F0477A"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Control de satisfacción de cliente</w:t>
            </w:r>
          </w:p>
        </w:tc>
        <w:tc>
          <w:tcPr>
            <w:tcW w:w="2268" w:type="dxa"/>
            <w:vAlign w:val="center"/>
            <w:hideMark/>
          </w:tcPr>
          <w:p w14:paraId="2CF2ED89"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bookmarkStart w:id="30" w:name="_Hlk69046240"/>
            <w:r w:rsidRPr="00463C65">
              <w:rPr>
                <w:rFonts w:asciiTheme="majorHAnsi" w:hAnsiTheme="majorHAnsi" w:cstheme="majorHAnsi"/>
                <w:sz w:val="22"/>
                <w:szCs w:val="22"/>
              </w:rPr>
              <w:t>Lealtad y la satisfacción del cliente</w:t>
            </w:r>
            <w:bookmarkEnd w:id="30"/>
          </w:p>
        </w:tc>
        <w:tc>
          <w:tcPr>
            <w:tcW w:w="1913" w:type="dxa"/>
            <w:vAlign w:val="center"/>
            <w:hideMark/>
          </w:tcPr>
          <w:p w14:paraId="7E8F6EEB"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Encuesta NPS</w:t>
            </w:r>
          </w:p>
        </w:tc>
      </w:tr>
      <w:tr w:rsidR="00873444" w:rsidRPr="00463C65" w14:paraId="2663266B" w14:textId="77777777" w:rsidTr="00AD03E0">
        <w:trPr>
          <w:trHeight w:val="945"/>
        </w:trPr>
        <w:tc>
          <w:tcPr>
            <w:cnfStyle w:val="001000000000" w:firstRow="0" w:lastRow="0" w:firstColumn="1" w:lastColumn="0" w:oddVBand="0" w:evenVBand="0" w:oddHBand="0" w:evenHBand="0" w:firstRowFirstColumn="0" w:firstRowLastColumn="0" w:lastRowFirstColumn="0" w:lastRowLastColumn="0"/>
            <w:tcW w:w="1552" w:type="dxa"/>
            <w:vMerge w:val="restart"/>
            <w:vAlign w:val="center"/>
            <w:hideMark/>
          </w:tcPr>
          <w:p w14:paraId="757C7690" w14:textId="77777777" w:rsidR="00873444" w:rsidRPr="00463C65" w:rsidRDefault="00873444" w:rsidP="00463C65">
            <w:pPr>
              <w:rPr>
                <w:rFonts w:asciiTheme="majorHAnsi" w:hAnsiTheme="majorHAnsi" w:cstheme="majorHAnsi"/>
                <w:sz w:val="22"/>
                <w:szCs w:val="22"/>
              </w:rPr>
            </w:pPr>
            <w:r w:rsidRPr="00463C65">
              <w:rPr>
                <w:rFonts w:asciiTheme="majorHAnsi" w:hAnsiTheme="majorHAnsi" w:cstheme="majorHAnsi"/>
                <w:sz w:val="22"/>
                <w:szCs w:val="22"/>
              </w:rPr>
              <w:t>Dependiente</w:t>
            </w:r>
          </w:p>
        </w:tc>
        <w:tc>
          <w:tcPr>
            <w:tcW w:w="1454" w:type="dxa"/>
            <w:vMerge w:val="restart"/>
            <w:vAlign w:val="center"/>
            <w:hideMark/>
          </w:tcPr>
          <w:p w14:paraId="42DD60C2"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Gestión de analistas de nivel 1 y 2.</w:t>
            </w:r>
          </w:p>
        </w:tc>
        <w:tc>
          <w:tcPr>
            <w:tcW w:w="1460" w:type="dxa"/>
            <w:vAlign w:val="center"/>
            <w:hideMark/>
          </w:tcPr>
          <w:p w14:paraId="41D5C26D" w14:textId="03BDE9DF" w:rsidR="00873444" w:rsidRPr="00463C65" w:rsidRDefault="008D6652"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Aprendizaje</w:t>
            </w:r>
            <w:r w:rsidR="00873444" w:rsidRPr="00463C65">
              <w:rPr>
                <w:rFonts w:asciiTheme="majorHAnsi" w:hAnsiTheme="majorHAnsi" w:cstheme="majorHAnsi"/>
                <w:sz w:val="22"/>
                <w:szCs w:val="22"/>
              </w:rPr>
              <w:t xml:space="preserve"> de proceso de atención</w:t>
            </w:r>
          </w:p>
        </w:tc>
        <w:tc>
          <w:tcPr>
            <w:tcW w:w="2268" w:type="dxa"/>
            <w:vAlign w:val="center"/>
            <w:hideMark/>
          </w:tcPr>
          <w:p w14:paraId="4090A22B" w14:textId="31981880"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Rendimiento de cumplimiento de </w:t>
            </w:r>
            <w:r w:rsidR="008D6652" w:rsidRPr="00463C65">
              <w:rPr>
                <w:rFonts w:asciiTheme="majorHAnsi" w:hAnsiTheme="majorHAnsi" w:cstheme="majorHAnsi"/>
                <w:sz w:val="22"/>
                <w:szCs w:val="22"/>
              </w:rPr>
              <w:t>atención</w:t>
            </w:r>
          </w:p>
        </w:tc>
        <w:tc>
          <w:tcPr>
            <w:tcW w:w="1913" w:type="dxa"/>
            <w:vAlign w:val="center"/>
            <w:hideMark/>
          </w:tcPr>
          <w:p w14:paraId="07AA2BE8"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Cuestionario de prueba</w:t>
            </w:r>
          </w:p>
        </w:tc>
      </w:tr>
      <w:tr w:rsidR="00873444" w:rsidRPr="00463C65" w14:paraId="42FF2B5D" w14:textId="77777777" w:rsidTr="00AD03E0">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552" w:type="dxa"/>
            <w:vMerge/>
            <w:vAlign w:val="center"/>
            <w:hideMark/>
          </w:tcPr>
          <w:p w14:paraId="44C5A71F" w14:textId="77777777" w:rsidR="00873444" w:rsidRPr="00463C65" w:rsidRDefault="00873444" w:rsidP="00463C65">
            <w:pPr>
              <w:rPr>
                <w:rFonts w:asciiTheme="majorHAnsi" w:hAnsiTheme="majorHAnsi" w:cstheme="majorHAnsi"/>
                <w:sz w:val="22"/>
                <w:szCs w:val="22"/>
              </w:rPr>
            </w:pPr>
          </w:p>
        </w:tc>
        <w:tc>
          <w:tcPr>
            <w:tcW w:w="1454" w:type="dxa"/>
            <w:vMerge/>
            <w:vAlign w:val="center"/>
            <w:hideMark/>
          </w:tcPr>
          <w:p w14:paraId="6DA91857"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460" w:type="dxa"/>
            <w:vAlign w:val="center"/>
            <w:hideMark/>
          </w:tcPr>
          <w:p w14:paraId="0B17B7C5" w14:textId="4FEB55C6" w:rsidR="00873444" w:rsidRPr="00463C65" w:rsidRDefault="008D6652"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Aprendizaje</w:t>
            </w:r>
            <w:r w:rsidR="00873444" w:rsidRPr="00463C65">
              <w:rPr>
                <w:rFonts w:asciiTheme="majorHAnsi" w:hAnsiTheme="majorHAnsi" w:cstheme="majorHAnsi"/>
                <w:sz w:val="22"/>
                <w:szCs w:val="22"/>
              </w:rPr>
              <w:t xml:space="preserve"> de solución de casos</w:t>
            </w:r>
          </w:p>
        </w:tc>
        <w:tc>
          <w:tcPr>
            <w:tcW w:w="2268" w:type="dxa"/>
            <w:vAlign w:val="center"/>
            <w:hideMark/>
          </w:tcPr>
          <w:p w14:paraId="27F1C547" w14:textId="77777777" w:rsidR="00873444" w:rsidRPr="00463C65" w:rsidRDefault="00873444"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Tiempo de atención</w:t>
            </w:r>
          </w:p>
        </w:tc>
        <w:tc>
          <w:tcPr>
            <w:tcW w:w="1913" w:type="dxa"/>
            <w:vAlign w:val="center"/>
            <w:hideMark/>
          </w:tcPr>
          <w:p w14:paraId="0129FDED" w14:textId="56F8F355" w:rsidR="00873444" w:rsidRPr="00463C65" w:rsidRDefault="008D6652" w:rsidP="00463C6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Cálculo</w:t>
            </w:r>
            <w:r w:rsidR="00873444" w:rsidRPr="00463C65">
              <w:rPr>
                <w:rFonts w:asciiTheme="majorHAnsi" w:hAnsiTheme="majorHAnsi" w:cstheme="majorHAnsi"/>
                <w:sz w:val="22"/>
                <w:szCs w:val="22"/>
              </w:rPr>
              <w:t xml:space="preserve"> de velocidad de atención, medición TMO y TMR</w:t>
            </w:r>
          </w:p>
        </w:tc>
      </w:tr>
      <w:tr w:rsidR="00873444" w:rsidRPr="00463C65" w14:paraId="31A6DE31" w14:textId="77777777" w:rsidTr="00AD03E0">
        <w:trPr>
          <w:trHeight w:val="1575"/>
        </w:trPr>
        <w:tc>
          <w:tcPr>
            <w:cnfStyle w:val="001000000000" w:firstRow="0" w:lastRow="0" w:firstColumn="1" w:lastColumn="0" w:oddVBand="0" w:evenVBand="0" w:oddHBand="0" w:evenHBand="0" w:firstRowFirstColumn="0" w:firstRowLastColumn="0" w:lastRowFirstColumn="0" w:lastRowLastColumn="0"/>
            <w:tcW w:w="1552" w:type="dxa"/>
            <w:vAlign w:val="center"/>
            <w:hideMark/>
          </w:tcPr>
          <w:p w14:paraId="522F6674" w14:textId="77777777" w:rsidR="00873444" w:rsidRPr="00463C65" w:rsidRDefault="00873444" w:rsidP="00463C65">
            <w:pPr>
              <w:rPr>
                <w:rFonts w:asciiTheme="majorHAnsi" w:hAnsiTheme="majorHAnsi" w:cstheme="majorHAnsi"/>
                <w:sz w:val="22"/>
                <w:szCs w:val="22"/>
              </w:rPr>
            </w:pPr>
            <w:r w:rsidRPr="00463C65">
              <w:rPr>
                <w:rFonts w:asciiTheme="majorHAnsi" w:hAnsiTheme="majorHAnsi" w:cstheme="majorHAnsi"/>
                <w:sz w:val="22"/>
                <w:szCs w:val="22"/>
              </w:rPr>
              <w:t>Intervinientes</w:t>
            </w:r>
          </w:p>
        </w:tc>
        <w:tc>
          <w:tcPr>
            <w:tcW w:w="1454" w:type="dxa"/>
            <w:vAlign w:val="center"/>
            <w:hideMark/>
          </w:tcPr>
          <w:p w14:paraId="7F7A4302"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Modelo de gestión de conocimiento</w:t>
            </w:r>
          </w:p>
        </w:tc>
        <w:tc>
          <w:tcPr>
            <w:tcW w:w="1460" w:type="dxa"/>
            <w:vAlign w:val="center"/>
            <w:hideMark/>
          </w:tcPr>
          <w:p w14:paraId="10699FE3"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Gestión de servicio del proyecto UNIQUE en CANVIA</w:t>
            </w:r>
          </w:p>
        </w:tc>
        <w:tc>
          <w:tcPr>
            <w:tcW w:w="2268" w:type="dxa"/>
            <w:vAlign w:val="center"/>
            <w:hideMark/>
          </w:tcPr>
          <w:p w14:paraId="3F277A31" w14:textId="21C7DC18"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 xml:space="preserve">Mejora en cumplimiento y </w:t>
            </w:r>
            <w:r w:rsidR="008D6652" w:rsidRPr="00463C65">
              <w:rPr>
                <w:rFonts w:asciiTheme="majorHAnsi" w:hAnsiTheme="majorHAnsi" w:cstheme="majorHAnsi"/>
                <w:sz w:val="22"/>
                <w:szCs w:val="22"/>
              </w:rPr>
              <w:t>satisfacción</w:t>
            </w:r>
            <w:r w:rsidRPr="00463C65">
              <w:rPr>
                <w:rFonts w:asciiTheme="majorHAnsi" w:hAnsiTheme="majorHAnsi" w:cstheme="majorHAnsi"/>
                <w:sz w:val="22"/>
                <w:szCs w:val="22"/>
              </w:rPr>
              <w:t xml:space="preserve"> del servicio</w:t>
            </w:r>
          </w:p>
        </w:tc>
        <w:tc>
          <w:tcPr>
            <w:tcW w:w="1913" w:type="dxa"/>
            <w:vAlign w:val="center"/>
            <w:hideMark/>
          </w:tcPr>
          <w:p w14:paraId="68878284" w14:textId="77777777" w:rsidR="00873444" w:rsidRPr="00463C65" w:rsidRDefault="00873444" w:rsidP="00463C6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463C65">
              <w:rPr>
                <w:rFonts w:asciiTheme="majorHAnsi" w:hAnsiTheme="majorHAnsi" w:cstheme="majorHAnsi"/>
                <w:sz w:val="22"/>
                <w:szCs w:val="22"/>
              </w:rPr>
              <w:t>Modelo Inukshuk</w:t>
            </w:r>
          </w:p>
        </w:tc>
      </w:tr>
    </w:tbl>
    <w:p w14:paraId="792AA692" w14:textId="263B8D7D" w:rsidR="0061599D" w:rsidRPr="00463C65" w:rsidRDefault="0061599D" w:rsidP="00AD03E0">
      <w:pPr>
        <w:spacing w:line="480" w:lineRule="auto"/>
        <w:rPr>
          <w:rFonts w:asciiTheme="majorHAnsi" w:hAnsiTheme="majorHAnsi" w:cstheme="majorHAnsi"/>
          <w:sz w:val="22"/>
          <w:szCs w:val="22"/>
        </w:rPr>
      </w:pPr>
    </w:p>
    <w:p w14:paraId="1FBF581A" w14:textId="13C2A2AD" w:rsidR="00484CFB" w:rsidRPr="00AD03E0" w:rsidRDefault="00C15F27" w:rsidP="00AD03E0">
      <w:pPr>
        <w:spacing w:line="480" w:lineRule="auto"/>
        <w:ind w:left="720" w:firstLine="720"/>
        <w:rPr>
          <w:rFonts w:asciiTheme="majorHAnsi" w:hAnsiTheme="majorHAnsi" w:cstheme="majorHAnsi"/>
          <w:b/>
          <w:bCs/>
          <w:sz w:val="22"/>
          <w:szCs w:val="22"/>
        </w:rPr>
      </w:pPr>
      <w:r w:rsidRPr="00AD03E0">
        <w:rPr>
          <w:rFonts w:asciiTheme="majorHAnsi" w:hAnsiTheme="majorHAnsi" w:cstheme="majorHAnsi"/>
          <w:b/>
          <w:bCs/>
          <w:sz w:val="22"/>
          <w:szCs w:val="22"/>
        </w:rPr>
        <w:t>DEFINICIÓN DE INDICADORES EVALUADOS</w:t>
      </w:r>
    </w:p>
    <w:p w14:paraId="2CE7815E" w14:textId="180728AB" w:rsidR="00C15F27" w:rsidRPr="00463C65" w:rsidRDefault="00C15F27" w:rsidP="00AD03E0">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Cumplimiento de SLA</w:t>
      </w:r>
      <w:r w:rsidR="00995584" w:rsidRPr="00463C65">
        <w:rPr>
          <w:rFonts w:asciiTheme="majorHAnsi" w:hAnsiTheme="majorHAnsi" w:cstheme="majorHAnsi"/>
          <w:sz w:val="22"/>
          <w:szCs w:val="22"/>
        </w:rPr>
        <w:t xml:space="preserve"> y t</w:t>
      </w:r>
      <w:r w:rsidRPr="00463C65">
        <w:rPr>
          <w:rFonts w:asciiTheme="majorHAnsi" w:hAnsiTheme="majorHAnsi" w:cstheme="majorHAnsi"/>
          <w:sz w:val="22"/>
          <w:szCs w:val="22"/>
        </w:rPr>
        <w:t>iempo medio de resolución (TMR)</w:t>
      </w:r>
      <w:r w:rsidR="00995584" w:rsidRPr="00463C65">
        <w:rPr>
          <w:rFonts w:asciiTheme="majorHAnsi" w:hAnsiTheme="majorHAnsi" w:cstheme="majorHAnsi"/>
          <w:sz w:val="22"/>
          <w:szCs w:val="22"/>
        </w:rPr>
        <w:t>, se realiza análisis diario.</w:t>
      </w:r>
    </w:p>
    <w:p w14:paraId="26F06677" w14:textId="77777777" w:rsidR="00533099" w:rsidRPr="00463C65" w:rsidRDefault="00533099" w:rsidP="00AD03E0">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Cálculo del cumplimiento de SLA</w:t>
      </w:r>
    </w:p>
    <w:p w14:paraId="65AFE3B0" w14:textId="6EAAD416" w:rsidR="00533099" w:rsidRPr="00463C65" w:rsidRDefault="00533099" w:rsidP="00AD03E0">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 xml:space="preserve"> </w:t>
      </w:r>
      <m:oMath>
        <m:d>
          <m:dPr>
            <m:ctrlPr>
              <w:rPr>
                <w:rFonts w:ascii="Cambria Math" w:hAnsi="Cambria Math" w:cstheme="majorHAnsi"/>
                <w:i/>
                <w:sz w:val="22"/>
                <w:szCs w:val="22"/>
              </w:rPr>
            </m:ctrlPr>
          </m:dPr>
          <m:e>
            <m:f>
              <m:fPr>
                <m:ctrlPr>
                  <w:rPr>
                    <w:rFonts w:ascii="Cambria Math" w:hAnsi="Cambria Math" w:cstheme="majorHAnsi"/>
                    <w:i/>
                    <w:sz w:val="22"/>
                    <w:szCs w:val="22"/>
                  </w:rPr>
                </m:ctrlPr>
              </m:fPr>
              <m:num>
                <m:r>
                  <w:rPr>
                    <w:rFonts w:ascii="Cambria Math" w:hAnsi="Cambria Math" w:cstheme="majorHAnsi"/>
                    <w:sz w:val="22"/>
                    <w:szCs w:val="22"/>
                  </w:rPr>
                  <m:t>Tickets resueltos dentro del SLA</m:t>
                </m:r>
              </m:num>
              <m:den>
                <m:r>
                  <w:rPr>
                    <w:rFonts w:ascii="Cambria Math" w:hAnsi="Cambria Math" w:cstheme="majorHAnsi"/>
                    <w:sz w:val="22"/>
                    <w:szCs w:val="22"/>
                  </w:rPr>
                  <m:t>Tickets cerrados+Tickets abiertos con SLA incumplido</m:t>
                </m:r>
              </m:den>
            </m:f>
          </m:e>
        </m:d>
        <m:r>
          <w:rPr>
            <w:rFonts w:ascii="Cambria Math" w:hAnsi="Cambria Math" w:cstheme="majorHAnsi"/>
            <w:sz w:val="22"/>
            <w:szCs w:val="22"/>
          </w:rPr>
          <m:t>*100</m:t>
        </m:r>
      </m:oMath>
    </w:p>
    <w:tbl>
      <w:tblPr>
        <w:tblStyle w:val="Tablaconcuadrcula"/>
        <w:tblW w:w="0" w:type="auto"/>
        <w:tblInd w:w="1387" w:type="dxa"/>
        <w:tblLook w:val="04A0" w:firstRow="1" w:lastRow="0" w:firstColumn="1" w:lastColumn="0" w:noHBand="0" w:noVBand="1"/>
      </w:tblPr>
      <w:tblGrid>
        <w:gridCol w:w="1727"/>
        <w:gridCol w:w="5670"/>
      </w:tblGrid>
      <w:tr w:rsidR="00995584" w:rsidRPr="00463C65" w14:paraId="6925865C" w14:textId="77777777" w:rsidTr="003312DB">
        <w:tc>
          <w:tcPr>
            <w:tcW w:w="1727" w:type="dxa"/>
            <w:vAlign w:val="center"/>
          </w:tcPr>
          <w:p w14:paraId="62052056" w14:textId="1ED7B982" w:rsidR="00995584" w:rsidRPr="00463C65" w:rsidRDefault="00995584"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Si</w:t>
            </w:r>
          </w:p>
        </w:tc>
        <w:tc>
          <w:tcPr>
            <w:tcW w:w="5670" w:type="dxa"/>
            <w:vAlign w:val="center"/>
          </w:tcPr>
          <w:p w14:paraId="79B67EA5" w14:textId="1E208CC2" w:rsidR="00995584" w:rsidRPr="00463C65" w:rsidRDefault="00995584"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 xml:space="preserve">Las atenciones de </w:t>
            </w:r>
            <w:proofErr w:type="gramStart"/>
            <w:r w:rsidR="003312DB" w:rsidRPr="00463C65">
              <w:rPr>
                <w:rFonts w:asciiTheme="majorHAnsi" w:hAnsiTheme="majorHAnsi" w:cstheme="majorHAnsi"/>
                <w:sz w:val="22"/>
                <w:szCs w:val="22"/>
              </w:rPr>
              <w:t>tickets</w:t>
            </w:r>
            <w:proofErr w:type="gramEnd"/>
            <w:r w:rsidRPr="00463C65">
              <w:rPr>
                <w:rFonts w:asciiTheme="majorHAnsi" w:hAnsiTheme="majorHAnsi" w:cstheme="majorHAnsi"/>
                <w:sz w:val="22"/>
                <w:szCs w:val="22"/>
              </w:rPr>
              <w:t xml:space="preserve"> son menores a 4 horas</w:t>
            </w:r>
            <w:r w:rsidR="003312DB" w:rsidRPr="00463C65">
              <w:rPr>
                <w:rFonts w:asciiTheme="majorHAnsi" w:hAnsiTheme="majorHAnsi" w:cstheme="majorHAnsi"/>
                <w:sz w:val="22"/>
                <w:szCs w:val="22"/>
              </w:rPr>
              <w:t>.</w:t>
            </w:r>
          </w:p>
        </w:tc>
      </w:tr>
      <w:tr w:rsidR="00995584" w:rsidRPr="00463C65" w14:paraId="78CF78EE" w14:textId="77777777" w:rsidTr="003312DB">
        <w:tc>
          <w:tcPr>
            <w:tcW w:w="1727" w:type="dxa"/>
            <w:vAlign w:val="center"/>
          </w:tcPr>
          <w:p w14:paraId="5FA07287" w14:textId="139A09D5" w:rsidR="00995584" w:rsidRPr="00463C65" w:rsidRDefault="00995584"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Entonces</w:t>
            </w:r>
          </w:p>
        </w:tc>
        <w:tc>
          <w:tcPr>
            <w:tcW w:w="5670" w:type="dxa"/>
            <w:vAlign w:val="center"/>
          </w:tcPr>
          <w:p w14:paraId="29568F98" w14:textId="61C4A0C0" w:rsidR="00995584" w:rsidRPr="00463C65" w:rsidRDefault="00995584"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 xml:space="preserve">Se asegura que el cumplimiento de atención de </w:t>
            </w:r>
            <w:proofErr w:type="gramStart"/>
            <w:r w:rsidRPr="00463C65">
              <w:rPr>
                <w:rFonts w:asciiTheme="majorHAnsi" w:hAnsiTheme="majorHAnsi" w:cstheme="majorHAnsi"/>
                <w:sz w:val="22"/>
                <w:szCs w:val="22"/>
              </w:rPr>
              <w:t>tickets</w:t>
            </w:r>
            <w:proofErr w:type="gramEnd"/>
            <w:r w:rsidR="003312DB" w:rsidRPr="00463C65">
              <w:rPr>
                <w:rFonts w:asciiTheme="majorHAnsi" w:hAnsiTheme="majorHAnsi" w:cstheme="majorHAnsi"/>
                <w:sz w:val="22"/>
                <w:szCs w:val="22"/>
              </w:rPr>
              <w:t>.</w:t>
            </w:r>
          </w:p>
        </w:tc>
      </w:tr>
      <w:tr w:rsidR="00995584" w:rsidRPr="00463C65" w14:paraId="705A6E7D" w14:textId="77777777" w:rsidTr="003312DB">
        <w:tc>
          <w:tcPr>
            <w:tcW w:w="1727" w:type="dxa"/>
            <w:vAlign w:val="center"/>
          </w:tcPr>
          <w:p w14:paraId="4A5F43F0" w14:textId="225227B0" w:rsidR="00995584" w:rsidRPr="00463C65" w:rsidRDefault="00995584"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Por lo tanto</w:t>
            </w:r>
          </w:p>
        </w:tc>
        <w:tc>
          <w:tcPr>
            <w:tcW w:w="5670" w:type="dxa"/>
            <w:vAlign w:val="center"/>
          </w:tcPr>
          <w:p w14:paraId="43BE233B" w14:textId="4F57E162" w:rsidR="00995584" w:rsidRPr="00463C65" w:rsidRDefault="00995584"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Nivel de cumplimiento es mayor a 90%</w:t>
            </w:r>
            <w:r w:rsidR="003312DB" w:rsidRPr="00463C65">
              <w:rPr>
                <w:rFonts w:asciiTheme="majorHAnsi" w:hAnsiTheme="majorHAnsi" w:cstheme="majorHAnsi"/>
                <w:sz w:val="22"/>
                <w:szCs w:val="22"/>
              </w:rPr>
              <w:t>.</w:t>
            </w:r>
          </w:p>
        </w:tc>
      </w:tr>
    </w:tbl>
    <w:p w14:paraId="0E02A981" w14:textId="77777777" w:rsidR="00533099" w:rsidRPr="00463C65" w:rsidRDefault="00533099" w:rsidP="00AD03E0">
      <w:pPr>
        <w:spacing w:line="480" w:lineRule="auto"/>
        <w:rPr>
          <w:rFonts w:asciiTheme="majorHAnsi" w:hAnsiTheme="majorHAnsi" w:cstheme="majorHAnsi"/>
          <w:sz w:val="22"/>
          <w:szCs w:val="22"/>
        </w:rPr>
      </w:pPr>
    </w:p>
    <w:p w14:paraId="4148F068" w14:textId="3D746E49" w:rsidR="00484CFB" w:rsidRPr="00463C65" w:rsidRDefault="001A1032" w:rsidP="00AD03E0">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Tiempo medio de operación (TMO), tasa de abandono y velocidad de respuesta, se realiza análisis diario.</w:t>
      </w:r>
    </w:p>
    <w:p w14:paraId="6A026283" w14:textId="48254E5B" w:rsidR="00671F69" w:rsidRPr="00463C65" w:rsidRDefault="00671F69" w:rsidP="00AD03E0">
      <w:pPr>
        <w:spacing w:line="480" w:lineRule="auto"/>
        <w:rPr>
          <w:rFonts w:asciiTheme="majorHAnsi" w:hAnsiTheme="majorHAnsi" w:cstheme="majorHAnsi"/>
          <w:sz w:val="22"/>
          <w:szCs w:val="22"/>
        </w:rPr>
      </w:pPr>
      <w:r w:rsidRPr="00463C65">
        <w:rPr>
          <w:rFonts w:asciiTheme="majorHAnsi" w:hAnsiTheme="majorHAnsi" w:cstheme="majorHAnsi"/>
          <w:sz w:val="22"/>
          <w:szCs w:val="22"/>
        </w:rPr>
        <w:lastRenderedPageBreak/>
        <w:tab/>
      </w:r>
      <w:r w:rsidR="00AD03E0">
        <w:rPr>
          <w:rFonts w:asciiTheme="majorHAnsi" w:hAnsiTheme="majorHAnsi" w:cstheme="majorHAnsi"/>
          <w:sz w:val="22"/>
          <w:szCs w:val="22"/>
        </w:rPr>
        <w:tab/>
      </w:r>
      <w:r w:rsidR="00AD03E0" w:rsidRPr="00463C65">
        <w:rPr>
          <w:rFonts w:asciiTheme="majorHAnsi" w:hAnsiTheme="majorHAnsi" w:cstheme="majorHAnsi"/>
          <w:sz w:val="22"/>
          <w:szCs w:val="22"/>
        </w:rPr>
        <w:t>Cálculo</w:t>
      </w:r>
      <w:r w:rsidRPr="00463C65">
        <w:rPr>
          <w:rFonts w:asciiTheme="majorHAnsi" w:hAnsiTheme="majorHAnsi" w:cstheme="majorHAnsi"/>
          <w:sz w:val="22"/>
          <w:szCs w:val="22"/>
        </w:rPr>
        <w:t xml:space="preserve"> de duración de llamada</w:t>
      </w:r>
    </w:p>
    <w:p w14:paraId="7FE17091" w14:textId="5A3BD392" w:rsidR="00771846" w:rsidRPr="00463C65" w:rsidRDefault="00AD03E0" w:rsidP="00AD03E0">
      <w:pPr>
        <w:spacing w:line="480" w:lineRule="auto"/>
        <w:rPr>
          <w:rFonts w:asciiTheme="majorHAnsi" w:hAnsiTheme="majorHAnsi" w:cstheme="majorHAnsi"/>
          <w:sz w:val="22"/>
          <w:szCs w:val="22"/>
        </w:rPr>
      </w:pPr>
      <w:r>
        <w:rPr>
          <w:rFonts w:asciiTheme="majorHAnsi" w:hAnsiTheme="majorHAnsi" w:cstheme="majorHAnsi"/>
          <w:sz w:val="22"/>
          <w:szCs w:val="22"/>
        </w:rPr>
        <w:tab/>
      </w:r>
      <w:r w:rsidR="00771846" w:rsidRPr="00463C65">
        <w:rPr>
          <w:rFonts w:asciiTheme="majorHAnsi" w:hAnsiTheme="majorHAnsi" w:cstheme="majorHAnsi"/>
          <w:sz w:val="22"/>
          <w:szCs w:val="22"/>
        </w:rPr>
        <w:tab/>
      </w:r>
      <m:oMath>
        <m:d>
          <m:dPr>
            <m:ctrlPr>
              <w:rPr>
                <w:rFonts w:ascii="Cambria Math" w:hAnsi="Cambria Math" w:cstheme="majorHAnsi"/>
                <w:i/>
                <w:sz w:val="22"/>
                <w:szCs w:val="22"/>
              </w:rPr>
            </m:ctrlPr>
          </m:dPr>
          <m:e>
            <m:f>
              <m:fPr>
                <m:ctrlPr>
                  <w:rPr>
                    <w:rFonts w:ascii="Cambria Math" w:hAnsi="Cambria Math" w:cstheme="majorHAnsi"/>
                    <w:i/>
                    <w:sz w:val="22"/>
                    <w:szCs w:val="22"/>
                  </w:rPr>
                </m:ctrlPr>
              </m:fPr>
              <m:num>
                <m:r>
                  <w:rPr>
                    <w:rFonts w:ascii="Cambria Math" w:hAnsi="Cambria Math" w:cstheme="majorHAnsi"/>
                    <w:sz w:val="22"/>
                    <w:szCs w:val="22"/>
                  </w:rPr>
                  <m:t>Suma de duración de llamadas en el día</m:t>
                </m:r>
              </m:num>
              <m:den>
                <m:r>
                  <w:rPr>
                    <w:rFonts w:ascii="Cambria Math" w:hAnsi="Cambria Math" w:cstheme="majorHAnsi"/>
                    <w:sz w:val="22"/>
                    <w:szCs w:val="22"/>
                  </w:rPr>
                  <m:t>Cantidad de llamdas contestadas en el día</m:t>
                </m:r>
              </m:den>
            </m:f>
          </m:e>
        </m:d>
        <m:r>
          <w:rPr>
            <w:rFonts w:ascii="Cambria Math" w:hAnsi="Cambria Math" w:cstheme="majorHAnsi"/>
            <w:sz w:val="22"/>
            <w:szCs w:val="22"/>
          </w:rPr>
          <m:t>*100</m:t>
        </m:r>
      </m:oMath>
    </w:p>
    <w:tbl>
      <w:tblPr>
        <w:tblStyle w:val="Tablaconcuadrcula"/>
        <w:tblW w:w="0" w:type="auto"/>
        <w:tblInd w:w="1387" w:type="dxa"/>
        <w:tblLook w:val="04A0" w:firstRow="1" w:lastRow="0" w:firstColumn="1" w:lastColumn="0" w:noHBand="0" w:noVBand="1"/>
      </w:tblPr>
      <w:tblGrid>
        <w:gridCol w:w="1727"/>
        <w:gridCol w:w="5670"/>
      </w:tblGrid>
      <w:tr w:rsidR="00671F69" w:rsidRPr="00463C65" w14:paraId="50A3A03E" w14:textId="77777777" w:rsidTr="00FA3F6F">
        <w:tc>
          <w:tcPr>
            <w:tcW w:w="1727" w:type="dxa"/>
            <w:vAlign w:val="center"/>
          </w:tcPr>
          <w:p w14:paraId="6A33613D" w14:textId="5E6A72CA" w:rsidR="00671F69" w:rsidRPr="00463C65" w:rsidRDefault="00671F6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Si</w:t>
            </w:r>
          </w:p>
        </w:tc>
        <w:tc>
          <w:tcPr>
            <w:tcW w:w="5670" w:type="dxa"/>
            <w:vAlign w:val="center"/>
          </w:tcPr>
          <w:p w14:paraId="76059EA2" w14:textId="338E1890" w:rsidR="00671F69" w:rsidRPr="00463C65" w:rsidRDefault="00671F6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La duración de llamada en promedio es de 10 minutos.</w:t>
            </w:r>
          </w:p>
        </w:tc>
      </w:tr>
      <w:tr w:rsidR="00671F69" w:rsidRPr="00463C65" w14:paraId="5F22FA33" w14:textId="77777777" w:rsidTr="00FA3F6F">
        <w:tc>
          <w:tcPr>
            <w:tcW w:w="1727" w:type="dxa"/>
            <w:vAlign w:val="center"/>
          </w:tcPr>
          <w:p w14:paraId="304739E0" w14:textId="77777777" w:rsidR="00671F69" w:rsidRPr="00463C65" w:rsidRDefault="00671F6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Entonces</w:t>
            </w:r>
          </w:p>
        </w:tc>
        <w:tc>
          <w:tcPr>
            <w:tcW w:w="5670" w:type="dxa"/>
            <w:vAlign w:val="center"/>
          </w:tcPr>
          <w:p w14:paraId="37840790" w14:textId="77777777" w:rsidR="00671F69" w:rsidRPr="00463C65" w:rsidRDefault="00671F6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Se asegura que el cumplimiento de atención de llamadas.</w:t>
            </w:r>
          </w:p>
        </w:tc>
      </w:tr>
      <w:tr w:rsidR="00671F69" w:rsidRPr="00463C65" w14:paraId="54CEEACD" w14:textId="77777777" w:rsidTr="00FA3F6F">
        <w:tc>
          <w:tcPr>
            <w:tcW w:w="1727" w:type="dxa"/>
            <w:vAlign w:val="center"/>
          </w:tcPr>
          <w:p w14:paraId="5BE55D07" w14:textId="77777777" w:rsidR="00671F69" w:rsidRPr="00463C65" w:rsidRDefault="00671F6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Por lo tanto</w:t>
            </w:r>
          </w:p>
        </w:tc>
        <w:tc>
          <w:tcPr>
            <w:tcW w:w="5670" w:type="dxa"/>
            <w:vAlign w:val="center"/>
          </w:tcPr>
          <w:p w14:paraId="1B4C2FB5" w14:textId="12CEC105" w:rsidR="00671F69" w:rsidRPr="00463C65" w:rsidRDefault="00671F6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Nivel de cumplimiento de llamada es menor a 6 minutos.</w:t>
            </w:r>
          </w:p>
        </w:tc>
      </w:tr>
    </w:tbl>
    <w:p w14:paraId="7866DF77" w14:textId="77777777" w:rsidR="00A44E7B" w:rsidRPr="00463C65" w:rsidRDefault="00A44E7B" w:rsidP="00AD03E0">
      <w:pPr>
        <w:spacing w:line="480" w:lineRule="auto"/>
        <w:rPr>
          <w:rFonts w:asciiTheme="majorHAnsi" w:hAnsiTheme="majorHAnsi" w:cstheme="majorHAnsi"/>
          <w:sz w:val="22"/>
          <w:szCs w:val="22"/>
        </w:rPr>
      </w:pPr>
    </w:p>
    <w:p w14:paraId="40F7E7C5" w14:textId="2C5FF5D6" w:rsidR="00671F69" w:rsidRPr="00463C65" w:rsidRDefault="00671F69" w:rsidP="00AD03E0">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Cálculo de velocidad de respuesta</w:t>
      </w:r>
    </w:p>
    <w:p w14:paraId="1EF9C176" w14:textId="44307210" w:rsidR="00671F69" w:rsidRPr="00463C65" w:rsidRDefault="00671F69" w:rsidP="00AD03E0">
      <w:pPr>
        <w:spacing w:line="480" w:lineRule="auto"/>
        <w:rPr>
          <w:rFonts w:asciiTheme="majorHAnsi" w:hAnsiTheme="majorHAnsi" w:cstheme="majorHAnsi"/>
          <w:sz w:val="22"/>
          <w:szCs w:val="22"/>
        </w:rPr>
      </w:pPr>
      <w:r w:rsidRPr="00463C65">
        <w:rPr>
          <w:rFonts w:asciiTheme="majorHAnsi" w:hAnsiTheme="majorHAnsi" w:cstheme="majorHAnsi"/>
          <w:sz w:val="22"/>
          <w:szCs w:val="22"/>
        </w:rPr>
        <w:tab/>
      </w:r>
      <w:r w:rsidR="00AD03E0">
        <w:rPr>
          <w:rFonts w:asciiTheme="majorHAnsi" w:hAnsiTheme="majorHAnsi" w:cstheme="majorHAnsi"/>
          <w:sz w:val="22"/>
          <w:szCs w:val="22"/>
        </w:rPr>
        <w:tab/>
      </w:r>
      <m:oMath>
        <m:d>
          <m:dPr>
            <m:ctrlPr>
              <w:rPr>
                <w:rFonts w:ascii="Cambria Math" w:hAnsi="Cambria Math" w:cstheme="majorHAnsi"/>
                <w:i/>
                <w:sz w:val="22"/>
                <w:szCs w:val="22"/>
              </w:rPr>
            </m:ctrlPr>
          </m:dPr>
          <m:e>
            <m:f>
              <m:fPr>
                <m:ctrlPr>
                  <w:rPr>
                    <w:rFonts w:ascii="Cambria Math" w:hAnsi="Cambria Math" w:cstheme="majorHAnsi"/>
                    <w:i/>
                    <w:sz w:val="22"/>
                    <w:szCs w:val="22"/>
                  </w:rPr>
                </m:ctrlPr>
              </m:fPr>
              <m:num>
                <m:r>
                  <w:rPr>
                    <w:rFonts w:ascii="Cambria Math" w:hAnsi="Cambria Math" w:cstheme="majorHAnsi"/>
                    <w:sz w:val="22"/>
                    <w:szCs w:val="22"/>
                  </w:rPr>
                  <m:t>Suma de llamadas menores a 15 segundos</m:t>
                </m:r>
              </m:num>
              <m:den>
                <m:r>
                  <w:rPr>
                    <w:rFonts w:ascii="Cambria Math" w:hAnsi="Cambria Math" w:cstheme="majorHAnsi"/>
                    <w:sz w:val="22"/>
                    <w:szCs w:val="22"/>
                  </w:rPr>
                  <m:t>Cantidad de llamdas contestadas en el día</m:t>
                </m:r>
              </m:den>
            </m:f>
          </m:e>
        </m:d>
        <m:r>
          <w:rPr>
            <w:rFonts w:ascii="Cambria Math" w:hAnsi="Cambria Math" w:cstheme="majorHAnsi"/>
            <w:sz w:val="22"/>
            <w:szCs w:val="22"/>
          </w:rPr>
          <m:t>*100</m:t>
        </m:r>
      </m:oMath>
    </w:p>
    <w:tbl>
      <w:tblPr>
        <w:tblStyle w:val="Tablaconcuadrcula"/>
        <w:tblW w:w="0" w:type="auto"/>
        <w:tblInd w:w="1387" w:type="dxa"/>
        <w:tblLook w:val="04A0" w:firstRow="1" w:lastRow="0" w:firstColumn="1" w:lastColumn="0" w:noHBand="0" w:noVBand="1"/>
      </w:tblPr>
      <w:tblGrid>
        <w:gridCol w:w="1727"/>
        <w:gridCol w:w="5670"/>
      </w:tblGrid>
      <w:tr w:rsidR="00671F69" w:rsidRPr="00463C65" w14:paraId="65E66B3B" w14:textId="77777777" w:rsidTr="00FA3F6F">
        <w:tc>
          <w:tcPr>
            <w:tcW w:w="1727" w:type="dxa"/>
            <w:vAlign w:val="center"/>
          </w:tcPr>
          <w:p w14:paraId="1B31798F" w14:textId="34C29A62" w:rsidR="00671F69" w:rsidRPr="00463C65" w:rsidRDefault="00671F6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Si</w:t>
            </w:r>
          </w:p>
        </w:tc>
        <w:tc>
          <w:tcPr>
            <w:tcW w:w="5670" w:type="dxa"/>
            <w:vAlign w:val="center"/>
          </w:tcPr>
          <w:p w14:paraId="414DEF69" w14:textId="35A11742" w:rsidR="00671F69" w:rsidRPr="00463C65" w:rsidRDefault="00671F6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La velocidad de respuesta es menor a 15 segundos.</w:t>
            </w:r>
          </w:p>
        </w:tc>
      </w:tr>
      <w:tr w:rsidR="00671F69" w:rsidRPr="00463C65" w14:paraId="10578E9C" w14:textId="77777777" w:rsidTr="00FA3F6F">
        <w:tc>
          <w:tcPr>
            <w:tcW w:w="1727" w:type="dxa"/>
            <w:vAlign w:val="center"/>
          </w:tcPr>
          <w:p w14:paraId="53AC9957" w14:textId="77777777" w:rsidR="00671F69" w:rsidRPr="00463C65" w:rsidRDefault="00671F6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Entonces</w:t>
            </w:r>
          </w:p>
        </w:tc>
        <w:tc>
          <w:tcPr>
            <w:tcW w:w="5670" w:type="dxa"/>
            <w:vAlign w:val="center"/>
          </w:tcPr>
          <w:p w14:paraId="1F836F75" w14:textId="77777777" w:rsidR="00671F69" w:rsidRPr="00463C65" w:rsidRDefault="00671F6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Se asegura que el cumplimiento de atención de llamadas.</w:t>
            </w:r>
          </w:p>
        </w:tc>
      </w:tr>
      <w:tr w:rsidR="00671F69" w:rsidRPr="00463C65" w14:paraId="4B0658D8" w14:textId="77777777" w:rsidTr="00FA3F6F">
        <w:tc>
          <w:tcPr>
            <w:tcW w:w="1727" w:type="dxa"/>
            <w:vAlign w:val="center"/>
          </w:tcPr>
          <w:p w14:paraId="0A06A581" w14:textId="77777777" w:rsidR="00671F69" w:rsidRPr="00463C65" w:rsidRDefault="00671F6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Por lo tanto</w:t>
            </w:r>
          </w:p>
        </w:tc>
        <w:tc>
          <w:tcPr>
            <w:tcW w:w="5670" w:type="dxa"/>
            <w:vAlign w:val="center"/>
          </w:tcPr>
          <w:p w14:paraId="7612D1C5" w14:textId="29199235" w:rsidR="00671F69" w:rsidRPr="00463C65" w:rsidRDefault="00671F6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La velocidad de respuesta es mayor a 85%.</w:t>
            </w:r>
          </w:p>
        </w:tc>
      </w:tr>
    </w:tbl>
    <w:p w14:paraId="35AE44D7" w14:textId="77777777" w:rsidR="00671F69" w:rsidRPr="00463C65" w:rsidRDefault="00671F69" w:rsidP="00AD03E0">
      <w:pPr>
        <w:spacing w:line="480" w:lineRule="auto"/>
        <w:rPr>
          <w:rFonts w:asciiTheme="majorHAnsi" w:hAnsiTheme="majorHAnsi" w:cstheme="majorHAnsi"/>
          <w:sz w:val="22"/>
          <w:szCs w:val="22"/>
        </w:rPr>
      </w:pPr>
    </w:p>
    <w:p w14:paraId="0DD13E2A" w14:textId="41F02AFF" w:rsidR="00671F69" w:rsidRPr="00463C65" w:rsidRDefault="00671F69" w:rsidP="00AD03E0">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Cálculo de tasa de abandono</w:t>
      </w:r>
    </w:p>
    <w:p w14:paraId="1CF258F0" w14:textId="1546F641" w:rsidR="00671F69" w:rsidRPr="00463C65" w:rsidRDefault="00671F69" w:rsidP="00AD03E0">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 xml:space="preserve"> </w:t>
      </w:r>
      <m:oMath>
        <m:d>
          <m:dPr>
            <m:ctrlPr>
              <w:rPr>
                <w:rFonts w:ascii="Cambria Math" w:hAnsi="Cambria Math" w:cstheme="majorHAnsi"/>
                <w:i/>
                <w:sz w:val="22"/>
                <w:szCs w:val="22"/>
              </w:rPr>
            </m:ctrlPr>
          </m:dPr>
          <m:e>
            <m:f>
              <m:fPr>
                <m:ctrlPr>
                  <w:rPr>
                    <w:rFonts w:ascii="Cambria Math" w:hAnsi="Cambria Math" w:cstheme="majorHAnsi"/>
                    <w:i/>
                    <w:sz w:val="22"/>
                    <w:szCs w:val="22"/>
                  </w:rPr>
                </m:ctrlPr>
              </m:fPr>
              <m:num>
                <m:r>
                  <w:rPr>
                    <w:rFonts w:ascii="Cambria Math" w:hAnsi="Cambria Math" w:cstheme="majorHAnsi"/>
                    <w:sz w:val="22"/>
                    <w:szCs w:val="22"/>
                  </w:rPr>
                  <m:t>Llamadas abandonadas después de 15 segundos en cola</m:t>
                </m:r>
              </m:num>
              <m:den>
                <m:r>
                  <w:rPr>
                    <w:rFonts w:ascii="Cambria Math" w:hAnsi="Cambria Math" w:cstheme="majorHAnsi"/>
                    <w:sz w:val="22"/>
                    <w:szCs w:val="22"/>
                  </w:rPr>
                  <m:t>Cantidad de llamdas contestadas en el día</m:t>
                </m:r>
              </m:den>
            </m:f>
          </m:e>
        </m:d>
        <m:r>
          <w:rPr>
            <w:rFonts w:ascii="Cambria Math" w:hAnsi="Cambria Math" w:cstheme="majorHAnsi"/>
            <w:sz w:val="22"/>
            <w:szCs w:val="22"/>
          </w:rPr>
          <m:t>*100</m:t>
        </m:r>
      </m:oMath>
    </w:p>
    <w:tbl>
      <w:tblPr>
        <w:tblStyle w:val="Tablaconcuadrcula"/>
        <w:tblW w:w="0" w:type="auto"/>
        <w:tblInd w:w="1387" w:type="dxa"/>
        <w:tblLook w:val="04A0" w:firstRow="1" w:lastRow="0" w:firstColumn="1" w:lastColumn="0" w:noHBand="0" w:noVBand="1"/>
      </w:tblPr>
      <w:tblGrid>
        <w:gridCol w:w="1727"/>
        <w:gridCol w:w="5670"/>
      </w:tblGrid>
      <w:tr w:rsidR="001A1032" w:rsidRPr="00463C65" w14:paraId="74FE2D19" w14:textId="77777777" w:rsidTr="003312DB">
        <w:tc>
          <w:tcPr>
            <w:tcW w:w="1727" w:type="dxa"/>
            <w:vAlign w:val="center"/>
          </w:tcPr>
          <w:p w14:paraId="0038D1B6" w14:textId="28A963C4" w:rsidR="001A1032" w:rsidRPr="00463C65" w:rsidRDefault="001A1032"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Si</w:t>
            </w:r>
          </w:p>
        </w:tc>
        <w:tc>
          <w:tcPr>
            <w:tcW w:w="5670" w:type="dxa"/>
            <w:vAlign w:val="center"/>
          </w:tcPr>
          <w:p w14:paraId="1ED1E300" w14:textId="7FB4FF68" w:rsidR="003312DB" w:rsidRPr="00463C65" w:rsidRDefault="003312DB"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La tasa de abandono es menor a 13 llamadas por cada 100.</w:t>
            </w:r>
          </w:p>
        </w:tc>
      </w:tr>
      <w:tr w:rsidR="001A1032" w:rsidRPr="00463C65" w14:paraId="1322A1F6" w14:textId="77777777" w:rsidTr="003312DB">
        <w:tc>
          <w:tcPr>
            <w:tcW w:w="1727" w:type="dxa"/>
            <w:vAlign w:val="center"/>
          </w:tcPr>
          <w:p w14:paraId="561505DA" w14:textId="77777777" w:rsidR="001A1032" w:rsidRPr="00463C65" w:rsidRDefault="001A1032"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Entonces</w:t>
            </w:r>
          </w:p>
        </w:tc>
        <w:tc>
          <w:tcPr>
            <w:tcW w:w="5670" w:type="dxa"/>
            <w:vAlign w:val="center"/>
          </w:tcPr>
          <w:p w14:paraId="7F8E5A14" w14:textId="5DB72C8B" w:rsidR="001A1032" w:rsidRPr="00463C65" w:rsidRDefault="001A1032"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 xml:space="preserve">Se asegura que el cumplimiento de atención de </w:t>
            </w:r>
            <w:r w:rsidR="003312DB" w:rsidRPr="00463C65">
              <w:rPr>
                <w:rFonts w:asciiTheme="majorHAnsi" w:hAnsiTheme="majorHAnsi" w:cstheme="majorHAnsi"/>
                <w:sz w:val="22"/>
                <w:szCs w:val="22"/>
              </w:rPr>
              <w:t>llamadas.</w:t>
            </w:r>
          </w:p>
        </w:tc>
      </w:tr>
      <w:tr w:rsidR="001A1032" w:rsidRPr="00463C65" w14:paraId="0BB398FA" w14:textId="77777777" w:rsidTr="003312DB">
        <w:tc>
          <w:tcPr>
            <w:tcW w:w="1727" w:type="dxa"/>
            <w:vAlign w:val="center"/>
          </w:tcPr>
          <w:p w14:paraId="32AC150A" w14:textId="77777777" w:rsidR="001A1032" w:rsidRPr="00463C65" w:rsidRDefault="001A1032"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Por lo tanto</w:t>
            </w:r>
          </w:p>
        </w:tc>
        <w:tc>
          <w:tcPr>
            <w:tcW w:w="5670" w:type="dxa"/>
            <w:vAlign w:val="center"/>
          </w:tcPr>
          <w:p w14:paraId="0EAFDCBB" w14:textId="34C679CF" w:rsidR="003312DB" w:rsidRPr="00463C65" w:rsidRDefault="003312DB"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La tasa de abandono es menor a 13%.</w:t>
            </w:r>
          </w:p>
        </w:tc>
      </w:tr>
    </w:tbl>
    <w:p w14:paraId="34A6A08A" w14:textId="5100FDE1" w:rsidR="001A1032" w:rsidRPr="00463C65" w:rsidRDefault="001A1032" w:rsidP="00AD03E0">
      <w:pPr>
        <w:spacing w:line="480" w:lineRule="auto"/>
        <w:rPr>
          <w:rFonts w:asciiTheme="majorHAnsi" w:hAnsiTheme="majorHAnsi" w:cstheme="majorHAnsi"/>
          <w:sz w:val="22"/>
          <w:szCs w:val="22"/>
        </w:rPr>
      </w:pPr>
    </w:p>
    <w:p w14:paraId="2E18752F" w14:textId="3AAADFD0" w:rsidR="008E659C" w:rsidRPr="00463C65" w:rsidRDefault="00533099" w:rsidP="00AD03E0">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Conocimiento de la persona que atendió, tiempo de atención y trato de personal que lo atendió, se realiza análisis semanal</w:t>
      </w:r>
    </w:p>
    <w:p w14:paraId="3BDEA22B" w14:textId="77777777" w:rsidR="00533099" w:rsidRPr="00463C65" w:rsidRDefault="00533099" w:rsidP="00AD03E0">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Cálculo de satisfacción de atención al cumplir los tres hitos mencionados en la encuesta.</w:t>
      </w:r>
    </w:p>
    <w:p w14:paraId="48590747" w14:textId="1E8863FC" w:rsidR="00533099" w:rsidRPr="00463C65" w:rsidRDefault="00533099" w:rsidP="00AD03E0">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t xml:space="preserve"> </w:t>
      </w:r>
      <m:oMath>
        <m:d>
          <m:dPr>
            <m:ctrlPr>
              <w:rPr>
                <w:rFonts w:ascii="Cambria Math" w:hAnsi="Cambria Math" w:cstheme="majorHAnsi"/>
                <w:i/>
                <w:sz w:val="22"/>
                <w:szCs w:val="22"/>
              </w:rPr>
            </m:ctrlPr>
          </m:dPr>
          <m:e>
            <m:f>
              <m:fPr>
                <m:ctrlPr>
                  <w:rPr>
                    <w:rFonts w:ascii="Cambria Math" w:hAnsi="Cambria Math" w:cstheme="majorHAnsi"/>
                    <w:i/>
                    <w:sz w:val="22"/>
                    <w:szCs w:val="22"/>
                  </w:rPr>
                </m:ctrlPr>
              </m:fPr>
              <m:num>
                <m:r>
                  <w:rPr>
                    <w:rFonts w:ascii="Cambria Math" w:hAnsi="Cambria Math" w:cstheme="majorHAnsi"/>
                    <w:sz w:val="22"/>
                    <w:szCs w:val="22"/>
                  </w:rPr>
                  <m:t>Cantidad de respuestas (Satisfecho+Muy Satisfecho)</m:t>
                </m:r>
              </m:num>
              <m:den>
                <m:r>
                  <w:rPr>
                    <w:rFonts w:ascii="Cambria Math" w:hAnsi="Cambria Math" w:cstheme="majorHAnsi"/>
                    <w:sz w:val="22"/>
                    <w:szCs w:val="22"/>
                  </w:rPr>
                  <m:t>Total de respuesta</m:t>
                </m:r>
              </m:den>
            </m:f>
          </m:e>
        </m:d>
        <m:r>
          <w:rPr>
            <w:rFonts w:ascii="Cambria Math" w:hAnsi="Cambria Math" w:cstheme="majorHAnsi"/>
            <w:sz w:val="22"/>
            <w:szCs w:val="22"/>
          </w:rPr>
          <m:t>*100</m:t>
        </m:r>
      </m:oMath>
    </w:p>
    <w:tbl>
      <w:tblPr>
        <w:tblStyle w:val="Tablaconcuadrcula"/>
        <w:tblW w:w="0" w:type="auto"/>
        <w:tblInd w:w="1387" w:type="dxa"/>
        <w:tblLook w:val="04A0" w:firstRow="1" w:lastRow="0" w:firstColumn="1" w:lastColumn="0" w:noHBand="0" w:noVBand="1"/>
      </w:tblPr>
      <w:tblGrid>
        <w:gridCol w:w="1727"/>
        <w:gridCol w:w="5670"/>
      </w:tblGrid>
      <w:tr w:rsidR="00533099" w:rsidRPr="00463C65" w14:paraId="1B42AC86" w14:textId="77777777" w:rsidTr="00FA3F6F">
        <w:tc>
          <w:tcPr>
            <w:tcW w:w="1727" w:type="dxa"/>
            <w:vAlign w:val="center"/>
          </w:tcPr>
          <w:p w14:paraId="63908A29" w14:textId="05651898" w:rsidR="00533099" w:rsidRPr="00463C65" w:rsidRDefault="0053309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Si</w:t>
            </w:r>
          </w:p>
        </w:tc>
        <w:tc>
          <w:tcPr>
            <w:tcW w:w="5670" w:type="dxa"/>
            <w:vAlign w:val="center"/>
          </w:tcPr>
          <w:p w14:paraId="3B112199" w14:textId="3BCD5267" w:rsidR="00533099" w:rsidRPr="00463C65" w:rsidRDefault="0053309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 xml:space="preserve">Las respuestas de satisfecho y muy satisfecho </w:t>
            </w:r>
            <w:r w:rsidR="002A006C" w:rsidRPr="00463C65">
              <w:rPr>
                <w:rFonts w:asciiTheme="majorHAnsi" w:hAnsiTheme="majorHAnsi" w:cstheme="majorHAnsi"/>
                <w:sz w:val="22"/>
                <w:szCs w:val="22"/>
              </w:rPr>
              <w:t xml:space="preserve">son mayores al 50% de la encuesta por </w:t>
            </w:r>
            <w:proofErr w:type="gramStart"/>
            <w:r w:rsidR="002A006C" w:rsidRPr="00463C65">
              <w:rPr>
                <w:rFonts w:asciiTheme="majorHAnsi" w:hAnsiTheme="majorHAnsi" w:cstheme="majorHAnsi"/>
                <w:sz w:val="22"/>
                <w:szCs w:val="22"/>
              </w:rPr>
              <w:t>ticket</w:t>
            </w:r>
            <w:proofErr w:type="gramEnd"/>
            <w:r w:rsidRPr="00463C65">
              <w:rPr>
                <w:rFonts w:asciiTheme="majorHAnsi" w:hAnsiTheme="majorHAnsi" w:cstheme="majorHAnsi"/>
                <w:sz w:val="22"/>
                <w:szCs w:val="22"/>
              </w:rPr>
              <w:t>.</w:t>
            </w:r>
          </w:p>
        </w:tc>
      </w:tr>
      <w:tr w:rsidR="00533099" w:rsidRPr="00463C65" w14:paraId="60DB8106" w14:textId="77777777" w:rsidTr="00FA3F6F">
        <w:tc>
          <w:tcPr>
            <w:tcW w:w="1727" w:type="dxa"/>
            <w:vAlign w:val="center"/>
          </w:tcPr>
          <w:p w14:paraId="67E13E29" w14:textId="77777777" w:rsidR="00533099" w:rsidRPr="00463C65" w:rsidRDefault="0053309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Entonces</w:t>
            </w:r>
          </w:p>
        </w:tc>
        <w:tc>
          <w:tcPr>
            <w:tcW w:w="5670" w:type="dxa"/>
            <w:vAlign w:val="center"/>
          </w:tcPr>
          <w:p w14:paraId="471A8E8D" w14:textId="7BB3FFA5" w:rsidR="00533099" w:rsidRPr="00463C65" w:rsidRDefault="0053309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 xml:space="preserve">Se asegura que el cumplimiento de </w:t>
            </w:r>
            <w:r w:rsidR="002A006C" w:rsidRPr="00463C65">
              <w:rPr>
                <w:rFonts w:asciiTheme="majorHAnsi" w:hAnsiTheme="majorHAnsi" w:cstheme="majorHAnsi"/>
                <w:sz w:val="22"/>
                <w:szCs w:val="22"/>
              </w:rPr>
              <w:t>satisfacción de atención.</w:t>
            </w:r>
          </w:p>
        </w:tc>
      </w:tr>
      <w:tr w:rsidR="00533099" w:rsidRPr="00463C65" w14:paraId="52308585" w14:textId="77777777" w:rsidTr="00FA3F6F">
        <w:tc>
          <w:tcPr>
            <w:tcW w:w="1727" w:type="dxa"/>
            <w:vAlign w:val="center"/>
          </w:tcPr>
          <w:p w14:paraId="5FF1C029" w14:textId="77777777" w:rsidR="00533099" w:rsidRPr="00463C65" w:rsidRDefault="0053309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Por lo tanto</w:t>
            </w:r>
          </w:p>
        </w:tc>
        <w:tc>
          <w:tcPr>
            <w:tcW w:w="5670" w:type="dxa"/>
            <w:vAlign w:val="center"/>
          </w:tcPr>
          <w:p w14:paraId="5865BDD5" w14:textId="36D18FE5" w:rsidR="00533099" w:rsidRPr="00463C65" w:rsidRDefault="00533099"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 xml:space="preserve">La </w:t>
            </w:r>
            <w:r w:rsidR="002A006C" w:rsidRPr="00463C65">
              <w:rPr>
                <w:rFonts w:asciiTheme="majorHAnsi" w:hAnsiTheme="majorHAnsi" w:cstheme="majorHAnsi"/>
                <w:sz w:val="22"/>
                <w:szCs w:val="22"/>
              </w:rPr>
              <w:t>satisfacción es mayor</w:t>
            </w:r>
            <w:r w:rsidRPr="00463C65">
              <w:rPr>
                <w:rFonts w:asciiTheme="majorHAnsi" w:hAnsiTheme="majorHAnsi" w:cstheme="majorHAnsi"/>
                <w:sz w:val="22"/>
                <w:szCs w:val="22"/>
              </w:rPr>
              <w:t xml:space="preserve"> a </w:t>
            </w:r>
            <w:r w:rsidR="002A006C" w:rsidRPr="00463C65">
              <w:rPr>
                <w:rFonts w:asciiTheme="majorHAnsi" w:hAnsiTheme="majorHAnsi" w:cstheme="majorHAnsi"/>
                <w:sz w:val="22"/>
                <w:szCs w:val="22"/>
              </w:rPr>
              <w:t>90</w:t>
            </w:r>
            <w:r w:rsidRPr="00463C65">
              <w:rPr>
                <w:rFonts w:asciiTheme="majorHAnsi" w:hAnsiTheme="majorHAnsi" w:cstheme="majorHAnsi"/>
                <w:sz w:val="22"/>
                <w:szCs w:val="22"/>
              </w:rPr>
              <w:t>%.</w:t>
            </w:r>
          </w:p>
        </w:tc>
      </w:tr>
    </w:tbl>
    <w:p w14:paraId="1AE879AC" w14:textId="59F70C48" w:rsidR="00533099" w:rsidRPr="00463C65" w:rsidRDefault="00533099" w:rsidP="00AD03E0">
      <w:pPr>
        <w:spacing w:line="480" w:lineRule="auto"/>
        <w:rPr>
          <w:rFonts w:asciiTheme="majorHAnsi" w:hAnsiTheme="majorHAnsi" w:cstheme="majorHAnsi"/>
          <w:sz w:val="22"/>
          <w:szCs w:val="22"/>
        </w:rPr>
      </w:pPr>
    </w:p>
    <w:p w14:paraId="759F1E1D" w14:textId="15ECC3A4" w:rsidR="002A006C" w:rsidRPr="00463C65" w:rsidRDefault="002A006C" w:rsidP="00AD03E0">
      <w:pPr>
        <w:spacing w:line="480" w:lineRule="auto"/>
        <w:ind w:left="720" w:firstLine="720"/>
        <w:rPr>
          <w:rFonts w:asciiTheme="majorHAnsi" w:hAnsiTheme="majorHAnsi" w:cstheme="majorHAnsi"/>
          <w:sz w:val="22"/>
          <w:szCs w:val="22"/>
        </w:rPr>
      </w:pPr>
      <w:r w:rsidRPr="00463C65">
        <w:rPr>
          <w:rFonts w:asciiTheme="majorHAnsi" w:hAnsiTheme="majorHAnsi" w:cstheme="majorHAnsi"/>
          <w:sz w:val="22"/>
          <w:szCs w:val="22"/>
        </w:rPr>
        <w:lastRenderedPageBreak/>
        <w:t>Lealtad y la satisfacción del cliente, se realiza mediante una encuesta anual.</w:t>
      </w:r>
    </w:p>
    <w:p w14:paraId="371A3296" w14:textId="4E4CCDFD" w:rsidR="002A006C" w:rsidRPr="00463C65" w:rsidRDefault="002A006C" w:rsidP="00AD03E0">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El cliente puede dar su respuesta en una escala del 0 al 10, siendo 0 “muy improbable” y el 10 “extremadamente probable”</w:t>
      </w:r>
    </w:p>
    <w:tbl>
      <w:tblPr>
        <w:tblStyle w:val="Tablaconcuadrcula"/>
        <w:tblW w:w="0" w:type="auto"/>
        <w:tblInd w:w="1387" w:type="dxa"/>
        <w:tblLook w:val="04A0" w:firstRow="1" w:lastRow="0" w:firstColumn="1" w:lastColumn="0" w:noHBand="0" w:noVBand="1"/>
      </w:tblPr>
      <w:tblGrid>
        <w:gridCol w:w="1727"/>
        <w:gridCol w:w="5670"/>
      </w:tblGrid>
      <w:tr w:rsidR="002A006C" w:rsidRPr="00463C65" w14:paraId="6B5D664E" w14:textId="77777777" w:rsidTr="00FA3F6F">
        <w:tc>
          <w:tcPr>
            <w:tcW w:w="1727" w:type="dxa"/>
            <w:vAlign w:val="center"/>
          </w:tcPr>
          <w:p w14:paraId="422D9DD6" w14:textId="126D3026" w:rsidR="002A006C" w:rsidRPr="00463C65" w:rsidRDefault="002A006C"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Si</w:t>
            </w:r>
          </w:p>
        </w:tc>
        <w:tc>
          <w:tcPr>
            <w:tcW w:w="5670" w:type="dxa"/>
            <w:vAlign w:val="center"/>
          </w:tcPr>
          <w:p w14:paraId="6B0CF69A" w14:textId="008E9FB3" w:rsidR="002A006C" w:rsidRPr="00463C65" w:rsidRDefault="002A006C"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La respuesta del cliente es mayor a 9 (*)</w:t>
            </w:r>
          </w:p>
        </w:tc>
      </w:tr>
      <w:tr w:rsidR="002A006C" w:rsidRPr="00463C65" w14:paraId="32AFF025" w14:textId="77777777" w:rsidTr="00FA3F6F">
        <w:tc>
          <w:tcPr>
            <w:tcW w:w="1727" w:type="dxa"/>
            <w:vAlign w:val="center"/>
          </w:tcPr>
          <w:p w14:paraId="792AC1FB" w14:textId="77777777" w:rsidR="002A006C" w:rsidRPr="00463C65" w:rsidRDefault="002A006C"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Entonces</w:t>
            </w:r>
          </w:p>
        </w:tc>
        <w:tc>
          <w:tcPr>
            <w:tcW w:w="5670" w:type="dxa"/>
            <w:vAlign w:val="center"/>
          </w:tcPr>
          <w:p w14:paraId="7860BFED" w14:textId="1E4FA03D" w:rsidR="002A006C" w:rsidRPr="00463C65" w:rsidRDefault="002A006C"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Se asegura la lealtad y satisfacción del cliente.</w:t>
            </w:r>
          </w:p>
        </w:tc>
      </w:tr>
      <w:tr w:rsidR="002A006C" w:rsidRPr="00463C65" w14:paraId="743B49EB" w14:textId="77777777" w:rsidTr="00FA3F6F">
        <w:tc>
          <w:tcPr>
            <w:tcW w:w="1727" w:type="dxa"/>
            <w:vAlign w:val="center"/>
          </w:tcPr>
          <w:p w14:paraId="229C7776" w14:textId="77777777" w:rsidR="002A006C" w:rsidRPr="00463C65" w:rsidRDefault="002A006C"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Por lo tanto</w:t>
            </w:r>
          </w:p>
        </w:tc>
        <w:tc>
          <w:tcPr>
            <w:tcW w:w="5670" w:type="dxa"/>
            <w:vAlign w:val="center"/>
          </w:tcPr>
          <w:p w14:paraId="679FB04C" w14:textId="692127FD" w:rsidR="002A006C" w:rsidRPr="00463C65" w:rsidRDefault="002A006C" w:rsidP="00AD03E0">
            <w:pPr>
              <w:spacing w:line="360" w:lineRule="auto"/>
              <w:rPr>
                <w:rFonts w:asciiTheme="majorHAnsi" w:hAnsiTheme="majorHAnsi" w:cstheme="majorHAnsi"/>
                <w:sz w:val="22"/>
                <w:szCs w:val="22"/>
              </w:rPr>
            </w:pPr>
            <w:r w:rsidRPr="00463C65">
              <w:rPr>
                <w:rFonts w:asciiTheme="majorHAnsi" w:hAnsiTheme="majorHAnsi" w:cstheme="majorHAnsi"/>
                <w:sz w:val="22"/>
                <w:szCs w:val="22"/>
              </w:rPr>
              <w:t>La lealtad es mayor al 90%.</w:t>
            </w:r>
          </w:p>
        </w:tc>
      </w:tr>
    </w:tbl>
    <w:p w14:paraId="31933C34" w14:textId="77777777" w:rsidR="002A006C" w:rsidRPr="00463C65" w:rsidRDefault="002A006C" w:rsidP="00AD03E0">
      <w:pPr>
        <w:spacing w:line="480" w:lineRule="auto"/>
        <w:rPr>
          <w:rFonts w:asciiTheme="majorHAnsi" w:hAnsiTheme="majorHAnsi" w:cstheme="majorHAnsi"/>
          <w:sz w:val="22"/>
          <w:szCs w:val="22"/>
        </w:rPr>
      </w:pPr>
      <w:r w:rsidRPr="00463C65">
        <w:rPr>
          <w:rFonts w:asciiTheme="majorHAnsi" w:hAnsiTheme="majorHAnsi" w:cstheme="majorHAnsi"/>
          <w:sz w:val="22"/>
          <w:szCs w:val="22"/>
        </w:rPr>
        <w:tab/>
      </w:r>
      <w:r w:rsidRPr="00463C65">
        <w:rPr>
          <w:rFonts w:asciiTheme="majorHAnsi" w:hAnsiTheme="majorHAnsi" w:cstheme="majorHAnsi"/>
          <w:sz w:val="22"/>
          <w:szCs w:val="22"/>
        </w:rPr>
        <w:tab/>
      </w:r>
    </w:p>
    <w:p w14:paraId="196C1D32" w14:textId="15FA7EF9" w:rsidR="002A006C" w:rsidRPr="00463C65" w:rsidRDefault="002A006C" w:rsidP="00AB1642">
      <w:pPr>
        <w:spacing w:line="480" w:lineRule="auto"/>
        <w:ind w:left="1440"/>
        <w:rPr>
          <w:rFonts w:asciiTheme="majorHAnsi" w:hAnsiTheme="majorHAnsi" w:cstheme="majorHAnsi"/>
          <w:sz w:val="22"/>
          <w:szCs w:val="22"/>
        </w:rPr>
      </w:pPr>
      <w:r w:rsidRPr="00463C65">
        <w:rPr>
          <w:rFonts w:asciiTheme="majorHAnsi" w:hAnsiTheme="majorHAnsi" w:cstheme="majorHAnsi"/>
          <w:sz w:val="22"/>
          <w:szCs w:val="22"/>
        </w:rPr>
        <w:t>(*) Para la empresa CANVIA, tener una respuesta de 90% se considera aceptable, cualquier valor menor a este número se considera como un mal resultado.</w:t>
      </w:r>
    </w:p>
    <w:p w14:paraId="1A6217F7" w14:textId="0AA3999E" w:rsidR="00216DDA" w:rsidRPr="00AD03E0" w:rsidRDefault="00216DDA" w:rsidP="00AB1642">
      <w:pPr>
        <w:pStyle w:val="Ttulo2"/>
        <w:spacing w:line="480" w:lineRule="auto"/>
        <w:rPr>
          <w:rFonts w:asciiTheme="majorHAnsi" w:hAnsiTheme="majorHAnsi" w:cstheme="majorHAnsi"/>
          <w:b w:val="0"/>
          <w:bCs/>
          <w:sz w:val="22"/>
          <w:szCs w:val="22"/>
        </w:rPr>
      </w:pPr>
      <w:bookmarkStart w:id="31" w:name="_Toc69178222"/>
      <w:r w:rsidRPr="00AD03E0">
        <w:rPr>
          <w:rFonts w:asciiTheme="majorHAnsi" w:hAnsiTheme="majorHAnsi" w:cstheme="majorHAnsi"/>
          <w:bCs/>
          <w:sz w:val="22"/>
          <w:szCs w:val="22"/>
        </w:rPr>
        <w:t>3.4. TIPO</w:t>
      </w:r>
      <w:bookmarkEnd w:id="31"/>
    </w:p>
    <w:p w14:paraId="3B6B41BB" w14:textId="5B75417D" w:rsidR="007908F7" w:rsidRDefault="00A6687D" w:rsidP="00AB1642">
      <w:pPr>
        <w:spacing w:line="480" w:lineRule="auto"/>
        <w:ind w:left="720"/>
        <w:rPr>
          <w:rFonts w:asciiTheme="majorHAnsi" w:hAnsiTheme="majorHAnsi" w:cstheme="majorHAnsi"/>
          <w:sz w:val="22"/>
          <w:szCs w:val="22"/>
        </w:rPr>
      </w:pPr>
      <w:r>
        <w:rPr>
          <w:rFonts w:asciiTheme="majorHAnsi" w:hAnsiTheme="majorHAnsi" w:cstheme="majorHAnsi"/>
          <w:sz w:val="22"/>
          <w:szCs w:val="22"/>
        </w:rPr>
        <w:t>La presente investigación es una tesis de tipo aplicativa. Debido a la problemática que se viene presentando en el proyecto UNIQUE de la empresa CANVIA</w:t>
      </w:r>
      <w:r w:rsidR="00CD6F4C">
        <w:rPr>
          <w:rFonts w:asciiTheme="majorHAnsi" w:hAnsiTheme="majorHAnsi" w:cstheme="majorHAnsi"/>
          <w:sz w:val="22"/>
          <w:szCs w:val="22"/>
        </w:rPr>
        <w:t xml:space="preserve"> se aplicará la metodología de gestión del conocimiento del modelo </w:t>
      </w:r>
      <w:r w:rsidR="00CD6F4C" w:rsidRPr="00CD6F4C">
        <w:rPr>
          <w:rFonts w:asciiTheme="majorHAnsi" w:hAnsiTheme="majorHAnsi" w:cstheme="majorHAnsi"/>
          <w:sz w:val="22"/>
          <w:szCs w:val="22"/>
        </w:rPr>
        <w:t>INUKSHUK</w:t>
      </w:r>
      <w:r w:rsidR="00CD6F4C">
        <w:rPr>
          <w:rFonts w:asciiTheme="majorHAnsi" w:hAnsiTheme="majorHAnsi" w:cstheme="majorHAnsi"/>
          <w:sz w:val="22"/>
          <w:szCs w:val="22"/>
        </w:rPr>
        <w:t xml:space="preserve"> para poder controlar los indicadores de cumplimiento y satisfacción</w:t>
      </w:r>
      <w:r w:rsidR="0091055A">
        <w:rPr>
          <w:rFonts w:asciiTheme="majorHAnsi" w:hAnsiTheme="majorHAnsi" w:cstheme="majorHAnsi"/>
          <w:sz w:val="22"/>
          <w:szCs w:val="22"/>
        </w:rPr>
        <w:t xml:space="preserve"> de atención.</w:t>
      </w:r>
    </w:p>
    <w:p w14:paraId="403E1727" w14:textId="3C5E32ED" w:rsidR="00216DDA" w:rsidRPr="0091055A" w:rsidRDefault="00216DDA" w:rsidP="00AB1642">
      <w:pPr>
        <w:pStyle w:val="Ttulo2"/>
        <w:spacing w:line="480" w:lineRule="auto"/>
        <w:rPr>
          <w:rFonts w:asciiTheme="majorHAnsi" w:hAnsiTheme="majorHAnsi" w:cstheme="majorHAnsi"/>
          <w:b w:val="0"/>
          <w:bCs/>
          <w:sz w:val="22"/>
          <w:szCs w:val="22"/>
        </w:rPr>
      </w:pPr>
      <w:bookmarkStart w:id="32" w:name="_Toc69178223"/>
      <w:r w:rsidRPr="0091055A">
        <w:rPr>
          <w:rFonts w:asciiTheme="majorHAnsi" w:hAnsiTheme="majorHAnsi" w:cstheme="majorHAnsi"/>
          <w:bCs/>
          <w:sz w:val="22"/>
          <w:szCs w:val="22"/>
        </w:rPr>
        <w:t>3.5. POBLACIÓN</w:t>
      </w:r>
      <w:bookmarkEnd w:id="32"/>
    </w:p>
    <w:p w14:paraId="651CFA23" w14:textId="2747FEDF" w:rsidR="0091055A" w:rsidRPr="00463C65" w:rsidRDefault="0091055A" w:rsidP="00AB1642">
      <w:pPr>
        <w:spacing w:line="480" w:lineRule="auto"/>
        <w:ind w:left="720"/>
        <w:rPr>
          <w:rFonts w:asciiTheme="majorHAnsi" w:hAnsiTheme="majorHAnsi" w:cstheme="majorHAnsi"/>
          <w:sz w:val="22"/>
          <w:szCs w:val="22"/>
        </w:rPr>
      </w:pPr>
      <w:r>
        <w:rPr>
          <w:rFonts w:asciiTheme="majorHAnsi" w:hAnsiTheme="majorHAnsi" w:cstheme="majorHAnsi"/>
          <w:sz w:val="22"/>
          <w:szCs w:val="22"/>
        </w:rPr>
        <w:t xml:space="preserve">Todas las atenciones realizadas en el proyecto UNIQUE de la empresa CANVIA por medio de llamadas y </w:t>
      </w:r>
      <w:proofErr w:type="gramStart"/>
      <w:r>
        <w:rPr>
          <w:rFonts w:asciiTheme="majorHAnsi" w:hAnsiTheme="majorHAnsi" w:cstheme="majorHAnsi"/>
          <w:sz w:val="22"/>
          <w:szCs w:val="22"/>
        </w:rPr>
        <w:t>tickets</w:t>
      </w:r>
      <w:proofErr w:type="gramEnd"/>
      <w:r>
        <w:rPr>
          <w:rFonts w:asciiTheme="majorHAnsi" w:hAnsiTheme="majorHAnsi" w:cstheme="majorHAnsi"/>
          <w:sz w:val="22"/>
          <w:szCs w:val="22"/>
        </w:rPr>
        <w:t>.</w:t>
      </w:r>
    </w:p>
    <w:p w14:paraId="290B0464" w14:textId="2BED85C5" w:rsidR="00216DDA" w:rsidRPr="0091055A" w:rsidRDefault="00216DDA" w:rsidP="00AB1642">
      <w:pPr>
        <w:pStyle w:val="Ttulo2"/>
        <w:spacing w:line="480" w:lineRule="auto"/>
        <w:rPr>
          <w:rFonts w:asciiTheme="majorHAnsi" w:hAnsiTheme="majorHAnsi" w:cstheme="majorHAnsi"/>
          <w:b w:val="0"/>
          <w:bCs/>
          <w:sz w:val="22"/>
          <w:szCs w:val="22"/>
        </w:rPr>
      </w:pPr>
      <w:bookmarkStart w:id="33" w:name="_Toc69178224"/>
      <w:r w:rsidRPr="0091055A">
        <w:rPr>
          <w:rFonts w:asciiTheme="majorHAnsi" w:hAnsiTheme="majorHAnsi" w:cstheme="majorHAnsi"/>
          <w:bCs/>
          <w:sz w:val="22"/>
          <w:szCs w:val="22"/>
        </w:rPr>
        <w:t>3.6. UNIVERSO SOCIAL</w:t>
      </w:r>
      <w:bookmarkEnd w:id="33"/>
    </w:p>
    <w:p w14:paraId="67283098" w14:textId="37AE11CC" w:rsidR="00216DDA" w:rsidRPr="00463C65" w:rsidRDefault="0091055A" w:rsidP="00AB1642">
      <w:pPr>
        <w:spacing w:line="480" w:lineRule="auto"/>
        <w:ind w:left="720"/>
        <w:rPr>
          <w:rFonts w:asciiTheme="majorHAnsi" w:hAnsiTheme="majorHAnsi" w:cstheme="majorHAnsi"/>
          <w:sz w:val="22"/>
          <w:szCs w:val="22"/>
        </w:rPr>
      </w:pPr>
      <w:r>
        <w:rPr>
          <w:rFonts w:asciiTheme="majorHAnsi" w:hAnsiTheme="majorHAnsi" w:cstheme="majorHAnsi"/>
          <w:sz w:val="22"/>
          <w:szCs w:val="22"/>
        </w:rPr>
        <w:t>Analistas de Nivel 1 (Mesa de ayuda), analistas de nivel 2 (técnicos en sitio) y supervisores que aplicarán el modelo.</w:t>
      </w:r>
    </w:p>
    <w:p w14:paraId="26B44646" w14:textId="3484CB95" w:rsidR="00216DDA" w:rsidRPr="0091055A" w:rsidRDefault="00216DDA" w:rsidP="00AB1642">
      <w:pPr>
        <w:pStyle w:val="Ttulo2"/>
        <w:spacing w:line="480" w:lineRule="auto"/>
        <w:rPr>
          <w:rFonts w:asciiTheme="majorHAnsi" w:hAnsiTheme="majorHAnsi" w:cstheme="majorHAnsi"/>
          <w:b w:val="0"/>
          <w:bCs/>
          <w:sz w:val="22"/>
          <w:szCs w:val="22"/>
        </w:rPr>
      </w:pPr>
      <w:bookmarkStart w:id="34" w:name="_Toc69178225"/>
      <w:r w:rsidRPr="0091055A">
        <w:rPr>
          <w:rFonts w:asciiTheme="majorHAnsi" w:hAnsiTheme="majorHAnsi" w:cstheme="majorHAnsi"/>
          <w:bCs/>
          <w:sz w:val="22"/>
          <w:szCs w:val="22"/>
        </w:rPr>
        <w:t>3.7. MUESTRA</w:t>
      </w:r>
      <w:bookmarkEnd w:id="34"/>
    </w:p>
    <w:p w14:paraId="3E5F5608" w14:textId="049DCB16" w:rsidR="00216DDA" w:rsidRPr="00463C65" w:rsidRDefault="0091055A" w:rsidP="00AB1642">
      <w:pPr>
        <w:spacing w:line="480" w:lineRule="auto"/>
        <w:ind w:left="720"/>
        <w:rPr>
          <w:rFonts w:asciiTheme="majorHAnsi" w:hAnsiTheme="majorHAnsi" w:cstheme="majorHAnsi"/>
          <w:sz w:val="22"/>
          <w:szCs w:val="22"/>
        </w:rPr>
      </w:pPr>
      <w:r>
        <w:rPr>
          <w:rFonts w:asciiTheme="majorHAnsi" w:hAnsiTheme="majorHAnsi" w:cstheme="majorHAnsi"/>
          <w:sz w:val="22"/>
          <w:szCs w:val="22"/>
        </w:rPr>
        <w:t xml:space="preserve">Base de datos de </w:t>
      </w:r>
      <w:proofErr w:type="gramStart"/>
      <w:r>
        <w:rPr>
          <w:rFonts w:asciiTheme="majorHAnsi" w:hAnsiTheme="majorHAnsi" w:cstheme="majorHAnsi"/>
          <w:sz w:val="22"/>
          <w:szCs w:val="22"/>
        </w:rPr>
        <w:t>tickets</w:t>
      </w:r>
      <w:proofErr w:type="gramEnd"/>
      <w:r>
        <w:rPr>
          <w:rFonts w:asciiTheme="majorHAnsi" w:hAnsiTheme="majorHAnsi" w:cstheme="majorHAnsi"/>
          <w:sz w:val="22"/>
          <w:szCs w:val="22"/>
        </w:rPr>
        <w:t xml:space="preserve"> del servicio del año 2019 al 2020 extraída de la reportería de la empresa UNIQUE y base de datos de llamadas del año 2019 al 2020 extraída de la empresa CANVIA. </w:t>
      </w:r>
    </w:p>
    <w:p w14:paraId="6CF8AC04" w14:textId="3C49503E" w:rsidR="00216DDA" w:rsidRPr="0091055A" w:rsidRDefault="0091055A" w:rsidP="00AB1642">
      <w:pPr>
        <w:pStyle w:val="Ttulo1"/>
        <w:spacing w:line="480" w:lineRule="auto"/>
        <w:rPr>
          <w:rFonts w:asciiTheme="majorHAnsi" w:hAnsiTheme="majorHAnsi" w:cstheme="majorHAnsi"/>
          <w:b w:val="0"/>
          <w:bCs/>
          <w:sz w:val="22"/>
          <w:szCs w:val="22"/>
        </w:rPr>
      </w:pPr>
      <w:bookmarkStart w:id="35" w:name="_Toc69178226"/>
      <w:r w:rsidRPr="0091055A">
        <w:rPr>
          <w:rFonts w:asciiTheme="majorHAnsi" w:hAnsiTheme="majorHAnsi" w:cstheme="majorHAnsi"/>
          <w:bCs/>
          <w:sz w:val="22"/>
          <w:szCs w:val="22"/>
        </w:rPr>
        <w:lastRenderedPageBreak/>
        <w:t>IV</w:t>
      </w:r>
      <w:r w:rsidR="00216DDA" w:rsidRPr="0091055A">
        <w:rPr>
          <w:rFonts w:asciiTheme="majorHAnsi" w:hAnsiTheme="majorHAnsi" w:cstheme="majorHAnsi"/>
          <w:bCs/>
          <w:sz w:val="22"/>
          <w:szCs w:val="22"/>
        </w:rPr>
        <w:t>. MÉTODO</w:t>
      </w:r>
      <w:bookmarkEnd w:id="35"/>
    </w:p>
    <w:p w14:paraId="1AEC0553" w14:textId="59D11155" w:rsidR="00216DDA" w:rsidRPr="0091055A" w:rsidRDefault="00216DDA" w:rsidP="00AB1642">
      <w:pPr>
        <w:pStyle w:val="Ttulo2"/>
        <w:spacing w:line="480" w:lineRule="auto"/>
        <w:rPr>
          <w:rFonts w:asciiTheme="majorHAnsi" w:hAnsiTheme="majorHAnsi" w:cstheme="majorHAnsi"/>
          <w:b w:val="0"/>
          <w:bCs/>
          <w:sz w:val="22"/>
          <w:szCs w:val="22"/>
        </w:rPr>
      </w:pPr>
      <w:bookmarkStart w:id="36" w:name="_Toc69178227"/>
      <w:r w:rsidRPr="0091055A">
        <w:rPr>
          <w:rFonts w:asciiTheme="majorHAnsi" w:hAnsiTheme="majorHAnsi" w:cstheme="majorHAnsi"/>
          <w:bCs/>
          <w:sz w:val="22"/>
          <w:szCs w:val="22"/>
        </w:rPr>
        <w:t>4.1. DISEÑO DE INVESTIGACIÓN</w:t>
      </w:r>
      <w:bookmarkEnd w:id="36"/>
    </w:p>
    <w:p w14:paraId="4492C8E3" w14:textId="1CDDAA25" w:rsidR="00216DDA" w:rsidRDefault="0091055A" w:rsidP="00AB1642">
      <w:pPr>
        <w:spacing w:line="480" w:lineRule="auto"/>
        <w:rPr>
          <w:rFonts w:asciiTheme="majorHAnsi" w:hAnsiTheme="majorHAnsi" w:cstheme="majorHAnsi"/>
          <w:sz w:val="22"/>
          <w:szCs w:val="22"/>
        </w:rPr>
      </w:pPr>
      <w:r>
        <w:rPr>
          <w:rFonts w:asciiTheme="majorHAnsi" w:hAnsiTheme="majorHAnsi" w:cstheme="majorHAnsi"/>
          <w:sz w:val="22"/>
          <w:szCs w:val="22"/>
        </w:rPr>
        <w:tab/>
      </w:r>
      <w:r w:rsidR="00B02407">
        <w:rPr>
          <w:rFonts w:asciiTheme="majorHAnsi" w:hAnsiTheme="majorHAnsi" w:cstheme="majorHAnsi"/>
          <w:sz w:val="22"/>
          <w:szCs w:val="22"/>
        </w:rPr>
        <w:t>Para el proyecto requerimos realizar los siguientes pasos:</w:t>
      </w:r>
    </w:p>
    <w:p w14:paraId="080441F4" w14:textId="283FCB5A" w:rsidR="00B02407" w:rsidRPr="00411AE6" w:rsidRDefault="00411AE6" w:rsidP="00AB1642">
      <w:pPr>
        <w:spacing w:line="480" w:lineRule="auto"/>
        <w:ind w:left="720"/>
        <w:rPr>
          <w:rFonts w:asciiTheme="majorHAnsi" w:hAnsiTheme="majorHAnsi" w:cstheme="majorHAnsi"/>
          <w:sz w:val="22"/>
          <w:szCs w:val="22"/>
        </w:rPr>
      </w:pPr>
      <w:r>
        <w:rPr>
          <w:rFonts w:asciiTheme="majorHAnsi" w:hAnsiTheme="majorHAnsi" w:cstheme="majorHAnsi"/>
          <w:sz w:val="22"/>
          <w:szCs w:val="22"/>
        </w:rPr>
        <w:t xml:space="preserve">1. </w:t>
      </w:r>
      <w:r w:rsidR="00036318" w:rsidRPr="00411AE6">
        <w:rPr>
          <w:rFonts w:asciiTheme="majorHAnsi" w:hAnsiTheme="majorHAnsi" w:cstheme="majorHAnsi"/>
          <w:sz w:val="22"/>
          <w:szCs w:val="22"/>
        </w:rPr>
        <w:t xml:space="preserve">Obtener bases de datos de </w:t>
      </w:r>
      <w:proofErr w:type="gramStart"/>
      <w:r w:rsidR="00036318" w:rsidRPr="00411AE6">
        <w:rPr>
          <w:rFonts w:asciiTheme="majorHAnsi" w:hAnsiTheme="majorHAnsi" w:cstheme="majorHAnsi"/>
          <w:sz w:val="22"/>
          <w:szCs w:val="22"/>
        </w:rPr>
        <w:t>tickets</w:t>
      </w:r>
      <w:proofErr w:type="gramEnd"/>
      <w:r w:rsidR="00036318" w:rsidRPr="00411AE6">
        <w:rPr>
          <w:rFonts w:asciiTheme="majorHAnsi" w:hAnsiTheme="majorHAnsi" w:cstheme="majorHAnsi"/>
          <w:sz w:val="22"/>
          <w:szCs w:val="22"/>
        </w:rPr>
        <w:t>, encuesta</w:t>
      </w:r>
      <w:r w:rsidR="00954FC3" w:rsidRPr="00411AE6">
        <w:rPr>
          <w:rFonts w:asciiTheme="majorHAnsi" w:hAnsiTheme="majorHAnsi" w:cstheme="majorHAnsi"/>
          <w:sz w:val="22"/>
          <w:szCs w:val="22"/>
        </w:rPr>
        <w:t>s</w:t>
      </w:r>
      <w:r w:rsidR="00036318" w:rsidRPr="00411AE6">
        <w:rPr>
          <w:rFonts w:asciiTheme="majorHAnsi" w:hAnsiTheme="majorHAnsi" w:cstheme="majorHAnsi"/>
          <w:sz w:val="22"/>
          <w:szCs w:val="22"/>
        </w:rPr>
        <w:t xml:space="preserve"> y llamadas del proyecto UNIQUE de la empresa CANV</w:t>
      </w:r>
      <w:r w:rsidR="00954FC3" w:rsidRPr="00411AE6">
        <w:rPr>
          <w:rFonts w:asciiTheme="majorHAnsi" w:hAnsiTheme="majorHAnsi" w:cstheme="majorHAnsi"/>
          <w:sz w:val="22"/>
          <w:szCs w:val="22"/>
        </w:rPr>
        <w:t>I</w:t>
      </w:r>
      <w:r w:rsidR="00036318" w:rsidRPr="00411AE6">
        <w:rPr>
          <w:rFonts w:asciiTheme="majorHAnsi" w:hAnsiTheme="majorHAnsi" w:cstheme="majorHAnsi"/>
          <w:sz w:val="22"/>
          <w:szCs w:val="22"/>
        </w:rPr>
        <w:t>A.</w:t>
      </w:r>
    </w:p>
    <w:p w14:paraId="4085AF3C" w14:textId="77777777" w:rsidR="00411AE6" w:rsidRDefault="00411AE6" w:rsidP="00AB1642">
      <w:pPr>
        <w:spacing w:line="480" w:lineRule="auto"/>
        <w:ind w:left="720"/>
        <w:rPr>
          <w:rFonts w:asciiTheme="majorHAnsi" w:hAnsiTheme="majorHAnsi" w:cstheme="majorHAnsi"/>
          <w:sz w:val="22"/>
          <w:szCs w:val="22"/>
        </w:rPr>
      </w:pPr>
      <w:r>
        <w:rPr>
          <w:rFonts w:asciiTheme="majorHAnsi" w:hAnsiTheme="majorHAnsi" w:cstheme="majorHAnsi"/>
          <w:sz w:val="22"/>
          <w:szCs w:val="22"/>
        </w:rPr>
        <w:t xml:space="preserve">2. </w:t>
      </w:r>
      <w:r w:rsidR="00CD1091" w:rsidRPr="00411AE6">
        <w:rPr>
          <w:rFonts w:asciiTheme="majorHAnsi" w:hAnsiTheme="majorHAnsi" w:cstheme="majorHAnsi"/>
          <w:sz w:val="22"/>
          <w:szCs w:val="22"/>
        </w:rPr>
        <w:t>Recopilar información de flujos y procedimientos, así como manuales e instructivos existentes en el servicio.</w:t>
      </w:r>
    </w:p>
    <w:p w14:paraId="11858C0D" w14:textId="77777777" w:rsidR="00411AE6" w:rsidRDefault="00411AE6" w:rsidP="00AB1642">
      <w:pPr>
        <w:spacing w:line="480" w:lineRule="auto"/>
        <w:ind w:left="720"/>
        <w:rPr>
          <w:rFonts w:asciiTheme="majorHAnsi" w:hAnsiTheme="majorHAnsi" w:cstheme="majorHAnsi"/>
          <w:sz w:val="22"/>
          <w:szCs w:val="22"/>
        </w:rPr>
      </w:pPr>
      <w:r>
        <w:rPr>
          <w:rFonts w:asciiTheme="majorHAnsi" w:hAnsiTheme="majorHAnsi" w:cstheme="majorHAnsi"/>
          <w:sz w:val="22"/>
          <w:szCs w:val="22"/>
        </w:rPr>
        <w:t xml:space="preserve">3. </w:t>
      </w:r>
      <w:r w:rsidR="00CD1091" w:rsidRPr="00411AE6">
        <w:rPr>
          <w:rFonts w:asciiTheme="majorHAnsi" w:hAnsiTheme="majorHAnsi" w:cstheme="majorHAnsi"/>
          <w:sz w:val="22"/>
          <w:szCs w:val="22"/>
        </w:rPr>
        <w:t xml:space="preserve">Procesar datos relevantes para el análisis, se debe de realizar limpieza de información e integrar esta información a un </w:t>
      </w:r>
      <w:proofErr w:type="spellStart"/>
      <w:r w:rsidR="00CD1091" w:rsidRPr="00411AE6">
        <w:rPr>
          <w:rFonts w:asciiTheme="majorHAnsi" w:hAnsiTheme="majorHAnsi" w:cstheme="majorHAnsi"/>
          <w:sz w:val="22"/>
          <w:szCs w:val="22"/>
        </w:rPr>
        <w:t>Power</w:t>
      </w:r>
      <w:proofErr w:type="spellEnd"/>
      <w:r w:rsidR="00CD1091" w:rsidRPr="00411AE6">
        <w:rPr>
          <w:rFonts w:asciiTheme="majorHAnsi" w:hAnsiTheme="majorHAnsi" w:cstheme="majorHAnsi"/>
          <w:sz w:val="22"/>
          <w:szCs w:val="22"/>
        </w:rPr>
        <w:t xml:space="preserve"> Bi para un análisis más eficiente.</w:t>
      </w:r>
    </w:p>
    <w:p w14:paraId="4DB898AB" w14:textId="2A7E7B67" w:rsidR="00CD1091" w:rsidRPr="00411AE6" w:rsidRDefault="00411AE6" w:rsidP="00AB1642">
      <w:pPr>
        <w:spacing w:line="480" w:lineRule="auto"/>
        <w:ind w:firstLine="720"/>
        <w:rPr>
          <w:rFonts w:asciiTheme="majorHAnsi" w:hAnsiTheme="majorHAnsi" w:cstheme="majorHAnsi"/>
          <w:sz w:val="22"/>
          <w:szCs w:val="22"/>
        </w:rPr>
      </w:pPr>
      <w:r>
        <w:rPr>
          <w:rFonts w:asciiTheme="majorHAnsi" w:hAnsiTheme="majorHAnsi" w:cstheme="majorHAnsi"/>
          <w:sz w:val="22"/>
          <w:szCs w:val="22"/>
        </w:rPr>
        <w:t xml:space="preserve">4. </w:t>
      </w:r>
      <w:r w:rsidR="00CD1091" w:rsidRPr="00411AE6">
        <w:rPr>
          <w:rFonts w:asciiTheme="majorHAnsi" w:hAnsiTheme="majorHAnsi" w:cstheme="majorHAnsi"/>
          <w:sz w:val="22"/>
          <w:szCs w:val="22"/>
        </w:rPr>
        <w:t>Evaluar a los an</w:t>
      </w:r>
      <w:r w:rsidR="00954FC3" w:rsidRPr="00411AE6">
        <w:rPr>
          <w:rFonts w:asciiTheme="majorHAnsi" w:hAnsiTheme="majorHAnsi" w:cstheme="majorHAnsi"/>
          <w:sz w:val="22"/>
          <w:szCs w:val="22"/>
        </w:rPr>
        <w:t>alistas</w:t>
      </w:r>
      <w:r w:rsidR="00CD1091" w:rsidRPr="00411AE6">
        <w:rPr>
          <w:rFonts w:asciiTheme="majorHAnsi" w:hAnsiTheme="majorHAnsi" w:cstheme="majorHAnsi"/>
          <w:sz w:val="22"/>
          <w:szCs w:val="22"/>
        </w:rPr>
        <w:t xml:space="preserve"> respecto a sus conocimientos del servicio a nivel técnico</w:t>
      </w:r>
      <w:r w:rsidR="00954FC3" w:rsidRPr="00411AE6">
        <w:rPr>
          <w:rFonts w:asciiTheme="majorHAnsi" w:hAnsiTheme="majorHAnsi" w:cstheme="majorHAnsi"/>
          <w:sz w:val="22"/>
          <w:szCs w:val="22"/>
        </w:rPr>
        <w:t xml:space="preserve"> y de procesos.</w:t>
      </w:r>
      <w:r w:rsidR="00CD1091" w:rsidRPr="00411AE6">
        <w:rPr>
          <w:rFonts w:asciiTheme="majorHAnsi" w:hAnsiTheme="majorHAnsi" w:cstheme="majorHAnsi"/>
          <w:sz w:val="22"/>
          <w:szCs w:val="22"/>
        </w:rPr>
        <w:t xml:space="preserve"> </w:t>
      </w:r>
    </w:p>
    <w:p w14:paraId="313EB25D" w14:textId="11811762" w:rsidR="00954FC3" w:rsidRPr="00411AE6" w:rsidRDefault="00411AE6" w:rsidP="00AB1642">
      <w:pPr>
        <w:spacing w:line="480" w:lineRule="auto"/>
        <w:ind w:firstLine="720"/>
        <w:rPr>
          <w:rFonts w:asciiTheme="majorHAnsi" w:hAnsiTheme="majorHAnsi" w:cstheme="majorHAnsi"/>
          <w:sz w:val="22"/>
          <w:szCs w:val="22"/>
        </w:rPr>
      </w:pPr>
      <w:r>
        <w:rPr>
          <w:rFonts w:asciiTheme="majorHAnsi" w:hAnsiTheme="majorHAnsi" w:cstheme="majorHAnsi"/>
          <w:sz w:val="22"/>
          <w:szCs w:val="22"/>
        </w:rPr>
        <w:t xml:space="preserve">5. </w:t>
      </w:r>
      <w:r w:rsidR="00954FC3" w:rsidRPr="00411AE6">
        <w:rPr>
          <w:rFonts w:asciiTheme="majorHAnsi" w:hAnsiTheme="majorHAnsi" w:cstheme="majorHAnsi"/>
          <w:sz w:val="22"/>
          <w:szCs w:val="22"/>
        </w:rPr>
        <w:t xml:space="preserve">Analizar los resultados y determinar debilidades y fortalezas del servicio. </w:t>
      </w:r>
    </w:p>
    <w:p w14:paraId="6B94FBF8" w14:textId="4E319297" w:rsidR="00216DDA" w:rsidRPr="00411AE6" w:rsidRDefault="00216DDA" w:rsidP="00AB1642">
      <w:pPr>
        <w:pStyle w:val="Ttulo2"/>
        <w:spacing w:line="480" w:lineRule="auto"/>
        <w:rPr>
          <w:rFonts w:asciiTheme="majorHAnsi" w:hAnsiTheme="majorHAnsi" w:cstheme="majorHAnsi"/>
          <w:b w:val="0"/>
          <w:bCs/>
          <w:sz w:val="22"/>
          <w:szCs w:val="22"/>
        </w:rPr>
      </w:pPr>
      <w:bookmarkStart w:id="37" w:name="_Toc69178228"/>
      <w:r w:rsidRPr="00411AE6">
        <w:rPr>
          <w:rFonts w:asciiTheme="majorHAnsi" w:hAnsiTheme="majorHAnsi" w:cstheme="majorHAnsi"/>
          <w:bCs/>
          <w:sz w:val="22"/>
          <w:szCs w:val="22"/>
        </w:rPr>
        <w:t>4.2. ESTRATEGIA DE PRUEBA DE HIPÓTESIS</w:t>
      </w:r>
      <w:bookmarkEnd w:id="37"/>
    </w:p>
    <w:p w14:paraId="21174A27" w14:textId="7ED4FD64" w:rsidR="00F236A4" w:rsidRDefault="00411AE6" w:rsidP="00AB1642">
      <w:pPr>
        <w:spacing w:line="480" w:lineRule="auto"/>
        <w:rPr>
          <w:rFonts w:asciiTheme="majorHAnsi" w:hAnsiTheme="majorHAnsi" w:cstheme="majorHAnsi"/>
          <w:sz w:val="22"/>
          <w:szCs w:val="22"/>
        </w:rPr>
      </w:pPr>
      <w:r>
        <w:rPr>
          <w:rFonts w:asciiTheme="majorHAnsi" w:hAnsiTheme="majorHAnsi" w:cstheme="majorHAnsi"/>
          <w:sz w:val="22"/>
          <w:szCs w:val="22"/>
        </w:rPr>
        <w:tab/>
        <w:t xml:space="preserve">1. </w:t>
      </w:r>
      <w:r w:rsidR="00F236A4">
        <w:rPr>
          <w:rFonts w:asciiTheme="majorHAnsi" w:hAnsiTheme="majorHAnsi" w:cstheme="majorHAnsi"/>
          <w:sz w:val="22"/>
          <w:szCs w:val="22"/>
        </w:rPr>
        <w:t>Recopila</w:t>
      </w:r>
      <w:r w:rsidR="00912F44">
        <w:rPr>
          <w:rFonts w:asciiTheme="majorHAnsi" w:hAnsiTheme="majorHAnsi" w:cstheme="majorHAnsi"/>
          <w:sz w:val="22"/>
          <w:szCs w:val="22"/>
        </w:rPr>
        <w:t>ción</w:t>
      </w:r>
    </w:p>
    <w:p w14:paraId="2C4801F4" w14:textId="4C09EF1F" w:rsidR="00F236A4" w:rsidRDefault="00411AE6" w:rsidP="00AB1642">
      <w:pPr>
        <w:spacing w:line="480" w:lineRule="auto"/>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r>
      <w:r w:rsidR="00912F44">
        <w:rPr>
          <w:rFonts w:asciiTheme="majorHAnsi" w:hAnsiTheme="majorHAnsi" w:cstheme="majorHAnsi"/>
          <w:sz w:val="22"/>
          <w:szCs w:val="22"/>
        </w:rPr>
        <w:t>Dimensionar la información a recopilar.</w:t>
      </w:r>
    </w:p>
    <w:p w14:paraId="688C001B" w14:textId="0B0AF508" w:rsidR="00F236A4" w:rsidRDefault="00912F44" w:rsidP="00AB1642">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Determinar el alcance de la información recopilada.</w:t>
      </w:r>
    </w:p>
    <w:p w14:paraId="5745412E" w14:textId="67F3C0DA" w:rsidR="00F236A4" w:rsidRDefault="00F236A4" w:rsidP="00AB1642">
      <w:pPr>
        <w:spacing w:line="480" w:lineRule="auto"/>
        <w:ind w:firstLine="720"/>
        <w:rPr>
          <w:rFonts w:asciiTheme="majorHAnsi" w:hAnsiTheme="majorHAnsi" w:cstheme="majorHAnsi"/>
          <w:sz w:val="22"/>
          <w:szCs w:val="22"/>
        </w:rPr>
      </w:pPr>
      <w:r>
        <w:rPr>
          <w:rFonts w:asciiTheme="majorHAnsi" w:hAnsiTheme="majorHAnsi" w:cstheme="majorHAnsi"/>
          <w:sz w:val="22"/>
          <w:szCs w:val="22"/>
        </w:rPr>
        <w:t xml:space="preserve">2. </w:t>
      </w:r>
      <w:r w:rsidR="00912F44">
        <w:rPr>
          <w:rFonts w:asciiTheme="majorHAnsi" w:hAnsiTheme="majorHAnsi" w:cstheme="majorHAnsi"/>
          <w:sz w:val="22"/>
          <w:szCs w:val="22"/>
        </w:rPr>
        <w:t>Evaluación</w:t>
      </w:r>
    </w:p>
    <w:p w14:paraId="45B8DED4" w14:textId="4B479F4E" w:rsidR="00912F44" w:rsidRDefault="00912F44" w:rsidP="00AB1642">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Dimensionar los posibles resultados.</w:t>
      </w:r>
    </w:p>
    <w:p w14:paraId="542B529E" w14:textId="15B74935" w:rsidR="00912F44" w:rsidRDefault="00912F44" w:rsidP="00AB1642">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Determinar los resultados mínimos y máximos posibles.</w:t>
      </w:r>
    </w:p>
    <w:p w14:paraId="3413A256" w14:textId="77777777" w:rsidR="00912F44" w:rsidRDefault="00912F44" w:rsidP="00AB1642">
      <w:pPr>
        <w:spacing w:line="480" w:lineRule="auto"/>
        <w:ind w:firstLine="720"/>
        <w:rPr>
          <w:rFonts w:asciiTheme="majorHAnsi" w:hAnsiTheme="majorHAnsi" w:cstheme="majorHAnsi"/>
          <w:sz w:val="22"/>
          <w:szCs w:val="22"/>
        </w:rPr>
      </w:pPr>
      <w:r>
        <w:rPr>
          <w:rFonts w:asciiTheme="majorHAnsi" w:hAnsiTheme="majorHAnsi" w:cstheme="majorHAnsi"/>
          <w:sz w:val="22"/>
          <w:szCs w:val="22"/>
        </w:rPr>
        <w:t>3. Diseño</w:t>
      </w:r>
    </w:p>
    <w:p w14:paraId="07981207" w14:textId="33802FE0" w:rsidR="00912F44" w:rsidRDefault="00912F44" w:rsidP="00AB1642">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Dimensionar los requisitos para la solución propuesta</w:t>
      </w:r>
    </w:p>
    <w:p w14:paraId="5ACDCF0C" w14:textId="57B97200" w:rsidR="00912F44" w:rsidRDefault="00912F44" w:rsidP="00AB1642">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 xml:space="preserve">Determinar los puntos de control para la implementación </w:t>
      </w:r>
    </w:p>
    <w:p w14:paraId="7C6681A2" w14:textId="6F9FA6C5" w:rsidR="00912F44" w:rsidRDefault="00912F44" w:rsidP="00AB1642">
      <w:pPr>
        <w:spacing w:line="480" w:lineRule="auto"/>
        <w:ind w:firstLine="720"/>
        <w:rPr>
          <w:rFonts w:asciiTheme="majorHAnsi" w:hAnsiTheme="majorHAnsi" w:cstheme="majorHAnsi"/>
          <w:sz w:val="22"/>
          <w:szCs w:val="22"/>
        </w:rPr>
      </w:pPr>
      <w:r>
        <w:rPr>
          <w:rFonts w:asciiTheme="majorHAnsi" w:hAnsiTheme="majorHAnsi" w:cstheme="majorHAnsi"/>
          <w:sz w:val="22"/>
          <w:szCs w:val="22"/>
        </w:rPr>
        <w:t>4. Planificación</w:t>
      </w:r>
    </w:p>
    <w:p w14:paraId="644A7E3B" w14:textId="00574ABD" w:rsidR="00F236A4" w:rsidRDefault="00912F44" w:rsidP="00AB1642">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 xml:space="preserve">Dimensionar el alcance del proyecto. </w:t>
      </w:r>
    </w:p>
    <w:p w14:paraId="0F894235" w14:textId="2FDAD4E1" w:rsidR="00912F44" w:rsidRDefault="00912F44" w:rsidP="00AB1642">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Determinar las acciones a realizar con los resultados obtenidos.</w:t>
      </w:r>
    </w:p>
    <w:p w14:paraId="29096C9D" w14:textId="77777777" w:rsidR="00912F44" w:rsidRDefault="00912F44" w:rsidP="00AB1642">
      <w:pPr>
        <w:spacing w:line="480" w:lineRule="auto"/>
        <w:ind w:firstLine="720"/>
        <w:rPr>
          <w:rFonts w:asciiTheme="majorHAnsi" w:hAnsiTheme="majorHAnsi" w:cstheme="majorHAnsi"/>
          <w:sz w:val="22"/>
          <w:szCs w:val="22"/>
        </w:rPr>
      </w:pPr>
      <w:r>
        <w:rPr>
          <w:rFonts w:asciiTheme="majorHAnsi" w:hAnsiTheme="majorHAnsi" w:cstheme="majorHAnsi"/>
          <w:sz w:val="22"/>
          <w:szCs w:val="22"/>
        </w:rPr>
        <w:lastRenderedPageBreak/>
        <w:t>5. Cierre</w:t>
      </w:r>
    </w:p>
    <w:p w14:paraId="3A199D23" w14:textId="7925999F" w:rsidR="00912F44" w:rsidRDefault="00912F44" w:rsidP="00AB1642">
      <w:pPr>
        <w:spacing w:line="480" w:lineRule="auto"/>
        <w:ind w:left="720" w:firstLine="720"/>
        <w:rPr>
          <w:rFonts w:asciiTheme="majorHAnsi" w:hAnsiTheme="majorHAnsi" w:cstheme="majorHAnsi"/>
          <w:sz w:val="22"/>
          <w:szCs w:val="22"/>
        </w:rPr>
      </w:pPr>
      <w:r>
        <w:rPr>
          <w:rFonts w:asciiTheme="majorHAnsi" w:hAnsiTheme="majorHAnsi" w:cstheme="majorHAnsi"/>
          <w:sz w:val="22"/>
          <w:szCs w:val="22"/>
        </w:rPr>
        <w:t xml:space="preserve"> Aplicación y retroalimentación para los resultados.</w:t>
      </w:r>
    </w:p>
    <w:p w14:paraId="325CB9CB" w14:textId="730FA0FB" w:rsidR="00F236A4" w:rsidRPr="00463C65" w:rsidRDefault="00912F44" w:rsidP="00AB1642">
      <w:pPr>
        <w:spacing w:line="480" w:lineRule="auto"/>
        <w:ind w:left="720"/>
        <w:rPr>
          <w:rFonts w:asciiTheme="majorHAnsi" w:hAnsiTheme="majorHAnsi" w:cstheme="majorHAnsi"/>
          <w:sz w:val="22"/>
          <w:szCs w:val="22"/>
        </w:rPr>
      </w:pPr>
      <w:r>
        <w:rPr>
          <w:rFonts w:asciiTheme="majorHAnsi" w:hAnsiTheme="majorHAnsi" w:cstheme="majorHAnsi"/>
          <w:sz w:val="22"/>
          <w:szCs w:val="22"/>
        </w:rPr>
        <w:t>Se planea realizar un</w:t>
      </w:r>
      <w:r w:rsidR="006779DB">
        <w:rPr>
          <w:rFonts w:asciiTheme="majorHAnsi" w:hAnsiTheme="majorHAnsi" w:cstheme="majorHAnsi"/>
          <w:sz w:val="22"/>
          <w:szCs w:val="22"/>
        </w:rPr>
        <w:t>a plataforma digital en la cual se integre una base de conocimientos que pueda ser alimentada por los propios analistas y revisada por el supervisor del servicio y gestor de conocimiento antes de su publicación, así mismo deberá tener un panel integrado en el cual se puede ver la productividad y oportunidades de mejora de cada analista con la finalidad de que cada uno pueda cumplir objetivos, al cumplir estas metas cada analista obtendrá un incentivo.</w:t>
      </w:r>
    </w:p>
    <w:p w14:paraId="4D93497C" w14:textId="103DA5A2" w:rsidR="00216DDA" w:rsidRPr="009621A7" w:rsidRDefault="00216DDA" w:rsidP="00AB1642">
      <w:pPr>
        <w:pStyle w:val="Ttulo2"/>
        <w:spacing w:line="480" w:lineRule="auto"/>
        <w:rPr>
          <w:rFonts w:asciiTheme="majorHAnsi" w:hAnsiTheme="majorHAnsi" w:cstheme="majorHAnsi"/>
          <w:sz w:val="22"/>
          <w:szCs w:val="22"/>
        </w:rPr>
      </w:pPr>
      <w:bookmarkStart w:id="38" w:name="_Toc69178229"/>
      <w:r w:rsidRPr="009621A7">
        <w:rPr>
          <w:rFonts w:asciiTheme="majorHAnsi" w:hAnsiTheme="majorHAnsi" w:cstheme="majorHAnsi"/>
          <w:sz w:val="22"/>
          <w:szCs w:val="22"/>
        </w:rPr>
        <w:t>4.3. TÉCNICAS DE RECOLECCIÓN DE DATOS</w:t>
      </w:r>
      <w:bookmarkEnd w:id="38"/>
    </w:p>
    <w:p w14:paraId="26770592" w14:textId="30A91D73" w:rsidR="00216DDA" w:rsidRPr="009621A7" w:rsidRDefault="00216DDA" w:rsidP="00AB1642">
      <w:pPr>
        <w:pStyle w:val="Ttulo3"/>
        <w:spacing w:line="480" w:lineRule="auto"/>
        <w:rPr>
          <w:rFonts w:asciiTheme="majorHAnsi" w:hAnsiTheme="majorHAnsi" w:cstheme="majorHAnsi"/>
          <w:sz w:val="22"/>
          <w:szCs w:val="22"/>
        </w:rPr>
      </w:pPr>
      <w:bookmarkStart w:id="39" w:name="_Toc69178230"/>
      <w:r w:rsidRPr="009621A7">
        <w:rPr>
          <w:rFonts w:asciiTheme="majorHAnsi" w:hAnsiTheme="majorHAnsi" w:cstheme="majorHAnsi"/>
          <w:sz w:val="22"/>
          <w:szCs w:val="22"/>
        </w:rPr>
        <w:t>4.3.1. INSTRUMENTOS DE RECOLECCIÓN DE DATOS.</w:t>
      </w:r>
      <w:bookmarkEnd w:id="39"/>
    </w:p>
    <w:p w14:paraId="62DB8D88" w14:textId="51BADAB3" w:rsidR="00060F7F" w:rsidRDefault="00060F7F" w:rsidP="00AB1642">
      <w:pPr>
        <w:spacing w:line="480" w:lineRule="auto"/>
        <w:ind w:firstLine="720"/>
        <w:rPr>
          <w:rFonts w:asciiTheme="majorHAnsi" w:hAnsiTheme="majorHAnsi" w:cstheme="majorHAnsi"/>
          <w:sz w:val="22"/>
          <w:szCs w:val="22"/>
        </w:rPr>
      </w:pPr>
      <w:r>
        <w:rPr>
          <w:rFonts w:asciiTheme="majorHAnsi" w:hAnsiTheme="majorHAnsi" w:cstheme="majorHAnsi"/>
          <w:b/>
          <w:bCs/>
          <w:sz w:val="22"/>
          <w:szCs w:val="22"/>
        </w:rPr>
        <w:tab/>
      </w:r>
      <w:r w:rsidRPr="00060F7F">
        <w:rPr>
          <w:rFonts w:asciiTheme="majorHAnsi" w:hAnsiTheme="majorHAnsi" w:cstheme="majorHAnsi"/>
          <w:sz w:val="22"/>
          <w:szCs w:val="22"/>
        </w:rPr>
        <w:t xml:space="preserve">1. </w:t>
      </w:r>
      <w:r>
        <w:rPr>
          <w:rFonts w:asciiTheme="majorHAnsi" w:hAnsiTheme="majorHAnsi" w:cstheme="majorHAnsi"/>
          <w:sz w:val="22"/>
          <w:szCs w:val="22"/>
        </w:rPr>
        <w:t xml:space="preserve">Base de datos de </w:t>
      </w:r>
      <w:proofErr w:type="gramStart"/>
      <w:r>
        <w:rPr>
          <w:rFonts w:asciiTheme="majorHAnsi" w:hAnsiTheme="majorHAnsi" w:cstheme="majorHAnsi"/>
          <w:sz w:val="22"/>
          <w:szCs w:val="22"/>
        </w:rPr>
        <w:t>tickets</w:t>
      </w:r>
      <w:proofErr w:type="gramEnd"/>
      <w:r>
        <w:rPr>
          <w:rFonts w:asciiTheme="majorHAnsi" w:hAnsiTheme="majorHAnsi" w:cstheme="majorHAnsi"/>
          <w:sz w:val="22"/>
          <w:szCs w:val="22"/>
        </w:rPr>
        <w:t xml:space="preserve"> extraído de la reportería del cliente</w:t>
      </w:r>
      <w:r w:rsidR="008D7C3F">
        <w:rPr>
          <w:rFonts w:asciiTheme="majorHAnsi" w:hAnsiTheme="majorHAnsi" w:cstheme="majorHAnsi"/>
          <w:sz w:val="22"/>
          <w:szCs w:val="22"/>
        </w:rPr>
        <w:t>.</w:t>
      </w:r>
    </w:p>
    <w:p w14:paraId="6B4F82E6" w14:textId="42F30554" w:rsidR="008D7C3F" w:rsidRDefault="008D7C3F" w:rsidP="00AB1642">
      <w:pPr>
        <w:spacing w:line="480" w:lineRule="auto"/>
        <w:ind w:firstLine="720"/>
        <w:rPr>
          <w:rFonts w:asciiTheme="majorHAnsi" w:hAnsiTheme="majorHAnsi" w:cstheme="majorHAnsi"/>
          <w:sz w:val="22"/>
          <w:szCs w:val="22"/>
        </w:rPr>
      </w:pPr>
      <w:r>
        <w:rPr>
          <w:rFonts w:asciiTheme="majorHAnsi" w:hAnsiTheme="majorHAnsi" w:cstheme="majorHAnsi"/>
          <w:sz w:val="22"/>
          <w:szCs w:val="22"/>
        </w:rPr>
        <w:tab/>
        <w:t>2. Encuestas de satisfacción extraído de la reportería del cliente.</w:t>
      </w:r>
    </w:p>
    <w:p w14:paraId="00203C90" w14:textId="3917D8A6" w:rsidR="00750B12" w:rsidRDefault="00750B12" w:rsidP="00AB1642">
      <w:pPr>
        <w:spacing w:line="480" w:lineRule="auto"/>
        <w:ind w:firstLine="720"/>
        <w:rPr>
          <w:rFonts w:asciiTheme="majorHAnsi" w:hAnsiTheme="majorHAnsi" w:cstheme="majorHAnsi"/>
          <w:sz w:val="22"/>
          <w:szCs w:val="22"/>
        </w:rPr>
      </w:pPr>
      <w:r>
        <w:rPr>
          <w:rFonts w:asciiTheme="majorHAnsi" w:hAnsiTheme="majorHAnsi" w:cstheme="majorHAnsi"/>
          <w:sz w:val="22"/>
          <w:szCs w:val="22"/>
        </w:rPr>
        <w:tab/>
        <w:t>3. Encuestas de satisfacción (entrevista a usuarios)</w:t>
      </w:r>
    </w:p>
    <w:p w14:paraId="1353E535" w14:textId="2870DD28" w:rsidR="00060F7F" w:rsidRDefault="00060F7F" w:rsidP="00AB1642">
      <w:pPr>
        <w:spacing w:line="480" w:lineRule="auto"/>
        <w:ind w:firstLine="720"/>
        <w:rPr>
          <w:rFonts w:asciiTheme="majorHAnsi" w:hAnsiTheme="majorHAnsi" w:cstheme="majorHAnsi"/>
          <w:sz w:val="22"/>
          <w:szCs w:val="22"/>
        </w:rPr>
      </w:pPr>
      <w:r>
        <w:rPr>
          <w:rFonts w:asciiTheme="majorHAnsi" w:hAnsiTheme="majorHAnsi" w:cstheme="majorHAnsi"/>
          <w:sz w:val="22"/>
          <w:szCs w:val="22"/>
        </w:rPr>
        <w:tab/>
      </w:r>
      <w:r w:rsidR="00750B12">
        <w:rPr>
          <w:rFonts w:asciiTheme="majorHAnsi" w:hAnsiTheme="majorHAnsi" w:cstheme="majorHAnsi"/>
          <w:sz w:val="22"/>
          <w:szCs w:val="22"/>
        </w:rPr>
        <w:t>4</w:t>
      </w:r>
      <w:r>
        <w:rPr>
          <w:rFonts w:asciiTheme="majorHAnsi" w:hAnsiTheme="majorHAnsi" w:cstheme="majorHAnsi"/>
          <w:sz w:val="22"/>
          <w:szCs w:val="22"/>
        </w:rPr>
        <w:t>. Base de datos de llamadas extraído de reportes de Cisco de la empresa CANVIA</w:t>
      </w:r>
      <w:r w:rsidR="008D7C3F">
        <w:rPr>
          <w:rFonts w:asciiTheme="majorHAnsi" w:hAnsiTheme="majorHAnsi" w:cstheme="majorHAnsi"/>
          <w:sz w:val="22"/>
          <w:szCs w:val="22"/>
        </w:rPr>
        <w:t>.</w:t>
      </w:r>
    </w:p>
    <w:p w14:paraId="61DAB044" w14:textId="32293DF0" w:rsidR="00060F7F" w:rsidRDefault="00060F7F" w:rsidP="00AB1642">
      <w:pPr>
        <w:spacing w:line="480" w:lineRule="auto"/>
        <w:ind w:firstLine="720"/>
        <w:rPr>
          <w:rFonts w:asciiTheme="majorHAnsi" w:hAnsiTheme="majorHAnsi" w:cstheme="majorHAnsi"/>
          <w:sz w:val="22"/>
          <w:szCs w:val="22"/>
        </w:rPr>
      </w:pPr>
      <w:r>
        <w:rPr>
          <w:rFonts w:asciiTheme="majorHAnsi" w:hAnsiTheme="majorHAnsi" w:cstheme="majorHAnsi"/>
          <w:sz w:val="22"/>
          <w:szCs w:val="22"/>
        </w:rPr>
        <w:tab/>
      </w:r>
      <w:r w:rsidR="00750B12">
        <w:rPr>
          <w:rFonts w:asciiTheme="majorHAnsi" w:hAnsiTheme="majorHAnsi" w:cstheme="majorHAnsi"/>
          <w:sz w:val="22"/>
          <w:szCs w:val="22"/>
        </w:rPr>
        <w:t>5</w:t>
      </w:r>
      <w:r>
        <w:rPr>
          <w:rFonts w:asciiTheme="majorHAnsi" w:hAnsiTheme="majorHAnsi" w:cstheme="majorHAnsi"/>
          <w:sz w:val="22"/>
          <w:szCs w:val="22"/>
        </w:rPr>
        <w:t>. Procedimientos</w:t>
      </w:r>
      <w:r w:rsidR="008D7C3F">
        <w:rPr>
          <w:rFonts w:asciiTheme="majorHAnsi" w:hAnsiTheme="majorHAnsi" w:cstheme="majorHAnsi"/>
          <w:sz w:val="22"/>
          <w:szCs w:val="22"/>
        </w:rPr>
        <w:t xml:space="preserve"> proporcionados por el </w:t>
      </w:r>
      <w:r>
        <w:rPr>
          <w:rFonts w:asciiTheme="majorHAnsi" w:hAnsiTheme="majorHAnsi" w:cstheme="majorHAnsi"/>
          <w:sz w:val="22"/>
          <w:szCs w:val="22"/>
        </w:rPr>
        <w:t>cliente</w:t>
      </w:r>
      <w:r w:rsidR="008D7C3F">
        <w:rPr>
          <w:rFonts w:asciiTheme="majorHAnsi" w:hAnsiTheme="majorHAnsi" w:cstheme="majorHAnsi"/>
          <w:sz w:val="22"/>
          <w:szCs w:val="22"/>
        </w:rPr>
        <w:t>.</w:t>
      </w:r>
    </w:p>
    <w:p w14:paraId="6BFBDEF7" w14:textId="0FB8AD0F" w:rsidR="00060F7F" w:rsidRDefault="00060F7F" w:rsidP="00AB1642">
      <w:pPr>
        <w:spacing w:line="480" w:lineRule="auto"/>
        <w:ind w:firstLine="720"/>
        <w:rPr>
          <w:rFonts w:asciiTheme="majorHAnsi" w:hAnsiTheme="majorHAnsi" w:cstheme="majorHAnsi"/>
          <w:sz w:val="22"/>
          <w:szCs w:val="22"/>
        </w:rPr>
      </w:pPr>
      <w:r>
        <w:rPr>
          <w:rFonts w:asciiTheme="majorHAnsi" w:hAnsiTheme="majorHAnsi" w:cstheme="majorHAnsi"/>
          <w:sz w:val="22"/>
          <w:szCs w:val="22"/>
        </w:rPr>
        <w:tab/>
      </w:r>
      <w:r w:rsidR="00750B12">
        <w:rPr>
          <w:rFonts w:asciiTheme="majorHAnsi" w:hAnsiTheme="majorHAnsi" w:cstheme="majorHAnsi"/>
          <w:sz w:val="22"/>
          <w:szCs w:val="22"/>
        </w:rPr>
        <w:t>6</w:t>
      </w:r>
      <w:r>
        <w:rPr>
          <w:rFonts w:asciiTheme="majorHAnsi" w:hAnsiTheme="majorHAnsi" w:cstheme="majorHAnsi"/>
          <w:sz w:val="22"/>
          <w:szCs w:val="22"/>
        </w:rPr>
        <w:t>. Instructivos técnicos</w:t>
      </w:r>
      <w:r w:rsidR="008D7C3F">
        <w:rPr>
          <w:rFonts w:asciiTheme="majorHAnsi" w:hAnsiTheme="majorHAnsi" w:cstheme="majorHAnsi"/>
          <w:sz w:val="22"/>
          <w:szCs w:val="22"/>
        </w:rPr>
        <w:t xml:space="preserve"> desarrollados por CANVIA.</w:t>
      </w:r>
    </w:p>
    <w:p w14:paraId="730DFCF3" w14:textId="665087B5" w:rsidR="00060F7F" w:rsidRDefault="00060F7F" w:rsidP="00AB1642">
      <w:pPr>
        <w:spacing w:line="480" w:lineRule="auto"/>
        <w:ind w:firstLine="720"/>
        <w:rPr>
          <w:rFonts w:asciiTheme="majorHAnsi" w:hAnsiTheme="majorHAnsi" w:cstheme="majorHAnsi"/>
          <w:sz w:val="22"/>
          <w:szCs w:val="22"/>
        </w:rPr>
      </w:pPr>
      <w:r>
        <w:rPr>
          <w:rFonts w:asciiTheme="majorHAnsi" w:hAnsiTheme="majorHAnsi" w:cstheme="majorHAnsi"/>
          <w:sz w:val="22"/>
          <w:szCs w:val="22"/>
        </w:rPr>
        <w:tab/>
      </w:r>
      <w:r w:rsidR="00750B12">
        <w:rPr>
          <w:rFonts w:asciiTheme="majorHAnsi" w:hAnsiTheme="majorHAnsi" w:cstheme="majorHAnsi"/>
          <w:sz w:val="22"/>
          <w:szCs w:val="22"/>
        </w:rPr>
        <w:t>7</w:t>
      </w:r>
      <w:r>
        <w:rPr>
          <w:rFonts w:asciiTheme="majorHAnsi" w:hAnsiTheme="majorHAnsi" w:cstheme="majorHAnsi"/>
          <w:sz w:val="22"/>
          <w:szCs w:val="22"/>
        </w:rPr>
        <w:t>. Evaluaciones a analistas</w:t>
      </w:r>
      <w:r w:rsidR="008D7C3F">
        <w:rPr>
          <w:rFonts w:asciiTheme="majorHAnsi" w:hAnsiTheme="majorHAnsi" w:cstheme="majorHAnsi"/>
          <w:sz w:val="22"/>
          <w:szCs w:val="22"/>
        </w:rPr>
        <w:t>.</w:t>
      </w:r>
    </w:p>
    <w:p w14:paraId="11BC0011" w14:textId="59934677" w:rsidR="004001CE" w:rsidRDefault="004001CE" w:rsidP="00AB1642">
      <w:pPr>
        <w:spacing w:line="480" w:lineRule="auto"/>
        <w:rPr>
          <w:rFonts w:asciiTheme="majorHAnsi" w:hAnsiTheme="majorHAnsi" w:cstheme="majorHAnsi"/>
          <w:sz w:val="22"/>
          <w:szCs w:val="22"/>
        </w:rPr>
      </w:pPr>
    </w:p>
    <w:p w14:paraId="0203162E" w14:textId="6D5C214C" w:rsidR="004001CE" w:rsidRDefault="004001CE" w:rsidP="00AB1642">
      <w:pPr>
        <w:spacing w:line="480" w:lineRule="auto"/>
        <w:rPr>
          <w:rFonts w:asciiTheme="majorHAnsi" w:hAnsiTheme="majorHAnsi" w:cstheme="majorHAnsi"/>
          <w:sz w:val="22"/>
          <w:szCs w:val="22"/>
        </w:rPr>
      </w:pPr>
    </w:p>
    <w:p w14:paraId="6E5BA968" w14:textId="77777777" w:rsidR="00AB1642" w:rsidRDefault="00AB1642" w:rsidP="00AB1642">
      <w:pPr>
        <w:spacing w:line="480" w:lineRule="auto"/>
        <w:rPr>
          <w:rFonts w:asciiTheme="majorHAnsi" w:hAnsiTheme="majorHAnsi" w:cstheme="majorHAnsi"/>
          <w:sz w:val="22"/>
          <w:szCs w:val="22"/>
        </w:rPr>
        <w:sectPr w:rsidR="00AB1642" w:rsidSect="00C76886">
          <w:pgSz w:w="12240" w:h="15840" w:code="1"/>
          <w:pgMar w:top="1134" w:right="1134" w:bottom="1134" w:left="1134" w:header="0" w:footer="0" w:gutter="0"/>
          <w:pgNumType w:start="1"/>
          <w:cols w:space="720"/>
          <w:docGrid w:linePitch="326"/>
        </w:sectPr>
      </w:pPr>
    </w:p>
    <w:p w14:paraId="02765ABF" w14:textId="5667FCD7" w:rsidR="004001CE" w:rsidRDefault="004001CE" w:rsidP="00AB1642">
      <w:pPr>
        <w:spacing w:line="480" w:lineRule="auto"/>
        <w:rPr>
          <w:rFonts w:asciiTheme="majorHAnsi" w:hAnsiTheme="majorHAnsi" w:cstheme="majorHAnsi"/>
          <w:sz w:val="22"/>
          <w:szCs w:val="22"/>
        </w:rPr>
      </w:pPr>
    </w:p>
    <w:p w14:paraId="3713FC53" w14:textId="40213F67" w:rsidR="004001CE" w:rsidRDefault="004001CE" w:rsidP="00AB1642">
      <w:pPr>
        <w:spacing w:line="480" w:lineRule="auto"/>
        <w:rPr>
          <w:rFonts w:asciiTheme="majorHAnsi" w:hAnsiTheme="majorHAnsi" w:cstheme="majorHAnsi"/>
          <w:sz w:val="22"/>
          <w:szCs w:val="22"/>
        </w:rPr>
      </w:pPr>
    </w:p>
    <w:p w14:paraId="7A53D67B" w14:textId="77777777" w:rsidR="004001CE" w:rsidRDefault="004001CE" w:rsidP="00AB1642">
      <w:pPr>
        <w:pStyle w:val="Ttulo1"/>
        <w:spacing w:line="480" w:lineRule="auto"/>
        <w:rPr>
          <w:rFonts w:asciiTheme="majorHAnsi" w:hAnsiTheme="majorHAnsi" w:cstheme="majorHAnsi"/>
          <w:sz w:val="22"/>
          <w:szCs w:val="22"/>
        </w:rPr>
      </w:pPr>
      <w:bookmarkStart w:id="40" w:name="_Toc69178231"/>
      <w:r w:rsidRPr="009621A7">
        <w:rPr>
          <w:rFonts w:asciiTheme="majorHAnsi" w:hAnsiTheme="majorHAnsi" w:cstheme="majorHAnsi"/>
          <w:sz w:val="22"/>
          <w:szCs w:val="22"/>
        </w:rPr>
        <w:t>V. CRONOGRAMA</w:t>
      </w:r>
      <w:bookmarkEnd w:id="40"/>
    </w:p>
    <w:p w14:paraId="7D582218" w14:textId="77777777" w:rsidR="004001CE" w:rsidRPr="00B24631" w:rsidRDefault="004001CE" w:rsidP="00AB1642">
      <w:pPr>
        <w:pStyle w:val="LO-normal"/>
        <w:spacing w:line="480" w:lineRule="auto"/>
      </w:pPr>
    </w:p>
    <w:p w14:paraId="3920E4D6" w14:textId="77777777" w:rsidR="004001CE" w:rsidRDefault="004001CE" w:rsidP="00AB1642">
      <w:pPr>
        <w:spacing w:line="480" w:lineRule="auto"/>
        <w:rPr>
          <w:rFonts w:asciiTheme="majorHAnsi" w:hAnsiTheme="majorHAnsi" w:cstheme="majorHAnsi"/>
          <w:sz w:val="22"/>
          <w:szCs w:val="22"/>
        </w:rPr>
      </w:pPr>
      <w:r>
        <w:rPr>
          <w:noProof/>
        </w:rPr>
        <w:drawing>
          <wp:inline distT="0" distB="0" distL="0" distR="0" wp14:anchorId="2F2FA72A" wp14:editId="5D66C1DD">
            <wp:extent cx="8499902" cy="3086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19080" cy="3093063"/>
                    </a:xfrm>
                    <a:prstGeom prst="rect">
                      <a:avLst/>
                    </a:prstGeom>
                  </pic:spPr>
                </pic:pic>
              </a:graphicData>
            </a:graphic>
          </wp:inline>
        </w:drawing>
      </w:r>
    </w:p>
    <w:p w14:paraId="01C75B62" w14:textId="77777777" w:rsidR="00AB1642" w:rsidRDefault="00AB1642" w:rsidP="00AB1642">
      <w:pPr>
        <w:spacing w:line="480" w:lineRule="auto"/>
        <w:rPr>
          <w:rFonts w:asciiTheme="majorHAnsi" w:hAnsiTheme="majorHAnsi" w:cstheme="majorHAnsi"/>
          <w:sz w:val="22"/>
          <w:szCs w:val="22"/>
        </w:rPr>
        <w:sectPr w:rsidR="00AB1642" w:rsidSect="00AB1642">
          <w:pgSz w:w="15840" w:h="12240" w:orient="landscape" w:code="1"/>
          <w:pgMar w:top="1134" w:right="1134" w:bottom="1134" w:left="1134" w:header="0" w:footer="0" w:gutter="0"/>
          <w:pgNumType w:start="1"/>
          <w:cols w:space="720"/>
          <w:docGrid w:linePitch="326"/>
        </w:sectPr>
      </w:pPr>
    </w:p>
    <w:p w14:paraId="19C0843E" w14:textId="77777777" w:rsidR="005221BB" w:rsidRDefault="005221BB" w:rsidP="00AB1642">
      <w:pPr>
        <w:spacing w:line="480" w:lineRule="auto"/>
        <w:rPr>
          <w:rFonts w:asciiTheme="majorHAnsi" w:hAnsiTheme="majorHAnsi" w:cstheme="majorHAnsi"/>
          <w:sz w:val="22"/>
          <w:szCs w:val="22"/>
        </w:rPr>
      </w:pPr>
    </w:p>
    <w:p w14:paraId="698F3F4C" w14:textId="139D4F6C" w:rsidR="00216DDA" w:rsidRPr="00B24631" w:rsidRDefault="00945011" w:rsidP="00AB1642">
      <w:pPr>
        <w:pStyle w:val="Ttulo1"/>
        <w:spacing w:line="480" w:lineRule="auto"/>
        <w:rPr>
          <w:rFonts w:asciiTheme="majorHAnsi" w:hAnsiTheme="majorHAnsi" w:cstheme="majorHAnsi"/>
          <w:sz w:val="22"/>
          <w:szCs w:val="22"/>
        </w:rPr>
      </w:pPr>
      <w:bookmarkStart w:id="41" w:name="_Toc69178232"/>
      <w:r w:rsidRPr="00B24631">
        <w:rPr>
          <w:rFonts w:asciiTheme="majorHAnsi" w:hAnsiTheme="majorHAnsi" w:cstheme="majorHAnsi"/>
          <w:sz w:val="22"/>
          <w:szCs w:val="22"/>
        </w:rPr>
        <w:t>VI</w:t>
      </w:r>
      <w:r w:rsidR="00216DDA" w:rsidRPr="00B24631">
        <w:rPr>
          <w:rFonts w:asciiTheme="majorHAnsi" w:hAnsiTheme="majorHAnsi" w:cstheme="majorHAnsi"/>
          <w:sz w:val="22"/>
          <w:szCs w:val="22"/>
        </w:rPr>
        <w:t>. PRESUPUESTO</w:t>
      </w:r>
      <w:bookmarkEnd w:id="41"/>
    </w:p>
    <w:p w14:paraId="14FCA419" w14:textId="00D8E288" w:rsidR="00B24631" w:rsidRDefault="00B24631" w:rsidP="00AB1642">
      <w:pPr>
        <w:pStyle w:val="LO-normal"/>
        <w:spacing w:line="480" w:lineRule="auto"/>
        <w:rPr>
          <w:rFonts w:asciiTheme="majorHAnsi" w:hAnsiTheme="majorHAnsi" w:cstheme="majorHAnsi"/>
        </w:rPr>
      </w:pPr>
      <w:r>
        <w:rPr>
          <w:rFonts w:asciiTheme="majorHAnsi" w:hAnsiTheme="majorHAnsi" w:cstheme="majorHAnsi"/>
        </w:rPr>
        <w:t xml:space="preserve">A </w:t>
      </w:r>
      <w:r w:rsidR="00E2158B">
        <w:rPr>
          <w:rFonts w:asciiTheme="majorHAnsi" w:hAnsiTheme="majorHAnsi" w:cstheme="majorHAnsi"/>
        </w:rPr>
        <w:t>continuación,</w:t>
      </w:r>
      <w:r>
        <w:rPr>
          <w:rFonts w:asciiTheme="majorHAnsi" w:hAnsiTheme="majorHAnsi" w:cstheme="majorHAnsi"/>
        </w:rPr>
        <w:t xml:space="preserve"> se muestras los montos bases por mes</w:t>
      </w:r>
    </w:p>
    <w:p w14:paraId="27EE1F88" w14:textId="77777777" w:rsidR="00B24631" w:rsidRPr="00B24631" w:rsidRDefault="00B24631" w:rsidP="00B24631">
      <w:pPr>
        <w:pStyle w:val="LO-normal"/>
        <w:rPr>
          <w:rFonts w:asciiTheme="majorHAnsi" w:hAnsiTheme="majorHAnsi" w:cstheme="majorHAnsi"/>
        </w:rPr>
      </w:pPr>
    </w:p>
    <w:tbl>
      <w:tblPr>
        <w:tblW w:w="9360" w:type="dxa"/>
        <w:tblCellMar>
          <w:left w:w="70" w:type="dxa"/>
          <w:right w:w="70" w:type="dxa"/>
        </w:tblCellMar>
        <w:tblLook w:val="04A0" w:firstRow="1" w:lastRow="0" w:firstColumn="1" w:lastColumn="0" w:noHBand="0" w:noVBand="1"/>
      </w:tblPr>
      <w:tblGrid>
        <w:gridCol w:w="1871"/>
        <w:gridCol w:w="2178"/>
        <w:gridCol w:w="1431"/>
        <w:gridCol w:w="3880"/>
      </w:tblGrid>
      <w:tr w:rsidR="00E2158B" w:rsidRPr="00E2158B" w14:paraId="2722E6B2" w14:textId="77777777" w:rsidTr="00E2158B">
        <w:trPr>
          <w:trHeight w:val="300"/>
        </w:trPr>
        <w:tc>
          <w:tcPr>
            <w:tcW w:w="9360" w:type="dxa"/>
            <w:gridSpan w:val="4"/>
            <w:tcBorders>
              <w:top w:val="nil"/>
              <w:left w:val="nil"/>
              <w:bottom w:val="single" w:sz="4" w:space="0" w:color="auto"/>
              <w:right w:val="nil"/>
            </w:tcBorders>
            <w:shd w:val="clear" w:color="000000" w:fill="000000"/>
            <w:noWrap/>
            <w:vAlign w:val="bottom"/>
            <w:hideMark/>
          </w:tcPr>
          <w:p w14:paraId="5B354EF5" w14:textId="77777777" w:rsidR="00E2158B" w:rsidRPr="00E2158B" w:rsidRDefault="00E2158B" w:rsidP="00E2158B">
            <w:pPr>
              <w:jc w:val="center"/>
              <w:rPr>
                <w:rFonts w:ascii="Calibri" w:eastAsia="Times New Roman" w:hAnsi="Calibri" w:cs="Calibri"/>
                <w:b/>
                <w:bCs/>
                <w:color w:val="FFFFFF"/>
                <w:kern w:val="0"/>
                <w:sz w:val="22"/>
                <w:szCs w:val="22"/>
              </w:rPr>
            </w:pPr>
            <w:r w:rsidRPr="00E2158B">
              <w:rPr>
                <w:rFonts w:ascii="Calibri" w:eastAsia="Times New Roman" w:hAnsi="Calibri" w:cs="Calibri"/>
                <w:b/>
                <w:bCs/>
                <w:color w:val="FFFFFF"/>
                <w:kern w:val="0"/>
                <w:sz w:val="22"/>
                <w:szCs w:val="22"/>
              </w:rPr>
              <w:t>PRESUPUESTO</w:t>
            </w:r>
          </w:p>
        </w:tc>
      </w:tr>
      <w:tr w:rsidR="00E2158B" w:rsidRPr="00E2158B" w14:paraId="187209D8" w14:textId="77777777" w:rsidTr="00E2158B">
        <w:trPr>
          <w:trHeight w:val="300"/>
        </w:trPr>
        <w:tc>
          <w:tcPr>
            <w:tcW w:w="4049" w:type="dxa"/>
            <w:gridSpan w:val="2"/>
            <w:tcBorders>
              <w:top w:val="single" w:sz="4" w:space="0" w:color="auto"/>
              <w:left w:val="nil"/>
              <w:bottom w:val="single" w:sz="4" w:space="0" w:color="auto"/>
              <w:right w:val="nil"/>
            </w:tcBorders>
            <w:shd w:val="clear" w:color="000000" w:fill="262626"/>
            <w:noWrap/>
            <w:vAlign w:val="bottom"/>
            <w:hideMark/>
          </w:tcPr>
          <w:p w14:paraId="00F8FE67" w14:textId="77777777" w:rsidR="00E2158B" w:rsidRPr="00E2158B" w:rsidRDefault="00E2158B" w:rsidP="00E2158B">
            <w:pPr>
              <w:jc w:val="center"/>
              <w:rPr>
                <w:rFonts w:ascii="Calibri" w:eastAsia="Times New Roman" w:hAnsi="Calibri" w:cs="Calibri"/>
                <w:b/>
                <w:bCs/>
                <w:color w:val="FFFFFF"/>
                <w:kern w:val="0"/>
                <w:sz w:val="22"/>
                <w:szCs w:val="22"/>
              </w:rPr>
            </w:pPr>
            <w:r w:rsidRPr="00E2158B">
              <w:rPr>
                <w:rFonts w:ascii="Calibri" w:eastAsia="Times New Roman" w:hAnsi="Calibri" w:cs="Calibri"/>
                <w:b/>
                <w:bCs/>
                <w:color w:val="FFFFFF"/>
                <w:kern w:val="0"/>
                <w:sz w:val="22"/>
                <w:szCs w:val="22"/>
              </w:rPr>
              <w:t>CONCEPTO</w:t>
            </w:r>
          </w:p>
        </w:tc>
        <w:tc>
          <w:tcPr>
            <w:tcW w:w="1431" w:type="dxa"/>
            <w:tcBorders>
              <w:top w:val="nil"/>
              <w:left w:val="nil"/>
              <w:bottom w:val="single" w:sz="4" w:space="0" w:color="auto"/>
              <w:right w:val="nil"/>
            </w:tcBorders>
            <w:shd w:val="clear" w:color="000000" w:fill="262626"/>
            <w:noWrap/>
            <w:vAlign w:val="bottom"/>
            <w:hideMark/>
          </w:tcPr>
          <w:p w14:paraId="6B4470AF" w14:textId="77777777" w:rsidR="00E2158B" w:rsidRPr="00E2158B" w:rsidRDefault="00E2158B" w:rsidP="00E2158B">
            <w:pPr>
              <w:rPr>
                <w:rFonts w:ascii="Calibri" w:eastAsia="Times New Roman" w:hAnsi="Calibri" w:cs="Calibri"/>
                <w:b/>
                <w:bCs/>
                <w:color w:val="FFFFFF"/>
                <w:kern w:val="0"/>
                <w:sz w:val="22"/>
                <w:szCs w:val="22"/>
              </w:rPr>
            </w:pPr>
            <w:r w:rsidRPr="00E2158B">
              <w:rPr>
                <w:rFonts w:ascii="Calibri" w:eastAsia="Times New Roman" w:hAnsi="Calibri" w:cs="Calibri"/>
                <w:b/>
                <w:bCs/>
                <w:color w:val="FFFFFF"/>
                <w:kern w:val="0"/>
                <w:sz w:val="22"/>
                <w:szCs w:val="22"/>
              </w:rPr>
              <w:t>MONTO S/.</w:t>
            </w:r>
          </w:p>
        </w:tc>
        <w:tc>
          <w:tcPr>
            <w:tcW w:w="3880" w:type="dxa"/>
            <w:tcBorders>
              <w:top w:val="nil"/>
              <w:left w:val="nil"/>
              <w:bottom w:val="single" w:sz="4" w:space="0" w:color="auto"/>
              <w:right w:val="nil"/>
            </w:tcBorders>
            <w:shd w:val="clear" w:color="000000" w:fill="262626"/>
            <w:noWrap/>
            <w:vAlign w:val="bottom"/>
            <w:hideMark/>
          </w:tcPr>
          <w:p w14:paraId="3BA3DD6A" w14:textId="77777777" w:rsidR="00E2158B" w:rsidRPr="00E2158B" w:rsidRDefault="00E2158B" w:rsidP="00E2158B">
            <w:pPr>
              <w:rPr>
                <w:rFonts w:ascii="Calibri" w:eastAsia="Times New Roman" w:hAnsi="Calibri" w:cs="Calibri"/>
                <w:b/>
                <w:bCs/>
                <w:color w:val="FFFFFF"/>
                <w:kern w:val="0"/>
                <w:sz w:val="22"/>
                <w:szCs w:val="22"/>
              </w:rPr>
            </w:pPr>
            <w:r w:rsidRPr="00E2158B">
              <w:rPr>
                <w:rFonts w:ascii="Calibri" w:eastAsia="Times New Roman" w:hAnsi="Calibri" w:cs="Calibri"/>
                <w:b/>
                <w:bCs/>
                <w:color w:val="FFFFFF"/>
                <w:kern w:val="0"/>
                <w:sz w:val="22"/>
                <w:szCs w:val="22"/>
              </w:rPr>
              <w:t>CONSIDERACIONES</w:t>
            </w:r>
          </w:p>
        </w:tc>
      </w:tr>
      <w:tr w:rsidR="00E2158B" w:rsidRPr="00E2158B" w14:paraId="6E4DF2C8" w14:textId="77777777" w:rsidTr="00E2158B">
        <w:trPr>
          <w:trHeight w:val="300"/>
        </w:trPr>
        <w:tc>
          <w:tcPr>
            <w:tcW w:w="1871" w:type="dxa"/>
            <w:vMerge w:val="restart"/>
            <w:tcBorders>
              <w:top w:val="nil"/>
              <w:left w:val="nil"/>
              <w:bottom w:val="single" w:sz="4" w:space="0" w:color="000000"/>
              <w:right w:val="nil"/>
            </w:tcBorders>
            <w:shd w:val="clear" w:color="auto" w:fill="auto"/>
            <w:noWrap/>
            <w:vAlign w:val="center"/>
            <w:hideMark/>
          </w:tcPr>
          <w:p w14:paraId="69F0713E"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1. Personal</w:t>
            </w:r>
          </w:p>
        </w:tc>
        <w:tc>
          <w:tcPr>
            <w:tcW w:w="2178" w:type="dxa"/>
            <w:tcBorders>
              <w:top w:val="nil"/>
              <w:left w:val="nil"/>
              <w:bottom w:val="single" w:sz="4" w:space="0" w:color="auto"/>
              <w:right w:val="nil"/>
            </w:tcBorders>
            <w:shd w:val="clear" w:color="auto" w:fill="auto"/>
            <w:noWrap/>
            <w:vAlign w:val="bottom"/>
            <w:hideMark/>
          </w:tcPr>
          <w:p w14:paraId="48354631"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Especialista de GC</w:t>
            </w:r>
          </w:p>
        </w:tc>
        <w:tc>
          <w:tcPr>
            <w:tcW w:w="1431" w:type="dxa"/>
            <w:tcBorders>
              <w:top w:val="nil"/>
              <w:left w:val="nil"/>
              <w:bottom w:val="single" w:sz="4" w:space="0" w:color="auto"/>
              <w:right w:val="nil"/>
            </w:tcBorders>
            <w:shd w:val="clear" w:color="auto" w:fill="auto"/>
            <w:noWrap/>
            <w:vAlign w:val="bottom"/>
            <w:hideMark/>
          </w:tcPr>
          <w:p w14:paraId="3ED2AA81" w14:textId="77777777" w:rsidR="00E2158B" w:rsidRPr="00E2158B" w:rsidRDefault="00E2158B" w:rsidP="00E2158B">
            <w:pPr>
              <w:jc w:val="cente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S/ 2,200.00</w:t>
            </w:r>
          </w:p>
        </w:tc>
        <w:tc>
          <w:tcPr>
            <w:tcW w:w="3880" w:type="dxa"/>
            <w:tcBorders>
              <w:top w:val="nil"/>
              <w:left w:val="nil"/>
              <w:bottom w:val="single" w:sz="4" w:space="0" w:color="auto"/>
              <w:right w:val="nil"/>
            </w:tcBorders>
            <w:shd w:val="clear" w:color="auto" w:fill="auto"/>
            <w:noWrap/>
            <w:vAlign w:val="bottom"/>
            <w:hideMark/>
          </w:tcPr>
          <w:p w14:paraId="32E3F580"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 </w:t>
            </w:r>
          </w:p>
        </w:tc>
      </w:tr>
      <w:tr w:rsidR="00E2158B" w:rsidRPr="00E2158B" w14:paraId="1DA823EA" w14:textId="77777777" w:rsidTr="00E2158B">
        <w:trPr>
          <w:trHeight w:val="300"/>
        </w:trPr>
        <w:tc>
          <w:tcPr>
            <w:tcW w:w="1871" w:type="dxa"/>
            <w:vMerge/>
            <w:tcBorders>
              <w:top w:val="nil"/>
              <w:left w:val="nil"/>
              <w:bottom w:val="single" w:sz="4" w:space="0" w:color="000000"/>
              <w:right w:val="nil"/>
            </w:tcBorders>
            <w:vAlign w:val="center"/>
            <w:hideMark/>
          </w:tcPr>
          <w:p w14:paraId="3F67E734" w14:textId="77777777" w:rsidR="00E2158B" w:rsidRPr="00E2158B" w:rsidRDefault="00E2158B" w:rsidP="00E2158B">
            <w:pPr>
              <w:rPr>
                <w:rFonts w:ascii="Calibri" w:eastAsia="Times New Roman" w:hAnsi="Calibri" w:cs="Calibri"/>
                <w:color w:val="000000"/>
                <w:kern w:val="0"/>
                <w:sz w:val="22"/>
                <w:szCs w:val="22"/>
              </w:rPr>
            </w:pPr>
          </w:p>
        </w:tc>
        <w:tc>
          <w:tcPr>
            <w:tcW w:w="2178" w:type="dxa"/>
            <w:tcBorders>
              <w:top w:val="nil"/>
              <w:left w:val="nil"/>
              <w:bottom w:val="single" w:sz="4" w:space="0" w:color="auto"/>
              <w:right w:val="nil"/>
            </w:tcBorders>
            <w:shd w:val="clear" w:color="auto" w:fill="auto"/>
            <w:noWrap/>
            <w:vAlign w:val="bottom"/>
            <w:hideMark/>
          </w:tcPr>
          <w:p w14:paraId="101D9C2C"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Analista de apoyo</w:t>
            </w:r>
          </w:p>
        </w:tc>
        <w:tc>
          <w:tcPr>
            <w:tcW w:w="1431" w:type="dxa"/>
            <w:tcBorders>
              <w:top w:val="nil"/>
              <w:left w:val="nil"/>
              <w:bottom w:val="single" w:sz="4" w:space="0" w:color="auto"/>
              <w:right w:val="nil"/>
            </w:tcBorders>
            <w:shd w:val="clear" w:color="auto" w:fill="auto"/>
            <w:noWrap/>
            <w:vAlign w:val="bottom"/>
            <w:hideMark/>
          </w:tcPr>
          <w:p w14:paraId="5AFCF523" w14:textId="77777777" w:rsidR="00E2158B" w:rsidRPr="00E2158B" w:rsidRDefault="00E2158B" w:rsidP="00E2158B">
            <w:pPr>
              <w:jc w:val="cente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S/ 600.00</w:t>
            </w:r>
          </w:p>
        </w:tc>
        <w:tc>
          <w:tcPr>
            <w:tcW w:w="3880" w:type="dxa"/>
            <w:tcBorders>
              <w:top w:val="nil"/>
              <w:left w:val="nil"/>
              <w:bottom w:val="single" w:sz="4" w:space="0" w:color="auto"/>
              <w:right w:val="nil"/>
            </w:tcBorders>
            <w:shd w:val="clear" w:color="auto" w:fill="auto"/>
            <w:noWrap/>
            <w:vAlign w:val="bottom"/>
            <w:hideMark/>
          </w:tcPr>
          <w:p w14:paraId="35551F8D"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Pago por horas</w:t>
            </w:r>
          </w:p>
        </w:tc>
      </w:tr>
      <w:tr w:rsidR="00E2158B" w:rsidRPr="00E2158B" w14:paraId="6B27F378" w14:textId="77777777" w:rsidTr="00E2158B">
        <w:trPr>
          <w:trHeight w:val="300"/>
        </w:trPr>
        <w:tc>
          <w:tcPr>
            <w:tcW w:w="1871" w:type="dxa"/>
            <w:tcBorders>
              <w:top w:val="nil"/>
              <w:left w:val="nil"/>
              <w:bottom w:val="single" w:sz="4" w:space="0" w:color="auto"/>
              <w:right w:val="nil"/>
            </w:tcBorders>
            <w:shd w:val="clear" w:color="auto" w:fill="auto"/>
            <w:noWrap/>
            <w:vAlign w:val="bottom"/>
            <w:hideMark/>
          </w:tcPr>
          <w:p w14:paraId="56768A9E"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2. Materiales</w:t>
            </w:r>
          </w:p>
        </w:tc>
        <w:tc>
          <w:tcPr>
            <w:tcW w:w="2178" w:type="dxa"/>
            <w:tcBorders>
              <w:top w:val="nil"/>
              <w:left w:val="nil"/>
              <w:bottom w:val="single" w:sz="4" w:space="0" w:color="auto"/>
              <w:right w:val="nil"/>
            </w:tcBorders>
            <w:shd w:val="clear" w:color="auto" w:fill="auto"/>
            <w:noWrap/>
            <w:vAlign w:val="bottom"/>
            <w:hideMark/>
          </w:tcPr>
          <w:p w14:paraId="1CB0BB99"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Escritorio</w:t>
            </w:r>
          </w:p>
        </w:tc>
        <w:tc>
          <w:tcPr>
            <w:tcW w:w="1431" w:type="dxa"/>
            <w:tcBorders>
              <w:top w:val="nil"/>
              <w:left w:val="nil"/>
              <w:bottom w:val="single" w:sz="4" w:space="0" w:color="auto"/>
              <w:right w:val="nil"/>
            </w:tcBorders>
            <w:shd w:val="clear" w:color="auto" w:fill="auto"/>
            <w:noWrap/>
            <w:vAlign w:val="bottom"/>
            <w:hideMark/>
          </w:tcPr>
          <w:p w14:paraId="43199B26" w14:textId="77777777" w:rsidR="00E2158B" w:rsidRPr="00E2158B" w:rsidRDefault="00E2158B" w:rsidP="00E2158B">
            <w:pPr>
              <w:jc w:val="cente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S/ 100.00</w:t>
            </w:r>
          </w:p>
        </w:tc>
        <w:tc>
          <w:tcPr>
            <w:tcW w:w="3880" w:type="dxa"/>
            <w:tcBorders>
              <w:top w:val="nil"/>
              <w:left w:val="nil"/>
              <w:bottom w:val="single" w:sz="4" w:space="0" w:color="auto"/>
              <w:right w:val="nil"/>
            </w:tcBorders>
            <w:shd w:val="clear" w:color="auto" w:fill="auto"/>
            <w:noWrap/>
            <w:vAlign w:val="bottom"/>
            <w:hideMark/>
          </w:tcPr>
          <w:p w14:paraId="4861CDFB"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Costo por ubicación mensual</w:t>
            </w:r>
          </w:p>
        </w:tc>
      </w:tr>
      <w:tr w:rsidR="00E2158B" w:rsidRPr="00E2158B" w14:paraId="0056E205" w14:textId="77777777" w:rsidTr="00E2158B">
        <w:trPr>
          <w:trHeight w:val="300"/>
        </w:trPr>
        <w:tc>
          <w:tcPr>
            <w:tcW w:w="1871" w:type="dxa"/>
            <w:vMerge w:val="restart"/>
            <w:tcBorders>
              <w:top w:val="nil"/>
              <w:left w:val="nil"/>
              <w:bottom w:val="single" w:sz="4" w:space="0" w:color="000000"/>
              <w:right w:val="nil"/>
            </w:tcBorders>
            <w:shd w:val="clear" w:color="auto" w:fill="auto"/>
            <w:noWrap/>
            <w:vAlign w:val="center"/>
            <w:hideMark/>
          </w:tcPr>
          <w:p w14:paraId="76B421E6"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3. Equipos</w:t>
            </w:r>
          </w:p>
        </w:tc>
        <w:tc>
          <w:tcPr>
            <w:tcW w:w="2178" w:type="dxa"/>
            <w:tcBorders>
              <w:top w:val="nil"/>
              <w:left w:val="nil"/>
              <w:bottom w:val="single" w:sz="4" w:space="0" w:color="auto"/>
              <w:right w:val="nil"/>
            </w:tcBorders>
            <w:shd w:val="clear" w:color="auto" w:fill="auto"/>
            <w:noWrap/>
            <w:vAlign w:val="bottom"/>
            <w:hideMark/>
          </w:tcPr>
          <w:p w14:paraId="7785768D"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 xml:space="preserve">Laptop </w:t>
            </w:r>
          </w:p>
        </w:tc>
        <w:tc>
          <w:tcPr>
            <w:tcW w:w="1431" w:type="dxa"/>
            <w:tcBorders>
              <w:top w:val="nil"/>
              <w:left w:val="nil"/>
              <w:bottom w:val="single" w:sz="4" w:space="0" w:color="auto"/>
              <w:right w:val="nil"/>
            </w:tcBorders>
            <w:shd w:val="clear" w:color="auto" w:fill="auto"/>
            <w:noWrap/>
            <w:vAlign w:val="bottom"/>
            <w:hideMark/>
          </w:tcPr>
          <w:p w14:paraId="5622051E" w14:textId="77777777" w:rsidR="00E2158B" w:rsidRPr="00E2158B" w:rsidRDefault="00E2158B" w:rsidP="00E2158B">
            <w:pPr>
              <w:jc w:val="cente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S/ 600.00</w:t>
            </w:r>
          </w:p>
        </w:tc>
        <w:tc>
          <w:tcPr>
            <w:tcW w:w="3880" w:type="dxa"/>
            <w:tcBorders>
              <w:top w:val="nil"/>
              <w:left w:val="nil"/>
              <w:bottom w:val="single" w:sz="4" w:space="0" w:color="auto"/>
              <w:right w:val="nil"/>
            </w:tcBorders>
            <w:shd w:val="clear" w:color="auto" w:fill="auto"/>
            <w:noWrap/>
            <w:vAlign w:val="bottom"/>
            <w:hideMark/>
          </w:tcPr>
          <w:p w14:paraId="722B4083" w14:textId="45E68A88"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Depreciación por mes: S/. 100.00</w:t>
            </w:r>
          </w:p>
        </w:tc>
      </w:tr>
      <w:tr w:rsidR="00E2158B" w:rsidRPr="00E2158B" w14:paraId="19DCD447" w14:textId="77777777" w:rsidTr="00E2158B">
        <w:trPr>
          <w:trHeight w:val="300"/>
        </w:trPr>
        <w:tc>
          <w:tcPr>
            <w:tcW w:w="1871" w:type="dxa"/>
            <w:vMerge/>
            <w:tcBorders>
              <w:top w:val="nil"/>
              <w:left w:val="nil"/>
              <w:bottom w:val="single" w:sz="4" w:space="0" w:color="000000"/>
              <w:right w:val="nil"/>
            </w:tcBorders>
            <w:vAlign w:val="center"/>
            <w:hideMark/>
          </w:tcPr>
          <w:p w14:paraId="20299A2F" w14:textId="77777777" w:rsidR="00E2158B" w:rsidRPr="00E2158B" w:rsidRDefault="00E2158B" w:rsidP="00E2158B">
            <w:pPr>
              <w:rPr>
                <w:rFonts w:ascii="Calibri" w:eastAsia="Times New Roman" w:hAnsi="Calibri" w:cs="Calibri"/>
                <w:color w:val="000000"/>
                <w:kern w:val="0"/>
                <w:sz w:val="22"/>
                <w:szCs w:val="22"/>
              </w:rPr>
            </w:pPr>
          </w:p>
        </w:tc>
        <w:tc>
          <w:tcPr>
            <w:tcW w:w="2178" w:type="dxa"/>
            <w:tcBorders>
              <w:top w:val="nil"/>
              <w:left w:val="nil"/>
              <w:bottom w:val="single" w:sz="4" w:space="0" w:color="auto"/>
              <w:right w:val="nil"/>
            </w:tcBorders>
            <w:shd w:val="clear" w:color="auto" w:fill="auto"/>
            <w:noWrap/>
            <w:vAlign w:val="bottom"/>
            <w:hideMark/>
          </w:tcPr>
          <w:p w14:paraId="770CB1AC"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Celular</w:t>
            </w:r>
          </w:p>
        </w:tc>
        <w:tc>
          <w:tcPr>
            <w:tcW w:w="1431" w:type="dxa"/>
            <w:tcBorders>
              <w:top w:val="nil"/>
              <w:left w:val="nil"/>
              <w:bottom w:val="single" w:sz="4" w:space="0" w:color="auto"/>
              <w:right w:val="nil"/>
            </w:tcBorders>
            <w:shd w:val="clear" w:color="auto" w:fill="auto"/>
            <w:noWrap/>
            <w:vAlign w:val="bottom"/>
            <w:hideMark/>
          </w:tcPr>
          <w:p w14:paraId="3D090F57" w14:textId="77777777" w:rsidR="00E2158B" w:rsidRPr="00E2158B" w:rsidRDefault="00E2158B" w:rsidP="00E2158B">
            <w:pPr>
              <w:jc w:val="cente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S/ 40.00</w:t>
            </w:r>
          </w:p>
        </w:tc>
        <w:tc>
          <w:tcPr>
            <w:tcW w:w="3880" w:type="dxa"/>
            <w:tcBorders>
              <w:top w:val="nil"/>
              <w:left w:val="nil"/>
              <w:bottom w:val="single" w:sz="4" w:space="0" w:color="auto"/>
              <w:right w:val="nil"/>
            </w:tcBorders>
            <w:shd w:val="clear" w:color="auto" w:fill="auto"/>
            <w:noWrap/>
            <w:vAlign w:val="bottom"/>
            <w:hideMark/>
          </w:tcPr>
          <w:p w14:paraId="1F9E6030"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 </w:t>
            </w:r>
          </w:p>
        </w:tc>
      </w:tr>
      <w:tr w:rsidR="00E2158B" w:rsidRPr="00E2158B" w14:paraId="2A4C8D55" w14:textId="77777777" w:rsidTr="00E2158B">
        <w:trPr>
          <w:trHeight w:val="300"/>
        </w:trPr>
        <w:tc>
          <w:tcPr>
            <w:tcW w:w="1871" w:type="dxa"/>
            <w:tcBorders>
              <w:top w:val="nil"/>
              <w:left w:val="nil"/>
              <w:bottom w:val="single" w:sz="4" w:space="0" w:color="auto"/>
              <w:right w:val="nil"/>
            </w:tcBorders>
            <w:shd w:val="clear" w:color="auto" w:fill="auto"/>
            <w:noWrap/>
            <w:vAlign w:val="bottom"/>
            <w:hideMark/>
          </w:tcPr>
          <w:p w14:paraId="47C85C2B"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4. Servicios</w:t>
            </w:r>
          </w:p>
        </w:tc>
        <w:tc>
          <w:tcPr>
            <w:tcW w:w="2178" w:type="dxa"/>
            <w:tcBorders>
              <w:top w:val="nil"/>
              <w:left w:val="nil"/>
              <w:bottom w:val="single" w:sz="4" w:space="0" w:color="auto"/>
              <w:right w:val="nil"/>
            </w:tcBorders>
            <w:shd w:val="clear" w:color="auto" w:fill="auto"/>
            <w:noWrap/>
            <w:vAlign w:val="bottom"/>
            <w:hideMark/>
          </w:tcPr>
          <w:p w14:paraId="6C84B62F" w14:textId="7210FD12"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Internet modem</w:t>
            </w:r>
          </w:p>
        </w:tc>
        <w:tc>
          <w:tcPr>
            <w:tcW w:w="1431" w:type="dxa"/>
            <w:tcBorders>
              <w:top w:val="nil"/>
              <w:left w:val="nil"/>
              <w:bottom w:val="single" w:sz="4" w:space="0" w:color="auto"/>
              <w:right w:val="nil"/>
            </w:tcBorders>
            <w:shd w:val="clear" w:color="auto" w:fill="auto"/>
            <w:noWrap/>
            <w:vAlign w:val="bottom"/>
            <w:hideMark/>
          </w:tcPr>
          <w:p w14:paraId="3A4E1DBD" w14:textId="77777777" w:rsidR="00E2158B" w:rsidRPr="00E2158B" w:rsidRDefault="00E2158B" w:rsidP="00E2158B">
            <w:pPr>
              <w:jc w:val="cente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S/ 50.00</w:t>
            </w:r>
          </w:p>
        </w:tc>
        <w:tc>
          <w:tcPr>
            <w:tcW w:w="3880" w:type="dxa"/>
            <w:tcBorders>
              <w:top w:val="nil"/>
              <w:left w:val="nil"/>
              <w:bottom w:val="single" w:sz="4" w:space="0" w:color="auto"/>
              <w:right w:val="nil"/>
            </w:tcBorders>
            <w:shd w:val="clear" w:color="auto" w:fill="auto"/>
            <w:noWrap/>
            <w:vAlign w:val="bottom"/>
            <w:hideMark/>
          </w:tcPr>
          <w:p w14:paraId="61D7AE74"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 </w:t>
            </w:r>
          </w:p>
        </w:tc>
      </w:tr>
      <w:tr w:rsidR="00E2158B" w:rsidRPr="00E2158B" w14:paraId="173D333B" w14:textId="77777777" w:rsidTr="00E2158B">
        <w:trPr>
          <w:trHeight w:val="300"/>
        </w:trPr>
        <w:tc>
          <w:tcPr>
            <w:tcW w:w="1871" w:type="dxa"/>
            <w:tcBorders>
              <w:top w:val="nil"/>
              <w:left w:val="nil"/>
              <w:bottom w:val="single" w:sz="4" w:space="0" w:color="auto"/>
              <w:right w:val="nil"/>
            </w:tcBorders>
            <w:shd w:val="clear" w:color="auto" w:fill="auto"/>
            <w:noWrap/>
            <w:vAlign w:val="bottom"/>
            <w:hideMark/>
          </w:tcPr>
          <w:p w14:paraId="55D6ACA7"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5. Transporte</w:t>
            </w:r>
          </w:p>
        </w:tc>
        <w:tc>
          <w:tcPr>
            <w:tcW w:w="2178" w:type="dxa"/>
            <w:tcBorders>
              <w:top w:val="nil"/>
              <w:left w:val="nil"/>
              <w:bottom w:val="single" w:sz="4" w:space="0" w:color="auto"/>
              <w:right w:val="nil"/>
            </w:tcBorders>
            <w:shd w:val="clear" w:color="auto" w:fill="auto"/>
            <w:noWrap/>
            <w:vAlign w:val="bottom"/>
            <w:hideMark/>
          </w:tcPr>
          <w:p w14:paraId="27AA540B"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 </w:t>
            </w:r>
          </w:p>
        </w:tc>
        <w:tc>
          <w:tcPr>
            <w:tcW w:w="1431" w:type="dxa"/>
            <w:tcBorders>
              <w:top w:val="nil"/>
              <w:left w:val="nil"/>
              <w:bottom w:val="single" w:sz="4" w:space="0" w:color="auto"/>
              <w:right w:val="nil"/>
            </w:tcBorders>
            <w:shd w:val="clear" w:color="auto" w:fill="auto"/>
            <w:noWrap/>
            <w:vAlign w:val="bottom"/>
            <w:hideMark/>
          </w:tcPr>
          <w:p w14:paraId="4C66E783" w14:textId="77777777" w:rsidR="00E2158B" w:rsidRPr="00E2158B" w:rsidRDefault="00E2158B" w:rsidP="00E2158B">
            <w:pPr>
              <w:jc w:val="cente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S/ 200.00</w:t>
            </w:r>
          </w:p>
        </w:tc>
        <w:tc>
          <w:tcPr>
            <w:tcW w:w="3880" w:type="dxa"/>
            <w:tcBorders>
              <w:top w:val="nil"/>
              <w:left w:val="nil"/>
              <w:bottom w:val="single" w:sz="4" w:space="0" w:color="auto"/>
              <w:right w:val="nil"/>
            </w:tcBorders>
            <w:shd w:val="clear" w:color="auto" w:fill="auto"/>
            <w:noWrap/>
            <w:vAlign w:val="bottom"/>
            <w:hideMark/>
          </w:tcPr>
          <w:p w14:paraId="22CC6B4D"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A sedes de cliente</w:t>
            </w:r>
          </w:p>
        </w:tc>
      </w:tr>
      <w:tr w:rsidR="00E2158B" w:rsidRPr="00E2158B" w14:paraId="446D3307" w14:textId="77777777" w:rsidTr="00E2158B">
        <w:trPr>
          <w:trHeight w:val="300"/>
        </w:trPr>
        <w:tc>
          <w:tcPr>
            <w:tcW w:w="1871" w:type="dxa"/>
            <w:tcBorders>
              <w:top w:val="nil"/>
              <w:left w:val="nil"/>
              <w:bottom w:val="single" w:sz="4" w:space="0" w:color="auto"/>
              <w:right w:val="nil"/>
            </w:tcBorders>
            <w:shd w:val="clear" w:color="auto" w:fill="auto"/>
            <w:noWrap/>
            <w:vAlign w:val="bottom"/>
            <w:hideMark/>
          </w:tcPr>
          <w:p w14:paraId="21E31223"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6. Alimentos</w:t>
            </w:r>
          </w:p>
        </w:tc>
        <w:tc>
          <w:tcPr>
            <w:tcW w:w="2178" w:type="dxa"/>
            <w:tcBorders>
              <w:top w:val="nil"/>
              <w:left w:val="nil"/>
              <w:bottom w:val="single" w:sz="4" w:space="0" w:color="auto"/>
              <w:right w:val="nil"/>
            </w:tcBorders>
            <w:shd w:val="clear" w:color="auto" w:fill="auto"/>
            <w:noWrap/>
            <w:vAlign w:val="bottom"/>
            <w:hideMark/>
          </w:tcPr>
          <w:p w14:paraId="1F3B88EE"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 </w:t>
            </w:r>
          </w:p>
        </w:tc>
        <w:tc>
          <w:tcPr>
            <w:tcW w:w="1431" w:type="dxa"/>
            <w:tcBorders>
              <w:top w:val="nil"/>
              <w:left w:val="nil"/>
              <w:bottom w:val="single" w:sz="4" w:space="0" w:color="auto"/>
              <w:right w:val="nil"/>
            </w:tcBorders>
            <w:shd w:val="clear" w:color="auto" w:fill="auto"/>
            <w:noWrap/>
            <w:vAlign w:val="bottom"/>
            <w:hideMark/>
          </w:tcPr>
          <w:p w14:paraId="4A00DF7D" w14:textId="77777777" w:rsidR="00E2158B" w:rsidRPr="00E2158B" w:rsidRDefault="00E2158B" w:rsidP="00E2158B">
            <w:pPr>
              <w:jc w:val="cente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S/ 240.00</w:t>
            </w:r>
          </w:p>
        </w:tc>
        <w:tc>
          <w:tcPr>
            <w:tcW w:w="3880" w:type="dxa"/>
            <w:tcBorders>
              <w:top w:val="nil"/>
              <w:left w:val="nil"/>
              <w:bottom w:val="single" w:sz="4" w:space="0" w:color="auto"/>
              <w:right w:val="nil"/>
            </w:tcBorders>
            <w:shd w:val="clear" w:color="auto" w:fill="auto"/>
            <w:noWrap/>
            <w:vAlign w:val="bottom"/>
            <w:hideMark/>
          </w:tcPr>
          <w:p w14:paraId="1E8A8DC3"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Por día: S/. 12.00</w:t>
            </w:r>
          </w:p>
        </w:tc>
      </w:tr>
      <w:tr w:rsidR="00E2158B" w:rsidRPr="00E2158B" w14:paraId="0CF6D0E0" w14:textId="77777777" w:rsidTr="00E2158B">
        <w:trPr>
          <w:trHeight w:val="300"/>
        </w:trPr>
        <w:tc>
          <w:tcPr>
            <w:tcW w:w="1871" w:type="dxa"/>
            <w:tcBorders>
              <w:top w:val="nil"/>
              <w:left w:val="nil"/>
              <w:bottom w:val="single" w:sz="4" w:space="0" w:color="auto"/>
              <w:right w:val="nil"/>
            </w:tcBorders>
            <w:shd w:val="clear" w:color="auto" w:fill="auto"/>
            <w:noWrap/>
            <w:vAlign w:val="bottom"/>
            <w:hideMark/>
          </w:tcPr>
          <w:p w14:paraId="2C4B6E6F"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7. Contingencia</w:t>
            </w:r>
          </w:p>
        </w:tc>
        <w:tc>
          <w:tcPr>
            <w:tcW w:w="2178" w:type="dxa"/>
            <w:tcBorders>
              <w:top w:val="nil"/>
              <w:left w:val="nil"/>
              <w:bottom w:val="single" w:sz="4" w:space="0" w:color="auto"/>
              <w:right w:val="nil"/>
            </w:tcBorders>
            <w:shd w:val="clear" w:color="auto" w:fill="auto"/>
            <w:noWrap/>
            <w:vAlign w:val="bottom"/>
            <w:hideMark/>
          </w:tcPr>
          <w:p w14:paraId="64D85876"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 </w:t>
            </w:r>
          </w:p>
        </w:tc>
        <w:tc>
          <w:tcPr>
            <w:tcW w:w="1431" w:type="dxa"/>
            <w:tcBorders>
              <w:top w:val="nil"/>
              <w:left w:val="nil"/>
              <w:bottom w:val="single" w:sz="4" w:space="0" w:color="auto"/>
              <w:right w:val="nil"/>
            </w:tcBorders>
            <w:shd w:val="clear" w:color="auto" w:fill="auto"/>
            <w:noWrap/>
            <w:vAlign w:val="bottom"/>
            <w:hideMark/>
          </w:tcPr>
          <w:p w14:paraId="5AC6934A" w14:textId="77777777" w:rsidR="00E2158B" w:rsidRPr="00E2158B" w:rsidRDefault="00E2158B" w:rsidP="00E2158B">
            <w:pPr>
              <w:jc w:val="cente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S/ 600.00</w:t>
            </w:r>
          </w:p>
        </w:tc>
        <w:tc>
          <w:tcPr>
            <w:tcW w:w="3880" w:type="dxa"/>
            <w:tcBorders>
              <w:top w:val="nil"/>
              <w:left w:val="nil"/>
              <w:bottom w:val="single" w:sz="4" w:space="0" w:color="auto"/>
              <w:right w:val="nil"/>
            </w:tcBorders>
            <w:shd w:val="clear" w:color="auto" w:fill="auto"/>
            <w:noWrap/>
            <w:vAlign w:val="bottom"/>
            <w:hideMark/>
          </w:tcPr>
          <w:p w14:paraId="0F0D515B" w14:textId="77777777" w:rsidR="00E2158B" w:rsidRPr="00E2158B" w:rsidRDefault="00E2158B" w:rsidP="00E2158B">
            <w:pPr>
              <w:rPr>
                <w:rFonts w:ascii="Calibri" w:eastAsia="Times New Roman" w:hAnsi="Calibri" w:cs="Calibri"/>
                <w:color w:val="000000"/>
                <w:kern w:val="0"/>
                <w:sz w:val="22"/>
                <w:szCs w:val="22"/>
              </w:rPr>
            </w:pPr>
            <w:r w:rsidRPr="00E2158B">
              <w:rPr>
                <w:rFonts w:ascii="Calibri" w:eastAsia="Times New Roman" w:hAnsi="Calibri" w:cs="Calibri"/>
                <w:color w:val="000000"/>
                <w:kern w:val="0"/>
                <w:sz w:val="22"/>
                <w:szCs w:val="22"/>
              </w:rPr>
              <w:t> </w:t>
            </w:r>
          </w:p>
        </w:tc>
      </w:tr>
      <w:tr w:rsidR="00E2158B" w:rsidRPr="00E2158B" w14:paraId="27EEB02D" w14:textId="77777777" w:rsidTr="00E2158B">
        <w:trPr>
          <w:trHeight w:val="300"/>
        </w:trPr>
        <w:tc>
          <w:tcPr>
            <w:tcW w:w="4049" w:type="dxa"/>
            <w:gridSpan w:val="2"/>
            <w:tcBorders>
              <w:top w:val="single" w:sz="4" w:space="0" w:color="auto"/>
              <w:left w:val="nil"/>
              <w:bottom w:val="single" w:sz="4" w:space="0" w:color="auto"/>
              <w:right w:val="nil"/>
            </w:tcBorders>
            <w:shd w:val="clear" w:color="000000" w:fill="404040"/>
            <w:noWrap/>
            <w:vAlign w:val="bottom"/>
            <w:hideMark/>
          </w:tcPr>
          <w:p w14:paraId="73B7D96B" w14:textId="77777777" w:rsidR="00E2158B" w:rsidRPr="00E2158B" w:rsidRDefault="00E2158B" w:rsidP="00E2158B">
            <w:pPr>
              <w:jc w:val="center"/>
              <w:rPr>
                <w:rFonts w:ascii="Calibri" w:eastAsia="Times New Roman" w:hAnsi="Calibri" w:cs="Calibri"/>
                <w:b/>
                <w:bCs/>
                <w:color w:val="FFFFFF"/>
                <w:kern w:val="0"/>
                <w:sz w:val="22"/>
                <w:szCs w:val="22"/>
              </w:rPr>
            </w:pPr>
            <w:proofErr w:type="gramStart"/>
            <w:r w:rsidRPr="00E2158B">
              <w:rPr>
                <w:rFonts w:ascii="Calibri" w:eastAsia="Times New Roman" w:hAnsi="Calibri" w:cs="Calibri"/>
                <w:b/>
                <w:bCs/>
                <w:color w:val="FFFFFF"/>
                <w:kern w:val="0"/>
                <w:sz w:val="22"/>
                <w:szCs w:val="22"/>
              </w:rPr>
              <w:t>TOTAL</w:t>
            </w:r>
            <w:proofErr w:type="gramEnd"/>
            <w:r w:rsidRPr="00E2158B">
              <w:rPr>
                <w:rFonts w:ascii="Calibri" w:eastAsia="Times New Roman" w:hAnsi="Calibri" w:cs="Calibri"/>
                <w:b/>
                <w:bCs/>
                <w:color w:val="FFFFFF"/>
                <w:kern w:val="0"/>
                <w:sz w:val="22"/>
                <w:szCs w:val="22"/>
              </w:rPr>
              <w:t xml:space="preserve"> PRESUPUESTO</w:t>
            </w:r>
          </w:p>
        </w:tc>
        <w:tc>
          <w:tcPr>
            <w:tcW w:w="1431" w:type="dxa"/>
            <w:tcBorders>
              <w:top w:val="nil"/>
              <w:left w:val="nil"/>
              <w:bottom w:val="single" w:sz="4" w:space="0" w:color="auto"/>
              <w:right w:val="nil"/>
            </w:tcBorders>
            <w:shd w:val="clear" w:color="000000" w:fill="404040"/>
            <w:noWrap/>
            <w:vAlign w:val="bottom"/>
            <w:hideMark/>
          </w:tcPr>
          <w:p w14:paraId="6F1CD8FA" w14:textId="77777777" w:rsidR="00E2158B" w:rsidRPr="00E2158B" w:rsidRDefault="00E2158B" w:rsidP="00E2158B">
            <w:pPr>
              <w:jc w:val="center"/>
              <w:rPr>
                <w:rFonts w:ascii="Calibri" w:eastAsia="Times New Roman" w:hAnsi="Calibri" w:cs="Calibri"/>
                <w:b/>
                <w:bCs/>
                <w:color w:val="FFFFFF"/>
                <w:kern w:val="0"/>
                <w:sz w:val="22"/>
                <w:szCs w:val="22"/>
              </w:rPr>
            </w:pPr>
            <w:r w:rsidRPr="00E2158B">
              <w:rPr>
                <w:rFonts w:ascii="Calibri" w:eastAsia="Times New Roman" w:hAnsi="Calibri" w:cs="Calibri"/>
                <w:b/>
                <w:bCs/>
                <w:color w:val="FFFFFF"/>
                <w:kern w:val="0"/>
                <w:sz w:val="22"/>
                <w:szCs w:val="22"/>
              </w:rPr>
              <w:t>S/ 4,630.00</w:t>
            </w:r>
          </w:p>
        </w:tc>
        <w:tc>
          <w:tcPr>
            <w:tcW w:w="3880" w:type="dxa"/>
            <w:tcBorders>
              <w:top w:val="nil"/>
              <w:left w:val="nil"/>
              <w:bottom w:val="single" w:sz="4" w:space="0" w:color="auto"/>
              <w:right w:val="nil"/>
            </w:tcBorders>
            <w:shd w:val="clear" w:color="000000" w:fill="404040"/>
            <w:noWrap/>
            <w:vAlign w:val="bottom"/>
            <w:hideMark/>
          </w:tcPr>
          <w:p w14:paraId="40BCD972" w14:textId="77777777" w:rsidR="00E2158B" w:rsidRPr="00E2158B" w:rsidRDefault="00E2158B" w:rsidP="00E2158B">
            <w:pPr>
              <w:rPr>
                <w:rFonts w:ascii="Calibri" w:eastAsia="Times New Roman" w:hAnsi="Calibri" w:cs="Calibri"/>
                <w:b/>
                <w:bCs/>
                <w:color w:val="FFFFFF"/>
                <w:kern w:val="0"/>
                <w:sz w:val="22"/>
                <w:szCs w:val="22"/>
              </w:rPr>
            </w:pPr>
            <w:r w:rsidRPr="00E2158B">
              <w:rPr>
                <w:rFonts w:ascii="Calibri" w:eastAsia="Times New Roman" w:hAnsi="Calibri" w:cs="Calibri"/>
                <w:b/>
                <w:bCs/>
                <w:color w:val="FFFFFF"/>
                <w:kern w:val="0"/>
                <w:sz w:val="22"/>
                <w:szCs w:val="22"/>
              </w:rPr>
              <w:t> </w:t>
            </w:r>
          </w:p>
        </w:tc>
      </w:tr>
    </w:tbl>
    <w:p w14:paraId="1AB436BB" w14:textId="2F1050C6" w:rsidR="00216DDA" w:rsidRDefault="00216DDA" w:rsidP="009621A7">
      <w:pPr>
        <w:spacing w:line="480" w:lineRule="auto"/>
        <w:rPr>
          <w:rFonts w:asciiTheme="majorHAnsi" w:hAnsiTheme="majorHAnsi" w:cstheme="majorHAnsi"/>
          <w:sz w:val="22"/>
          <w:szCs w:val="22"/>
        </w:rPr>
      </w:pPr>
    </w:p>
    <w:p w14:paraId="1FF78B35" w14:textId="5AD31FB0" w:rsidR="00B24631" w:rsidRDefault="00E2158B" w:rsidP="009621A7">
      <w:pPr>
        <w:spacing w:line="480" w:lineRule="auto"/>
        <w:rPr>
          <w:rFonts w:asciiTheme="majorHAnsi" w:hAnsiTheme="majorHAnsi" w:cstheme="majorHAnsi"/>
          <w:sz w:val="22"/>
          <w:szCs w:val="22"/>
        </w:rPr>
      </w:pPr>
      <w:r>
        <w:rPr>
          <w:rFonts w:asciiTheme="majorHAnsi" w:hAnsiTheme="majorHAnsi" w:cstheme="majorHAnsi"/>
          <w:sz w:val="22"/>
          <w:szCs w:val="22"/>
        </w:rPr>
        <w:t>El análisis e implementación tiene un tiempo de ejecución de dos meses y medio, por ello los montos finales son:</w:t>
      </w:r>
    </w:p>
    <w:tbl>
      <w:tblPr>
        <w:tblW w:w="9360" w:type="dxa"/>
        <w:tblCellMar>
          <w:left w:w="70" w:type="dxa"/>
          <w:right w:w="70" w:type="dxa"/>
        </w:tblCellMar>
        <w:tblLook w:val="04A0" w:firstRow="1" w:lastRow="0" w:firstColumn="1" w:lastColumn="0" w:noHBand="0" w:noVBand="1"/>
      </w:tblPr>
      <w:tblGrid>
        <w:gridCol w:w="1846"/>
        <w:gridCol w:w="2150"/>
        <w:gridCol w:w="1535"/>
        <w:gridCol w:w="3829"/>
      </w:tblGrid>
      <w:tr w:rsidR="00E2158B" w:rsidRPr="00E2158B" w14:paraId="26141403" w14:textId="77777777" w:rsidTr="00E2158B">
        <w:trPr>
          <w:trHeight w:val="300"/>
        </w:trPr>
        <w:tc>
          <w:tcPr>
            <w:tcW w:w="9360" w:type="dxa"/>
            <w:gridSpan w:val="4"/>
            <w:tcBorders>
              <w:top w:val="nil"/>
              <w:left w:val="nil"/>
              <w:bottom w:val="single" w:sz="4" w:space="0" w:color="auto"/>
              <w:right w:val="nil"/>
            </w:tcBorders>
            <w:shd w:val="clear" w:color="000000" w:fill="000000"/>
            <w:noWrap/>
            <w:vAlign w:val="bottom"/>
            <w:hideMark/>
          </w:tcPr>
          <w:p w14:paraId="3CD3D80C" w14:textId="77777777" w:rsidR="00E2158B" w:rsidRPr="00E2158B" w:rsidRDefault="00E2158B" w:rsidP="00E2158B">
            <w:pPr>
              <w:jc w:val="center"/>
              <w:rPr>
                <w:rFonts w:asciiTheme="majorHAnsi" w:eastAsia="Times New Roman" w:hAnsiTheme="majorHAnsi" w:cstheme="majorHAnsi"/>
                <w:b/>
                <w:bCs/>
                <w:color w:val="FFFFFF"/>
                <w:kern w:val="0"/>
                <w:sz w:val="22"/>
                <w:szCs w:val="22"/>
              </w:rPr>
            </w:pPr>
            <w:r w:rsidRPr="00E2158B">
              <w:rPr>
                <w:rFonts w:asciiTheme="majorHAnsi" w:eastAsia="Times New Roman" w:hAnsiTheme="majorHAnsi" w:cstheme="majorHAnsi"/>
                <w:b/>
                <w:bCs/>
                <w:color w:val="FFFFFF"/>
                <w:kern w:val="0"/>
                <w:sz w:val="22"/>
                <w:szCs w:val="22"/>
              </w:rPr>
              <w:t>PRESUPUESTO</w:t>
            </w:r>
          </w:p>
        </w:tc>
      </w:tr>
      <w:tr w:rsidR="00E2158B" w:rsidRPr="00E2158B" w14:paraId="65D93F66" w14:textId="77777777" w:rsidTr="00E2158B">
        <w:trPr>
          <w:trHeight w:val="300"/>
        </w:trPr>
        <w:tc>
          <w:tcPr>
            <w:tcW w:w="3996" w:type="dxa"/>
            <w:gridSpan w:val="2"/>
            <w:tcBorders>
              <w:top w:val="single" w:sz="4" w:space="0" w:color="auto"/>
              <w:left w:val="nil"/>
              <w:bottom w:val="single" w:sz="4" w:space="0" w:color="auto"/>
              <w:right w:val="nil"/>
            </w:tcBorders>
            <w:shd w:val="clear" w:color="000000" w:fill="262626"/>
            <w:noWrap/>
            <w:vAlign w:val="bottom"/>
            <w:hideMark/>
          </w:tcPr>
          <w:p w14:paraId="6B5084CA" w14:textId="77777777" w:rsidR="00E2158B" w:rsidRPr="00E2158B" w:rsidRDefault="00E2158B" w:rsidP="00E2158B">
            <w:pPr>
              <w:jc w:val="center"/>
              <w:rPr>
                <w:rFonts w:asciiTheme="majorHAnsi" w:eastAsia="Times New Roman" w:hAnsiTheme="majorHAnsi" w:cstheme="majorHAnsi"/>
                <w:b/>
                <w:bCs/>
                <w:color w:val="FFFFFF"/>
                <w:kern w:val="0"/>
                <w:sz w:val="22"/>
                <w:szCs w:val="22"/>
              </w:rPr>
            </w:pPr>
            <w:r w:rsidRPr="00E2158B">
              <w:rPr>
                <w:rFonts w:asciiTheme="majorHAnsi" w:eastAsia="Times New Roman" w:hAnsiTheme="majorHAnsi" w:cstheme="majorHAnsi"/>
                <w:b/>
                <w:bCs/>
                <w:color w:val="FFFFFF"/>
                <w:kern w:val="0"/>
                <w:sz w:val="22"/>
                <w:szCs w:val="22"/>
              </w:rPr>
              <w:t>CONCEPTO</w:t>
            </w:r>
          </w:p>
        </w:tc>
        <w:tc>
          <w:tcPr>
            <w:tcW w:w="1535" w:type="dxa"/>
            <w:tcBorders>
              <w:top w:val="nil"/>
              <w:left w:val="nil"/>
              <w:bottom w:val="single" w:sz="4" w:space="0" w:color="auto"/>
              <w:right w:val="nil"/>
            </w:tcBorders>
            <w:shd w:val="clear" w:color="000000" w:fill="262626"/>
            <w:noWrap/>
            <w:vAlign w:val="bottom"/>
            <w:hideMark/>
          </w:tcPr>
          <w:p w14:paraId="0B032116" w14:textId="77777777" w:rsidR="00E2158B" w:rsidRPr="00E2158B" w:rsidRDefault="00E2158B" w:rsidP="00E2158B">
            <w:pPr>
              <w:rPr>
                <w:rFonts w:asciiTheme="majorHAnsi" w:eastAsia="Times New Roman" w:hAnsiTheme="majorHAnsi" w:cstheme="majorHAnsi"/>
                <w:b/>
                <w:bCs/>
                <w:color w:val="FFFFFF"/>
                <w:kern w:val="0"/>
                <w:sz w:val="22"/>
                <w:szCs w:val="22"/>
              </w:rPr>
            </w:pPr>
            <w:r w:rsidRPr="00E2158B">
              <w:rPr>
                <w:rFonts w:asciiTheme="majorHAnsi" w:eastAsia="Times New Roman" w:hAnsiTheme="majorHAnsi" w:cstheme="majorHAnsi"/>
                <w:b/>
                <w:bCs/>
                <w:color w:val="FFFFFF"/>
                <w:kern w:val="0"/>
                <w:sz w:val="22"/>
                <w:szCs w:val="22"/>
              </w:rPr>
              <w:t>MONTO S/.</w:t>
            </w:r>
          </w:p>
        </w:tc>
        <w:tc>
          <w:tcPr>
            <w:tcW w:w="3829" w:type="dxa"/>
            <w:tcBorders>
              <w:top w:val="nil"/>
              <w:left w:val="nil"/>
              <w:bottom w:val="single" w:sz="4" w:space="0" w:color="auto"/>
              <w:right w:val="nil"/>
            </w:tcBorders>
            <w:shd w:val="clear" w:color="000000" w:fill="262626"/>
            <w:noWrap/>
            <w:vAlign w:val="bottom"/>
            <w:hideMark/>
          </w:tcPr>
          <w:p w14:paraId="12190B75" w14:textId="77777777" w:rsidR="00E2158B" w:rsidRPr="00E2158B" w:rsidRDefault="00E2158B" w:rsidP="00E2158B">
            <w:pPr>
              <w:rPr>
                <w:rFonts w:asciiTheme="majorHAnsi" w:eastAsia="Times New Roman" w:hAnsiTheme="majorHAnsi" w:cstheme="majorHAnsi"/>
                <w:b/>
                <w:bCs/>
                <w:color w:val="FFFFFF"/>
                <w:kern w:val="0"/>
                <w:sz w:val="22"/>
                <w:szCs w:val="22"/>
              </w:rPr>
            </w:pPr>
            <w:r w:rsidRPr="00E2158B">
              <w:rPr>
                <w:rFonts w:asciiTheme="majorHAnsi" w:eastAsia="Times New Roman" w:hAnsiTheme="majorHAnsi" w:cstheme="majorHAnsi"/>
                <w:b/>
                <w:bCs/>
                <w:color w:val="FFFFFF"/>
                <w:kern w:val="0"/>
                <w:sz w:val="22"/>
                <w:szCs w:val="22"/>
              </w:rPr>
              <w:t>CONSIDERACIONES</w:t>
            </w:r>
          </w:p>
        </w:tc>
      </w:tr>
      <w:tr w:rsidR="00E2158B" w:rsidRPr="00E2158B" w14:paraId="2FF35A5C" w14:textId="77777777" w:rsidTr="00E2158B">
        <w:trPr>
          <w:trHeight w:val="300"/>
        </w:trPr>
        <w:tc>
          <w:tcPr>
            <w:tcW w:w="1846" w:type="dxa"/>
            <w:vMerge w:val="restart"/>
            <w:tcBorders>
              <w:top w:val="nil"/>
              <w:left w:val="nil"/>
              <w:bottom w:val="single" w:sz="4" w:space="0" w:color="000000"/>
              <w:right w:val="nil"/>
            </w:tcBorders>
            <w:shd w:val="clear" w:color="auto" w:fill="auto"/>
            <w:noWrap/>
            <w:vAlign w:val="center"/>
            <w:hideMark/>
          </w:tcPr>
          <w:p w14:paraId="5A621939"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1. Personal</w:t>
            </w:r>
          </w:p>
        </w:tc>
        <w:tc>
          <w:tcPr>
            <w:tcW w:w="2150" w:type="dxa"/>
            <w:tcBorders>
              <w:top w:val="nil"/>
              <w:left w:val="nil"/>
              <w:bottom w:val="single" w:sz="4" w:space="0" w:color="auto"/>
              <w:right w:val="nil"/>
            </w:tcBorders>
            <w:shd w:val="clear" w:color="auto" w:fill="auto"/>
            <w:noWrap/>
            <w:vAlign w:val="bottom"/>
            <w:hideMark/>
          </w:tcPr>
          <w:p w14:paraId="006E9280"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Especialista de GC</w:t>
            </w:r>
          </w:p>
        </w:tc>
        <w:tc>
          <w:tcPr>
            <w:tcW w:w="1535" w:type="dxa"/>
            <w:tcBorders>
              <w:top w:val="nil"/>
              <w:left w:val="nil"/>
              <w:bottom w:val="single" w:sz="4" w:space="0" w:color="auto"/>
              <w:right w:val="nil"/>
            </w:tcBorders>
            <w:shd w:val="clear" w:color="auto" w:fill="auto"/>
            <w:noWrap/>
            <w:vAlign w:val="bottom"/>
            <w:hideMark/>
          </w:tcPr>
          <w:p w14:paraId="2CF6F678" w14:textId="77777777" w:rsidR="00E2158B" w:rsidRPr="00E2158B" w:rsidRDefault="00E2158B" w:rsidP="00E2158B">
            <w:pPr>
              <w:jc w:val="cente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S/ 5,500.00</w:t>
            </w:r>
          </w:p>
        </w:tc>
        <w:tc>
          <w:tcPr>
            <w:tcW w:w="3829" w:type="dxa"/>
            <w:tcBorders>
              <w:top w:val="nil"/>
              <w:left w:val="nil"/>
              <w:bottom w:val="single" w:sz="4" w:space="0" w:color="auto"/>
              <w:right w:val="nil"/>
            </w:tcBorders>
            <w:shd w:val="clear" w:color="auto" w:fill="auto"/>
            <w:noWrap/>
            <w:vAlign w:val="bottom"/>
            <w:hideMark/>
          </w:tcPr>
          <w:p w14:paraId="195A1564"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 </w:t>
            </w:r>
          </w:p>
        </w:tc>
      </w:tr>
      <w:tr w:rsidR="00E2158B" w:rsidRPr="00E2158B" w14:paraId="39E5EE5A" w14:textId="77777777" w:rsidTr="00E2158B">
        <w:trPr>
          <w:trHeight w:val="300"/>
        </w:trPr>
        <w:tc>
          <w:tcPr>
            <w:tcW w:w="1846" w:type="dxa"/>
            <w:vMerge/>
            <w:tcBorders>
              <w:top w:val="nil"/>
              <w:left w:val="nil"/>
              <w:bottom w:val="single" w:sz="4" w:space="0" w:color="000000"/>
              <w:right w:val="nil"/>
            </w:tcBorders>
            <w:vAlign w:val="center"/>
            <w:hideMark/>
          </w:tcPr>
          <w:p w14:paraId="25DE4005" w14:textId="77777777" w:rsidR="00E2158B" w:rsidRPr="00E2158B" w:rsidRDefault="00E2158B" w:rsidP="00E2158B">
            <w:pPr>
              <w:rPr>
                <w:rFonts w:asciiTheme="majorHAnsi" w:eastAsia="Times New Roman" w:hAnsiTheme="majorHAnsi" w:cstheme="majorHAnsi"/>
                <w:color w:val="000000"/>
                <w:kern w:val="0"/>
                <w:sz w:val="22"/>
                <w:szCs w:val="22"/>
              </w:rPr>
            </w:pPr>
          </w:p>
        </w:tc>
        <w:tc>
          <w:tcPr>
            <w:tcW w:w="2150" w:type="dxa"/>
            <w:tcBorders>
              <w:top w:val="nil"/>
              <w:left w:val="nil"/>
              <w:bottom w:val="single" w:sz="4" w:space="0" w:color="auto"/>
              <w:right w:val="nil"/>
            </w:tcBorders>
            <w:shd w:val="clear" w:color="auto" w:fill="auto"/>
            <w:noWrap/>
            <w:vAlign w:val="bottom"/>
            <w:hideMark/>
          </w:tcPr>
          <w:p w14:paraId="5A4AD1AD"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Analista de apoyo</w:t>
            </w:r>
          </w:p>
        </w:tc>
        <w:tc>
          <w:tcPr>
            <w:tcW w:w="1535" w:type="dxa"/>
            <w:tcBorders>
              <w:top w:val="nil"/>
              <w:left w:val="nil"/>
              <w:bottom w:val="single" w:sz="4" w:space="0" w:color="auto"/>
              <w:right w:val="nil"/>
            </w:tcBorders>
            <w:shd w:val="clear" w:color="auto" w:fill="auto"/>
            <w:noWrap/>
            <w:vAlign w:val="bottom"/>
            <w:hideMark/>
          </w:tcPr>
          <w:p w14:paraId="035AB17B" w14:textId="77777777" w:rsidR="00E2158B" w:rsidRPr="00E2158B" w:rsidRDefault="00E2158B" w:rsidP="00E2158B">
            <w:pPr>
              <w:jc w:val="cente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S/ 1,500.00</w:t>
            </w:r>
          </w:p>
        </w:tc>
        <w:tc>
          <w:tcPr>
            <w:tcW w:w="3829" w:type="dxa"/>
            <w:tcBorders>
              <w:top w:val="nil"/>
              <w:left w:val="nil"/>
              <w:bottom w:val="single" w:sz="4" w:space="0" w:color="auto"/>
              <w:right w:val="nil"/>
            </w:tcBorders>
            <w:shd w:val="clear" w:color="auto" w:fill="auto"/>
            <w:noWrap/>
            <w:vAlign w:val="bottom"/>
            <w:hideMark/>
          </w:tcPr>
          <w:p w14:paraId="49576C63"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Pago por horas</w:t>
            </w:r>
          </w:p>
        </w:tc>
      </w:tr>
      <w:tr w:rsidR="00E2158B" w:rsidRPr="00E2158B" w14:paraId="01FB6D8A" w14:textId="77777777" w:rsidTr="00E2158B">
        <w:trPr>
          <w:trHeight w:val="300"/>
        </w:trPr>
        <w:tc>
          <w:tcPr>
            <w:tcW w:w="1846" w:type="dxa"/>
            <w:tcBorders>
              <w:top w:val="nil"/>
              <w:left w:val="nil"/>
              <w:bottom w:val="single" w:sz="4" w:space="0" w:color="auto"/>
              <w:right w:val="nil"/>
            </w:tcBorders>
            <w:shd w:val="clear" w:color="auto" w:fill="auto"/>
            <w:noWrap/>
            <w:vAlign w:val="bottom"/>
            <w:hideMark/>
          </w:tcPr>
          <w:p w14:paraId="44F5CB1C"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2. Materiales</w:t>
            </w:r>
          </w:p>
        </w:tc>
        <w:tc>
          <w:tcPr>
            <w:tcW w:w="2150" w:type="dxa"/>
            <w:tcBorders>
              <w:top w:val="nil"/>
              <w:left w:val="nil"/>
              <w:bottom w:val="single" w:sz="4" w:space="0" w:color="auto"/>
              <w:right w:val="nil"/>
            </w:tcBorders>
            <w:shd w:val="clear" w:color="auto" w:fill="auto"/>
            <w:noWrap/>
            <w:vAlign w:val="bottom"/>
            <w:hideMark/>
          </w:tcPr>
          <w:p w14:paraId="247DD7E7"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Escritorio</w:t>
            </w:r>
          </w:p>
        </w:tc>
        <w:tc>
          <w:tcPr>
            <w:tcW w:w="1535" w:type="dxa"/>
            <w:tcBorders>
              <w:top w:val="nil"/>
              <w:left w:val="nil"/>
              <w:bottom w:val="single" w:sz="4" w:space="0" w:color="auto"/>
              <w:right w:val="nil"/>
            </w:tcBorders>
            <w:shd w:val="clear" w:color="auto" w:fill="auto"/>
            <w:noWrap/>
            <w:vAlign w:val="bottom"/>
            <w:hideMark/>
          </w:tcPr>
          <w:p w14:paraId="0AD06D85" w14:textId="77777777" w:rsidR="00E2158B" w:rsidRPr="00E2158B" w:rsidRDefault="00E2158B" w:rsidP="00E2158B">
            <w:pPr>
              <w:jc w:val="cente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S/ 250.00</w:t>
            </w:r>
          </w:p>
        </w:tc>
        <w:tc>
          <w:tcPr>
            <w:tcW w:w="3829" w:type="dxa"/>
            <w:tcBorders>
              <w:top w:val="nil"/>
              <w:left w:val="nil"/>
              <w:bottom w:val="single" w:sz="4" w:space="0" w:color="auto"/>
              <w:right w:val="nil"/>
            </w:tcBorders>
            <w:shd w:val="clear" w:color="auto" w:fill="auto"/>
            <w:noWrap/>
            <w:vAlign w:val="bottom"/>
            <w:hideMark/>
          </w:tcPr>
          <w:p w14:paraId="79064E6C"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Costo por ubicación mensual</w:t>
            </w:r>
          </w:p>
        </w:tc>
      </w:tr>
      <w:tr w:rsidR="00E2158B" w:rsidRPr="00E2158B" w14:paraId="12585B0D" w14:textId="77777777" w:rsidTr="00E2158B">
        <w:trPr>
          <w:trHeight w:val="300"/>
        </w:trPr>
        <w:tc>
          <w:tcPr>
            <w:tcW w:w="1846" w:type="dxa"/>
            <w:vMerge w:val="restart"/>
            <w:tcBorders>
              <w:top w:val="nil"/>
              <w:left w:val="nil"/>
              <w:bottom w:val="single" w:sz="4" w:space="0" w:color="000000"/>
              <w:right w:val="nil"/>
            </w:tcBorders>
            <w:shd w:val="clear" w:color="auto" w:fill="auto"/>
            <w:noWrap/>
            <w:vAlign w:val="center"/>
            <w:hideMark/>
          </w:tcPr>
          <w:p w14:paraId="25A5F49E"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3. Equipos</w:t>
            </w:r>
          </w:p>
        </w:tc>
        <w:tc>
          <w:tcPr>
            <w:tcW w:w="2150" w:type="dxa"/>
            <w:tcBorders>
              <w:top w:val="nil"/>
              <w:left w:val="nil"/>
              <w:bottom w:val="single" w:sz="4" w:space="0" w:color="auto"/>
              <w:right w:val="nil"/>
            </w:tcBorders>
            <w:shd w:val="clear" w:color="auto" w:fill="auto"/>
            <w:noWrap/>
            <w:vAlign w:val="bottom"/>
            <w:hideMark/>
          </w:tcPr>
          <w:p w14:paraId="6AA60EB1"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 xml:space="preserve">Laptop </w:t>
            </w:r>
          </w:p>
        </w:tc>
        <w:tc>
          <w:tcPr>
            <w:tcW w:w="1535" w:type="dxa"/>
            <w:tcBorders>
              <w:top w:val="nil"/>
              <w:left w:val="nil"/>
              <w:bottom w:val="single" w:sz="4" w:space="0" w:color="auto"/>
              <w:right w:val="nil"/>
            </w:tcBorders>
            <w:shd w:val="clear" w:color="auto" w:fill="auto"/>
            <w:noWrap/>
            <w:vAlign w:val="bottom"/>
            <w:hideMark/>
          </w:tcPr>
          <w:p w14:paraId="7F8E7D1B" w14:textId="77777777" w:rsidR="00E2158B" w:rsidRPr="00E2158B" w:rsidRDefault="00E2158B" w:rsidP="00E2158B">
            <w:pPr>
              <w:jc w:val="cente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S/ 1,550.00</w:t>
            </w:r>
          </w:p>
        </w:tc>
        <w:tc>
          <w:tcPr>
            <w:tcW w:w="3829" w:type="dxa"/>
            <w:tcBorders>
              <w:top w:val="nil"/>
              <w:left w:val="nil"/>
              <w:bottom w:val="single" w:sz="4" w:space="0" w:color="auto"/>
              <w:right w:val="nil"/>
            </w:tcBorders>
            <w:shd w:val="clear" w:color="auto" w:fill="auto"/>
            <w:noWrap/>
            <w:vAlign w:val="bottom"/>
            <w:hideMark/>
          </w:tcPr>
          <w:p w14:paraId="186268BA" w14:textId="6C36398B"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Depreciación por mes: S/. 100.00</w:t>
            </w:r>
          </w:p>
        </w:tc>
      </w:tr>
      <w:tr w:rsidR="00E2158B" w:rsidRPr="00E2158B" w14:paraId="2A2D0F1E" w14:textId="77777777" w:rsidTr="00E2158B">
        <w:trPr>
          <w:trHeight w:val="300"/>
        </w:trPr>
        <w:tc>
          <w:tcPr>
            <w:tcW w:w="1846" w:type="dxa"/>
            <w:vMerge/>
            <w:tcBorders>
              <w:top w:val="nil"/>
              <w:left w:val="nil"/>
              <w:bottom w:val="single" w:sz="4" w:space="0" w:color="000000"/>
              <w:right w:val="nil"/>
            </w:tcBorders>
            <w:vAlign w:val="center"/>
            <w:hideMark/>
          </w:tcPr>
          <w:p w14:paraId="62A9AD08" w14:textId="77777777" w:rsidR="00E2158B" w:rsidRPr="00E2158B" w:rsidRDefault="00E2158B" w:rsidP="00E2158B">
            <w:pPr>
              <w:rPr>
                <w:rFonts w:asciiTheme="majorHAnsi" w:eastAsia="Times New Roman" w:hAnsiTheme="majorHAnsi" w:cstheme="majorHAnsi"/>
                <w:color w:val="000000"/>
                <w:kern w:val="0"/>
                <w:sz w:val="22"/>
                <w:szCs w:val="22"/>
              </w:rPr>
            </w:pPr>
          </w:p>
        </w:tc>
        <w:tc>
          <w:tcPr>
            <w:tcW w:w="2150" w:type="dxa"/>
            <w:tcBorders>
              <w:top w:val="nil"/>
              <w:left w:val="nil"/>
              <w:bottom w:val="single" w:sz="4" w:space="0" w:color="auto"/>
              <w:right w:val="nil"/>
            </w:tcBorders>
            <w:shd w:val="clear" w:color="auto" w:fill="auto"/>
            <w:noWrap/>
            <w:vAlign w:val="bottom"/>
            <w:hideMark/>
          </w:tcPr>
          <w:p w14:paraId="225FE54C"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Celular</w:t>
            </w:r>
          </w:p>
        </w:tc>
        <w:tc>
          <w:tcPr>
            <w:tcW w:w="1535" w:type="dxa"/>
            <w:tcBorders>
              <w:top w:val="nil"/>
              <w:left w:val="nil"/>
              <w:bottom w:val="single" w:sz="4" w:space="0" w:color="auto"/>
              <w:right w:val="nil"/>
            </w:tcBorders>
            <w:shd w:val="clear" w:color="auto" w:fill="auto"/>
            <w:noWrap/>
            <w:vAlign w:val="bottom"/>
            <w:hideMark/>
          </w:tcPr>
          <w:p w14:paraId="53EC62D5" w14:textId="77777777" w:rsidR="00E2158B" w:rsidRPr="00E2158B" w:rsidRDefault="00E2158B" w:rsidP="00E2158B">
            <w:pPr>
              <w:jc w:val="cente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S/ 120.00</w:t>
            </w:r>
          </w:p>
        </w:tc>
        <w:tc>
          <w:tcPr>
            <w:tcW w:w="3829" w:type="dxa"/>
            <w:tcBorders>
              <w:top w:val="nil"/>
              <w:left w:val="nil"/>
              <w:bottom w:val="single" w:sz="4" w:space="0" w:color="auto"/>
              <w:right w:val="nil"/>
            </w:tcBorders>
            <w:shd w:val="clear" w:color="auto" w:fill="auto"/>
            <w:noWrap/>
            <w:vAlign w:val="bottom"/>
            <w:hideMark/>
          </w:tcPr>
          <w:p w14:paraId="2E98777F"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 </w:t>
            </w:r>
          </w:p>
        </w:tc>
      </w:tr>
      <w:tr w:rsidR="00E2158B" w:rsidRPr="00E2158B" w14:paraId="646D06C2" w14:textId="77777777" w:rsidTr="00E2158B">
        <w:trPr>
          <w:trHeight w:val="300"/>
        </w:trPr>
        <w:tc>
          <w:tcPr>
            <w:tcW w:w="1846" w:type="dxa"/>
            <w:tcBorders>
              <w:top w:val="nil"/>
              <w:left w:val="nil"/>
              <w:bottom w:val="single" w:sz="4" w:space="0" w:color="auto"/>
              <w:right w:val="nil"/>
            </w:tcBorders>
            <w:shd w:val="clear" w:color="auto" w:fill="auto"/>
            <w:noWrap/>
            <w:vAlign w:val="bottom"/>
            <w:hideMark/>
          </w:tcPr>
          <w:p w14:paraId="1DA9AC6B"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4. Servicios</w:t>
            </w:r>
          </w:p>
        </w:tc>
        <w:tc>
          <w:tcPr>
            <w:tcW w:w="2150" w:type="dxa"/>
            <w:tcBorders>
              <w:top w:val="nil"/>
              <w:left w:val="nil"/>
              <w:bottom w:val="single" w:sz="4" w:space="0" w:color="auto"/>
              <w:right w:val="nil"/>
            </w:tcBorders>
            <w:shd w:val="clear" w:color="auto" w:fill="auto"/>
            <w:noWrap/>
            <w:vAlign w:val="bottom"/>
            <w:hideMark/>
          </w:tcPr>
          <w:p w14:paraId="11485965" w14:textId="7D167D4C"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Internet modem</w:t>
            </w:r>
          </w:p>
        </w:tc>
        <w:tc>
          <w:tcPr>
            <w:tcW w:w="1535" w:type="dxa"/>
            <w:tcBorders>
              <w:top w:val="nil"/>
              <w:left w:val="nil"/>
              <w:bottom w:val="single" w:sz="4" w:space="0" w:color="auto"/>
              <w:right w:val="nil"/>
            </w:tcBorders>
            <w:shd w:val="clear" w:color="auto" w:fill="auto"/>
            <w:noWrap/>
            <w:vAlign w:val="bottom"/>
            <w:hideMark/>
          </w:tcPr>
          <w:p w14:paraId="1F9A26F9" w14:textId="77777777" w:rsidR="00E2158B" w:rsidRPr="00E2158B" w:rsidRDefault="00E2158B" w:rsidP="00E2158B">
            <w:pPr>
              <w:jc w:val="cente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S/ 150.00</w:t>
            </w:r>
          </w:p>
        </w:tc>
        <w:tc>
          <w:tcPr>
            <w:tcW w:w="3829" w:type="dxa"/>
            <w:tcBorders>
              <w:top w:val="nil"/>
              <w:left w:val="nil"/>
              <w:bottom w:val="single" w:sz="4" w:space="0" w:color="auto"/>
              <w:right w:val="nil"/>
            </w:tcBorders>
            <w:shd w:val="clear" w:color="auto" w:fill="auto"/>
            <w:noWrap/>
            <w:vAlign w:val="bottom"/>
            <w:hideMark/>
          </w:tcPr>
          <w:p w14:paraId="77D5E988"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 </w:t>
            </w:r>
          </w:p>
        </w:tc>
      </w:tr>
      <w:tr w:rsidR="00E2158B" w:rsidRPr="00E2158B" w14:paraId="189B009C" w14:textId="77777777" w:rsidTr="00E2158B">
        <w:trPr>
          <w:trHeight w:val="300"/>
        </w:trPr>
        <w:tc>
          <w:tcPr>
            <w:tcW w:w="1846" w:type="dxa"/>
            <w:tcBorders>
              <w:top w:val="nil"/>
              <w:left w:val="nil"/>
              <w:bottom w:val="single" w:sz="4" w:space="0" w:color="auto"/>
              <w:right w:val="nil"/>
            </w:tcBorders>
            <w:shd w:val="clear" w:color="auto" w:fill="auto"/>
            <w:noWrap/>
            <w:vAlign w:val="bottom"/>
            <w:hideMark/>
          </w:tcPr>
          <w:p w14:paraId="45A92029"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5. Transporte</w:t>
            </w:r>
          </w:p>
        </w:tc>
        <w:tc>
          <w:tcPr>
            <w:tcW w:w="2150" w:type="dxa"/>
            <w:tcBorders>
              <w:top w:val="nil"/>
              <w:left w:val="nil"/>
              <w:bottom w:val="single" w:sz="4" w:space="0" w:color="auto"/>
              <w:right w:val="nil"/>
            </w:tcBorders>
            <w:shd w:val="clear" w:color="auto" w:fill="auto"/>
            <w:noWrap/>
            <w:vAlign w:val="bottom"/>
            <w:hideMark/>
          </w:tcPr>
          <w:p w14:paraId="04439D04"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 </w:t>
            </w:r>
          </w:p>
        </w:tc>
        <w:tc>
          <w:tcPr>
            <w:tcW w:w="1535" w:type="dxa"/>
            <w:tcBorders>
              <w:top w:val="nil"/>
              <w:left w:val="nil"/>
              <w:bottom w:val="single" w:sz="4" w:space="0" w:color="auto"/>
              <w:right w:val="nil"/>
            </w:tcBorders>
            <w:shd w:val="clear" w:color="auto" w:fill="auto"/>
            <w:noWrap/>
            <w:vAlign w:val="bottom"/>
            <w:hideMark/>
          </w:tcPr>
          <w:p w14:paraId="30EB46F2" w14:textId="77777777" w:rsidR="00E2158B" w:rsidRPr="00E2158B" w:rsidRDefault="00E2158B" w:rsidP="00E2158B">
            <w:pPr>
              <w:jc w:val="cente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S/ 500.00</w:t>
            </w:r>
          </w:p>
        </w:tc>
        <w:tc>
          <w:tcPr>
            <w:tcW w:w="3829" w:type="dxa"/>
            <w:tcBorders>
              <w:top w:val="nil"/>
              <w:left w:val="nil"/>
              <w:bottom w:val="single" w:sz="4" w:space="0" w:color="auto"/>
              <w:right w:val="nil"/>
            </w:tcBorders>
            <w:shd w:val="clear" w:color="auto" w:fill="auto"/>
            <w:noWrap/>
            <w:vAlign w:val="bottom"/>
            <w:hideMark/>
          </w:tcPr>
          <w:p w14:paraId="4D0D76FF"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A sedes de cliente</w:t>
            </w:r>
          </w:p>
        </w:tc>
      </w:tr>
      <w:tr w:rsidR="00E2158B" w:rsidRPr="00E2158B" w14:paraId="6D83934E" w14:textId="77777777" w:rsidTr="00E2158B">
        <w:trPr>
          <w:trHeight w:val="300"/>
        </w:trPr>
        <w:tc>
          <w:tcPr>
            <w:tcW w:w="1846" w:type="dxa"/>
            <w:tcBorders>
              <w:top w:val="nil"/>
              <w:left w:val="nil"/>
              <w:bottom w:val="single" w:sz="4" w:space="0" w:color="auto"/>
              <w:right w:val="nil"/>
            </w:tcBorders>
            <w:shd w:val="clear" w:color="auto" w:fill="auto"/>
            <w:noWrap/>
            <w:vAlign w:val="bottom"/>
            <w:hideMark/>
          </w:tcPr>
          <w:p w14:paraId="0D7330B3"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6. Alimentos</w:t>
            </w:r>
          </w:p>
        </w:tc>
        <w:tc>
          <w:tcPr>
            <w:tcW w:w="2150" w:type="dxa"/>
            <w:tcBorders>
              <w:top w:val="nil"/>
              <w:left w:val="nil"/>
              <w:bottom w:val="single" w:sz="4" w:space="0" w:color="auto"/>
              <w:right w:val="nil"/>
            </w:tcBorders>
            <w:shd w:val="clear" w:color="auto" w:fill="auto"/>
            <w:noWrap/>
            <w:vAlign w:val="bottom"/>
            <w:hideMark/>
          </w:tcPr>
          <w:p w14:paraId="171FF635"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 </w:t>
            </w:r>
          </w:p>
        </w:tc>
        <w:tc>
          <w:tcPr>
            <w:tcW w:w="1535" w:type="dxa"/>
            <w:tcBorders>
              <w:top w:val="nil"/>
              <w:left w:val="nil"/>
              <w:bottom w:val="single" w:sz="4" w:space="0" w:color="auto"/>
              <w:right w:val="nil"/>
            </w:tcBorders>
            <w:shd w:val="clear" w:color="auto" w:fill="auto"/>
            <w:noWrap/>
            <w:vAlign w:val="bottom"/>
            <w:hideMark/>
          </w:tcPr>
          <w:p w14:paraId="4035050E" w14:textId="77777777" w:rsidR="00E2158B" w:rsidRPr="00E2158B" w:rsidRDefault="00E2158B" w:rsidP="00E2158B">
            <w:pPr>
              <w:jc w:val="cente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S/ 600.00</w:t>
            </w:r>
          </w:p>
        </w:tc>
        <w:tc>
          <w:tcPr>
            <w:tcW w:w="3829" w:type="dxa"/>
            <w:tcBorders>
              <w:top w:val="nil"/>
              <w:left w:val="nil"/>
              <w:bottom w:val="single" w:sz="4" w:space="0" w:color="auto"/>
              <w:right w:val="nil"/>
            </w:tcBorders>
            <w:shd w:val="clear" w:color="auto" w:fill="auto"/>
            <w:noWrap/>
            <w:vAlign w:val="bottom"/>
            <w:hideMark/>
          </w:tcPr>
          <w:p w14:paraId="4D0FAD99"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Por día: S/. 12.00</w:t>
            </w:r>
          </w:p>
        </w:tc>
      </w:tr>
      <w:tr w:rsidR="00E2158B" w:rsidRPr="00E2158B" w14:paraId="5319C674" w14:textId="77777777" w:rsidTr="00E2158B">
        <w:trPr>
          <w:trHeight w:val="300"/>
        </w:trPr>
        <w:tc>
          <w:tcPr>
            <w:tcW w:w="1846" w:type="dxa"/>
            <w:tcBorders>
              <w:top w:val="nil"/>
              <w:left w:val="nil"/>
              <w:bottom w:val="single" w:sz="4" w:space="0" w:color="auto"/>
              <w:right w:val="nil"/>
            </w:tcBorders>
            <w:shd w:val="clear" w:color="auto" w:fill="auto"/>
            <w:noWrap/>
            <w:vAlign w:val="bottom"/>
            <w:hideMark/>
          </w:tcPr>
          <w:p w14:paraId="6BB71789"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7. Contingencia</w:t>
            </w:r>
          </w:p>
        </w:tc>
        <w:tc>
          <w:tcPr>
            <w:tcW w:w="2150" w:type="dxa"/>
            <w:tcBorders>
              <w:top w:val="nil"/>
              <w:left w:val="nil"/>
              <w:bottom w:val="single" w:sz="4" w:space="0" w:color="auto"/>
              <w:right w:val="nil"/>
            </w:tcBorders>
            <w:shd w:val="clear" w:color="auto" w:fill="auto"/>
            <w:noWrap/>
            <w:vAlign w:val="bottom"/>
            <w:hideMark/>
          </w:tcPr>
          <w:p w14:paraId="6A0EDAE1"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 </w:t>
            </w:r>
          </w:p>
        </w:tc>
        <w:tc>
          <w:tcPr>
            <w:tcW w:w="1535" w:type="dxa"/>
            <w:tcBorders>
              <w:top w:val="nil"/>
              <w:left w:val="nil"/>
              <w:bottom w:val="single" w:sz="4" w:space="0" w:color="auto"/>
              <w:right w:val="nil"/>
            </w:tcBorders>
            <w:shd w:val="clear" w:color="auto" w:fill="auto"/>
            <w:noWrap/>
            <w:vAlign w:val="bottom"/>
            <w:hideMark/>
          </w:tcPr>
          <w:p w14:paraId="56EFCA2B" w14:textId="77777777" w:rsidR="00E2158B" w:rsidRPr="00E2158B" w:rsidRDefault="00E2158B" w:rsidP="00E2158B">
            <w:pPr>
              <w:jc w:val="cente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S/ 1,500.00</w:t>
            </w:r>
          </w:p>
        </w:tc>
        <w:tc>
          <w:tcPr>
            <w:tcW w:w="3829" w:type="dxa"/>
            <w:tcBorders>
              <w:top w:val="nil"/>
              <w:left w:val="nil"/>
              <w:bottom w:val="single" w:sz="4" w:space="0" w:color="auto"/>
              <w:right w:val="nil"/>
            </w:tcBorders>
            <w:shd w:val="clear" w:color="auto" w:fill="auto"/>
            <w:noWrap/>
            <w:vAlign w:val="bottom"/>
            <w:hideMark/>
          </w:tcPr>
          <w:p w14:paraId="482BCB0E" w14:textId="77777777" w:rsidR="00E2158B" w:rsidRPr="00E2158B" w:rsidRDefault="00E2158B" w:rsidP="00E2158B">
            <w:pPr>
              <w:rPr>
                <w:rFonts w:asciiTheme="majorHAnsi" w:eastAsia="Times New Roman" w:hAnsiTheme="majorHAnsi" w:cstheme="majorHAnsi"/>
                <w:color w:val="000000"/>
                <w:kern w:val="0"/>
                <w:sz w:val="22"/>
                <w:szCs w:val="22"/>
              </w:rPr>
            </w:pPr>
            <w:r w:rsidRPr="00E2158B">
              <w:rPr>
                <w:rFonts w:asciiTheme="majorHAnsi" w:eastAsia="Times New Roman" w:hAnsiTheme="majorHAnsi" w:cstheme="majorHAnsi"/>
                <w:color w:val="000000"/>
                <w:kern w:val="0"/>
                <w:sz w:val="22"/>
                <w:szCs w:val="22"/>
              </w:rPr>
              <w:t> </w:t>
            </w:r>
          </w:p>
        </w:tc>
      </w:tr>
      <w:tr w:rsidR="00E2158B" w:rsidRPr="00E2158B" w14:paraId="532B6F71" w14:textId="77777777" w:rsidTr="00E2158B">
        <w:trPr>
          <w:trHeight w:val="300"/>
        </w:trPr>
        <w:tc>
          <w:tcPr>
            <w:tcW w:w="3996" w:type="dxa"/>
            <w:gridSpan w:val="2"/>
            <w:tcBorders>
              <w:top w:val="single" w:sz="4" w:space="0" w:color="auto"/>
              <w:left w:val="nil"/>
              <w:bottom w:val="single" w:sz="4" w:space="0" w:color="auto"/>
              <w:right w:val="nil"/>
            </w:tcBorders>
            <w:shd w:val="clear" w:color="000000" w:fill="404040"/>
            <w:noWrap/>
            <w:vAlign w:val="bottom"/>
            <w:hideMark/>
          </w:tcPr>
          <w:p w14:paraId="1EDF3F56" w14:textId="77777777" w:rsidR="00E2158B" w:rsidRPr="00E2158B" w:rsidRDefault="00E2158B" w:rsidP="00E2158B">
            <w:pPr>
              <w:jc w:val="center"/>
              <w:rPr>
                <w:rFonts w:asciiTheme="majorHAnsi" w:eastAsia="Times New Roman" w:hAnsiTheme="majorHAnsi" w:cstheme="majorHAnsi"/>
                <w:b/>
                <w:bCs/>
                <w:color w:val="FFFFFF"/>
                <w:kern w:val="0"/>
                <w:sz w:val="22"/>
                <w:szCs w:val="22"/>
              </w:rPr>
            </w:pPr>
            <w:proofErr w:type="gramStart"/>
            <w:r w:rsidRPr="00E2158B">
              <w:rPr>
                <w:rFonts w:asciiTheme="majorHAnsi" w:eastAsia="Times New Roman" w:hAnsiTheme="majorHAnsi" w:cstheme="majorHAnsi"/>
                <w:b/>
                <w:bCs/>
                <w:color w:val="FFFFFF"/>
                <w:kern w:val="0"/>
                <w:sz w:val="22"/>
                <w:szCs w:val="22"/>
              </w:rPr>
              <w:t>TOTAL</w:t>
            </w:r>
            <w:proofErr w:type="gramEnd"/>
            <w:r w:rsidRPr="00E2158B">
              <w:rPr>
                <w:rFonts w:asciiTheme="majorHAnsi" w:eastAsia="Times New Roman" w:hAnsiTheme="majorHAnsi" w:cstheme="majorHAnsi"/>
                <w:b/>
                <w:bCs/>
                <w:color w:val="FFFFFF"/>
                <w:kern w:val="0"/>
                <w:sz w:val="22"/>
                <w:szCs w:val="22"/>
              </w:rPr>
              <w:t xml:space="preserve"> PRESUPUESTO</w:t>
            </w:r>
          </w:p>
        </w:tc>
        <w:tc>
          <w:tcPr>
            <w:tcW w:w="1535" w:type="dxa"/>
            <w:tcBorders>
              <w:top w:val="nil"/>
              <w:left w:val="nil"/>
              <w:bottom w:val="single" w:sz="4" w:space="0" w:color="auto"/>
              <w:right w:val="nil"/>
            </w:tcBorders>
            <w:shd w:val="clear" w:color="000000" w:fill="404040"/>
            <w:noWrap/>
            <w:vAlign w:val="bottom"/>
            <w:hideMark/>
          </w:tcPr>
          <w:p w14:paraId="758D8EFF" w14:textId="77777777" w:rsidR="00E2158B" w:rsidRPr="00E2158B" w:rsidRDefault="00E2158B" w:rsidP="00E2158B">
            <w:pPr>
              <w:jc w:val="center"/>
              <w:rPr>
                <w:rFonts w:asciiTheme="majorHAnsi" w:eastAsia="Times New Roman" w:hAnsiTheme="majorHAnsi" w:cstheme="majorHAnsi"/>
                <w:b/>
                <w:bCs/>
                <w:color w:val="FFFFFF"/>
                <w:kern w:val="0"/>
                <w:sz w:val="22"/>
                <w:szCs w:val="22"/>
              </w:rPr>
            </w:pPr>
            <w:r w:rsidRPr="00E2158B">
              <w:rPr>
                <w:rFonts w:asciiTheme="majorHAnsi" w:eastAsia="Times New Roman" w:hAnsiTheme="majorHAnsi" w:cstheme="majorHAnsi"/>
                <w:b/>
                <w:bCs/>
                <w:color w:val="FFFFFF"/>
                <w:kern w:val="0"/>
                <w:sz w:val="22"/>
                <w:szCs w:val="22"/>
              </w:rPr>
              <w:t>S/ 11,670.00</w:t>
            </w:r>
          </w:p>
        </w:tc>
        <w:tc>
          <w:tcPr>
            <w:tcW w:w="3829" w:type="dxa"/>
            <w:tcBorders>
              <w:top w:val="nil"/>
              <w:left w:val="nil"/>
              <w:bottom w:val="single" w:sz="4" w:space="0" w:color="auto"/>
              <w:right w:val="nil"/>
            </w:tcBorders>
            <w:shd w:val="clear" w:color="000000" w:fill="404040"/>
            <w:noWrap/>
            <w:vAlign w:val="bottom"/>
            <w:hideMark/>
          </w:tcPr>
          <w:p w14:paraId="52B3B4C9" w14:textId="77777777" w:rsidR="00E2158B" w:rsidRPr="00E2158B" w:rsidRDefault="00E2158B" w:rsidP="00E2158B">
            <w:pPr>
              <w:rPr>
                <w:rFonts w:asciiTheme="majorHAnsi" w:eastAsia="Times New Roman" w:hAnsiTheme="majorHAnsi" w:cstheme="majorHAnsi"/>
                <w:b/>
                <w:bCs/>
                <w:color w:val="FFFFFF"/>
                <w:kern w:val="0"/>
                <w:sz w:val="22"/>
                <w:szCs w:val="22"/>
              </w:rPr>
            </w:pPr>
            <w:r w:rsidRPr="00E2158B">
              <w:rPr>
                <w:rFonts w:asciiTheme="majorHAnsi" w:eastAsia="Times New Roman" w:hAnsiTheme="majorHAnsi" w:cstheme="majorHAnsi"/>
                <w:b/>
                <w:bCs/>
                <w:color w:val="FFFFFF"/>
                <w:kern w:val="0"/>
                <w:sz w:val="22"/>
                <w:szCs w:val="22"/>
              </w:rPr>
              <w:t> </w:t>
            </w:r>
          </w:p>
        </w:tc>
      </w:tr>
    </w:tbl>
    <w:p w14:paraId="7073859E" w14:textId="77777777" w:rsidR="00E2158B" w:rsidRDefault="00E2158B" w:rsidP="009621A7">
      <w:pPr>
        <w:spacing w:line="480" w:lineRule="auto"/>
        <w:rPr>
          <w:rFonts w:asciiTheme="majorHAnsi" w:hAnsiTheme="majorHAnsi" w:cstheme="majorHAnsi"/>
          <w:sz w:val="22"/>
          <w:szCs w:val="22"/>
        </w:rPr>
      </w:pPr>
    </w:p>
    <w:p w14:paraId="12FE42F8" w14:textId="62D1C71E" w:rsidR="00B24631" w:rsidRDefault="00B24631" w:rsidP="009621A7">
      <w:pPr>
        <w:spacing w:line="480" w:lineRule="auto"/>
        <w:rPr>
          <w:rFonts w:asciiTheme="majorHAnsi" w:hAnsiTheme="majorHAnsi" w:cstheme="majorHAnsi"/>
          <w:sz w:val="22"/>
          <w:szCs w:val="22"/>
        </w:rPr>
      </w:pPr>
    </w:p>
    <w:p w14:paraId="24D0A324" w14:textId="730F5C5D" w:rsidR="00E2158B" w:rsidRDefault="00E2158B" w:rsidP="009621A7">
      <w:pPr>
        <w:spacing w:line="480" w:lineRule="auto"/>
        <w:rPr>
          <w:rFonts w:asciiTheme="majorHAnsi" w:hAnsiTheme="majorHAnsi" w:cstheme="majorHAnsi"/>
          <w:sz w:val="22"/>
          <w:szCs w:val="22"/>
        </w:rPr>
      </w:pPr>
    </w:p>
    <w:p w14:paraId="79A72BEA" w14:textId="1D4CA99E" w:rsidR="00E2158B" w:rsidRDefault="00E2158B" w:rsidP="009621A7">
      <w:pPr>
        <w:spacing w:line="480" w:lineRule="auto"/>
        <w:rPr>
          <w:rFonts w:asciiTheme="majorHAnsi" w:hAnsiTheme="majorHAnsi" w:cstheme="majorHAnsi"/>
          <w:sz w:val="22"/>
          <w:szCs w:val="22"/>
        </w:rPr>
      </w:pPr>
    </w:p>
    <w:p w14:paraId="377C46E3" w14:textId="55D37720" w:rsidR="00216DDA" w:rsidRDefault="00945011" w:rsidP="009621A7">
      <w:pPr>
        <w:pStyle w:val="Ttulo1"/>
        <w:spacing w:line="480" w:lineRule="auto"/>
        <w:rPr>
          <w:rFonts w:asciiTheme="majorHAnsi" w:hAnsiTheme="majorHAnsi" w:cstheme="majorHAnsi"/>
          <w:sz w:val="22"/>
          <w:szCs w:val="22"/>
        </w:rPr>
      </w:pPr>
      <w:bookmarkStart w:id="42" w:name="_Toc69178233"/>
      <w:r w:rsidRPr="009621A7">
        <w:rPr>
          <w:rFonts w:asciiTheme="majorHAnsi" w:hAnsiTheme="majorHAnsi" w:cstheme="majorHAnsi"/>
          <w:sz w:val="22"/>
          <w:szCs w:val="22"/>
        </w:rPr>
        <w:lastRenderedPageBreak/>
        <w:t>VII</w:t>
      </w:r>
      <w:r w:rsidR="00216DDA" w:rsidRPr="009621A7">
        <w:rPr>
          <w:rFonts w:asciiTheme="majorHAnsi" w:hAnsiTheme="majorHAnsi" w:cstheme="majorHAnsi"/>
          <w:sz w:val="22"/>
          <w:szCs w:val="22"/>
        </w:rPr>
        <w:t>. REFERENCIAS BIBLIOGRÁFICAS</w:t>
      </w:r>
      <w:bookmarkEnd w:id="42"/>
    </w:p>
    <w:p w14:paraId="1255DCEB" w14:textId="5798A3BE" w:rsidR="00C76886" w:rsidRDefault="00C76886" w:rsidP="00C76886">
      <w:pPr>
        <w:autoSpaceDE w:val="0"/>
        <w:autoSpaceDN w:val="0"/>
        <w:adjustRightInd w:val="0"/>
        <w:spacing w:line="480" w:lineRule="auto"/>
        <w:ind w:left="720"/>
        <w:rPr>
          <w:rFonts w:asciiTheme="majorHAnsi" w:eastAsia="Liberation Serif" w:hAnsiTheme="majorHAnsi" w:cstheme="majorHAnsi"/>
          <w:kern w:val="0"/>
          <w:sz w:val="22"/>
          <w:szCs w:val="22"/>
        </w:rPr>
      </w:pPr>
      <w:r w:rsidRPr="00C76886">
        <w:rPr>
          <w:rFonts w:asciiTheme="majorHAnsi" w:eastAsia="Liberation Serif" w:hAnsiTheme="majorHAnsi" w:cstheme="majorHAnsi"/>
          <w:kern w:val="0"/>
          <w:sz w:val="22"/>
          <w:szCs w:val="22"/>
        </w:rPr>
        <w:t>Los modelos de gestión del conocimiento y su relación con la cultura organizacional: Una revisión teórica</w:t>
      </w:r>
      <w:r>
        <w:rPr>
          <w:rFonts w:asciiTheme="majorHAnsi" w:eastAsia="Liberation Serif" w:hAnsiTheme="majorHAnsi" w:cstheme="majorHAnsi"/>
          <w:kern w:val="0"/>
          <w:sz w:val="22"/>
          <w:szCs w:val="22"/>
        </w:rPr>
        <w:t xml:space="preserve">, </w:t>
      </w:r>
      <w:r w:rsidRPr="00C76886">
        <w:rPr>
          <w:rFonts w:asciiTheme="majorHAnsi" w:eastAsia="Liberation Serif" w:hAnsiTheme="majorHAnsi" w:cstheme="majorHAnsi"/>
          <w:kern w:val="0"/>
          <w:sz w:val="22"/>
          <w:szCs w:val="22"/>
        </w:rPr>
        <w:t>José Guadalupe Flores López y Sergio Ochoa Jiménez</w:t>
      </w:r>
      <w:r>
        <w:rPr>
          <w:rFonts w:asciiTheme="majorHAnsi" w:eastAsia="Liberation Serif" w:hAnsiTheme="majorHAnsi" w:cstheme="majorHAnsi"/>
          <w:kern w:val="0"/>
          <w:sz w:val="22"/>
          <w:szCs w:val="22"/>
        </w:rPr>
        <w:t xml:space="preserve"> (2016)</w:t>
      </w:r>
    </w:p>
    <w:p w14:paraId="54F57462" w14:textId="77777777" w:rsidR="00E916C4" w:rsidRDefault="00E916C4" w:rsidP="00C76886">
      <w:pPr>
        <w:autoSpaceDE w:val="0"/>
        <w:autoSpaceDN w:val="0"/>
        <w:adjustRightInd w:val="0"/>
        <w:spacing w:line="480" w:lineRule="auto"/>
        <w:ind w:left="720"/>
        <w:rPr>
          <w:rFonts w:asciiTheme="majorHAnsi" w:eastAsia="Liberation Serif" w:hAnsiTheme="majorHAnsi" w:cstheme="majorHAnsi"/>
          <w:kern w:val="0"/>
          <w:sz w:val="22"/>
          <w:szCs w:val="22"/>
        </w:rPr>
      </w:pPr>
    </w:p>
    <w:p w14:paraId="2E4CCE35" w14:textId="20E6E53F" w:rsidR="0059561C" w:rsidRPr="00C76886" w:rsidRDefault="0059561C" w:rsidP="00C76886">
      <w:pPr>
        <w:autoSpaceDE w:val="0"/>
        <w:autoSpaceDN w:val="0"/>
        <w:adjustRightInd w:val="0"/>
        <w:spacing w:line="480" w:lineRule="auto"/>
        <w:ind w:left="720"/>
        <w:rPr>
          <w:rFonts w:asciiTheme="majorHAnsi" w:hAnsiTheme="majorHAnsi" w:cstheme="majorHAnsi"/>
        </w:rPr>
      </w:pPr>
      <w:r w:rsidRPr="0059561C">
        <w:rPr>
          <w:rFonts w:asciiTheme="majorHAnsi" w:eastAsia="Liberation Serif" w:hAnsiTheme="majorHAnsi" w:cstheme="majorHAnsi"/>
          <w:kern w:val="0"/>
          <w:sz w:val="22"/>
          <w:szCs w:val="22"/>
        </w:rPr>
        <w:t xml:space="preserve">La gestión del conocimiento en las organizaciones de Josi Luis Molina and Montserrat </w:t>
      </w:r>
      <w:proofErr w:type="spellStart"/>
      <w:r w:rsidRPr="0059561C">
        <w:rPr>
          <w:rFonts w:asciiTheme="majorHAnsi" w:eastAsia="Liberation Serif" w:hAnsiTheme="majorHAnsi" w:cstheme="majorHAnsi"/>
          <w:kern w:val="0"/>
          <w:sz w:val="22"/>
          <w:szCs w:val="22"/>
        </w:rPr>
        <w:t>Marsal</w:t>
      </w:r>
      <w:proofErr w:type="spellEnd"/>
      <w:r w:rsidRPr="0059561C">
        <w:rPr>
          <w:rFonts w:asciiTheme="majorHAnsi" w:eastAsia="Liberation Serif" w:hAnsiTheme="majorHAnsi" w:cstheme="majorHAnsi"/>
          <w:kern w:val="0"/>
          <w:sz w:val="22"/>
          <w:szCs w:val="22"/>
        </w:rPr>
        <w:t xml:space="preserve"> Serra (</w:t>
      </w:r>
      <w:proofErr w:type="spellStart"/>
      <w:r w:rsidRPr="0059561C">
        <w:rPr>
          <w:rFonts w:asciiTheme="majorHAnsi" w:eastAsia="Liberation Serif" w:hAnsiTheme="majorHAnsi" w:cstheme="majorHAnsi"/>
          <w:kern w:val="0"/>
          <w:sz w:val="22"/>
          <w:szCs w:val="22"/>
        </w:rPr>
        <w:t>Paperback</w:t>
      </w:r>
      <w:proofErr w:type="spellEnd"/>
      <w:r w:rsidRPr="0059561C">
        <w:rPr>
          <w:rFonts w:asciiTheme="majorHAnsi" w:eastAsia="Liberation Serif" w:hAnsiTheme="majorHAnsi" w:cstheme="majorHAnsi"/>
          <w:kern w:val="0"/>
          <w:sz w:val="22"/>
          <w:szCs w:val="22"/>
        </w:rPr>
        <w:t xml:space="preserve"> - </w:t>
      </w:r>
      <w:proofErr w:type="gramStart"/>
      <w:r w:rsidRPr="0059561C">
        <w:rPr>
          <w:rFonts w:asciiTheme="majorHAnsi" w:eastAsia="Liberation Serif" w:hAnsiTheme="majorHAnsi" w:cstheme="majorHAnsi"/>
          <w:kern w:val="0"/>
          <w:sz w:val="22"/>
          <w:szCs w:val="22"/>
        </w:rPr>
        <w:t>Jul.</w:t>
      </w:r>
      <w:proofErr w:type="gramEnd"/>
      <w:r w:rsidRPr="0059561C">
        <w:rPr>
          <w:rFonts w:asciiTheme="majorHAnsi" w:eastAsia="Liberation Serif" w:hAnsiTheme="majorHAnsi" w:cstheme="majorHAnsi"/>
          <w:kern w:val="0"/>
          <w:sz w:val="22"/>
          <w:szCs w:val="22"/>
        </w:rPr>
        <w:t xml:space="preserve"> 22, 2002)</w:t>
      </w:r>
      <w:r>
        <w:rPr>
          <w:rFonts w:asciiTheme="majorHAnsi" w:eastAsia="Liberation Serif" w:hAnsiTheme="majorHAnsi" w:cstheme="majorHAnsi"/>
          <w:kern w:val="0"/>
          <w:sz w:val="22"/>
          <w:szCs w:val="22"/>
        </w:rPr>
        <w:t xml:space="preserve"> </w:t>
      </w:r>
      <w:r w:rsidRPr="00C76886">
        <w:rPr>
          <w:rFonts w:asciiTheme="majorHAnsi" w:hAnsiTheme="majorHAnsi" w:cstheme="majorHAnsi"/>
          <w:sz w:val="22"/>
          <w:szCs w:val="22"/>
        </w:rPr>
        <w:t>https://www.academia.edu/20876059/Lectura_5_JL_Molina_La_gestion_del_conocmiento_1_cap_1_3_4_7</w:t>
      </w:r>
    </w:p>
    <w:p w14:paraId="03D65B56" w14:textId="71E07D4F" w:rsidR="0059561C" w:rsidRPr="0059561C" w:rsidRDefault="0059561C" w:rsidP="00C76886">
      <w:pPr>
        <w:pStyle w:val="LO-normal"/>
        <w:spacing w:line="480" w:lineRule="auto"/>
        <w:ind w:left="720"/>
        <w:rPr>
          <w:rFonts w:asciiTheme="majorHAnsi" w:hAnsiTheme="majorHAnsi" w:cstheme="majorHAnsi"/>
          <w:sz w:val="22"/>
          <w:szCs w:val="22"/>
        </w:rPr>
      </w:pPr>
    </w:p>
    <w:p w14:paraId="4C34309E" w14:textId="5708A832" w:rsidR="0059561C" w:rsidRPr="0059561C" w:rsidRDefault="0059561C" w:rsidP="00C76886">
      <w:pPr>
        <w:autoSpaceDE w:val="0"/>
        <w:autoSpaceDN w:val="0"/>
        <w:adjustRightInd w:val="0"/>
        <w:spacing w:line="480" w:lineRule="auto"/>
        <w:ind w:left="720"/>
        <w:rPr>
          <w:rFonts w:asciiTheme="majorHAnsi" w:eastAsia="Liberation Serif" w:hAnsiTheme="majorHAnsi" w:cstheme="majorHAnsi"/>
          <w:kern w:val="0"/>
          <w:sz w:val="22"/>
          <w:szCs w:val="22"/>
        </w:rPr>
      </w:pPr>
      <w:r w:rsidRPr="0059561C">
        <w:rPr>
          <w:rFonts w:asciiTheme="majorHAnsi" w:eastAsia="Liberation Serif" w:hAnsiTheme="majorHAnsi" w:cstheme="majorHAnsi"/>
          <w:kern w:val="0"/>
          <w:sz w:val="22"/>
          <w:szCs w:val="22"/>
        </w:rPr>
        <w:t>Gestión del conocimiento. El modelo de gestión de empresas del siglo XXI (</w:t>
      </w:r>
      <w:proofErr w:type="spellStart"/>
      <w:r w:rsidRPr="0059561C">
        <w:rPr>
          <w:rFonts w:asciiTheme="majorHAnsi" w:eastAsia="Liberation Serif" w:hAnsiTheme="majorHAnsi" w:cstheme="majorHAnsi"/>
          <w:kern w:val="0"/>
          <w:sz w:val="22"/>
          <w:szCs w:val="22"/>
        </w:rPr>
        <w:t>Spanish</w:t>
      </w:r>
      <w:proofErr w:type="spellEnd"/>
      <w:r w:rsidRPr="0059561C">
        <w:rPr>
          <w:rFonts w:asciiTheme="majorHAnsi" w:eastAsia="Liberation Serif" w:hAnsiTheme="majorHAnsi" w:cstheme="majorHAnsi"/>
          <w:kern w:val="0"/>
          <w:sz w:val="22"/>
          <w:szCs w:val="22"/>
        </w:rPr>
        <w:t xml:space="preserve"> </w:t>
      </w:r>
      <w:proofErr w:type="spellStart"/>
      <w:r w:rsidRPr="0059561C">
        <w:rPr>
          <w:rFonts w:asciiTheme="majorHAnsi" w:eastAsia="Liberation Serif" w:hAnsiTheme="majorHAnsi" w:cstheme="majorHAnsi"/>
          <w:kern w:val="0"/>
          <w:sz w:val="22"/>
          <w:szCs w:val="22"/>
        </w:rPr>
        <w:t>Edition</w:t>
      </w:r>
      <w:proofErr w:type="spellEnd"/>
      <w:r w:rsidRPr="0059561C">
        <w:rPr>
          <w:rFonts w:asciiTheme="majorHAnsi" w:eastAsia="Liberation Serif" w:hAnsiTheme="majorHAnsi" w:cstheme="majorHAnsi"/>
          <w:kern w:val="0"/>
          <w:sz w:val="22"/>
          <w:szCs w:val="22"/>
        </w:rPr>
        <w:t xml:space="preserve">) </w:t>
      </w:r>
      <w:proofErr w:type="spellStart"/>
      <w:r w:rsidRPr="0059561C">
        <w:rPr>
          <w:rFonts w:asciiTheme="majorHAnsi" w:eastAsia="Liberation Serif" w:hAnsiTheme="majorHAnsi" w:cstheme="majorHAnsi"/>
          <w:kern w:val="0"/>
          <w:sz w:val="22"/>
          <w:szCs w:val="22"/>
        </w:rPr>
        <w:t>by</w:t>
      </w:r>
      <w:proofErr w:type="spellEnd"/>
      <w:r w:rsidRPr="0059561C">
        <w:rPr>
          <w:rFonts w:asciiTheme="majorHAnsi" w:eastAsia="Liberation Serif" w:hAnsiTheme="majorHAnsi" w:cstheme="majorHAnsi"/>
          <w:kern w:val="0"/>
          <w:sz w:val="22"/>
          <w:szCs w:val="22"/>
        </w:rPr>
        <w:t xml:space="preserve"> </w:t>
      </w:r>
      <w:proofErr w:type="spellStart"/>
      <w:r w:rsidRPr="0059561C">
        <w:rPr>
          <w:rFonts w:asciiTheme="majorHAnsi" w:eastAsia="Liberation Serif" w:hAnsiTheme="majorHAnsi" w:cstheme="majorHAnsi"/>
          <w:kern w:val="0"/>
          <w:sz w:val="22"/>
          <w:szCs w:val="22"/>
        </w:rPr>
        <w:t>Montserrar</w:t>
      </w:r>
      <w:proofErr w:type="spellEnd"/>
      <w:r w:rsidRPr="0059561C">
        <w:rPr>
          <w:rFonts w:asciiTheme="majorHAnsi" w:eastAsia="Liberation Serif" w:hAnsiTheme="majorHAnsi" w:cstheme="majorHAnsi"/>
          <w:kern w:val="0"/>
          <w:sz w:val="22"/>
          <w:szCs w:val="22"/>
        </w:rPr>
        <w:t xml:space="preserve"> Santillán de la Peña (</w:t>
      </w:r>
      <w:proofErr w:type="spellStart"/>
      <w:r w:rsidRPr="0059561C">
        <w:rPr>
          <w:rFonts w:asciiTheme="majorHAnsi" w:eastAsia="Liberation Serif" w:hAnsiTheme="majorHAnsi" w:cstheme="majorHAnsi"/>
          <w:kern w:val="0"/>
          <w:sz w:val="22"/>
          <w:szCs w:val="22"/>
        </w:rPr>
        <w:t>Paperback</w:t>
      </w:r>
      <w:proofErr w:type="spellEnd"/>
      <w:r w:rsidRPr="0059561C">
        <w:rPr>
          <w:rFonts w:asciiTheme="majorHAnsi" w:eastAsia="Liberation Serif" w:hAnsiTheme="majorHAnsi" w:cstheme="majorHAnsi"/>
          <w:kern w:val="0"/>
          <w:sz w:val="22"/>
          <w:szCs w:val="22"/>
        </w:rPr>
        <w:t xml:space="preserve"> - </w:t>
      </w:r>
      <w:proofErr w:type="spellStart"/>
      <w:r w:rsidRPr="0059561C">
        <w:rPr>
          <w:rFonts w:asciiTheme="majorHAnsi" w:eastAsia="Liberation Serif" w:hAnsiTheme="majorHAnsi" w:cstheme="majorHAnsi"/>
          <w:kern w:val="0"/>
          <w:sz w:val="22"/>
          <w:szCs w:val="22"/>
        </w:rPr>
        <w:t>Apr</w:t>
      </w:r>
      <w:proofErr w:type="spellEnd"/>
      <w:r w:rsidRPr="0059561C">
        <w:rPr>
          <w:rFonts w:asciiTheme="majorHAnsi" w:eastAsia="Liberation Serif" w:hAnsiTheme="majorHAnsi" w:cstheme="majorHAnsi"/>
          <w:kern w:val="0"/>
          <w:sz w:val="22"/>
          <w:szCs w:val="22"/>
        </w:rPr>
        <w:t xml:space="preserve"> 30, 2011</w:t>
      </w:r>
    </w:p>
    <w:p w14:paraId="02296ADF" w14:textId="4C4C368F" w:rsidR="0059561C" w:rsidRPr="00C76886" w:rsidRDefault="0059561C" w:rsidP="00C76886">
      <w:pPr>
        <w:autoSpaceDE w:val="0"/>
        <w:autoSpaceDN w:val="0"/>
        <w:adjustRightInd w:val="0"/>
        <w:spacing w:line="480" w:lineRule="auto"/>
        <w:ind w:left="720"/>
        <w:rPr>
          <w:rFonts w:asciiTheme="majorHAnsi" w:eastAsia="Liberation Serif" w:hAnsiTheme="majorHAnsi" w:cstheme="majorHAnsi"/>
          <w:kern w:val="0"/>
          <w:sz w:val="22"/>
          <w:szCs w:val="22"/>
        </w:rPr>
      </w:pPr>
      <w:r w:rsidRPr="00C76886">
        <w:rPr>
          <w:rFonts w:asciiTheme="majorHAnsi" w:eastAsia="Liberation Serif" w:hAnsiTheme="majorHAnsi" w:cstheme="majorHAnsi"/>
          <w:kern w:val="0"/>
          <w:sz w:val="22"/>
          <w:szCs w:val="22"/>
        </w:rPr>
        <w:t>https://books.google.com.pe/books?id=sJxoZWwePicC&amp;pg=PA7&amp;hl=es&amp;source=gbs_toc_r&amp;cad=3#v=onepage&amp;q&amp;f=false</w:t>
      </w:r>
    </w:p>
    <w:p w14:paraId="37DC343C" w14:textId="5BFFEFC6" w:rsidR="0059561C" w:rsidRDefault="0059561C" w:rsidP="00C76886">
      <w:pPr>
        <w:autoSpaceDE w:val="0"/>
        <w:autoSpaceDN w:val="0"/>
        <w:adjustRightInd w:val="0"/>
        <w:spacing w:line="480" w:lineRule="auto"/>
        <w:ind w:left="720"/>
        <w:rPr>
          <w:rFonts w:asciiTheme="majorHAnsi" w:eastAsia="Liberation Serif" w:hAnsiTheme="majorHAnsi" w:cstheme="majorHAnsi"/>
          <w:kern w:val="0"/>
          <w:sz w:val="22"/>
          <w:szCs w:val="22"/>
        </w:rPr>
      </w:pPr>
    </w:p>
    <w:p w14:paraId="049E6E34" w14:textId="14E2976B" w:rsidR="00E82681" w:rsidRDefault="00E82681" w:rsidP="00C76886">
      <w:pPr>
        <w:autoSpaceDE w:val="0"/>
        <w:autoSpaceDN w:val="0"/>
        <w:adjustRightInd w:val="0"/>
        <w:spacing w:line="480" w:lineRule="auto"/>
        <w:ind w:left="720"/>
        <w:rPr>
          <w:rFonts w:asciiTheme="majorHAnsi" w:eastAsia="Liberation Serif" w:hAnsiTheme="majorHAnsi" w:cstheme="majorHAnsi"/>
          <w:kern w:val="0"/>
          <w:sz w:val="22"/>
          <w:szCs w:val="22"/>
        </w:rPr>
      </w:pPr>
      <w:r w:rsidRPr="00E82681">
        <w:rPr>
          <w:rFonts w:asciiTheme="majorHAnsi" w:eastAsia="Liberation Serif" w:hAnsiTheme="majorHAnsi" w:cstheme="majorHAnsi"/>
          <w:kern w:val="0"/>
          <w:sz w:val="22"/>
          <w:szCs w:val="22"/>
        </w:rPr>
        <w:t xml:space="preserve">La Gestión </w:t>
      </w:r>
      <w:r>
        <w:rPr>
          <w:rFonts w:asciiTheme="majorHAnsi" w:eastAsia="Liberation Serif" w:hAnsiTheme="majorHAnsi" w:cstheme="majorHAnsi"/>
          <w:kern w:val="0"/>
          <w:sz w:val="22"/>
          <w:szCs w:val="22"/>
        </w:rPr>
        <w:t>d</w:t>
      </w:r>
      <w:r w:rsidRPr="00E82681">
        <w:rPr>
          <w:rFonts w:asciiTheme="majorHAnsi" w:eastAsia="Liberation Serif" w:hAnsiTheme="majorHAnsi" w:cstheme="majorHAnsi"/>
          <w:kern w:val="0"/>
          <w:sz w:val="22"/>
          <w:szCs w:val="22"/>
        </w:rPr>
        <w:t xml:space="preserve">el Conocimiento Como Fuente </w:t>
      </w:r>
      <w:r>
        <w:rPr>
          <w:rFonts w:asciiTheme="majorHAnsi" w:eastAsia="Liberation Serif" w:hAnsiTheme="majorHAnsi" w:cstheme="majorHAnsi"/>
          <w:kern w:val="0"/>
          <w:sz w:val="22"/>
          <w:szCs w:val="22"/>
        </w:rPr>
        <w:t>d</w:t>
      </w:r>
      <w:r w:rsidRPr="00E82681">
        <w:rPr>
          <w:rFonts w:asciiTheme="majorHAnsi" w:eastAsia="Liberation Serif" w:hAnsiTheme="majorHAnsi" w:cstheme="majorHAnsi"/>
          <w:kern w:val="0"/>
          <w:sz w:val="22"/>
          <w:szCs w:val="22"/>
        </w:rPr>
        <w:t>e Innovación</w:t>
      </w:r>
      <w:r>
        <w:rPr>
          <w:rFonts w:asciiTheme="majorHAnsi" w:eastAsia="Liberation Serif" w:hAnsiTheme="majorHAnsi" w:cstheme="majorHAnsi"/>
          <w:kern w:val="0"/>
          <w:sz w:val="22"/>
          <w:szCs w:val="22"/>
        </w:rPr>
        <w:t>, R</w:t>
      </w:r>
      <w:r w:rsidRPr="00E82681">
        <w:rPr>
          <w:rFonts w:asciiTheme="majorHAnsi" w:eastAsia="Liberation Serif" w:hAnsiTheme="majorHAnsi" w:cstheme="majorHAnsi"/>
          <w:kern w:val="0"/>
          <w:sz w:val="22"/>
          <w:szCs w:val="22"/>
        </w:rPr>
        <w:t>evista Escuela De Administración De Negocios, Núm. 61, septiembre-diciembre, 2007</w:t>
      </w:r>
    </w:p>
    <w:p w14:paraId="5FEC10AE" w14:textId="5ACD607A" w:rsidR="0059561C" w:rsidRPr="00C76886" w:rsidRDefault="00E82681" w:rsidP="00C76886">
      <w:pPr>
        <w:autoSpaceDE w:val="0"/>
        <w:autoSpaceDN w:val="0"/>
        <w:adjustRightInd w:val="0"/>
        <w:spacing w:line="480" w:lineRule="auto"/>
        <w:ind w:left="720"/>
        <w:rPr>
          <w:rFonts w:asciiTheme="majorHAnsi" w:eastAsia="Liberation Serif" w:hAnsiTheme="majorHAnsi" w:cstheme="majorHAnsi"/>
          <w:kern w:val="0"/>
          <w:sz w:val="22"/>
          <w:szCs w:val="22"/>
        </w:rPr>
      </w:pPr>
      <w:r w:rsidRPr="00C76886">
        <w:rPr>
          <w:rFonts w:asciiTheme="majorHAnsi" w:eastAsia="Liberation Serif" w:hAnsiTheme="majorHAnsi" w:cstheme="majorHAnsi"/>
          <w:kern w:val="0"/>
          <w:sz w:val="22"/>
          <w:szCs w:val="22"/>
        </w:rPr>
        <w:t>https://www.redalyc.org/pdf/206/20611495008.pdf</w:t>
      </w:r>
    </w:p>
    <w:p w14:paraId="1382243A" w14:textId="01633FC3" w:rsidR="00E82681" w:rsidRDefault="00E82681" w:rsidP="00C76886">
      <w:pPr>
        <w:autoSpaceDE w:val="0"/>
        <w:autoSpaceDN w:val="0"/>
        <w:adjustRightInd w:val="0"/>
        <w:spacing w:line="480" w:lineRule="auto"/>
        <w:ind w:left="720"/>
        <w:rPr>
          <w:rFonts w:asciiTheme="majorHAnsi" w:eastAsia="Liberation Serif" w:hAnsiTheme="majorHAnsi" w:cstheme="majorHAnsi"/>
          <w:kern w:val="0"/>
          <w:sz w:val="22"/>
          <w:szCs w:val="22"/>
        </w:rPr>
      </w:pPr>
    </w:p>
    <w:p w14:paraId="5791CF3D" w14:textId="516FB096" w:rsidR="00E82681" w:rsidRDefault="00E82681" w:rsidP="00C76886">
      <w:pPr>
        <w:autoSpaceDE w:val="0"/>
        <w:autoSpaceDN w:val="0"/>
        <w:adjustRightInd w:val="0"/>
        <w:spacing w:line="480" w:lineRule="auto"/>
        <w:ind w:left="720"/>
        <w:rPr>
          <w:rFonts w:asciiTheme="majorHAnsi" w:eastAsia="Liberation Serif" w:hAnsiTheme="majorHAnsi" w:cstheme="majorHAnsi"/>
          <w:kern w:val="0"/>
          <w:sz w:val="22"/>
          <w:szCs w:val="22"/>
        </w:rPr>
      </w:pPr>
      <w:r w:rsidRPr="00E82681">
        <w:rPr>
          <w:rFonts w:asciiTheme="majorHAnsi" w:eastAsia="Liberation Serif" w:hAnsiTheme="majorHAnsi" w:cstheme="majorHAnsi"/>
          <w:kern w:val="0"/>
          <w:sz w:val="22"/>
          <w:szCs w:val="22"/>
        </w:rPr>
        <w:t>Rodriguez Segundo, (2019). Impacto de la gestión del conocimiento en El desempeño de hoteles tres estrellas de Miraflores. Universidad San Ignacio de Loyola</w:t>
      </w:r>
      <w:r>
        <w:rPr>
          <w:rFonts w:asciiTheme="majorHAnsi" w:eastAsia="Liberation Serif" w:hAnsiTheme="majorHAnsi" w:cstheme="majorHAnsi"/>
          <w:kern w:val="0"/>
          <w:sz w:val="22"/>
          <w:szCs w:val="22"/>
        </w:rPr>
        <w:t>.</w:t>
      </w:r>
    </w:p>
    <w:p w14:paraId="44D6400F" w14:textId="6A6469EC" w:rsidR="00E82681" w:rsidRDefault="00E82681" w:rsidP="00C76886">
      <w:pPr>
        <w:autoSpaceDE w:val="0"/>
        <w:autoSpaceDN w:val="0"/>
        <w:adjustRightInd w:val="0"/>
        <w:spacing w:line="480" w:lineRule="auto"/>
        <w:ind w:left="720"/>
        <w:rPr>
          <w:rFonts w:asciiTheme="majorHAnsi" w:eastAsia="Liberation Serif" w:hAnsiTheme="majorHAnsi" w:cstheme="majorHAnsi"/>
          <w:kern w:val="0"/>
          <w:sz w:val="22"/>
          <w:szCs w:val="22"/>
        </w:rPr>
      </w:pPr>
    </w:p>
    <w:p w14:paraId="294060D9" w14:textId="5D0BB567" w:rsidR="00E82681" w:rsidRDefault="00E82681" w:rsidP="00C76886">
      <w:pPr>
        <w:autoSpaceDE w:val="0"/>
        <w:autoSpaceDN w:val="0"/>
        <w:adjustRightInd w:val="0"/>
        <w:spacing w:line="480" w:lineRule="auto"/>
        <w:ind w:left="720"/>
        <w:rPr>
          <w:rFonts w:asciiTheme="majorHAnsi" w:eastAsia="Liberation Serif" w:hAnsiTheme="majorHAnsi" w:cstheme="majorHAnsi"/>
          <w:kern w:val="0"/>
          <w:sz w:val="22"/>
          <w:szCs w:val="22"/>
        </w:rPr>
      </w:pPr>
      <w:r w:rsidRPr="00E82681">
        <w:rPr>
          <w:rFonts w:asciiTheme="majorHAnsi" w:eastAsia="Liberation Serif" w:hAnsiTheme="majorHAnsi" w:cstheme="majorHAnsi"/>
          <w:kern w:val="0"/>
          <w:sz w:val="22"/>
          <w:szCs w:val="22"/>
        </w:rPr>
        <w:t>Liberona de la Fuente</w:t>
      </w:r>
      <w:r>
        <w:rPr>
          <w:rFonts w:asciiTheme="majorHAnsi" w:eastAsia="Liberation Serif" w:hAnsiTheme="majorHAnsi" w:cstheme="majorHAnsi"/>
          <w:kern w:val="0"/>
          <w:sz w:val="22"/>
          <w:szCs w:val="22"/>
        </w:rPr>
        <w:t xml:space="preserve"> (2013). </w:t>
      </w:r>
      <w:r w:rsidRPr="00E82681">
        <w:rPr>
          <w:rFonts w:asciiTheme="majorHAnsi" w:eastAsia="Liberation Serif" w:hAnsiTheme="majorHAnsi" w:cstheme="majorHAnsi"/>
          <w:kern w:val="0"/>
          <w:sz w:val="22"/>
          <w:szCs w:val="22"/>
        </w:rPr>
        <w:t>Análisis de las estrategias organizacionales y</w:t>
      </w:r>
      <w:r>
        <w:rPr>
          <w:rFonts w:asciiTheme="majorHAnsi" w:eastAsia="Liberation Serif" w:hAnsiTheme="majorHAnsi" w:cstheme="majorHAnsi"/>
          <w:kern w:val="0"/>
          <w:sz w:val="22"/>
          <w:szCs w:val="22"/>
        </w:rPr>
        <w:t xml:space="preserve"> </w:t>
      </w:r>
      <w:r w:rsidRPr="00E82681">
        <w:rPr>
          <w:rFonts w:asciiTheme="majorHAnsi" w:eastAsia="Liberation Serif" w:hAnsiTheme="majorHAnsi" w:cstheme="majorHAnsi"/>
          <w:kern w:val="0"/>
          <w:sz w:val="22"/>
          <w:szCs w:val="22"/>
        </w:rPr>
        <w:t>tecnológicas para implementar programas de gestión</w:t>
      </w:r>
      <w:r>
        <w:rPr>
          <w:rFonts w:asciiTheme="majorHAnsi" w:eastAsia="Liberation Serif" w:hAnsiTheme="majorHAnsi" w:cstheme="majorHAnsi"/>
          <w:kern w:val="0"/>
          <w:sz w:val="22"/>
          <w:szCs w:val="22"/>
        </w:rPr>
        <w:t xml:space="preserve"> </w:t>
      </w:r>
      <w:r w:rsidRPr="00E82681">
        <w:rPr>
          <w:rFonts w:asciiTheme="majorHAnsi" w:eastAsia="Liberation Serif" w:hAnsiTheme="majorHAnsi" w:cstheme="majorHAnsi"/>
          <w:kern w:val="0"/>
          <w:sz w:val="22"/>
          <w:szCs w:val="22"/>
        </w:rPr>
        <w:t>del conocimiento en empresas chilenas</w:t>
      </w:r>
      <w:r>
        <w:rPr>
          <w:rFonts w:asciiTheme="majorHAnsi" w:eastAsia="Liberation Serif" w:hAnsiTheme="majorHAnsi" w:cstheme="majorHAnsi"/>
          <w:kern w:val="0"/>
          <w:sz w:val="22"/>
          <w:szCs w:val="22"/>
        </w:rPr>
        <w:t xml:space="preserve">. </w:t>
      </w:r>
      <w:r w:rsidRPr="00E82681">
        <w:rPr>
          <w:rFonts w:asciiTheme="majorHAnsi" w:eastAsia="Liberation Serif" w:hAnsiTheme="majorHAnsi" w:cstheme="majorHAnsi"/>
          <w:kern w:val="0"/>
          <w:sz w:val="22"/>
          <w:szCs w:val="22"/>
        </w:rPr>
        <w:t>Universidad de Lleida</w:t>
      </w:r>
    </w:p>
    <w:p w14:paraId="140D9222" w14:textId="77777777" w:rsidR="00C76886" w:rsidRDefault="00C76886" w:rsidP="00C76886">
      <w:pPr>
        <w:autoSpaceDE w:val="0"/>
        <w:autoSpaceDN w:val="0"/>
        <w:adjustRightInd w:val="0"/>
        <w:spacing w:line="480" w:lineRule="auto"/>
        <w:rPr>
          <w:rFonts w:asciiTheme="majorHAnsi" w:eastAsia="Liberation Serif" w:hAnsiTheme="majorHAnsi" w:cstheme="majorHAnsi"/>
          <w:kern w:val="0"/>
          <w:sz w:val="22"/>
          <w:szCs w:val="22"/>
        </w:rPr>
      </w:pPr>
    </w:p>
    <w:p w14:paraId="46EEEF69" w14:textId="77777777" w:rsidR="00C76886" w:rsidRDefault="00C76886" w:rsidP="00C76886">
      <w:pPr>
        <w:autoSpaceDE w:val="0"/>
        <w:autoSpaceDN w:val="0"/>
        <w:adjustRightInd w:val="0"/>
        <w:spacing w:line="480" w:lineRule="auto"/>
        <w:rPr>
          <w:rFonts w:asciiTheme="majorHAnsi" w:eastAsia="Liberation Serif" w:hAnsiTheme="majorHAnsi" w:cstheme="majorHAnsi"/>
          <w:kern w:val="0"/>
          <w:sz w:val="22"/>
          <w:szCs w:val="22"/>
        </w:rPr>
      </w:pPr>
    </w:p>
    <w:p w14:paraId="1C6615B8" w14:textId="77777777" w:rsidR="00C76886" w:rsidRDefault="00C76886" w:rsidP="00C76886">
      <w:pPr>
        <w:autoSpaceDE w:val="0"/>
        <w:autoSpaceDN w:val="0"/>
        <w:adjustRightInd w:val="0"/>
        <w:spacing w:line="480" w:lineRule="auto"/>
        <w:rPr>
          <w:rFonts w:asciiTheme="majorHAnsi" w:eastAsia="Liberation Serif" w:hAnsiTheme="majorHAnsi" w:cstheme="majorHAnsi"/>
          <w:kern w:val="0"/>
          <w:sz w:val="22"/>
          <w:szCs w:val="22"/>
        </w:rPr>
      </w:pPr>
    </w:p>
    <w:p w14:paraId="4C215448" w14:textId="77777777" w:rsidR="00C76886" w:rsidRDefault="00C76886" w:rsidP="00C76886">
      <w:pPr>
        <w:autoSpaceDE w:val="0"/>
        <w:autoSpaceDN w:val="0"/>
        <w:adjustRightInd w:val="0"/>
        <w:spacing w:line="480" w:lineRule="auto"/>
        <w:rPr>
          <w:rFonts w:asciiTheme="majorHAnsi" w:eastAsia="Liberation Serif" w:hAnsiTheme="majorHAnsi" w:cstheme="majorHAnsi"/>
          <w:kern w:val="0"/>
          <w:sz w:val="22"/>
          <w:szCs w:val="22"/>
        </w:rPr>
      </w:pPr>
    </w:p>
    <w:p w14:paraId="03F05EE1" w14:textId="77777777" w:rsidR="00C76886" w:rsidRDefault="00C76886" w:rsidP="00C76886">
      <w:pPr>
        <w:autoSpaceDE w:val="0"/>
        <w:autoSpaceDN w:val="0"/>
        <w:adjustRightInd w:val="0"/>
        <w:spacing w:line="480" w:lineRule="auto"/>
        <w:jc w:val="center"/>
        <w:rPr>
          <w:rFonts w:asciiTheme="majorHAnsi" w:eastAsia="Liberation Serif" w:hAnsiTheme="majorHAnsi" w:cstheme="majorHAnsi"/>
          <w:kern w:val="0"/>
          <w:sz w:val="22"/>
          <w:szCs w:val="22"/>
        </w:rPr>
      </w:pPr>
    </w:p>
    <w:p w14:paraId="0E0ABB9F" w14:textId="77777777" w:rsidR="00C76886" w:rsidRDefault="00C76886" w:rsidP="00C76886">
      <w:pPr>
        <w:autoSpaceDE w:val="0"/>
        <w:autoSpaceDN w:val="0"/>
        <w:adjustRightInd w:val="0"/>
        <w:spacing w:line="480" w:lineRule="auto"/>
        <w:jc w:val="center"/>
        <w:rPr>
          <w:rFonts w:asciiTheme="majorHAnsi" w:eastAsia="Liberation Serif" w:hAnsiTheme="majorHAnsi" w:cstheme="majorHAnsi"/>
          <w:kern w:val="0"/>
          <w:sz w:val="22"/>
          <w:szCs w:val="22"/>
        </w:rPr>
      </w:pPr>
    </w:p>
    <w:p w14:paraId="5B9E8B4C" w14:textId="77777777" w:rsidR="00C76886" w:rsidRDefault="00C76886" w:rsidP="00C76886">
      <w:pPr>
        <w:autoSpaceDE w:val="0"/>
        <w:autoSpaceDN w:val="0"/>
        <w:adjustRightInd w:val="0"/>
        <w:spacing w:line="480" w:lineRule="auto"/>
        <w:jc w:val="center"/>
        <w:rPr>
          <w:rFonts w:asciiTheme="majorHAnsi" w:eastAsia="Liberation Serif" w:hAnsiTheme="majorHAnsi" w:cstheme="majorHAnsi"/>
          <w:kern w:val="0"/>
          <w:sz w:val="22"/>
          <w:szCs w:val="22"/>
        </w:rPr>
      </w:pPr>
    </w:p>
    <w:p w14:paraId="3C7EE02D" w14:textId="77777777" w:rsidR="00C76886" w:rsidRDefault="00C76886" w:rsidP="00C76886">
      <w:pPr>
        <w:autoSpaceDE w:val="0"/>
        <w:autoSpaceDN w:val="0"/>
        <w:adjustRightInd w:val="0"/>
        <w:spacing w:line="480" w:lineRule="auto"/>
        <w:jc w:val="center"/>
        <w:rPr>
          <w:rFonts w:asciiTheme="majorHAnsi" w:eastAsia="Liberation Serif" w:hAnsiTheme="majorHAnsi" w:cstheme="majorHAnsi"/>
          <w:kern w:val="0"/>
          <w:sz w:val="22"/>
          <w:szCs w:val="22"/>
        </w:rPr>
      </w:pPr>
    </w:p>
    <w:p w14:paraId="2253370C" w14:textId="77777777" w:rsidR="00C76886" w:rsidRDefault="00C76886" w:rsidP="00C76886">
      <w:pPr>
        <w:autoSpaceDE w:val="0"/>
        <w:autoSpaceDN w:val="0"/>
        <w:adjustRightInd w:val="0"/>
        <w:spacing w:line="480" w:lineRule="auto"/>
        <w:jc w:val="center"/>
        <w:rPr>
          <w:rFonts w:asciiTheme="majorHAnsi" w:eastAsia="Liberation Serif" w:hAnsiTheme="majorHAnsi" w:cstheme="majorHAnsi"/>
          <w:kern w:val="0"/>
          <w:sz w:val="22"/>
          <w:szCs w:val="22"/>
        </w:rPr>
      </w:pPr>
    </w:p>
    <w:p w14:paraId="0355E8BE" w14:textId="77777777" w:rsidR="00C76886" w:rsidRDefault="00C76886" w:rsidP="00C76886">
      <w:pPr>
        <w:autoSpaceDE w:val="0"/>
        <w:autoSpaceDN w:val="0"/>
        <w:adjustRightInd w:val="0"/>
        <w:spacing w:line="480" w:lineRule="auto"/>
        <w:jc w:val="center"/>
        <w:rPr>
          <w:rFonts w:asciiTheme="majorHAnsi" w:eastAsia="Liberation Serif" w:hAnsiTheme="majorHAnsi" w:cstheme="majorHAnsi"/>
          <w:kern w:val="0"/>
          <w:sz w:val="22"/>
          <w:szCs w:val="22"/>
        </w:rPr>
      </w:pPr>
    </w:p>
    <w:p w14:paraId="3AFE85A7" w14:textId="77777777" w:rsidR="00C76886" w:rsidRDefault="00C76886" w:rsidP="00C76886">
      <w:pPr>
        <w:autoSpaceDE w:val="0"/>
        <w:autoSpaceDN w:val="0"/>
        <w:adjustRightInd w:val="0"/>
        <w:spacing w:line="480" w:lineRule="auto"/>
        <w:jc w:val="center"/>
        <w:rPr>
          <w:rFonts w:asciiTheme="majorHAnsi" w:eastAsia="Liberation Serif" w:hAnsiTheme="majorHAnsi" w:cstheme="majorHAnsi"/>
          <w:kern w:val="0"/>
          <w:sz w:val="22"/>
          <w:szCs w:val="22"/>
        </w:rPr>
      </w:pPr>
    </w:p>
    <w:p w14:paraId="0A1371F5" w14:textId="77777777" w:rsidR="00C76886" w:rsidRDefault="00C76886" w:rsidP="00C76886">
      <w:pPr>
        <w:autoSpaceDE w:val="0"/>
        <w:autoSpaceDN w:val="0"/>
        <w:adjustRightInd w:val="0"/>
        <w:spacing w:line="480" w:lineRule="auto"/>
        <w:jc w:val="center"/>
        <w:rPr>
          <w:rFonts w:asciiTheme="majorHAnsi" w:eastAsia="Liberation Serif" w:hAnsiTheme="majorHAnsi" w:cstheme="majorHAnsi"/>
          <w:kern w:val="0"/>
          <w:sz w:val="22"/>
          <w:szCs w:val="22"/>
        </w:rPr>
      </w:pPr>
    </w:p>
    <w:p w14:paraId="64517D6C" w14:textId="77777777" w:rsidR="00C76886" w:rsidRDefault="00C76886" w:rsidP="00C76886">
      <w:pPr>
        <w:autoSpaceDE w:val="0"/>
        <w:autoSpaceDN w:val="0"/>
        <w:adjustRightInd w:val="0"/>
        <w:spacing w:line="480" w:lineRule="auto"/>
        <w:jc w:val="center"/>
        <w:rPr>
          <w:rFonts w:asciiTheme="majorHAnsi" w:eastAsia="Liberation Serif" w:hAnsiTheme="majorHAnsi" w:cstheme="majorHAnsi"/>
          <w:kern w:val="0"/>
          <w:sz w:val="22"/>
          <w:szCs w:val="22"/>
        </w:rPr>
      </w:pPr>
    </w:p>
    <w:p w14:paraId="7846A5C1" w14:textId="77777777" w:rsidR="00C76886" w:rsidRDefault="00C76886" w:rsidP="00C76886">
      <w:pPr>
        <w:autoSpaceDE w:val="0"/>
        <w:autoSpaceDN w:val="0"/>
        <w:adjustRightInd w:val="0"/>
        <w:spacing w:line="480" w:lineRule="auto"/>
        <w:jc w:val="center"/>
        <w:rPr>
          <w:rFonts w:asciiTheme="majorHAnsi" w:eastAsia="Liberation Serif" w:hAnsiTheme="majorHAnsi" w:cstheme="majorHAnsi"/>
          <w:kern w:val="0"/>
          <w:sz w:val="22"/>
          <w:szCs w:val="22"/>
        </w:rPr>
      </w:pPr>
    </w:p>
    <w:p w14:paraId="6539B772" w14:textId="77777777" w:rsidR="00C76886" w:rsidRDefault="00C76886" w:rsidP="00C76886">
      <w:pPr>
        <w:autoSpaceDE w:val="0"/>
        <w:autoSpaceDN w:val="0"/>
        <w:adjustRightInd w:val="0"/>
        <w:spacing w:line="480" w:lineRule="auto"/>
        <w:jc w:val="center"/>
        <w:rPr>
          <w:rFonts w:asciiTheme="majorHAnsi" w:eastAsia="Liberation Serif" w:hAnsiTheme="majorHAnsi" w:cstheme="majorHAnsi"/>
          <w:kern w:val="0"/>
          <w:sz w:val="22"/>
          <w:szCs w:val="22"/>
        </w:rPr>
      </w:pPr>
    </w:p>
    <w:p w14:paraId="36414EF3" w14:textId="723F80A7" w:rsidR="00C76886" w:rsidRDefault="00C76886" w:rsidP="00C76886">
      <w:pPr>
        <w:autoSpaceDE w:val="0"/>
        <w:autoSpaceDN w:val="0"/>
        <w:adjustRightInd w:val="0"/>
        <w:spacing w:line="480" w:lineRule="auto"/>
        <w:jc w:val="center"/>
        <w:rPr>
          <w:rFonts w:asciiTheme="majorHAnsi" w:eastAsia="Liberation Serif" w:hAnsiTheme="majorHAnsi" w:cstheme="majorHAnsi"/>
          <w:b/>
          <w:bCs/>
          <w:kern w:val="0"/>
          <w:sz w:val="144"/>
          <w:szCs w:val="144"/>
        </w:rPr>
      </w:pPr>
      <w:r w:rsidRPr="00C76886">
        <w:rPr>
          <w:rFonts w:asciiTheme="majorHAnsi" w:eastAsia="Liberation Serif" w:hAnsiTheme="majorHAnsi" w:cstheme="majorHAnsi"/>
          <w:b/>
          <w:bCs/>
          <w:kern w:val="0"/>
          <w:sz w:val="144"/>
          <w:szCs w:val="144"/>
        </w:rPr>
        <w:t>ANEXOS</w:t>
      </w:r>
    </w:p>
    <w:p w14:paraId="09378A9F" w14:textId="6F3EA574" w:rsidR="00C76886" w:rsidRDefault="00C76886" w:rsidP="00C76886">
      <w:pPr>
        <w:autoSpaceDE w:val="0"/>
        <w:autoSpaceDN w:val="0"/>
        <w:adjustRightInd w:val="0"/>
        <w:spacing w:line="480" w:lineRule="auto"/>
        <w:jc w:val="center"/>
        <w:rPr>
          <w:rFonts w:asciiTheme="majorHAnsi" w:eastAsia="Liberation Serif" w:hAnsiTheme="majorHAnsi" w:cstheme="majorHAnsi"/>
          <w:b/>
          <w:bCs/>
          <w:kern w:val="0"/>
          <w:sz w:val="144"/>
          <w:szCs w:val="144"/>
        </w:rPr>
      </w:pPr>
    </w:p>
    <w:p w14:paraId="360AAF16" w14:textId="16BB0CCD" w:rsidR="00E916C4" w:rsidRPr="00E916C4" w:rsidRDefault="00E916C4" w:rsidP="00E916C4">
      <w:pPr>
        <w:pStyle w:val="Ttulo2"/>
        <w:rPr>
          <w:rFonts w:asciiTheme="majorHAnsi" w:hAnsiTheme="majorHAnsi" w:cstheme="majorHAnsi"/>
          <w:b w:val="0"/>
          <w:bCs/>
          <w:sz w:val="22"/>
          <w:szCs w:val="22"/>
        </w:rPr>
      </w:pPr>
      <w:bookmarkStart w:id="43" w:name="_Toc69178234"/>
      <w:r w:rsidRPr="00E916C4">
        <w:rPr>
          <w:rFonts w:asciiTheme="majorHAnsi" w:hAnsiTheme="majorHAnsi" w:cstheme="majorHAnsi"/>
          <w:b w:val="0"/>
          <w:bCs/>
          <w:sz w:val="22"/>
          <w:szCs w:val="22"/>
        </w:rPr>
        <w:lastRenderedPageBreak/>
        <w:t>7.1 ANEXO A: MATRIZ DE CONSISTENCIA</w:t>
      </w:r>
      <w:bookmarkEnd w:id="43"/>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25"/>
        <w:gridCol w:w="2125"/>
        <w:gridCol w:w="2125"/>
        <w:gridCol w:w="2125"/>
        <w:gridCol w:w="1276"/>
      </w:tblGrid>
      <w:tr w:rsidR="00AB47B8" w:rsidRPr="00AB47B8" w14:paraId="58C7A2E7" w14:textId="77777777" w:rsidTr="00AB47B8">
        <w:trPr>
          <w:trHeight w:val="300"/>
        </w:trPr>
        <w:tc>
          <w:tcPr>
            <w:tcW w:w="2125" w:type="dxa"/>
            <w:shd w:val="clear" w:color="000000" w:fill="333F4F"/>
            <w:noWrap/>
            <w:vAlign w:val="center"/>
            <w:hideMark/>
          </w:tcPr>
          <w:p w14:paraId="1AB8DFCA" w14:textId="77777777" w:rsidR="00AB47B8" w:rsidRPr="00AB47B8" w:rsidRDefault="00AB47B8" w:rsidP="00AB47B8">
            <w:pPr>
              <w:jc w:val="center"/>
              <w:rPr>
                <w:rFonts w:ascii="Calibri" w:eastAsia="Times New Roman" w:hAnsi="Calibri" w:cs="Calibri"/>
                <w:color w:val="FFFFFF"/>
                <w:kern w:val="0"/>
                <w:sz w:val="22"/>
                <w:szCs w:val="22"/>
              </w:rPr>
            </w:pPr>
            <w:r w:rsidRPr="00AB47B8">
              <w:rPr>
                <w:rFonts w:ascii="Calibri" w:eastAsia="Times New Roman" w:hAnsi="Calibri" w:cs="Calibri"/>
                <w:color w:val="FFFFFF"/>
                <w:kern w:val="0"/>
                <w:sz w:val="22"/>
                <w:szCs w:val="22"/>
              </w:rPr>
              <w:t>Problemas</w:t>
            </w:r>
          </w:p>
        </w:tc>
        <w:tc>
          <w:tcPr>
            <w:tcW w:w="2125" w:type="dxa"/>
            <w:shd w:val="clear" w:color="000000" w:fill="333F4F"/>
            <w:noWrap/>
            <w:vAlign w:val="center"/>
            <w:hideMark/>
          </w:tcPr>
          <w:p w14:paraId="416E0BD2" w14:textId="77777777" w:rsidR="00AB47B8" w:rsidRPr="00AB47B8" w:rsidRDefault="00AB47B8" w:rsidP="00AB47B8">
            <w:pPr>
              <w:jc w:val="center"/>
              <w:rPr>
                <w:rFonts w:ascii="Calibri" w:eastAsia="Times New Roman" w:hAnsi="Calibri" w:cs="Calibri"/>
                <w:color w:val="FFFFFF"/>
                <w:kern w:val="0"/>
                <w:sz w:val="22"/>
                <w:szCs w:val="22"/>
              </w:rPr>
            </w:pPr>
            <w:r w:rsidRPr="00AB47B8">
              <w:rPr>
                <w:rFonts w:ascii="Calibri" w:eastAsia="Times New Roman" w:hAnsi="Calibri" w:cs="Calibri"/>
                <w:color w:val="FFFFFF"/>
                <w:kern w:val="0"/>
                <w:sz w:val="22"/>
                <w:szCs w:val="22"/>
              </w:rPr>
              <w:t>Objetivos</w:t>
            </w:r>
          </w:p>
        </w:tc>
        <w:tc>
          <w:tcPr>
            <w:tcW w:w="2125" w:type="dxa"/>
            <w:shd w:val="clear" w:color="000000" w:fill="333F4F"/>
            <w:noWrap/>
            <w:vAlign w:val="center"/>
            <w:hideMark/>
          </w:tcPr>
          <w:p w14:paraId="35C83D0C" w14:textId="77777777" w:rsidR="00AB47B8" w:rsidRPr="00AB47B8" w:rsidRDefault="00AB47B8" w:rsidP="00AB47B8">
            <w:pPr>
              <w:jc w:val="center"/>
              <w:rPr>
                <w:rFonts w:ascii="Calibri" w:eastAsia="Times New Roman" w:hAnsi="Calibri" w:cs="Calibri"/>
                <w:color w:val="FFFFFF"/>
                <w:kern w:val="0"/>
                <w:sz w:val="22"/>
                <w:szCs w:val="22"/>
              </w:rPr>
            </w:pPr>
            <w:r w:rsidRPr="00AB47B8">
              <w:rPr>
                <w:rFonts w:ascii="Calibri" w:eastAsia="Times New Roman" w:hAnsi="Calibri" w:cs="Calibri"/>
                <w:color w:val="FFFFFF"/>
                <w:kern w:val="0"/>
                <w:sz w:val="22"/>
                <w:szCs w:val="22"/>
              </w:rPr>
              <w:t>Hipótesis</w:t>
            </w:r>
          </w:p>
        </w:tc>
        <w:tc>
          <w:tcPr>
            <w:tcW w:w="2125" w:type="dxa"/>
            <w:vMerge w:val="restart"/>
            <w:shd w:val="clear" w:color="000000" w:fill="333F4F"/>
            <w:noWrap/>
            <w:vAlign w:val="center"/>
            <w:hideMark/>
          </w:tcPr>
          <w:p w14:paraId="5DDAD351" w14:textId="77777777" w:rsidR="00AB47B8" w:rsidRPr="00AB47B8" w:rsidRDefault="00AB47B8" w:rsidP="00AB47B8">
            <w:pPr>
              <w:jc w:val="center"/>
              <w:rPr>
                <w:rFonts w:ascii="Calibri" w:eastAsia="Times New Roman" w:hAnsi="Calibri" w:cs="Calibri"/>
                <w:color w:val="FFFFFF"/>
                <w:kern w:val="0"/>
                <w:sz w:val="22"/>
                <w:szCs w:val="22"/>
              </w:rPr>
            </w:pPr>
            <w:r w:rsidRPr="00AB47B8">
              <w:rPr>
                <w:rFonts w:ascii="Calibri" w:eastAsia="Times New Roman" w:hAnsi="Calibri" w:cs="Calibri"/>
                <w:color w:val="FFFFFF"/>
                <w:kern w:val="0"/>
                <w:sz w:val="22"/>
                <w:szCs w:val="22"/>
              </w:rPr>
              <w:t>Variables</w:t>
            </w:r>
          </w:p>
        </w:tc>
        <w:tc>
          <w:tcPr>
            <w:tcW w:w="1276" w:type="dxa"/>
            <w:vMerge w:val="restart"/>
            <w:shd w:val="clear" w:color="000000" w:fill="333F4F"/>
            <w:noWrap/>
            <w:vAlign w:val="center"/>
            <w:hideMark/>
          </w:tcPr>
          <w:p w14:paraId="2EE9C216" w14:textId="77777777" w:rsidR="00AB47B8" w:rsidRPr="00AB47B8" w:rsidRDefault="00AB47B8" w:rsidP="00AB47B8">
            <w:pPr>
              <w:jc w:val="center"/>
              <w:rPr>
                <w:rFonts w:ascii="Calibri" w:eastAsia="Times New Roman" w:hAnsi="Calibri" w:cs="Calibri"/>
                <w:color w:val="FFFFFF"/>
                <w:kern w:val="0"/>
                <w:sz w:val="22"/>
                <w:szCs w:val="22"/>
              </w:rPr>
            </w:pPr>
            <w:r w:rsidRPr="00AB47B8">
              <w:rPr>
                <w:rFonts w:ascii="Calibri" w:eastAsia="Times New Roman" w:hAnsi="Calibri" w:cs="Calibri"/>
                <w:color w:val="FFFFFF"/>
                <w:kern w:val="0"/>
                <w:sz w:val="22"/>
                <w:szCs w:val="22"/>
              </w:rPr>
              <w:t>Método</w:t>
            </w:r>
          </w:p>
        </w:tc>
      </w:tr>
      <w:tr w:rsidR="00AB47B8" w:rsidRPr="00AB47B8" w14:paraId="7A0984AC" w14:textId="77777777" w:rsidTr="00AB47B8">
        <w:trPr>
          <w:trHeight w:val="300"/>
        </w:trPr>
        <w:tc>
          <w:tcPr>
            <w:tcW w:w="2125" w:type="dxa"/>
            <w:shd w:val="clear" w:color="000000" w:fill="333F4F"/>
            <w:noWrap/>
            <w:vAlign w:val="center"/>
            <w:hideMark/>
          </w:tcPr>
          <w:p w14:paraId="7DC15ABF" w14:textId="77777777" w:rsidR="00AB47B8" w:rsidRPr="00AB47B8" w:rsidRDefault="00AB47B8" w:rsidP="00AB47B8">
            <w:pPr>
              <w:jc w:val="center"/>
              <w:rPr>
                <w:rFonts w:ascii="Calibri" w:eastAsia="Times New Roman" w:hAnsi="Calibri" w:cs="Calibri"/>
                <w:color w:val="FFFFFF"/>
                <w:kern w:val="0"/>
                <w:sz w:val="22"/>
                <w:szCs w:val="22"/>
              </w:rPr>
            </w:pPr>
            <w:r w:rsidRPr="00AB47B8">
              <w:rPr>
                <w:rFonts w:ascii="Calibri" w:eastAsia="Times New Roman" w:hAnsi="Calibri" w:cs="Calibri"/>
                <w:color w:val="FFFFFF"/>
                <w:kern w:val="0"/>
                <w:sz w:val="22"/>
                <w:szCs w:val="22"/>
              </w:rPr>
              <w:t>Problema Principal</w:t>
            </w:r>
          </w:p>
        </w:tc>
        <w:tc>
          <w:tcPr>
            <w:tcW w:w="2125" w:type="dxa"/>
            <w:shd w:val="clear" w:color="000000" w:fill="333F4F"/>
            <w:noWrap/>
            <w:vAlign w:val="center"/>
            <w:hideMark/>
          </w:tcPr>
          <w:p w14:paraId="7DC341A0" w14:textId="77777777" w:rsidR="00AB47B8" w:rsidRPr="00AB47B8" w:rsidRDefault="00AB47B8" w:rsidP="00AB47B8">
            <w:pPr>
              <w:jc w:val="center"/>
              <w:rPr>
                <w:rFonts w:ascii="Calibri" w:eastAsia="Times New Roman" w:hAnsi="Calibri" w:cs="Calibri"/>
                <w:color w:val="FFFFFF"/>
                <w:kern w:val="0"/>
                <w:sz w:val="22"/>
                <w:szCs w:val="22"/>
              </w:rPr>
            </w:pPr>
            <w:r w:rsidRPr="00AB47B8">
              <w:rPr>
                <w:rFonts w:ascii="Calibri" w:eastAsia="Times New Roman" w:hAnsi="Calibri" w:cs="Calibri"/>
                <w:color w:val="FFFFFF"/>
                <w:kern w:val="0"/>
                <w:sz w:val="22"/>
                <w:szCs w:val="22"/>
              </w:rPr>
              <w:t>Objetivo General</w:t>
            </w:r>
          </w:p>
        </w:tc>
        <w:tc>
          <w:tcPr>
            <w:tcW w:w="2125" w:type="dxa"/>
            <w:shd w:val="clear" w:color="000000" w:fill="333F4F"/>
            <w:noWrap/>
            <w:vAlign w:val="center"/>
            <w:hideMark/>
          </w:tcPr>
          <w:p w14:paraId="46B99B39" w14:textId="77777777" w:rsidR="00AB47B8" w:rsidRPr="00AB47B8" w:rsidRDefault="00AB47B8" w:rsidP="00AB47B8">
            <w:pPr>
              <w:jc w:val="center"/>
              <w:rPr>
                <w:rFonts w:ascii="Calibri" w:eastAsia="Times New Roman" w:hAnsi="Calibri" w:cs="Calibri"/>
                <w:color w:val="FFFFFF"/>
                <w:kern w:val="0"/>
                <w:sz w:val="22"/>
                <w:szCs w:val="22"/>
              </w:rPr>
            </w:pPr>
            <w:r w:rsidRPr="00AB47B8">
              <w:rPr>
                <w:rFonts w:ascii="Calibri" w:eastAsia="Times New Roman" w:hAnsi="Calibri" w:cs="Calibri"/>
                <w:color w:val="FFFFFF"/>
                <w:kern w:val="0"/>
                <w:sz w:val="22"/>
                <w:szCs w:val="22"/>
              </w:rPr>
              <w:t>Hipótesis General</w:t>
            </w:r>
          </w:p>
        </w:tc>
        <w:tc>
          <w:tcPr>
            <w:tcW w:w="2125" w:type="dxa"/>
            <w:vMerge/>
            <w:vAlign w:val="center"/>
            <w:hideMark/>
          </w:tcPr>
          <w:p w14:paraId="5984BC89" w14:textId="77777777" w:rsidR="00AB47B8" w:rsidRPr="00AB47B8" w:rsidRDefault="00AB47B8" w:rsidP="00AB47B8">
            <w:pPr>
              <w:rPr>
                <w:rFonts w:ascii="Calibri" w:eastAsia="Times New Roman" w:hAnsi="Calibri" w:cs="Calibri"/>
                <w:color w:val="FFFFFF"/>
                <w:kern w:val="0"/>
                <w:sz w:val="22"/>
                <w:szCs w:val="22"/>
              </w:rPr>
            </w:pPr>
          </w:p>
        </w:tc>
        <w:tc>
          <w:tcPr>
            <w:tcW w:w="1276" w:type="dxa"/>
            <w:vMerge/>
            <w:vAlign w:val="center"/>
            <w:hideMark/>
          </w:tcPr>
          <w:p w14:paraId="5441C403" w14:textId="77777777" w:rsidR="00AB47B8" w:rsidRPr="00AB47B8" w:rsidRDefault="00AB47B8" w:rsidP="00AB47B8">
            <w:pPr>
              <w:rPr>
                <w:rFonts w:ascii="Calibri" w:eastAsia="Times New Roman" w:hAnsi="Calibri" w:cs="Calibri"/>
                <w:color w:val="FFFFFF"/>
                <w:kern w:val="0"/>
                <w:sz w:val="22"/>
                <w:szCs w:val="22"/>
              </w:rPr>
            </w:pPr>
          </w:p>
        </w:tc>
      </w:tr>
      <w:tr w:rsidR="00AB47B8" w:rsidRPr="00AB47B8" w14:paraId="7D358735" w14:textId="77777777" w:rsidTr="00AB47B8">
        <w:trPr>
          <w:trHeight w:val="4569"/>
        </w:trPr>
        <w:tc>
          <w:tcPr>
            <w:tcW w:w="2125" w:type="dxa"/>
            <w:shd w:val="clear" w:color="auto" w:fill="auto"/>
            <w:vAlign w:val="center"/>
            <w:hideMark/>
          </w:tcPr>
          <w:p w14:paraId="5A33B5AA" w14:textId="77777777" w:rsidR="00AB47B8" w:rsidRPr="00AB47B8" w:rsidRDefault="00AB47B8" w:rsidP="00AB47B8">
            <w:pPr>
              <w:rPr>
                <w:rFonts w:ascii="Calibri" w:eastAsia="Times New Roman" w:hAnsi="Calibri" w:cs="Calibri"/>
                <w:color w:val="000000"/>
                <w:kern w:val="0"/>
                <w:sz w:val="22"/>
                <w:szCs w:val="22"/>
              </w:rPr>
            </w:pPr>
            <w:r w:rsidRPr="00AB47B8">
              <w:rPr>
                <w:rFonts w:ascii="Calibri" w:eastAsia="Times New Roman" w:hAnsi="Calibri" w:cs="Calibri"/>
                <w:color w:val="000000"/>
                <w:kern w:val="0"/>
                <w:sz w:val="22"/>
                <w:szCs w:val="22"/>
              </w:rPr>
              <w:t>¿La falta de aplicación de gestión del conocimiento influye en el cumplimiento de atención y satisfacción del servicio en el proyecto UNIQUE de la empresa CANVIA?</w:t>
            </w:r>
          </w:p>
        </w:tc>
        <w:tc>
          <w:tcPr>
            <w:tcW w:w="2125" w:type="dxa"/>
            <w:shd w:val="clear" w:color="auto" w:fill="auto"/>
            <w:vAlign w:val="center"/>
            <w:hideMark/>
          </w:tcPr>
          <w:p w14:paraId="0CCD2C47" w14:textId="77777777" w:rsidR="00AB47B8" w:rsidRPr="00AB47B8" w:rsidRDefault="00AB47B8" w:rsidP="00AB47B8">
            <w:pPr>
              <w:rPr>
                <w:rFonts w:ascii="Calibri" w:eastAsia="Times New Roman" w:hAnsi="Calibri" w:cs="Calibri"/>
                <w:color w:val="000000"/>
                <w:kern w:val="0"/>
                <w:sz w:val="22"/>
                <w:szCs w:val="22"/>
              </w:rPr>
            </w:pPr>
            <w:r w:rsidRPr="00AB47B8">
              <w:rPr>
                <w:rFonts w:ascii="Calibri" w:eastAsia="Times New Roman" w:hAnsi="Calibri" w:cs="Calibri"/>
                <w:color w:val="000000"/>
                <w:kern w:val="0"/>
                <w:sz w:val="22"/>
                <w:szCs w:val="22"/>
              </w:rPr>
              <w:t>Determinar el cumplimiento de atención y satisfacción al aplicar la gestión del conocimiento en el proyecto UNIQUE de la empresa CANVIA.</w:t>
            </w:r>
          </w:p>
        </w:tc>
        <w:tc>
          <w:tcPr>
            <w:tcW w:w="2125" w:type="dxa"/>
            <w:shd w:val="clear" w:color="auto" w:fill="auto"/>
            <w:vAlign w:val="center"/>
            <w:hideMark/>
          </w:tcPr>
          <w:p w14:paraId="36285A63" w14:textId="77777777" w:rsidR="00AB47B8" w:rsidRPr="00AB47B8" w:rsidRDefault="00AB47B8" w:rsidP="00AB47B8">
            <w:pPr>
              <w:rPr>
                <w:rFonts w:ascii="Calibri" w:eastAsia="Times New Roman" w:hAnsi="Calibri" w:cs="Calibri"/>
                <w:color w:val="000000"/>
                <w:kern w:val="0"/>
                <w:sz w:val="22"/>
                <w:szCs w:val="22"/>
              </w:rPr>
            </w:pPr>
            <w:r w:rsidRPr="00AB47B8">
              <w:rPr>
                <w:rFonts w:ascii="Calibri" w:eastAsia="Times New Roman" w:hAnsi="Calibri" w:cs="Calibri"/>
                <w:color w:val="000000"/>
                <w:kern w:val="0"/>
                <w:sz w:val="22"/>
                <w:szCs w:val="22"/>
              </w:rPr>
              <w:t>La implementación de la gestión del conocimiento permitirá cumplir los indicadores de gestión y satisfacción del proyecto UNIQUE de la empresa CANVIA.</w:t>
            </w:r>
          </w:p>
        </w:tc>
        <w:tc>
          <w:tcPr>
            <w:tcW w:w="2125" w:type="dxa"/>
            <w:shd w:val="clear" w:color="auto" w:fill="auto"/>
            <w:vAlign w:val="center"/>
            <w:hideMark/>
          </w:tcPr>
          <w:p w14:paraId="45206374" w14:textId="77777777" w:rsidR="00AB47B8" w:rsidRPr="00AB47B8" w:rsidRDefault="00AB47B8" w:rsidP="00AB47B8">
            <w:pPr>
              <w:rPr>
                <w:rFonts w:ascii="Calibri" w:eastAsia="Times New Roman" w:hAnsi="Calibri" w:cs="Calibri"/>
                <w:color w:val="000000"/>
                <w:kern w:val="0"/>
                <w:sz w:val="22"/>
                <w:szCs w:val="22"/>
              </w:rPr>
            </w:pPr>
            <w:r w:rsidRPr="00AB47B8">
              <w:rPr>
                <w:rFonts w:ascii="Calibri" w:eastAsia="Times New Roman" w:hAnsi="Calibri" w:cs="Calibri"/>
                <w:color w:val="000000"/>
                <w:kern w:val="0"/>
                <w:sz w:val="22"/>
                <w:szCs w:val="22"/>
              </w:rPr>
              <w:t>VARIABLES INDEPENDIENTE</w:t>
            </w:r>
            <w:r w:rsidRPr="00AB47B8">
              <w:rPr>
                <w:rFonts w:ascii="Calibri" w:eastAsia="Times New Roman" w:hAnsi="Calibri" w:cs="Calibri"/>
                <w:color w:val="000000"/>
                <w:kern w:val="0"/>
                <w:sz w:val="22"/>
                <w:szCs w:val="22"/>
              </w:rPr>
              <w:br/>
              <w:t>Indicadores de cumplimiento y satisfacción de atención</w:t>
            </w:r>
            <w:r w:rsidRPr="00AB47B8">
              <w:rPr>
                <w:rFonts w:ascii="Calibri" w:eastAsia="Times New Roman" w:hAnsi="Calibri" w:cs="Calibri"/>
                <w:color w:val="000000"/>
                <w:kern w:val="0"/>
                <w:sz w:val="22"/>
                <w:szCs w:val="22"/>
              </w:rPr>
              <w:br/>
            </w:r>
            <w:r w:rsidRPr="00AB47B8">
              <w:rPr>
                <w:rFonts w:ascii="Calibri" w:eastAsia="Times New Roman" w:hAnsi="Calibri" w:cs="Calibri"/>
                <w:color w:val="000000"/>
                <w:kern w:val="0"/>
                <w:sz w:val="22"/>
                <w:szCs w:val="22"/>
              </w:rPr>
              <w:br/>
              <w:t>VARIABLES INTERVINIENTE</w:t>
            </w:r>
            <w:r w:rsidRPr="00AB47B8">
              <w:rPr>
                <w:rFonts w:ascii="Calibri" w:eastAsia="Times New Roman" w:hAnsi="Calibri" w:cs="Calibri"/>
                <w:color w:val="000000"/>
                <w:kern w:val="0"/>
                <w:sz w:val="22"/>
                <w:szCs w:val="22"/>
              </w:rPr>
              <w:br/>
              <w:t>Modelo de gestión de conocimiento</w:t>
            </w:r>
            <w:r w:rsidRPr="00AB47B8">
              <w:rPr>
                <w:rFonts w:ascii="Calibri" w:eastAsia="Times New Roman" w:hAnsi="Calibri" w:cs="Calibri"/>
                <w:color w:val="000000"/>
                <w:kern w:val="0"/>
                <w:sz w:val="22"/>
                <w:szCs w:val="22"/>
              </w:rPr>
              <w:br/>
            </w:r>
            <w:r w:rsidRPr="00AB47B8">
              <w:rPr>
                <w:rFonts w:ascii="Calibri" w:eastAsia="Times New Roman" w:hAnsi="Calibri" w:cs="Calibri"/>
                <w:color w:val="000000"/>
                <w:kern w:val="0"/>
                <w:sz w:val="22"/>
                <w:szCs w:val="22"/>
              </w:rPr>
              <w:br/>
              <w:t>VARIABLE DEPENDIENTE</w:t>
            </w:r>
            <w:r w:rsidRPr="00AB47B8">
              <w:rPr>
                <w:rFonts w:ascii="Calibri" w:eastAsia="Times New Roman" w:hAnsi="Calibri" w:cs="Calibri"/>
                <w:color w:val="000000"/>
                <w:kern w:val="0"/>
                <w:sz w:val="22"/>
                <w:szCs w:val="22"/>
              </w:rPr>
              <w:br/>
              <w:t>Gestión de analistas de nivel 1 y 2.</w:t>
            </w:r>
          </w:p>
        </w:tc>
        <w:tc>
          <w:tcPr>
            <w:tcW w:w="1276" w:type="dxa"/>
            <w:shd w:val="clear" w:color="auto" w:fill="auto"/>
            <w:vAlign w:val="center"/>
            <w:hideMark/>
          </w:tcPr>
          <w:p w14:paraId="06942AAB" w14:textId="77777777" w:rsidR="00AB47B8" w:rsidRPr="00AB47B8" w:rsidRDefault="00AB47B8" w:rsidP="00AB47B8">
            <w:pPr>
              <w:rPr>
                <w:rFonts w:ascii="Calibri" w:eastAsia="Times New Roman" w:hAnsi="Calibri" w:cs="Calibri"/>
                <w:color w:val="000000"/>
                <w:kern w:val="0"/>
                <w:sz w:val="22"/>
                <w:szCs w:val="22"/>
              </w:rPr>
            </w:pPr>
            <w:r w:rsidRPr="00AB47B8">
              <w:rPr>
                <w:rFonts w:ascii="Calibri" w:eastAsia="Times New Roman" w:hAnsi="Calibri" w:cs="Calibri"/>
                <w:color w:val="000000"/>
                <w:kern w:val="0"/>
                <w:sz w:val="22"/>
                <w:szCs w:val="22"/>
              </w:rPr>
              <w:t>MODELO INUKSHUK</w:t>
            </w:r>
          </w:p>
        </w:tc>
      </w:tr>
    </w:tbl>
    <w:p w14:paraId="4094EBF8" w14:textId="77777777" w:rsidR="00AB47B8" w:rsidRDefault="00AB47B8" w:rsidP="00C76886">
      <w:pPr>
        <w:autoSpaceDE w:val="0"/>
        <w:autoSpaceDN w:val="0"/>
        <w:adjustRightInd w:val="0"/>
        <w:spacing w:line="480" w:lineRule="auto"/>
        <w:rPr>
          <w:rFonts w:asciiTheme="majorHAnsi" w:eastAsia="Liberation Serif" w:hAnsiTheme="majorHAnsi" w:cstheme="majorHAnsi"/>
          <w:b/>
          <w:bCs/>
          <w:kern w:val="0"/>
          <w:sz w:val="22"/>
          <w:szCs w:val="22"/>
        </w:rPr>
      </w:pPr>
    </w:p>
    <w:tbl>
      <w:tblPr>
        <w:tblW w:w="9866" w:type="dxa"/>
        <w:tblCellMar>
          <w:left w:w="70" w:type="dxa"/>
          <w:right w:w="70" w:type="dxa"/>
        </w:tblCellMar>
        <w:tblLook w:val="04A0" w:firstRow="1" w:lastRow="0" w:firstColumn="1" w:lastColumn="0" w:noHBand="0" w:noVBand="1"/>
      </w:tblPr>
      <w:tblGrid>
        <w:gridCol w:w="2122"/>
        <w:gridCol w:w="2126"/>
        <w:gridCol w:w="2126"/>
        <w:gridCol w:w="2126"/>
        <w:gridCol w:w="1366"/>
      </w:tblGrid>
      <w:tr w:rsidR="00015CAC" w:rsidRPr="00015CAC" w14:paraId="5C89D72E" w14:textId="77777777" w:rsidTr="00E916C4">
        <w:trPr>
          <w:trHeight w:val="300"/>
        </w:trPr>
        <w:tc>
          <w:tcPr>
            <w:tcW w:w="2122" w:type="dxa"/>
            <w:tcBorders>
              <w:top w:val="single" w:sz="4" w:space="0" w:color="auto"/>
              <w:left w:val="single" w:sz="4" w:space="0" w:color="auto"/>
              <w:bottom w:val="single" w:sz="4" w:space="0" w:color="auto"/>
              <w:right w:val="single" w:sz="4" w:space="0" w:color="auto"/>
            </w:tcBorders>
            <w:shd w:val="clear" w:color="000000" w:fill="333F4F"/>
            <w:noWrap/>
            <w:vAlign w:val="center"/>
            <w:hideMark/>
          </w:tcPr>
          <w:p w14:paraId="7B08E5B9" w14:textId="77777777" w:rsidR="00015CAC" w:rsidRPr="00015CAC" w:rsidRDefault="00015CAC" w:rsidP="00015CAC">
            <w:pPr>
              <w:jc w:val="center"/>
              <w:rPr>
                <w:rFonts w:ascii="Calibri" w:eastAsia="Times New Roman" w:hAnsi="Calibri" w:cs="Calibri"/>
                <w:color w:val="FFFFFF"/>
                <w:kern w:val="0"/>
                <w:sz w:val="22"/>
                <w:szCs w:val="22"/>
              </w:rPr>
            </w:pPr>
            <w:r w:rsidRPr="00015CAC">
              <w:rPr>
                <w:rFonts w:ascii="Calibri" w:eastAsia="Times New Roman" w:hAnsi="Calibri" w:cs="Calibri"/>
                <w:color w:val="FFFFFF"/>
                <w:kern w:val="0"/>
                <w:sz w:val="22"/>
                <w:szCs w:val="22"/>
              </w:rPr>
              <w:t>Problemas</w:t>
            </w:r>
          </w:p>
        </w:tc>
        <w:tc>
          <w:tcPr>
            <w:tcW w:w="2126" w:type="dxa"/>
            <w:tcBorders>
              <w:top w:val="single" w:sz="4" w:space="0" w:color="auto"/>
              <w:left w:val="nil"/>
              <w:bottom w:val="single" w:sz="4" w:space="0" w:color="auto"/>
              <w:right w:val="single" w:sz="4" w:space="0" w:color="auto"/>
            </w:tcBorders>
            <w:shd w:val="clear" w:color="000000" w:fill="333F4F"/>
            <w:noWrap/>
            <w:vAlign w:val="center"/>
            <w:hideMark/>
          </w:tcPr>
          <w:p w14:paraId="1F61DA14" w14:textId="77777777" w:rsidR="00015CAC" w:rsidRPr="00015CAC" w:rsidRDefault="00015CAC" w:rsidP="00015CAC">
            <w:pPr>
              <w:jc w:val="center"/>
              <w:rPr>
                <w:rFonts w:ascii="Calibri" w:eastAsia="Times New Roman" w:hAnsi="Calibri" w:cs="Calibri"/>
                <w:color w:val="FFFFFF"/>
                <w:kern w:val="0"/>
                <w:sz w:val="22"/>
                <w:szCs w:val="22"/>
              </w:rPr>
            </w:pPr>
            <w:r w:rsidRPr="00015CAC">
              <w:rPr>
                <w:rFonts w:ascii="Calibri" w:eastAsia="Times New Roman" w:hAnsi="Calibri" w:cs="Calibri"/>
                <w:color w:val="FFFFFF"/>
                <w:kern w:val="0"/>
                <w:sz w:val="22"/>
                <w:szCs w:val="22"/>
              </w:rPr>
              <w:t>Objetivos</w:t>
            </w:r>
          </w:p>
        </w:tc>
        <w:tc>
          <w:tcPr>
            <w:tcW w:w="2126" w:type="dxa"/>
            <w:tcBorders>
              <w:top w:val="single" w:sz="4" w:space="0" w:color="auto"/>
              <w:left w:val="nil"/>
              <w:bottom w:val="single" w:sz="4" w:space="0" w:color="auto"/>
              <w:right w:val="single" w:sz="4" w:space="0" w:color="auto"/>
            </w:tcBorders>
            <w:shd w:val="clear" w:color="000000" w:fill="333F4F"/>
            <w:noWrap/>
            <w:vAlign w:val="center"/>
            <w:hideMark/>
          </w:tcPr>
          <w:p w14:paraId="07F7EC17" w14:textId="77777777" w:rsidR="00015CAC" w:rsidRPr="00015CAC" w:rsidRDefault="00015CAC" w:rsidP="00015CAC">
            <w:pPr>
              <w:jc w:val="center"/>
              <w:rPr>
                <w:rFonts w:ascii="Calibri" w:eastAsia="Times New Roman" w:hAnsi="Calibri" w:cs="Calibri"/>
                <w:color w:val="FFFFFF"/>
                <w:kern w:val="0"/>
                <w:sz w:val="22"/>
                <w:szCs w:val="22"/>
              </w:rPr>
            </w:pPr>
            <w:r w:rsidRPr="00015CAC">
              <w:rPr>
                <w:rFonts w:ascii="Calibri" w:eastAsia="Times New Roman" w:hAnsi="Calibri" w:cs="Calibri"/>
                <w:color w:val="FFFFFF"/>
                <w:kern w:val="0"/>
                <w:sz w:val="22"/>
                <w:szCs w:val="22"/>
              </w:rPr>
              <w:t>Hipótesis</w:t>
            </w:r>
          </w:p>
        </w:tc>
        <w:tc>
          <w:tcPr>
            <w:tcW w:w="2126" w:type="dxa"/>
            <w:vMerge w:val="restart"/>
            <w:tcBorders>
              <w:top w:val="single" w:sz="4" w:space="0" w:color="auto"/>
              <w:left w:val="single" w:sz="4" w:space="0" w:color="auto"/>
              <w:bottom w:val="single" w:sz="4" w:space="0" w:color="auto"/>
              <w:right w:val="single" w:sz="4" w:space="0" w:color="auto"/>
            </w:tcBorders>
            <w:shd w:val="clear" w:color="000000" w:fill="333F4F"/>
            <w:noWrap/>
            <w:vAlign w:val="center"/>
            <w:hideMark/>
          </w:tcPr>
          <w:p w14:paraId="4D28D205" w14:textId="77777777" w:rsidR="00015CAC" w:rsidRPr="00015CAC" w:rsidRDefault="00015CAC" w:rsidP="00015CAC">
            <w:pPr>
              <w:jc w:val="center"/>
              <w:rPr>
                <w:rFonts w:ascii="Calibri" w:eastAsia="Times New Roman" w:hAnsi="Calibri" w:cs="Calibri"/>
                <w:color w:val="FFFFFF"/>
                <w:kern w:val="0"/>
                <w:sz w:val="22"/>
                <w:szCs w:val="22"/>
              </w:rPr>
            </w:pPr>
            <w:r w:rsidRPr="00015CAC">
              <w:rPr>
                <w:rFonts w:ascii="Calibri" w:eastAsia="Times New Roman" w:hAnsi="Calibri" w:cs="Calibri"/>
                <w:color w:val="FFFFFF"/>
                <w:kern w:val="0"/>
                <w:sz w:val="22"/>
                <w:szCs w:val="22"/>
              </w:rPr>
              <w:t>Variables</w:t>
            </w:r>
          </w:p>
        </w:tc>
        <w:tc>
          <w:tcPr>
            <w:tcW w:w="1366" w:type="dxa"/>
            <w:vMerge w:val="restart"/>
            <w:tcBorders>
              <w:top w:val="single" w:sz="4" w:space="0" w:color="auto"/>
              <w:left w:val="single" w:sz="4" w:space="0" w:color="auto"/>
              <w:bottom w:val="single" w:sz="4" w:space="0" w:color="auto"/>
              <w:right w:val="single" w:sz="4" w:space="0" w:color="auto"/>
            </w:tcBorders>
            <w:shd w:val="clear" w:color="000000" w:fill="333F4F"/>
            <w:noWrap/>
            <w:vAlign w:val="center"/>
            <w:hideMark/>
          </w:tcPr>
          <w:p w14:paraId="320DF557" w14:textId="77777777" w:rsidR="00015CAC" w:rsidRPr="00015CAC" w:rsidRDefault="00015CAC" w:rsidP="00015CAC">
            <w:pPr>
              <w:jc w:val="center"/>
              <w:rPr>
                <w:rFonts w:ascii="Calibri" w:eastAsia="Times New Roman" w:hAnsi="Calibri" w:cs="Calibri"/>
                <w:color w:val="FFFFFF"/>
                <w:kern w:val="0"/>
                <w:sz w:val="22"/>
                <w:szCs w:val="22"/>
              </w:rPr>
            </w:pPr>
            <w:r w:rsidRPr="00015CAC">
              <w:rPr>
                <w:rFonts w:ascii="Calibri" w:eastAsia="Times New Roman" w:hAnsi="Calibri" w:cs="Calibri"/>
                <w:color w:val="FFFFFF"/>
                <w:kern w:val="0"/>
                <w:sz w:val="22"/>
                <w:szCs w:val="22"/>
              </w:rPr>
              <w:t>Método</w:t>
            </w:r>
          </w:p>
        </w:tc>
      </w:tr>
      <w:tr w:rsidR="00015CAC" w:rsidRPr="00015CAC" w14:paraId="2CC81C0A" w14:textId="77777777" w:rsidTr="00E916C4">
        <w:trPr>
          <w:trHeight w:val="300"/>
        </w:trPr>
        <w:tc>
          <w:tcPr>
            <w:tcW w:w="2122" w:type="dxa"/>
            <w:tcBorders>
              <w:top w:val="nil"/>
              <w:left w:val="single" w:sz="4" w:space="0" w:color="auto"/>
              <w:bottom w:val="single" w:sz="4" w:space="0" w:color="auto"/>
              <w:right w:val="single" w:sz="4" w:space="0" w:color="auto"/>
            </w:tcBorders>
            <w:shd w:val="clear" w:color="000000" w:fill="333F4F"/>
            <w:noWrap/>
            <w:vAlign w:val="center"/>
            <w:hideMark/>
          </w:tcPr>
          <w:p w14:paraId="2F10F1FA" w14:textId="77777777" w:rsidR="00015CAC" w:rsidRPr="00015CAC" w:rsidRDefault="00015CAC" w:rsidP="00015CAC">
            <w:pPr>
              <w:jc w:val="center"/>
              <w:rPr>
                <w:rFonts w:ascii="Calibri" w:eastAsia="Times New Roman" w:hAnsi="Calibri" w:cs="Calibri"/>
                <w:color w:val="FFFFFF"/>
                <w:kern w:val="0"/>
                <w:sz w:val="22"/>
                <w:szCs w:val="22"/>
              </w:rPr>
            </w:pPr>
            <w:r w:rsidRPr="00015CAC">
              <w:rPr>
                <w:rFonts w:ascii="Calibri" w:eastAsia="Times New Roman" w:hAnsi="Calibri" w:cs="Calibri"/>
                <w:color w:val="FFFFFF"/>
                <w:kern w:val="0"/>
                <w:sz w:val="22"/>
                <w:szCs w:val="22"/>
              </w:rPr>
              <w:t>Problema Secundarios</w:t>
            </w:r>
          </w:p>
        </w:tc>
        <w:tc>
          <w:tcPr>
            <w:tcW w:w="2126" w:type="dxa"/>
            <w:tcBorders>
              <w:top w:val="nil"/>
              <w:left w:val="nil"/>
              <w:bottom w:val="single" w:sz="4" w:space="0" w:color="auto"/>
              <w:right w:val="single" w:sz="4" w:space="0" w:color="auto"/>
            </w:tcBorders>
            <w:shd w:val="clear" w:color="000000" w:fill="333F4F"/>
            <w:noWrap/>
            <w:vAlign w:val="center"/>
            <w:hideMark/>
          </w:tcPr>
          <w:p w14:paraId="381FDDBC" w14:textId="6AA45851" w:rsidR="00015CAC" w:rsidRPr="00015CAC" w:rsidRDefault="00015CAC" w:rsidP="00015CAC">
            <w:pPr>
              <w:jc w:val="center"/>
              <w:rPr>
                <w:rFonts w:ascii="Calibri" w:eastAsia="Times New Roman" w:hAnsi="Calibri" w:cs="Calibri"/>
                <w:color w:val="FFFFFF"/>
                <w:kern w:val="0"/>
                <w:sz w:val="22"/>
                <w:szCs w:val="22"/>
              </w:rPr>
            </w:pPr>
            <w:r w:rsidRPr="00015CAC">
              <w:rPr>
                <w:rFonts w:ascii="Calibri" w:eastAsia="Times New Roman" w:hAnsi="Calibri" w:cs="Calibri"/>
                <w:color w:val="FFFFFF"/>
                <w:kern w:val="0"/>
                <w:sz w:val="22"/>
                <w:szCs w:val="22"/>
              </w:rPr>
              <w:t>Objetivo Secundarios</w:t>
            </w:r>
          </w:p>
        </w:tc>
        <w:tc>
          <w:tcPr>
            <w:tcW w:w="2126" w:type="dxa"/>
            <w:tcBorders>
              <w:top w:val="nil"/>
              <w:left w:val="nil"/>
              <w:bottom w:val="single" w:sz="4" w:space="0" w:color="auto"/>
              <w:right w:val="single" w:sz="4" w:space="0" w:color="auto"/>
            </w:tcBorders>
            <w:shd w:val="clear" w:color="000000" w:fill="333F4F"/>
            <w:noWrap/>
            <w:vAlign w:val="center"/>
            <w:hideMark/>
          </w:tcPr>
          <w:p w14:paraId="398A4DF0" w14:textId="77777777" w:rsidR="00015CAC" w:rsidRPr="00015CAC" w:rsidRDefault="00015CAC" w:rsidP="00015CAC">
            <w:pPr>
              <w:jc w:val="center"/>
              <w:rPr>
                <w:rFonts w:ascii="Calibri" w:eastAsia="Times New Roman" w:hAnsi="Calibri" w:cs="Calibri"/>
                <w:color w:val="FFFFFF"/>
                <w:kern w:val="0"/>
                <w:sz w:val="22"/>
                <w:szCs w:val="22"/>
              </w:rPr>
            </w:pPr>
            <w:r w:rsidRPr="00015CAC">
              <w:rPr>
                <w:rFonts w:ascii="Calibri" w:eastAsia="Times New Roman" w:hAnsi="Calibri" w:cs="Calibri"/>
                <w:color w:val="FFFFFF"/>
                <w:kern w:val="0"/>
                <w:sz w:val="22"/>
                <w:szCs w:val="22"/>
              </w:rPr>
              <w:t>Hipótesis Específicas</w:t>
            </w:r>
          </w:p>
        </w:tc>
        <w:tc>
          <w:tcPr>
            <w:tcW w:w="2126" w:type="dxa"/>
            <w:vMerge/>
            <w:tcBorders>
              <w:top w:val="single" w:sz="4" w:space="0" w:color="auto"/>
              <w:left w:val="single" w:sz="4" w:space="0" w:color="auto"/>
              <w:bottom w:val="single" w:sz="4" w:space="0" w:color="auto"/>
              <w:right w:val="single" w:sz="4" w:space="0" w:color="auto"/>
            </w:tcBorders>
            <w:vAlign w:val="center"/>
            <w:hideMark/>
          </w:tcPr>
          <w:p w14:paraId="09DCC576" w14:textId="77777777" w:rsidR="00015CAC" w:rsidRPr="00015CAC" w:rsidRDefault="00015CAC" w:rsidP="00015CAC">
            <w:pPr>
              <w:rPr>
                <w:rFonts w:ascii="Calibri" w:eastAsia="Times New Roman" w:hAnsi="Calibri" w:cs="Calibri"/>
                <w:color w:val="FFFFFF"/>
                <w:kern w:val="0"/>
                <w:sz w:val="22"/>
                <w:szCs w:val="22"/>
              </w:rPr>
            </w:pPr>
          </w:p>
        </w:tc>
        <w:tc>
          <w:tcPr>
            <w:tcW w:w="1366" w:type="dxa"/>
            <w:vMerge/>
            <w:tcBorders>
              <w:top w:val="single" w:sz="4" w:space="0" w:color="auto"/>
              <w:left w:val="single" w:sz="4" w:space="0" w:color="auto"/>
              <w:bottom w:val="single" w:sz="4" w:space="0" w:color="auto"/>
              <w:right w:val="single" w:sz="4" w:space="0" w:color="auto"/>
            </w:tcBorders>
            <w:vAlign w:val="center"/>
            <w:hideMark/>
          </w:tcPr>
          <w:p w14:paraId="758FE81A" w14:textId="77777777" w:rsidR="00015CAC" w:rsidRPr="00015CAC" w:rsidRDefault="00015CAC" w:rsidP="00015CAC">
            <w:pPr>
              <w:rPr>
                <w:rFonts w:ascii="Calibri" w:eastAsia="Times New Roman" w:hAnsi="Calibri" w:cs="Calibri"/>
                <w:color w:val="FFFFFF"/>
                <w:kern w:val="0"/>
                <w:sz w:val="22"/>
                <w:szCs w:val="22"/>
              </w:rPr>
            </w:pPr>
          </w:p>
        </w:tc>
      </w:tr>
      <w:tr w:rsidR="00015CAC" w:rsidRPr="00015CAC" w14:paraId="33A7F929" w14:textId="77777777" w:rsidTr="00E916C4">
        <w:trPr>
          <w:trHeight w:val="2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3E8895F" w14:textId="77777777" w:rsidR="00015CAC" w:rsidRPr="00015CAC" w:rsidRDefault="00015CAC" w:rsidP="00015CAC">
            <w:pPr>
              <w:rPr>
                <w:rFonts w:ascii="Calibri" w:eastAsia="Times New Roman" w:hAnsi="Calibri" w:cs="Calibri"/>
                <w:color w:val="000000"/>
                <w:kern w:val="0"/>
                <w:sz w:val="22"/>
                <w:szCs w:val="22"/>
              </w:rPr>
            </w:pPr>
            <w:r w:rsidRPr="00015CAC">
              <w:rPr>
                <w:rFonts w:ascii="Calibri" w:eastAsia="Times New Roman" w:hAnsi="Calibri" w:cs="Calibri"/>
                <w:color w:val="000000"/>
                <w:kern w:val="0"/>
                <w:sz w:val="22"/>
                <w:szCs w:val="22"/>
              </w:rPr>
              <w:t xml:space="preserve">¿Cuál es el motivo por el cual se tiene una disminución de cumplimiento de atención de </w:t>
            </w:r>
            <w:proofErr w:type="gramStart"/>
            <w:r w:rsidRPr="00015CAC">
              <w:rPr>
                <w:rFonts w:ascii="Calibri" w:eastAsia="Times New Roman" w:hAnsi="Calibri" w:cs="Calibri"/>
                <w:color w:val="000000"/>
                <w:kern w:val="0"/>
                <w:sz w:val="22"/>
                <w:szCs w:val="22"/>
              </w:rPr>
              <w:t>tickets</w:t>
            </w:r>
            <w:proofErr w:type="gramEnd"/>
            <w:r w:rsidRPr="00015CAC">
              <w:rPr>
                <w:rFonts w:ascii="Calibri" w:eastAsia="Times New Roman" w:hAnsi="Calibri" w:cs="Calibri"/>
                <w:color w:val="000000"/>
                <w:kern w:val="0"/>
                <w:sz w:val="22"/>
                <w:szCs w:val="22"/>
              </w:rPr>
              <w:t xml:space="preserve"> en el proyecto UNIQUE de la empresa CANVIA?</w:t>
            </w:r>
          </w:p>
        </w:tc>
        <w:tc>
          <w:tcPr>
            <w:tcW w:w="2126" w:type="dxa"/>
            <w:tcBorders>
              <w:top w:val="nil"/>
              <w:left w:val="nil"/>
              <w:bottom w:val="single" w:sz="4" w:space="0" w:color="auto"/>
              <w:right w:val="single" w:sz="4" w:space="0" w:color="auto"/>
            </w:tcBorders>
            <w:shd w:val="clear" w:color="auto" w:fill="auto"/>
            <w:vAlign w:val="center"/>
            <w:hideMark/>
          </w:tcPr>
          <w:p w14:paraId="5AEABDE7" w14:textId="77777777" w:rsidR="00015CAC" w:rsidRPr="00015CAC" w:rsidRDefault="00015CAC" w:rsidP="00015CAC">
            <w:pPr>
              <w:rPr>
                <w:rFonts w:ascii="Calibri" w:eastAsia="Times New Roman" w:hAnsi="Calibri" w:cs="Calibri"/>
                <w:color w:val="000000"/>
                <w:kern w:val="0"/>
                <w:sz w:val="22"/>
                <w:szCs w:val="22"/>
              </w:rPr>
            </w:pPr>
            <w:r w:rsidRPr="00015CAC">
              <w:rPr>
                <w:rFonts w:ascii="Calibri" w:eastAsia="Times New Roman" w:hAnsi="Calibri" w:cs="Calibri"/>
                <w:color w:val="000000"/>
                <w:kern w:val="0"/>
                <w:sz w:val="22"/>
                <w:szCs w:val="22"/>
              </w:rPr>
              <w:t xml:space="preserve">Alinear y mejorar el cumplimiento de indicadores y </w:t>
            </w:r>
            <w:proofErr w:type="spellStart"/>
            <w:r w:rsidRPr="00015CAC">
              <w:rPr>
                <w:rFonts w:ascii="Calibri" w:eastAsia="Times New Roman" w:hAnsi="Calibri" w:cs="Calibri"/>
                <w:color w:val="000000"/>
                <w:kern w:val="0"/>
                <w:sz w:val="22"/>
                <w:szCs w:val="22"/>
              </w:rPr>
              <w:t>SLA’s</w:t>
            </w:r>
            <w:proofErr w:type="spellEnd"/>
          </w:p>
        </w:tc>
        <w:tc>
          <w:tcPr>
            <w:tcW w:w="2126" w:type="dxa"/>
            <w:tcBorders>
              <w:top w:val="nil"/>
              <w:left w:val="nil"/>
              <w:bottom w:val="single" w:sz="4" w:space="0" w:color="auto"/>
              <w:right w:val="single" w:sz="4" w:space="0" w:color="auto"/>
            </w:tcBorders>
            <w:shd w:val="clear" w:color="auto" w:fill="auto"/>
            <w:vAlign w:val="center"/>
            <w:hideMark/>
          </w:tcPr>
          <w:p w14:paraId="7A843030" w14:textId="77777777" w:rsidR="00015CAC" w:rsidRPr="00015CAC" w:rsidRDefault="00015CAC" w:rsidP="00015CAC">
            <w:pPr>
              <w:rPr>
                <w:rFonts w:ascii="Calibri" w:eastAsia="Times New Roman" w:hAnsi="Calibri" w:cs="Calibri"/>
                <w:color w:val="000000"/>
                <w:kern w:val="0"/>
                <w:sz w:val="22"/>
                <w:szCs w:val="22"/>
              </w:rPr>
            </w:pPr>
            <w:r w:rsidRPr="00015CAC">
              <w:rPr>
                <w:rFonts w:ascii="Calibri" w:eastAsia="Times New Roman" w:hAnsi="Calibri" w:cs="Calibri"/>
                <w:color w:val="000000"/>
                <w:kern w:val="0"/>
                <w:sz w:val="22"/>
                <w:szCs w:val="22"/>
              </w:rPr>
              <w:t>La implementación de indicadores permitirá maximizar el rendimiento y eficiencia del proyecto UNIQUE de la empresa CANVIA</w:t>
            </w:r>
          </w:p>
        </w:tc>
        <w:tc>
          <w:tcPr>
            <w:tcW w:w="2126" w:type="dxa"/>
            <w:tcBorders>
              <w:top w:val="nil"/>
              <w:left w:val="nil"/>
              <w:bottom w:val="single" w:sz="4" w:space="0" w:color="auto"/>
              <w:right w:val="single" w:sz="4" w:space="0" w:color="auto"/>
            </w:tcBorders>
            <w:shd w:val="clear" w:color="auto" w:fill="auto"/>
            <w:vAlign w:val="center"/>
            <w:hideMark/>
          </w:tcPr>
          <w:p w14:paraId="3C39A982" w14:textId="77777777" w:rsidR="00015CAC" w:rsidRPr="00015CAC" w:rsidRDefault="00015CAC" w:rsidP="00015CAC">
            <w:pPr>
              <w:rPr>
                <w:rFonts w:ascii="Calibri" w:eastAsia="Times New Roman" w:hAnsi="Calibri" w:cs="Calibri"/>
                <w:color w:val="000000"/>
                <w:kern w:val="0"/>
                <w:sz w:val="22"/>
                <w:szCs w:val="22"/>
              </w:rPr>
            </w:pPr>
            <w:r w:rsidRPr="00015CAC">
              <w:rPr>
                <w:rFonts w:ascii="Calibri" w:eastAsia="Times New Roman" w:hAnsi="Calibri" w:cs="Calibri"/>
                <w:color w:val="000000"/>
                <w:kern w:val="0"/>
                <w:sz w:val="22"/>
                <w:szCs w:val="22"/>
              </w:rPr>
              <w:t>Variable independiente: Indicadores SLA y encuesta</w:t>
            </w:r>
            <w:r w:rsidRPr="00015CAC">
              <w:rPr>
                <w:rFonts w:ascii="Calibri" w:eastAsia="Times New Roman" w:hAnsi="Calibri" w:cs="Calibri"/>
                <w:color w:val="000000"/>
                <w:kern w:val="0"/>
                <w:sz w:val="22"/>
                <w:szCs w:val="22"/>
              </w:rPr>
              <w:br/>
              <w:t>Variable dependiente: Gestión de conocimientos</w:t>
            </w:r>
          </w:p>
        </w:tc>
        <w:tc>
          <w:tcPr>
            <w:tcW w:w="1366" w:type="dxa"/>
            <w:tcBorders>
              <w:top w:val="nil"/>
              <w:left w:val="nil"/>
              <w:bottom w:val="single" w:sz="4" w:space="0" w:color="auto"/>
              <w:right w:val="single" w:sz="4" w:space="0" w:color="auto"/>
            </w:tcBorders>
            <w:shd w:val="clear" w:color="auto" w:fill="auto"/>
            <w:vAlign w:val="center"/>
            <w:hideMark/>
          </w:tcPr>
          <w:p w14:paraId="0B28B4AD" w14:textId="17FB5A07" w:rsidR="00015CAC" w:rsidRPr="00015CAC" w:rsidRDefault="00015CAC" w:rsidP="00015CAC">
            <w:pPr>
              <w:rPr>
                <w:rFonts w:ascii="Calibri" w:eastAsia="Times New Roman" w:hAnsi="Calibri" w:cs="Calibri"/>
                <w:color w:val="000000"/>
                <w:kern w:val="0"/>
                <w:sz w:val="22"/>
                <w:szCs w:val="22"/>
              </w:rPr>
            </w:pPr>
            <w:r w:rsidRPr="00015CAC">
              <w:rPr>
                <w:rFonts w:ascii="Calibri" w:eastAsia="Times New Roman" w:hAnsi="Calibri" w:cs="Calibri"/>
                <w:color w:val="000000"/>
                <w:kern w:val="0"/>
                <w:sz w:val="22"/>
                <w:szCs w:val="22"/>
              </w:rPr>
              <w:t>Aplicación de un modelo de gestión del conocimiento por colaboración.</w:t>
            </w:r>
          </w:p>
        </w:tc>
      </w:tr>
      <w:tr w:rsidR="00015CAC" w:rsidRPr="00015CAC" w14:paraId="7ACA0D55" w14:textId="77777777" w:rsidTr="00E916C4">
        <w:trPr>
          <w:trHeight w:val="2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E0E6918" w14:textId="3DDCFABC" w:rsidR="00015CAC" w:rsidRPr="00015CAC" w:rsidRDefault="00015CAC" w:rsidP="00015CAC">
            <w:pPr>
              <w:rPr>
                <w:rFonts w:ascii="Calibri" w:eastAsia="Times New Roman" w:hAnsi="Calibri" w:cs="Calibri"/>
                <w:color w:val="000000"/>
                <w:kern w:val="0"/>
                <w:sz w:val="22"/>
                <w:szCs w:val="22"/>
              </w:rPr>
            </w:pPr>
            <w:r w:rsidRPr="00015CAC">
              <w:rPr>
                <w:rFonts w:ascii="Calibri" w:eastAsia="Times New Roman" w:hAnsi="Calibri" w:cs="Calibri"/>
                <w:color w:val="000000"/>
                <w:kern w:val="0"/>
                <w:sz w:val="22"/>
                <w:szCs w:val="22"/>
              </w:rPr>
              <w:t>¿De qué forma la insatisfacción del servicio y la falta de cumplimiento de SLA afecta el clima laboral en el proyecto UNIQUE de la empresa CANVIA?</w:t>
            </w:r>
          </w:p>
        </w:tc>
        <w:tc>
          <w:tcPr>
            <w:tcW w:w="2126" w:type="dxa"/>
            <w:tcBorders>
              <w:top w:val="nil"/>
              <w:left w:val="nil"/>
              <w:bottom w:val="single" w:sz="4" w:space="0" w:color="auto"/>
              <w:right w:val="single" w:sz="4" w:space="0" w:color="auto"/>
            </w:tcBorders>
            <w:shd w:val="clear" w:color="auto" w:fill="auto"/>
            <w:vAlign w:val="center"/>
            <w:hideMark/>
          </w:tcPr>
          <w:p w14:paraId="19E29756" w14:textId="77777777" w:rsidR="00015CAC" w:rsidRPr="00015CAC" w:rsidRDefault="00015CAC" w:rsidP="00015CAC">
            <w:pPr>
              <w:rPr>
                <w:rFonts w:ascii="Calibri" w:eastAsia="Times New Roman" w:hAnsi="Calibri" w:cs="Calibri"/>
                <w:color w:val="000000"/>
                <w:kern w:val="0"/>
                <w:sz w:val="22"/>
                <w:szCs w:val="22"/>
              </w:rPr>
            </w:pPr>
            <w:r w:rsidRPr="00015CAC">
              <w:rPr>
                <w:rFonts w:ascii="Calibri" w:eastAsia="Times New Roman" w:hAnsi="Calibri" w:cs="Calibri"/>
                <w:color w:val="000000"/>
                <w:kern w:val="0"/>
                <w:sz w:val="22"/>
                <w:szCs w:val="22"/>
              </w:rPr>
              <w:t>Cumplir la satisfacción del servicio y recuperar el clima laboral</w:t>
            </w:r>
          </w:p>
        </w:tc>
        <w:tc>
          <w:tcPr>
            <w:tcW w:w="2126" w:type="dxa"/>
            <w:tcBorders>
              <w:top w:val="nil"/>
              <w:left w:val="nil"/>
              <w:bottom w:val="single" w:sz="4" w:space="0" w:color="auto"/>
              <w:right w:val="single" w:sz="4" w:space="0" w:color="auto"/>
            </w:tcBorders>
            <w:shd w:val="clear" w:color="auto" w:fill="auto"/>
            <w:vAlign w:val="center"/>
            <w:hideMark/>
          </w:tcPr>
          <w:p w14:paraId="24D47B03" w14:textId="77777777" w:rsidR="00015CAC" w:rsidRPr="00015CAC" w:rsidRDefault="00015CAC" w:rsidP="00015CAC">
            <w:pPr>
              <w:rPr>
                <w:rFonts w:ascii="Calibri" w:eastAsia="Times New Roman" w:hAnsi="Calibri" w:cs="Calibri"/>
                <w:color w:val="000000"/>
                <w:kern w:val="0"/>
                <w:sz w:val="22"/>
                <w:szCs w:val="22"/>
              </w:rPr>
            </w:pPr>
            <w:r w:rsidRPr="00015CAC">
              <w:rPr>
                <w:rFonts w:ascii="Calibri" w:eastAsia="Times New Roman" w:hAnsi="Calibri" w:cs="Calibri"/>
                <w:color w:val="000000"/>
                <w:kern w:val="0"/>
                <w:sz w:val="22"/>
                <w:szCs w:val="22"/>
              </w:rPr>
              <w:t>La implementación del Modelo Inukshuk permitirá fortalecer el conocimiento y recuperar el clima laboral del proyecto UNIQUE de la empresa CANVIA.</w:t>
            </w:r>
          </w:p>
        </w:tc>
        <w:tc>
          <w:tcPr>
            <w:tcW w:w="2126" w:type="dxa"/>
            <w:tcBorders>
              <w:top w:val="nil"/>
              <w:left w:val="nil"/>
              <w:bottom w:val="single" w:sz="4" w:space="0" w:color="auto"/>
              <w:right w:val="single" w:sz="4" w:space="0" w:color="auto"/>
            </w:tcBorders>
            <w:shd w:val="clear" w:color="auto" w:fill="auto"/>
            <w:vAlign w:val="center"/>
            <w:hideMark/>
          </w:tcPr>
          <w:p w14:paraId="067FE17C" w14:textId="77777777" w:rsidR="00015CAC" w:rsidRPr="00015CAC" w:rsidRDefault="00015CAC" w:rsidP="00015CAC">
            <w:pPr>
              <w:rPr>
                <w:rFonts w:ascii="Calibri" w:eastAsia="Times New Roman" w:hAnsi="Calibri" w:cs="Calibri"/>
                <w:color w:val="000000"/>
                <w:kern w:val="0"/>
                <w:sz w:val="22"/>
                <w:szCs w:val="22"/>
              </w:rPr>
            </w:pPr>
            <w:r w:rsidRPr="00015CAC">
              <w:rPr>
                <w:rFonts w:ascii="Calibri" w:eastAsia="Times New Roman" w:hAnsi="Calibri" w:cs="Calibri"/>
                <w:color w:val="000000"/>
                <w:kern w:val="0"/>
                <w:sz w:val="22"/>
                <w:szCs w:val="22"/>
              </w:rPr>
              <w:t>Variable independiente: Indicadores SLA y encuesta</w:t>
            </w:r>
            <w:r w:rsidRPr="00015CAC">
              <w:rPr>
                <w:rFonts w:ascii="Calibri" w:eastAsia="Times New Roman" w:hAnsi="Calibri" w:cs="Calibri"/>
                <w:color w:val="000000"/>
                <w:kern w:val="0"/>
                <w:sz w:val="22"/>
                <w:szCs w:val="22"/>
              </w:rPr>
              <w:br/>
              <w:t>Variable dependiente: Gestión de conocimientos</w:t>
            </w:r>
          </w:p>
        </w:tc>
        <w:tc>
          <w:tcPr>
            <w:tcW w:w="1366" w:type="dxa"/>
            <w:tcBorders>
              <w:top w:val="nil"/>
              <w:left w:val="nil"/>
              <w:bottom w:val="single" w:sz="4" w:space="0" w:color="auto"/>
              <w:right w:val="single" w:sz="4" w:space="0" w:color="auto"/>
            </w:tcBorders>
            <w:shd w:val="clear" w:color="auto" w:fill="auto"/>
            <w:vAlign w:val="center"/>
            <w:hideMark/>
          </w:tcPr>
          <w:p w14:paraId="72F9F8C8" w14:textId="1EE751B7" w:rsidR="00015CAC" w:rsidRPr="00015CAC" w:rsidRDefault="00015CAC" w:rsidP="00015CAC">
            <w:pPr>
              <w:rPr>
                <w:rFonts w:ascii="Calibri" w:eastAsia="Times New Roman" w:hAnsi="Calibri" w:cs="Calibri"/>
                <w:color w:val="000000"/>
                <w:kern w:val="0"/>
                <w:sz w:val="22"/>
                <w:szCs w:val="22"/>
              </w:rPr>
            </w:pPr>
            <w:r w:rsidRPr="00015CAC">
              <w:rPr>
                <w:rFonts w:ascii="Calibri" w:eastAsia="Times New Roman" w:hAnsi="Calibri" w:cs="Calibri"/>
                <w:color w:val="000000"/>
                <w:kern w:val="0"/>
                <w:sz w:val="22"/>
                <w:szCs w:val="22"/>
              </w:rPr>
              <w:t>Aplicación de un modelo de gestión del conocimiento que refuerce y destaque a los analistas del nivel 1 y 2</w:t>
            </w:r>
          </w:p>
        </w:tc>
      </w:tr>
    </w:tbl>
    <w:p w14:paraId="73DD55C7" w14:textId="77777777" w:rsidR="00C76886" w:rsidRPr="00C76886" w:rsidRDefault="00C76886" w:rsidP="00C76886">
      <w:pPr>
        <w:autoSpaceDE w:val="0"/>
        <w:autoSpaceDN w:val="0"/>
        <w:adjustRightInd w:val="0"/>
        <w:spacing w:line="480" w:lineRule="auto"/>
        <w:rPr>
          <w:rFonts w:asciiTheme="majorHAnsi" w:eastAsia="Liberation Serif" w:hAnsiTheme="majorHAnsi" w:cstheme="majorHAnsi"/>
          <w:b/>
          <w:bCs/>
          <w:kern w:val="0"/>
          <w:sz w:val="22"/>
          <w:szCs w:val="22"/>
        </w:rPr>
      </w:pPr>
    </w:p>
    <w:sectPr w:rsidR="00C76886" w:rsidRPr="00C76886" w:rsidSect="00AB1642">
      <w:pgSz w:w="12240" w:h="15840" w:code="1"/>
      <w:pgMar w:top="1134" w:right="1134" w:bottom="1134" w:left="1134" w:header="0" w:footer="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auto"/>
    <w:pitch w:val="default"/>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F7F"/>
    <w:multiLevelType w:val="hybridMultilevel"/>
    <w:tmpl w:val="EA0ED48C"/>
    <w:lvl w:ilvl="0" w:tplc="D8060150">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 w15:restartNumberingAfterBreak="0">
    <w:nsid w:val="0B04449E"/>
    <w:multiLevelType w:val="hybridMultilevel"/>
    <w:tmpl w:val="508208CA"/>
    <w:lvl w:ilvl="0" w:tplc="D8060150">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 w15:restartNumberingAfterBreak="0">
    <w:nsid w:val="10CE5616"/>
    <w:multiLevelType w:val="hybridMultilevel"/>
    <w:tmpl w:val="C4322822"/>
    <w:lvl w:ilvl="0" w:tplc="D8060150">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1B0724D4"/>
    <w:multiLevelType w:val="hybridMultilevel"/>
    <w:tmpl w:val="1264EECC"/>
    <w:lvl w:ilvl="0" w:tplc="D8060150">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 w15:restartNumberingAfterBreak="0">
    <w:nsid w:val="26CE73B7"/>
    <w:multiLevelType w:val="hybridMultilevel"/>
    <w:tmpl w:val="FEBC11BE"/>
    <w:lvl w:ilvl="0" w:tplc="D8060150">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15:restartNumberingAfterBreak="0">
    <w:nsid w:val="2EC60DE0"/>
    <w:multiLevelType w:val="hybridMultilevel"/>
    <w:tmpl w:val="183657A2"/>
    <w:lvl w:ilvl="0" w:tplc="D8060150">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 w15:restartNumberingAfterBreak="0">
    <w:nsid w:val="349D1935"/>
    <w:multiLevelType w:val="hybridMultilevel"/>
    <w:tmpl w:val="60CE465E"/>
    <w:lvl w:ilvl="0" w:tplc="D8060150">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15:restartNumberingAfterBreak="0">
    <w:nsid w:val="36063086"/>
    <w:multiLevelType w:val="multilevel"/>
    <w:tmpl w:val="280A001D"/>
    <w:styleLink w:val="Estilo1"/>
    <w:lvl w:ilvl="0">
      <w:start w:val="1"/>
      <w:numFmt w:val="upperRoman"/>
      <w:lvlText w:val="%1)"/>
      <w:lvlJc w:val="left"/>
      <w:pPr>
        <w:ind w:left="360" w:hanging="360"/>
      </w:pPr>
      <w:rPr>
        <w:rFonts w:ascii="Calibri" w:hAnsi="Calibri"/>
        <w:b/>
        <w:sz w:val="24"/>
      </w:rPr>
    </w:lvl>
    <w:lvl w:ilvl="1">
      <w:start w:val="1"/>
      <w:numFmt w:val="decimal"/>
      <w:lvlText w:val="%2)"/>
      <w:lvlJc w:val="left"/>
      <w:pPr>
        <w:ind w:left="720" w:hanging="360"/>
      </w:pPr>
      <w:rPr>
        <w:rFonts w:ascii="Calibri" w:hAnsi="Calibri"/>
        <w:b/>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DA40300"/>
    <w:multiLevelType w:val="hybridMultilevel"/>
    <w:tmpl w:val="73E2172E"/>
    <w:lvl w:ilvl="0" w:tplc="D8060150">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462B1D0F"/>
    <w:multiLevelType w:val="hybridMultilevel"/>
    <w:tmpl w:val="09B00EE4"/>
    <w:lvl w:ilvl="0" w:tplc="D8060150">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 w15:restartNumberingAfterBreak="0">
    <w:nsid w:val="510E4FB7"/>
    <w:multiLevelType w:val="hybridMultilevel"/>
    <w:tmpl w:val="B5FAE1B6"/>
    <w:lvl w:ilvl="0" w:tplc="D8060150">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1" w15:restartNumberingAfterBreak="0">
    <w:nsid w:val="569E273F"/>
    <w:multiLevelType w:val="hybridMultilevel"/>
    <w:tmpl w:val="91666DE6"/>
    <w:lvl w:ilvl="0" w:tplc="D8060150">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2" w15:restartNumberingAfterBreak="0">
    <w:nsid w:val="56B9475E"/>
    <w:multiLevelType w:val="hybridMultilevel"/>
    <w:tmpl w:val="2BF6F16A"/>
    <w:lvl w:ilvl="0" w:tplc="D8060150">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3" w15:restartNumberingAfterBreak="0">
    <w:nsid w:val="5AEE1E40"/>
    <w:multiLevelType w:val="hybridMultilevel"/>
    <w:tmpl w:val="51BE593E"/>
    <w:lvl w:ilvl="0" w:tplc="D8060150">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15:restartNumberingAfterBreak="0">
    <w:nsid w:val="5CC407D6"/>
    <w:multiLevelType w:val="hybridMultilevel"/>
    <w:tmpl w:val="90AC78D2"/>
    <w:lvl w:ilvl="0" w:tplc="D8060150">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5" w15:restartNumberingAfterBreak="0">
    <w:nsid w:val="700D7917"/>
    <w:multiLevelType w:val="multilevel"/>
    <w:tmpl w:val="62E8F4DA"/>
    <w:lvl w:ilvl="0">
      <w:start w:val="1"/>
      <w:numFmt w:val="decimal"/>
      <w:lvlText w:val="%1"/>
      <w:lvlJc w:val="left"/>
      <w:pPr>
        <w:ind w:left="600" w:hanging="600"/>
      </w:pPr>
      <w:rPr>
        <w:rFonts w:hint="default"/>
      </w:rPr>
    </w:lvl>
    <w:lvl w:ilvl="1">
      <w:start w:val="2"/>
      <w:numFmt w:val="decimal"/>
      <w:lvlText w:val="%1.%2"/>
      <w:lvlJc w:val="left"/>
      <w:pPr>
        <w:ind w:left="1080" w:hanging="600"/>
      </w:pPr>
      <w:rPr>
        <w:rFonts w:hint="default"/>
      </w:rPr>
    </w:lvl>
    <w:lvl w:ilvl="2">
      <w:start w:val="3"/>
      <w:numFmt w:val="decimal"/>
      <w:lvlText w:val="%1.%2.%3"/>
      <w:lvlJc w:val="left"/>
      <w:pPr>
        <w:ind w:left="1680" w:hanging="720"/>
      </w:pPr>
      <w:rPr>
        <w:rFonts w:hint="default"/>
      </w:rPr>
    </w:lvl>
    <w:lvl w:ilvl="3">
      <w:start w:val="2"/>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16" w15:restartNumberingAfterBreak="0">
    <w:nsid w:val="71FB7507"/>
    <w:multiLevelType w:val="hybridMultilevel"/>
    <w:tmpl w:val="ACD61076"/>
    <w:lvl w:ilvl="0" w:tplc="D8060150">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7" w15:restartNumberingAfterBreak="0">
    <w:nsid w:val="728D4D68"/>
    <w:multiLevelType w:val="hybridMultilevel"/>
    <w:tmpl w:val="AA0E72EA"/>
    <w:lvl w:ilvl="0" w:tplc="D8060150">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8" w15:restartNumberingAfterBreak="0">
    <w:nsid w:val="7AEA2A71"/>
    <w:multiLevelType w:val="hybridMultilevel"/>
    <w:tmpl w:val="F55A4458"/>
    <w:lvl w:ilvl="0" w:tplc="D8060150">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11"/>
  </w:num>
  <w:num w:numId="4">
    <w:abstractNumId w:val="10"/>
  </w:num>
  <w:num w:numId="5">
    <w:abstractNumId w:val="0"/>
  </w:num>
  <w:num w:numId="6">
    <w:abstractNumId w:val="9"/>
  </w:num>
  <w:num w:numId="7">
    <w:abstractNumId w:val="8"/>
  </w:num>
  <w:num w:numId="8">
    <w:abstractNumId w:val="1"/>
  </w:num>
  <w:num w:numId="9">
    <w:abstractNumId w:val="14"/>
  </w:num>
  <w:num w:numId="10">
    <w:abstractNumId w:val="16"/>
  </w:num>
  <w:num w:numId="11">
    <w:abstractNumId w:val="5"/>
  </w:num>
  <w:num w:numId="12">
    <w:abstractNumId w:val="6"/>
  </w:num>
  <w:num w:numId="13">
    <w:abstractNumId w:val="18"/>
  </w:num>
  <w:num w:numId="14">
    <w:abstractNumId w:val="12"/>
  </w:num>
  <w:num w:numId="15">
    <w:abstractNumId w:val="17"/>
  </w:num>
  <w:num w:numId="16">
    <w:abstractNumId w:val="13"/>
  </w:num>
  <w:num w:numId="17">
    <w:abstractNumId w:val="3"/>
  </w:num>
  <w:num w:numId="18">
    <w:abstractNumId w:val="2"/>
  </w:num>
  <w:num w:numId="19">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2CA"/>
    <w:rsid w:val="00015CAC"/>
    <w:rsid w:val="00024F20"/>
    <w:rsid w:val="00026F54"/>
    <w:rsid w:val="00036318"/>
    <w:rsid w:val="000573FA"/>
    <w:rsid w:val="00060F7F"/>
    <w:rsid w:val="00081582"/>
    <w:rsid w:val="000B2C76"/>
    <w:rsid w:val="000D27CB"/>
    <w:rsid w:val="0013293B"/>
    <w:rsid w:val="00140568"/>
    <w:rsid w:val="00145CD8"/>
    <w:rsid w:val="001501BB"/>
    <w:rsid w:val="001A1032"/>
    <w:rsid w:val="001B7842"/>
    <w:rsid w:val="001E4037"/>
    <w:rsid w:val="002110A6"/>
    <w:rsid w:val="0021671B"/>
    <w:rsid w:val="00216DDA"/>
    <w:rsid w:val="00226A22"/>
    <w:rsid w:val="00233FE6"/>
    <w:rsid w:val="00246215"/>
    <w:rsid w:val="002A006C"/>
    <w:rsid w:val="003312DB"/>
    <w:rsid w:val="00352F70"/>
    <w:rsid w:val="003770D0"/>
    <w:rsid w:val="003A6AD9"/>
    <w:rsid w:val="003F6C8C"/>
    <w:rsid w:val="004001CE"/>
    <w:rsid w:val="00411AE6"/>
    <w:rsid w:val="0043552B"/>
    <w:rsid w:val="00450B3B"/>
    <w:rsid w:val="00463C65"/>
    <w:rsid w:val="00477215"/>
    <w:rsid w:val="004806C9"/>
    <w:rsid w:val="00484CFB"/>
    <w:rsid w:val="00497D30"/>
    <w:rsid w:val="004E1E42"/>
    <w:rsid w:val="004E21DE"/>
    <w:rsid w:val="004F23D6"/>
    <w:rsid w:val="005221BB"/>
    <w:rsid w:val="0052222E"/>
    <w:rsid w:val="00530186"/>
    <w:rsid w:val="00533099"/>
    <w:rsid w:val="00537927"/>
    <w:rsid w:val="005413D2"/>
    <w:rsid w:val="005705E4"/>
    <w:rsid w:val="0059561C"/>
    <w:rsid w:val="005A1A19"/>
    <w:rsid w:val="005B083A"/>
    <w:rsid w:val="005D2B3C"/>
    <w:rsid w:val="0060250F"/>
    <w:rsid w:val="0061599D"/>
    <w:rsid w:val="00625EE7"/>
    <w:rsid w:val="00634A81"/>
    <w:rsid w:val="00654D74"/>
    <w:rsid w:val="00656D5E"/>
    <w:rsid w:val="00671F69"/>
    <w:rsid w:val="006779DB"/>
    <w:rsid w:val="006840BD"/>
    <w:rsid w:val="006B12DD"/>
    <w:rsid w:val="006B1548"/>
    <w:rsid w:val="006D7C77"/>
    <w:rsid w:val="0071151A"/>
    <w:rsid w:val="00720F5F"/>
    <w:rsid w:val="00750B12"/>
    <w:rsid w:val="00771846"/>
    <w:rsid w:val="00775B59"/>
    <w:rsid w:val="007908F7"/>
    <w:rsid w:val="008406F7"/>
    <w:rsid w:val="00854646"/>
    <w:rsid w:val="00873444"/>
    <w:rsid w:val="00874707"/>
    <w:rsid w:val="008D6652"/>
    <w:rsid w:val="008D7C3F"/>
    <w:rsid w:val="008E1C8A"/>
    <w:rsid w:val="008E659C"/>
    <w:rsid w:val="0091055A"/>
    <w:rsid w:val="00912F44"/>
    <w:rsid w:val="00933002"/>
    <w:rsid w:val="00942778"/>
    <w:rsid w:val="00945011"/>
    <w:rsid w:val="00954FC3"/>
    <w:rsid w:val="009621A7"/>
    <w:rsid w:val="00995584"/>
    <w:rsid w:val="009D347E"/>
    <w:rsid w:val="009E558A"/>
    <w:rsid w:val="009F10DB"/>
    <w:rsid w:val="009F196D"/>
    <w:rsid w:val="00A11DC3"/>
    <w:rsid w:val="00A44E7B"/>
    <w:rsid w:val="00A6687D"/>
    <w:rsid w:val="00A81308"/>
    <w:rsid w:val="00AB1642"/>
    <w:rsid w:val="00AB47B8"/>
    <w:rsid w:val="00AD03E0"/>
    <w:rsid w:val="00AD32D8"/>
    <w:rsid w:val="00B02407"/>
    <w:rsid w:val="00B24631"/>
    <w:rsid w:val="00B40017"/>
    <w:rsid w:val="00B91D7D"/>
    <w:rsid w:val="00BB6F65"/>
    <w:rsid w:val="00BD1293"/>
    <w:rsid w:val="00BF6341"/>
    <w:rsid w:val="00C05F35"/>
    <w:rsid w:val="00C07A88"/>
    <w:rsid w:val="00C15F27"/>
    <w:rsid w:val="00C17801"/>
    <w:rsid w:val="00C62BE1"/>
    <w:rsid w:val="00C671C2"/>
    <w:rsid w:val="00C76886"/>
    <w:rsid w:val="00C93B9D"/>
    <w:rsid w:val="00CB4EB7"/>
    <w:rsid w:val="00CC0923"/>
    <w:rsid w:val="00CD1091"/>
    <w:rsid w:val="00CD6F4C"/>
    <w:rsid w:val="00D26693"/>
    <w:rsid w:val="00D60090"/>
    <w:rsid w:val="00D60CA3"/>
    <w:rsid w:val="00D802CA"/>
    <w:rsid w:val="00D823F3"/>
    <w:rsid w:val="00DA396E"/>
    <w:rsid w:val="00DC5AEB"/>
    <w:rsid w:val="00E2158B"/>
    <w:rsid w:val="00E369CF"/>
    <w:rsid w:val="00E52C41"/>
    <w:rsid w:val="00E82681"/>
    <w:rsid w:val="00E916C4"/>
    <w:rsid w:val="00E94DC2"/>
    <w:rsid w:val="00EA0D7B"/>
    <w:rsid w:val="00EA4731"/>
    <w:rsid w:val="00F236A4"/>
    <w:rsid w:val="00F71185"/>
    <w:rsid w:val="00F85852"/>
    <w:rsid w:val="00F94882"/>
    <w:rsid w:val="00FA3F6F"/>
    <w:rsid w:val="00FB56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BF4B"/>
  <w15:docId w15:val="{E14F0B48-7435-4ED2-9FA9-26D5E3C8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CE"/>
    <w:rPr>
      <w:rFonts w:eastAsia="Noto Serif CJK SC" w:cs="Lohit Devanagari"/>
      <w:kern w:val="2"/>
    </w:rPr>
  </w:style>
  <w:style w:type="paragraph" w:styleId="Ttulo1">
    <w:name w:val="heading 1"/>
    <w:basedOn w:val="LO-normal"/>
    <w:next w:val="LO-normal"/>
    <w:link w:val="Ttulo1Car"/>
    <w:uiPriority w:val="9"/>
    <w:qFormat/>
    <w:pPr>
      <w:keepNext/>
      <w:keepLines/>
      <w:spacing w:before="480" w:after="120"/>
      <w:outlineLvl w:val="0"/>
    </w:pPr>
    <w:rPr>
      <w:b/>
      <w:sz w:val="48"/>
      <w:szCs w:val="48"/>
    </w:rPr>
  </w:style>
  <w:style w:type="paragraph" w:styleId="Ttulo2">
    <w:name w:val="heading 2"/>
    <w:basedOn w:val="LO-normal"/>
    <w:next w:val="LO-normal"/>
    <w:uiPriority w:val="9"/>
    <w:semiHidden/>
    <w:unhideWhenUsed/>
    <w:qFormat/>
    <w:pPr>
      <w:keepNext/>
      <w:keepLines/>
      <w:spacing w:before="360" w:after="80"/>
      <w:outlineLvl w:val="1"/>
    </w:pPr>
    <w:rPr>
      <w:b/>
      <w:sz w:val="36"/>
      <w:szCs w:val="36"/>
    </w:rPr>
  </w:style>
  <w:style w:type="paragraph" w:styleId="Ttulo3">
    <w:name w:val="heading 3"/>
    <w:basedOn w:val="LO-normal"/>
    <w:next w:val="LO-normal"/>
    <w:uiPriority w:val="9"/>
    <w:unhideWhenUsed/>
    <w:qFormat/>
    <w:pPr>
      <w:keepNext/>
      <w:keepLines/>
      <w:spacing w:before="280" w:after="80"/>
      <w:outlineLvl w:val="2"/>
    </w:pPr>
    <w:rPr>
      <w:b/>
      <w:sz w:val="28"/>
      <w:szCs w:val="28"/>
    </w:rPr>
  </w:style>
  <w:style w:type="paragraph" w:styleId="Ttulo4">
    <w:name w:val="heading 4"/>
    <w:basedOn w:val="LO-normal"/>
    <w:next w:val="LO-normal"/>
    <w:uiPriority w:val="9"/>
    <w:unhideWhenUsed/>
    <w:qFormat/>
    <w:pPr>
      <w:keepNext/>
      <w:keepLines/>
      <w:spacing w:before="240" w:after="40"/>
      <w:outlineLvl w:val="3"/>
    </w:pPr>
    <w:rPr>
      <w:b/>
    </w:rPr>
  </w:style>
  <w:style w:type="paragraph" w:styleId="Ttulo5">
    <w:name w:val="heading 5"/>
    <w:basedOn w:val="LO-normal"/>
    <w:next w:val="LO-normal"/>
    <w:uiPriority w:val="9"/>
    <w:semiHidden/>
    <w:unhideWhenUsed/>
    <w:qFormat/>
    <w:pPr>
      <w:keepNext/>
      <w:keepLines/>
      <w:spacing w:before="220" w:after="40"/>
      <w:outlineLvl w:val="4"/>
    </w:pPr>
    <w:rPr>
      <w:b/>
      <w:sz w:val="22"/>
      <w:szCs w:val="22"/>
    </w:rPr>
  </w:style>
  <w:style w:type="paragraph" w:styleId="Ttulo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Textoindependiente"/>
    <w:uiPriority w:val="10"/>
    <w:qFormat/>
    <w:pPr>
      <w:keepNext/>
      <w:keepLines/>
      <w:spacing w:before="480" w:after="120"/>
    </w:pPr>
    <w:rPr>
      <w:b/>
      <w:sz w:val="72"/>
      <w:szCs w:val="72"/>
    </w:rPr>
  </w:style>
  <w:style w:type="character" w:customStyle="1" w:styleId="Vietas">
    <w:name w:val="Viñetas"/>
    <w:qFormat/>
    <w:rPr>
      <w:rFonts w:ascii="OpenSymbol" w:eastAsia="OpenSymbol" w:hAnsi="OpenSymbol" w:cs="OpenSymbol"/>
    </w:rPr>
  </w:style>
  <w:style w:type="character" w:customStyle="1" w:styleId="EnlacedeInternet">
    <w:name w:val="Enlace de Internet"/>
    <w:rPr>
      <w:color w:val="000080"/>
      <w:u w:val="single"/>
    </w:rPr>
  </w:style>
  <w:style w:type="paragraph" w:styleId="Textoindependiente">
    <w:name w:val="Body Text"/>
    <w:basedOn w:val="LO-normal"/>
    <w:pPr>
      <w:spacing w:after="140" w:line="276" w:lineRule="auto"/>
    </w:pPr>
  </w:style>
  <w:style w:type="paragraph" w:styleId="Lista">
    <w:name w:val="List"/>
    <w:basedOn w:val="Textoindependiente"/>
    <w:rPr>
      <w:rFonts w:cs="Lohit Devanagari"/>
    </w:rPr>
  </w:style>
  <w:style w:type="paragraph" w:styleId="Descripcin">
    <w:name w:val="caption"/>
    <w:basedOn w:val="LO-normal"/>
    <w:qFormat/>
    <w:pPr>
      <w:suppressLineNumbers/>
      <w:spacing w:before="120" w:after="120"/>
    </w:pPr>
    <w:rPr>
      <w:rFonts w:cs="Lohit Devanagari"/>
      <w:i/>
      <w:iCs/>
    </w:rPr>
  </w:style>
  <w:style w:type="paragraph" w:customStyle="1" w:styleId="ndice">
    <w:name w:val="Índice"/>
    <w:basedOn w:val="LO-normal"/>
    <w:qFormat/>
    <w:pPr>
      <w:suppressLineNumbers/>
    </w:pPr>
    <w:rPr>
      <w:rFonts w:cs="Lohit Devanagari"/>
    </w:rPr>
  </w:style>
  <w:style w:type="paragraph" w:customStyle="1" w:styleId="LO-normal">
    <w:name w:val="LO-normal"/>
    <w:qFormat/>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656D5E"/>
    <w:pPr>
      <w:ind w:left="720"/>
      <w:contextualSpacing/>
    </w:pPr>
  </w:style>
  <w:style w:type="character" w:styleId="Hipervnculo">
    <w:name w:val="Hyperlink"/>
    <w:basedOn w:val="Fuentedeprrafopredeter"/>
    <w:uiPriority w:val="99"/>
    <w:unhideWhenUsed/>
    <w:rsid w:val="0071151A"/>
    <w:rPr>
      <w:color w:val="0000FF" w:themeColor="hyperlink"/>
      <w:u w:val="single"/>
    </w:rPr>
  </w:style>
  <w:style w:type="character" w:styleId="Mencinsinresolver">
    <w:name w:val="Unresolved Mention"/>
    <w:basedOn w:val="Fuentedeprrafopredeter"/>
    <w:uiPriority w:val="99"/>
    <w:semiHidden/>
    <w:unhideWhenUsed/>
    <w:rsid w:val="0071151A"/>
    <w:rPr>
      <w:color w:val="605E5C"/>
      <w:shd w:val="clear" w:color="auto" w:fill="E1DFDD"/>
    </w:rPr>
  </w:style>
  <w:style w:type="table" w:styleId="Tablanormal2">
    <w:name w:val="Plain Table 2"/>
    <w:basedOn w:val="Tablanormal"/>
    <w:uiPriority w:val="42"/>
    <w:rsid w:val="0047721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39"/>
    <w:rsid w:val="00995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71846"/>
    <w:rPr>
      <w:color w:val="808080"/>
    </w:rPr>
  </w:style>
  <w:style w:type="numbering" w:customStyle="1" w:styleId="Estilo1">
    <w:name w:val="Estilo1"/>
    <w:uiPriority w:val="99"/>
    <w:rsid w:val="00081582"/>
    <w:pPr>
      <w:numPr>
        <w:numId w:val="1"/>
      </w:numPr>
    </w:pPr>
  </w:style>
  <w:style w:type="paragraph" w:styleId="TtuloTDC">
    <w:name w:val="TOC Heading"/>
    <w:basedOn w:val="Ttulo1"/>
    <w:next w:val="Normal"/>
    <w:uiPriority w:val="39"/>
    <w:unhideWhenUsed/>
    <w:qFormat/>
    <w:rsid w:val="0094501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945011"/>
    <w:pPr>
      <w:spacing w:after="100"/>
    </w:pPr>
  </w:style>
  <w:style w:type="paragraph" w:styleId="TDC2">
    <w:name w:val="toc 2"/>
    <w:basedOn w:val="Normal"/>
    <w:next w:val="Normal"/>
    <w:autoRedefine/>
    <w:uiPriority w:val="39"/>
    <w:unhideWhenUsed/>
    <w:rsid w:val="00945011"/>
    <w:pPr>
      <w:spacing w:after="100"/>
      <w:ind w:left="240"/>
    </w:pPr>
  </w:style>
  <w:style w:type="paragraph" w:styleId="TDC3">
    <w:name w:val="toc 3"/>
    <w:basedOn w:val="Normal"/>
    <w:next w:val="Normal"/>
    <w:autoRedefine/>
    <w:uiPriority w:val="39"/>
    <w:unhideWhenUsed/>
    <w:rsid w:val="00945011"/>
    <w:pPr>
      <w:spacing w:after="100"/>
      <w:ind w:left="480"/>
    </w:pPr>
  </w:style>
  <w:style w:type="character" w:customStyle="1" w:styleId="Ttulo1Car">
    <w:name w:val="Título 1 Car"/>
    <w:basedOn w:val="Fuentedeprrafopredeter"/>
    <w:link w:val="Ttulo1"/>
    <w:uiPriority w:val="9"/>
    <w:rsid w:val="004001CE"/>
    <w:rPr>
      <w:b/>
      <w:sz w:val="48"/>
      <w:szCs w:val="48"/>
    </w:rPr>
  </w:style>
  <w:style w:type="character" w:styleId="nfasis">
    <w:name w:val="Emphasis"/>
    <w:basedOn w:val="Fuentedeprrafopredeter"/>
    <w:uiPriority w:val="20"/>
    <w:qFormat/>
    <w:rsid w:val="00E82681"/>
    <w:rPr>
      <w:i/>
      <w:iCs/>
    </w:rPr>
  </w:style>
  <w:style w:type="paragraph" w:customStyle="1" w:styleId="Default">
    <w:name w:val="Default"/>
    <w:rsid w:val="00E916C4"/>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85317">
      <w:bodyDiv w:val="1"/>
      <w:marLeft w:val="0"/>
      <w:marRight w:val="0"/>
      <w:marTop w:val="0"/>
      <w:marBottom w:val="0"/>
      <w:divBdr>
        <w:top w:val="none" w:sz="0" w:space="0" w:color="auto"/>
        <w:left w:val="none" w:sz="0" w:space="0" w:color="auto"/>
        <w:bottom w:val="none" w:sz="0" w:space="0" w:color="auto"/>
        <w:right w:val="none" w:sz="0" w:space="0" w:color="auto"/>
      </w:divBdr>
    </w:div>
    <w:div w:id="216940072">
      <w:bodyDiv w:val="1"/>
      <w:marLeft w:val="0"/>
      <w:marRight w:val="0"/>
      <w:marTop w:val="0"/>
      <w:marBottom w:val="0"/>
      <w:divBdr>
        <w:top w:val="none" w:sz="0" w:space="0" w:color="auto"/>
        <w:left w:val="none" w:sz="0" w:space="0" w:color="auto"/>
        <w:bottom w:val="none" w:sz="0" w:space="0" w:color="auto"/>
        <w:right w:val="none" w:sz="0" w:space="0" w:color="auto"/>
      </w:divBdr>
    </w:div>
    <w:div w:id="346830132">
      <w:bodyDiv w:val="1"/>
      <w:marLeft w:val="0"/>
      <w:marRight w:val="0"/>
      <w:marTop w:val="0"/>
      <w:marBottom w:val="0"/>
      <w:divBdr>
        <w:top w:val="none" w:sz="0" w:space="0" w:color="auto"/>
        <w:left w:val="none" w:sz="0" w:space="0" w:color="auto"/>
        <w:bottom w:val="none" w:sz="0" w:space="0" w:color="auto"/>
        <w:right w:val="none" w:sz="0" w:space="0" w:color="auto"/>
      </w:divBdr>
      <w:divsChild>
        <w:div w:id="1816532303">
          <w:marLeft w:val="547"/>
          <w:marRight w:val="0"/>
          <w:marTop w:val="0"/>
          <w:marBottom w:val="0"/>
          <w:divBdr>
            <w:top w:val="none" w:sz="0" w:space="0" w:color="auto"/>
            <w:left w:val="none" w:sz="0" w:space="0" w:color="auto"/>
            <w:bottom w:val="none" w:sz="0" w:space="0" w:color="auto"/>
            <w:right w:val="none" w:sz="0" w:space="0" w:color="auto"/>
          </w:divBdr>
        </w:div>
      </w:divsChild>
    </w:div>
    <w:div w:id="351495522">
      <w:bodyDiv w:val="1"/>
      <w:marLeft w:val="0"/>
      <w:marRight w:val="0"/>
      <w:marTop w:val="0"/>
      <w:marBottom w:val="0"/>
      <w:divBdr>
        <w:top w:val="none" w:sz="0" w:space="0" w:color="auto"/>
        <w:left w:val="none" w:sz="0" w:space="0" w:color="auto"/>
        <w:bottom w:val="none" w:sz="0" w:space="0" w:color="auto"/>
        <w:right w:val="none" w:sz="0" w:space="0" w:color="auto"/>
      </w:divBdr>
    </w:div>
    <w:div w:id="543634481">
      <w:bodyDiv w:val="1"/>
      <w:marLeft w:val="0"/>
      <w:marRight w:val="0"/>
      <w:marTop w:val="0"/>
      <w:marBottom w:val="0"/>
      <w:divBdr>
        <w:top w:val="none" w:sz="0" w:space="0" w:color="auto"/>
        <w:left w:val="none" w:sz="0" w:space="0" w:color="auto"/>
        <w:bottom w:val="none" w:sz="0" w:space="0" w:color="auto"/>
        <w:right w:val="none" w:sz="0" w:space="0" w:color="auto"/>
      </w:divBdr>
      <w:divsChild>
        <w:div w:id="1589849796">
          <w:marLeft w:val="547"/>
          <w:marRight w:val="0"/>
          <w:marTop w:val="0"/>
          <w:marBottom w:val="0"/>
          <w:divBdr>
            <w:top w:val="none" w:sz="0" w:space="0" w:color="auto"/>
            <w:left w:val="none" w:sz="0" w:space="0" w:color="auto"/>
            <w:bottom w:val="none" w:sz="0" w:space="0" w:color="auto"/>
            <w:right w:val="none" w:sz="0" w:space="0" w:color="auto"/>
          </w:divBdr>
        </w:div>
      </w:divsChild>
    </w:div>
    <w:div w:id="749081835">
      <w:bodyDiv w:val="1"/>
      <w:marLeft w:val="0"/>
      <w:marRight w:val="0"/>
      <w:marTop w:val="0"/>
      <w:marBottom w:val="0"/>
      <w:divBdr>
        <w:top w:val="none" w:sz="0" w:space="0" w:color="auto"/>
        <w:left w:val="none" w:sz="0" w:space="0" w:color="auto"/>
        <w:bottom w:val="none" w:sz="0" w:space="0" w:color="auto"/>
        <w:right w:val="none" w:sz="0" w:space="0" w:color="auto"/>
      </w:divBdr>
    </w:div>
    <w:div w:id="965038005">
      <w:bodyDiv w:val="1"/>
      <w:marLeft w:val="0"/>
      <w:marRight w:val="0"/>
      <w:marTop w:val="0"/>
      <w:marBottom w:val="0"/>
      <w:divBdr>
        <w:top w:val="none" w:sz="0" w:space="0" w:color="auto"/>
        <w:left w:val="none" w:sz="0" w:space="0" w:color="auto"/>
        <w:bottom w:val="none" w:sz="0" w:space="0" w:color="auto"/>
        <w:right w:val="none" w:sz="0" w:space="0" w:color="auto"/>
      </w:divBdr>
    </w:div>
    <w:div w:id="1059597145">
      <w:bodyDiv w:val="1"/>
      <w:marLeft w:val="0"/>
      <w:marRight w:val="0"/>
      <w:marTop w:val="0"/>
      <w:marBottom w:val="0"/>
      <w:divBdr>
        <w:top w:val="none" w:sz="0" w:space="0" w:color="auto"/>
        <w:left w:val="none" w:sz="0" w:space="0" w:color="auto"/>
        <w:bottom w:val="none" w:sz="0" w:space="0" w:color="auto"/>
        <w:right w:val="none" w:sz="0" w:space="0" w:color="auto"/>
      </w:divBdr>
    </w:div>
    <w:div w:id="1126236307">
      <w:bodyDiv w:val="1"/>
      <w:marLeft w:val="0"/>
      <w:marRight w:val="0"/>
      <w:marTop w:val="0"/>
      <w:marBottom w:val="0"/>
      <w:divBdr>
        <w:top w:val="none" w:sz="0" w:space="0" w:color="auto"/>
        <w:left w:val="none" w:sz="0" w:space="0" w:color="auto"/>
        <w:bottom w:val="none" w:sz="0" w:space="0" w:color="auto"/>
        <w:right w:val="none" w:sz="0" w:space="0" w:color="auto"/>
      </w:divBdr>
      <w:divsChild>
        <w:div w:id="829908450">
          <w:marLeft w:val="547"/>
          <w:marRight w:val="0"/>
          <w:marTop w:val="0"/>
          <w:marBottom w:val="0"/>
          <w:divBdr>
            <w:top w:val="none" w:sz="0" w:space="0" w:color="auto"/>
            <w:left w:val="none" w:sz="0" w:space="0" w:color="auto"/>
            <w:bottom w:val="none" w:sz="0" w:space="0" w:color="auto"/>
            <w:right w:val="none" w:sz="0" w:space="0" w:color="auto"/>
          </w:divBdr>
        </w:div>
      </w:divsChild>
    </w:div>
    <w:div w:id="1184782682">
      <w:bodyDiv w:val="1"/>
      <w:marLeft w:val="0"/>
      <w:marRight w:val="0"/>
      <w:marTop w:val="0"/>
      <w:marBottom w:val="0"/>
      <w:divBdr>
        <w:top w:val="none" w:sz="0" w:space="0" w:color="auto"/>
        <w:left w:val="none" w:sz="0" w:space="0" w:color="auto"/>
        <w:bottom w:val="none" w:sz="0" w:space="0" w:color="auto"/>
        <w:right w:val="none" w:sz="0" w:space="0" w:color="auto"/>
      </w:divBdr>
    </w:div>
    <w:div w:id="1266384754">
      <w:bodyDiv w:val="1"/>
      <w:marLeft w:val="0"/>
      <w:marRight w:val="0"/>
      <w:marTop w:val="0"/>
      <w:marBottom w:val="0"/>
      <w:divBdr>
        <w:top w:val="none" w:sz="0" w:space="0" w:color="auto"/>
        <w:left w:val="none" w:sz="0" w:space="0" w:color="auto"/>
        <w:bottom w:val="none" w:sz="0" w:space="0" w:color="auto"/>
        <w:right w:val="none" w:sz="0" w:space="0" w:color="auto"/>
      </w:divBdr>
    </w:div>
    <w:div w:id="1281843740">
      <w:bodyDiv w:val="1"/>
      <w:marLeft w:val="0"/>
      <w:marRight w:val="0"/>
      <w:marTop w:val="0"/>
      <w:marBottom w:val="0"/>
      <w:divBdr>
        <w:top w:val="none" w:sz="0" w:space="0" w:color="auto"/>
        <w:left w:val="none" w:sz="0" w:space="0" w:color="auto"/>
        <w:bottom w:val="none" w:sz="0" w:space="0" w:color="auto"/>
        <w:right w:val="none" w:sz="0" w:space="0" w:color="auto"/>
      </w:divBdr>
    </w:div>
    <w:div w:id="1313683268">
      <w:bodyDiv w:val="1"/>
      <w:marLeft w:val="0"/>
      <w:marRight w:val="0"/>
      <w:marTop w:val="0"/>
      <w:marBottom w:val="0"/>
      <w:divBdr>
        <w:top w:val="none" w:sz="0" w:space="0" w:color="auto"/>
        <w:left w:val="none" w:sz="0" w:space="0" w:color="auto"/>
        <w:bottom w:val="none" w:sz="0" w:space="0" w:color="auto"/>
        <w:right w:val="none" w:sz="0" w:space="0" w:color="auto"/>
      </w:divBdr>
    </w:div>
    <w:div w:id="2007659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diagramDrawing" Target="diagrams/drawing1.xml"/><Relationship Id="rId26" Type="http://schemas.openxmlformats.org/officeDocument/2006/relationships/customXml" Target="../customXml/item3.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12.png"/><Relationship Id="rId28" Type="http://schemas.openxmlformats.org/officeDocument/2006/relationships/customXml" Target="../customXml/item5.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diagramData" Target="diagrams/data1.xml"/><Relationship Id="rId22" Type="http://schemas.openxmlformats.org/officeDocument/2006/relationships/image" Target="media/image11.png"/><Relationship Id="rId27" Type="http://schemas.openxmlformats.org/officeDocument/2006/relationships/customXml" Target="../customXml/item4.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41D79C-75CF-45B8-82B6-3F4FAD041493}" type="doc">
      <dgm:prSet loTypeId="urn:microsoft.com/office/officeart/2005/8/layout/chevron2" loCatId="process" qsTypeId="urn:microsoft.com/office/officeart/2005/8/quickstyle/simple1" qsCatId="simple" csTypeId="urn:microsoft.com/office/officeart/2005/8/colors/colorful2" csCatId="colorful" phldr="1"/>
      <dgm:spPr/>
      <dgm:t>
        <a:bodyPr/>
        <a:lstStyle/>
        <a:p>
          <a:endParaRPr lang="es-PE"/>
        </a:p>
      </dgm:t>
    </dgm:pt>
    <dgm:pt modelId="{9640A9B1-BC4B-45B6-BCB7-466D52942964}">
      <dgm:prSet phldrT="[Texto]"/>
      <dgm:spPr>
        <a:xfrm rot="5400000">
          <a:off x="-113299" y="115830"/>
          <a:ext cx="755327" cy="528729"/>
        </a:xfrm>
        <a:prstGeom prst="chevron">
          <a:avLst/>
        </a:prstGeom>
        <a:solidFill>
          <a:srgbClr val="ED7D31">
            <a:hueOff val="0"/>
            <a:satOff val="0"/>
            <a:lumOff val="0"/>
            <a:alphaOff val="0"/>
          </a:srgbClr>
        </a:solidFill>
        <a:ln w="12700" cap="flat" cmpd="sng" algn="ctr">
          <a:solidFill>
            <a:srgbClr val="ED7D31">
              <a:hueOff val="0"/>
              <a:satOff val="0"/>
              <a:lumOff val="0"/>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1950</a:t>
          </a:r>
          <a:endParaRPr lang="es-PE" b="0" dirty="0">
            <a:solidFill>
              <a:sysClr val="window" lastClr="FFFFFF"/>
            </a:solidFill>
            <a:latin typeface="+mj-lt"/>
            <a:ea typeface="+mn-ea"/>
            <a:cs typeface="Times New Roman" panose="02020603050405020304" pitchFamily="18" charset="0"/>
          </a:endParaRPr>
        </a:p>
      </dgm:t>
    </dgm:pt>
    <dgm:pt modelId="{3C021AAC-B88C-4919-8947-B844C75BF035}" type="parTrans" cxnId="{B83FAA2B-F2AE-4C6F-9802-2D9AE3D968C2}">
      <dgm:prSet/>
      <dgm:spPr/>
      <dgm:t>
        <a:bodyPr/>
        <a:lstStyle/>
        <a:p>
          <a:endParaRPr lang="es-PE" b="0">
            <a:latin typeface="+mj-lt"/>
            <a:cs typeface="Times New Roman" panose="02020603050405020304" pitchFamily="18" charset="0"/>
          </a:endParaRPr>
        </a:p>
      </dgm:t>
    </dgm:pt>
    <dgm:pt modelId="{68B80CDA-DD83-4CC2-97F7-74DDB501474D}" type="sibTrans" cxnId="{B83FAA2B-F2AE-4C6F-9802-2D9AE3D968C2}">
      <dgm:prSet/>
      <dgm:spPr/>
      <dgm:t>
        <a:bodyPr/>
        <a:lstStyle/>
        <a:p>
          <a:endParaRPr lang="es-PE" b="0">
            <a:latin typeface="+mj-lt"/>
            <a:cs typeface="Times New Roman" panose="02020603050405020304" pitchFamily="18" charset="0"/>
          </a:endParaRPr>
        </a:p>
      </dgm:t>
    </dgm:pt>
    <dgm:pt modelId="{5FB4F43E-295F-4E6A-99BA-D1868FF1FBF3}">
      <dgm:prSet phldrT="[Texto]"/>
      <dgm:spPr>
        <a:xfrm rot="5400000">
          <a:off x="4344698" y="-3813437"/>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gm:spPr>
      <dgm:t>
        <a:bodyPr/>
        <a:lstStyle/>
        <a:p>
          <a:pPr>
            <a:buChar char="•"/>
          </a:pPr>
          <a:r>
            <a:rPr lang="es-ES" b="0" dirty="0">
              <a:solidFill>
                <a:sysClr val="windowText" lastClr="000000">
                  <a:hueOff val="0"/>
                  <a:satOff val="0"/>
                  <a:lumOff val="0"/>
                  <a:alphaOff val="0"/>
                </a:sysClr>
              </a:solidFill>
              <a:latin typeface="+mj-lt"/>
              <a:ea typeface="+mn-ea"/>
              <a:cs typeface="Times New Roman" panose="02020603050405020304" pitchFamily="18" charset="0"/>
            </a:rPr>
            <a:t>Gestión documental cuando se crea la Federal </a:t>
          </a:r>
          <a:r>
            <a:rPr lang="es-ES" b="0" dirty="0" err="1">
              <a:solidFill>
                <a:sysClr val="windowText" lastClr="000000">
                  <a:hueOff val="0"/>
                  <a:satOff val="0"/>
                  <a:lumOff val="0"/>
                  <a:alphaOff val="0"/>
                </a:sysClr>
              </a:solidFill>
              <a:latin typeface="+mj-lt"/>
              <a:ea typeface="+mn-ea"/>
              <a:cs typeface="Times New Roman" panose="02020603050405020304" pitchFamily="18" charset="0"/>
            </a:rPr>
            <a:t>Records</a:t>
          </a:r>
          <a:r>
            <a:rPr lang="es-ES" b="0" dirty="0">
              <a:solidFill>
                <a:sysClr val="windowText" lastClr="000000">
                  <a:hueOff val="0"/>
                  <a:satOff val="0"/>
                  <a:lumOff val="0"/>
                  <a:alphaOff val="0"/>
                </a:sysClr>
              </a:solidFill>
              <a:latin typeface="+mj-lt"/>
              <a:ea typeface="+mn-ea"/>
              <a:cs typeface="Times New Roman" panose="02020603050405020304" pitchFamily="18" charset="0"/>
            </a:rPr>
            <a:t> </a:t>
          </a:r>
          <a:r>
            <a:rPr lang="es-ES" b="0" dirty="0" err="1">
              <a:solidFill>
                <a:sysClr val="windowText" lastClr="000000">
                  <a:hueOff val="0"/>
                  <a:satOff val="0"/>
                  <a:lumOff val="0"/>
                  <a:alphaOff val="0"/>
                </a:sysClr>
              </a:solidFill>
              <a:latin typeface="+mj-lt"/>
              <a:ea typeface="+mn-ea"/>
              <a:cs typeface="Times New Roman" panose="02020603050405020304" pitchFamily="18" charset="0"/>
            </a:rPr>
            <a:t>Act</a:t>
          </a:r>
          <a:r>
            <a:rPr lang="es-ES" b="0" dirty="0">
              <a:solidFill>
                <a:sysClr val="windowText" lastClr="000000">
                  <a:hueOff val="0"/>
                  <a:satOff val="0"/>
                  <a:lumOff val="0"/>
                  <a:alphaOff val="0"/>
                </a:sysClr>
              </a:solidFill>
              <a:latin typeface="+mj-lt"/>
              <a:ea typeface="+mn-ea"/>
              <a:cs typeface="Times New Roman" panose="02020603050405020304" pitchFamily="18" charset="0"/>
            </a:rPr>
            <a:t>.</a:t>
          </a:r>
          <a:endParaRPr lang="es-PE" b="0" dirty="0">
            <a:solidFill>
              <a:sysClr val="windowText" lastClr="000000">
                <a:hueOff val="0"/>
                <a:satOff val="0"/>
                <a:lumOff val="0"/>
                <a:alphaOff val="0"/>
              </a:sysClr>
            </a:solidFill>
            <a:latin typeface="+mj-lt"/>
            <a:ea typeface="+mn-ea"/>
            <a:cs typeface="Times New Roman" panose="02020603050405020304" pitchFamily="18" charset="0"/>
          </a:endParaRPr>
        </a:p>
      </dgm:t>
    </dgm:pt>
    <dgm:pt modelId="{7668EE94-F8DD-40D7-B327-0009E07BC0F0}" type="parTrans" cxnId="{4F4CDA2B-C450-479E-B106-F0B0E5BE3590}">
      <dgm:prSet/>
      <dgm:spPr/>
      <dgm:t>
        <a:bodyPr/>
        <a:lstStyle/>
        <a:p>
          <a:endParaRPr lang="es-PE" b="0">
            <a:latin typeface="+mj-lt"/>
            <a:cs typeface="Times New Roman" panose="02020603050405020304" pitchFamily="18" charset="0"/>
          </a:endParaRPr>
        </a:p>
      </dgm:t>
    </dgm:pt>
    <dgm:pt modelId="{37E3B26C-371A-4940-AD4B-A8EB0F547C43}" type="sibTrans" cxnId="{4F4CDA2B-C450-479E-B106-F0B0E5BE3590}">
      <dgm:prSet/>
      <dgm:spPr/>
      <dgm:t>
        <a:bodyPr/>
        <a:lstStyle/>
        <a:p>
          <a:endParaRPr lang="es-PE" b="0">
            <a:latin typeface="+mj-lt"/>
            <a:cs typeface="Times New Roman" panose="02020603050405020304" pitchFamily="18" charset="0"/>
          </a:endParaRPr>
        </a:p>
      </dgm:t>
    </dgm:pt>
    <dgm:pt modelId="{EC459447-DDE3-4F2C-AED1-853B7A39E3CA}">
      <dgm:prSet phldrT="[Texto]"/>
      <dgm:spPr>
        <a:xfrm rot="5400000">
          <a:off x="-113299" y="806813"/>
          <a:ext cx="755327" cy="528729"/>
        </a:xfrm>
        <a:prstGeom prst="chevron">
          <a:avLst/>
        </a:prstGeom>
        <a:solidFill>
          <a:srgbClr val="ED7D31">
            <a:hueOff val="-181920"/>
            <a:satOff val="-10491"/>
            <a:lumOff val="1078"/>
            <a:alphaOff val="0"/>
          </a:srgbClr>
        </a:solidFill>
        <a:ln w="12700" cap="flat" cmpd="sng" algn="ctr">
          <a:solidFill>
            <a:srgbClr val="ED7D31">
              <a:hueOff val="-181920"/>
              <a:satOff val="-10491"/>
              <a:lumOff val="1078"/>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1956</a:t>
          </a:r>
          <a:endParaRPr lang="es-PE" b="0" dirty="0">
            <a:solidFill>
              <a:sysClr val="window" lastClr="FFFFFF"/>
            </a:solidFill>
            <a:latin typeface="+mj-lt"/>
            <a:ea typeface="+mn-ea"/>
            <a:cs typeface="Times New Roman" panose="02020603050405020304" pitchFamily="18" charset="0"/>
          </a:endParaRPr>
        </a:p>
      </dgm:t>
    </dgm:pt>
    <dgm:pt modelId="{C0331F38-ECB0-4AFB-8454-F9C7B3A2D82D}" type="parTrans" cxnId="{4E73F25C-978A-4B08-A8D4-5781C1DC74BE}">
      <dgm:prSet/>
      <dgm:spPr/>
      <dgm:t>
        <a:bodyPr/>
        <a:lstStyle/>
        <a:p>
          <a:endParaRPr lang="es-PE" b="0">
            <a:latin typeface="+mj-lt"/>
            <a:cs typeface="Times New Roman" panose="02020603050405020304" pitchFamily="18" charset="0"/>
          </a:endParaRPr>
        </a:p>
      </dgm:t>
    </dgm:pt>
    <dgm:pt modelId="{96DF9FDC-165A-48BA-9887-02F94988F8FE}" type="sibTrans" cxnId="{4E73F25C-978A-4B08-A8D4-5781C1DC74BE}">
      <dgm:prSet/>
      <dgm:spPr/>
      <dgm:t>
        <a:bodyPr/>
        <a:lstStyle/>
        <a:p>
          <a:endParaRPr lang="es-PE" b="0">
            <a:latin typeface="+mj-lt"/>
            <a:cs typeface="Times New Roman" panose="02020603050405020304" pitchFamily="18" charset="0"/>
          </a:endParaRPr>
        </a:p>
      </dgm:t>
    </dgm:pt>
    <dgm:pt modelId="{802B481C-153B-42D8-AE43-97B54140717F}">
      <dgm:prSet phldrT="[Texto]"/>
      <dgm:spPr>
        <a:xfrm rot="5400000">
          <a:off x="4344698" y="-3122454"/>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181920"/>
              <a:satOff val="-10491"/>
              <a:lumOff val="1078"/>
              <a:alphaOff val="0"/>
            </a:srgbClr>
          </a:solidFill>
          <a:prstDash val="solid"/>
          <a:miter lim="800000"/>
        </a:ln>
        <a:effectLst/>
      </dgm:spPr>
      <dgm:t>
        <a:bodyPr/>
        <a:lstStyle/>
        <a:p>
          <a:pPr>
            <a:buChar char="•"/>
          </a:pPr>
          <a:r>
            <a:rPr lang="es-ES" b="0" dirty="0">
              <a:solidFill>
                <a:sysClr val="windowText" lastClr="000000">
                  <a:hueOff val="0"/>
                  <a:satOff val="0"/>
                  <a:lumOff val="0"/>
                  <a:alphaOff val="0"/>
                </a:sysClr>
              </a:solidFill>
              <a:latin typeface="+mj-lt"/>
              <a:ea typeface="+mn-ea"/>
              <a:cs typeface="Times New Roman" panose="02020603050405020304" pitchFamily="18" charset="0"/>
            </a:rPr>
            <a:t>Gestor documental vs Archiveros (</a:t>
          </a:r>
          <a:r>
            <a:rPr lang="es-ES" b="0" dirty="0" err="1">
              <a:solidFill>
                <a:sysClr val="windowText" lastClr="000000">
                  <a:hueOff val="0"/>
                  <a:satOff val="0"/>
                  <a:lumOff val="0"/>
                  <a:alphaOff val="0"/>
                </a:sysClr>
              </a:solidFill>
              <a:latin typeface="+mj-lt"/>
              <a:ea typeface="+mn-ea"/>
              <a:cs typeface="Times New Roman" panose="02020603050405020304" pitchFamily="18" charset="0"/>
            </a:rPr>
            <a:t>Schellemberg</a:t>
          </a:r>
          <a:r>
            <a:rPr lang="es-ES" b="0" dirty="0">
              <a:solidFill>
                <a:sysClr val="windowText" lastClr="000000">
                  <a:hueOff val="0"/>
                  <a:satOff val="0"/>
                  <a:lumOff val="0"/>
                  <a:alphaOff val="0"/>
                </a:sysClr>
              </a:solidFill>
              <a:latin typeface="+mj-lt"/>
              <a:ea typeface="+mn-ea"/>
              <a:cs typeface="Times New Roman" panose="02020603050405020304" pitchFamily="18" charset="0"/>
            </a:rPr>
            <a:t>)</a:t>
          </a:r>
          <a:endParaRPr lang="es-PE" b="0" dirty="0">
            <a:solidFill>
              <a:sysClr val="windowText" lastClr="000000">
                <a:hueOff val="0"/>
                <a:satOff val="0"/>
                <a:lumOff val="0"/>
                <a:alphaOff val="0"/>
              </a:sysClr>
            </a:solidFill>
            <a:latin typeface="+mj-lt"/>
            <a:ea typeface="+mn-ea"/>
            <a:cs typeface="Times New Roman" panose="02020603050405020304" pitchFamily="18" charset="0"/>
          </a:endParaRPr>
        </a:p>
      </dgm:t>
    </dgm:pt>
    <dgm:pt modelId="{8462346E-8837-4C95-8C2F-85182222D8F4}" type="parTrans" cxnId="{841E894B-41B1-479F-AE20-ABF675E05A74}">
      <dgm:prSet/>
      <dgm:spPr/>
      <dgm:t>
        <a:bodyPr/>
        <a:lstStyle/>
        <a:p>
          <a:endParaRPr lang="es-PE" b="0">
            <a:latin typeface="+mj-lt"/>
            <a:cs typeface="Times New Roman" panose="02020603050405020304" pitchFamily="18" charset="0"/>
          </a:endParaRPr>
        </a:p>
      </dgm:t>
    </dgm:pt>
    <dgm:pt modelId="{997CDB1F-CDFA-4645-9733-B2B78EC634C1}" type="sibTrans" cxnId="{841E894B-41B1-479F-AE20-ABF675E05A74}">
      <dgm:prSet/>
      <dgm:spPr/>
      <dgm:t>
        <a:bodyPr/>
        <a:lstStyle/>
        <a:p>
          <a:endParaRPr lang="es-PE" b="0">
            <a:latin typeface="+mj-lt"/>
            <a:cs typeface="Times New Roman" panose="02020603050405020304" pitchFamily="18" charset="0"/>
          </a:endParaRPr>
        </a:p>
      </dgm:t>
    </dgm:pt>
    <dgm:pt modelId="{BD1E9602-70FA-45FA-B5CC-CB0CBE80BB73}">
      <dgm:prSet phldrT="[Texto]"/>
      <dgm:spPr>
        <a:xfrm rot="5400000">
          <a:off x="-113299" y="1497797"/>
          <a:ext cx="755327" cy="528729"/>
        </a:xfrm>
        <a:prstGeom prst="chevron">
          <a:avLst/>
        </a:prstGeom>
        <a:solidFill>
          <a:srgbClr val="ED7D31">
            <a:hueOff val="-363841"/>
            <a:satOff val="-20982"/>
            <a:lumOff val="2157"/>
            <a:alphaOff val="0"/>
          </a:srgbClr>
        </a:solidFill>
        <a:ln w="12700" cap="flat" cmpd="sng" algn="ctr">
          <a:solidFill>
            <a:srgbClr val="ED7D31">
              <a:hueOff val="-363841"/>
              <a:satOff val="-20982"/>
              <a:lumOff val="2157"/>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1970</a:t>
          </a:r>
          <a:endParaRPr lang="es-PE" b="0" dirty="0">
            <a:solidFill>
              <a:sysClr val="window" lastClr="FFFFFF"/>
            </a:solidFill>
            <a:latin typeface="+mj-lt"/>
            <a:ea typeface="+mn-ea"/>
            <a:cs typeface="Times New Roman" panose="02020603050405020304" pitchFamily="18" charset="0"/>
          </a:endParaRPr>
        </a:p>
      </dgm:t>
    </dgm:pt>
    <dgm:pt modelId="{C7B1D9E4-1951-446C-8ADA-9C9DAA5A1F99}" type="parTrans" cxnId="{F0F2BD59-0EAD-469E-B902-EFDC27715FEE}">
      <dgm:prSet/>
      <dgm:spPr/>
      <dgm:t>
        <a:bodyPr/>
        <a:lstStyle/>
        <a:p>
          <a:endParaRPr lang="es-PE" b="0">
            <a:latin typeface="+mj-lt"/>
            <a:cs typeface="Times New Roman" panose="02020603050405020304" pitchFamily="18" charset="0"/>
          </a:endParaRPr>
        </a:p>
      </dgm:t>
    </dgm:pt>
    <dgm:pt modelId="{AB0CB73F-756D-402F-A8B8-1B03B2F0055B}" type="sibTrans" cxnId="{F0F2BD59-0EAD-469E-B902-EFDC27715FEE}">
      <dgm:prSet/>
      <dgm:spPr/>
      <dgm:t>
        <a:bodyPr/>
        <a:lstStyle/>
        <a:p>
          <a:endParaRPr lang="es-PE" b="0">
            <a:latin typeface="+mj-lt"/>
            <a:cs typeface="Times New Roman" panose="02020603050405020304" pitchFamily="18" charset="0"/>
          </a:endParaRPr>
        </a:p>
      </dgm:t>
    </dgm:pt>
    <dgm:pt modelId="{B239EB56-A0DE-417F-86F6-3FD31A53BF82}">
      <dgm:prSet phldrT="[Texto]"/>
      <dgm:spPr>
        <a:xfrm rot="5400000">
          <a:off x="4344698" y="-2431470"/>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363841"/>
              <a:satOff val="-20982"/>
              <a:lumOff val="2157"/>
              <a:alphaOff val="0"/>
            </a:srgbClr>
          </a:solidFill>
          <a:prstDash val="solid"/>
          <a:miter lim="800000"/>
        </a:ln>
        <a:effectLst/>
      </dgm:spPr>
      <dgm:t>
        <a:bodyPr/>
        <a:lstStyle/>
        <a:p>
          <a:pPr>
            <a:buChar char="•"/>
          </a:pPr>
          <a:r>
            <a:rPr lang="es-ES" b="0" dirty="0">
              <a:solidFill>
                <a:sysClr val="windowText" lastClr="000000">
                  <a:hueOff val="0"/>
                  <a:satOff val="0"/>
                  <a:lumOff val="0"/>
                  <a:alphaOff val="0"/>
                </a:sysClr>
              </a:solidFill>
              <a:latin typeface="+mj-lt"/>
              <a:ea typeface="+mn-ea"/>
              <a:cs typeface="Times New Roman" panose="02020603050405020304" pitchFamily="18" charset="0"/>
            </a:rPr>
            <a:t>Herramientas para transmitir información.</a:t>
          </a:r>
          <a:endParaRPr lang="es-PE" b="0" dirty="0">
            <a:solidFill>
              <a:sysClr val="windowText" lastClr="000000">
                <a:hueOff val="0"/>
                <a:satOff val="0"/>
                <a:lumOff val="0"/>
                <a:alphaOff val="0"/>
              </a:sysClr>
            </a:solidFill>
            <a:latin typeface="+mj-lt"/>
            <a:ea typeface="+mn-ea"/>
            <a:cs typeface="Times New Roman" panose="02020603050405020304" pitchFamily="18" charset="0"/>
          </a:endParaRPr>
        </a:p>
      </dgm:t>
    </dgm:pt>
    <dgm:pt modelId="{DBE0CB4C-C1B9-4E8A-8DB0-6B1031F7D81F}" type="parTrans" cxnId="{DE9B881F-FAB3-4991-B9C6-0AAFEE4ED451}">
      <dgm:prSet/>
      <dgm:spPr/>
      <dgm:t>
        <a:bodyPr/>
        <a:lstStyle/>
        <a:p>
          <a:endParaRPr lang="es-PE" b="0">
            <a:latin typeface="+mj-lt"/>
            <a:cs typeface="Times New Roman" panose="02020603050405020304" pitchFamily="18" charset="0"/>
          </a:endParaRPr>
        </a:p>
      </dgm:t>
    </dgm:pt>
    <dgm:pt modelId="{378E78B3-5270-4754-8814-D587F1AAFF44}" type="sibTrans" cxnId="{DE9B881F-FAB3-4991-B9C6-0AAFEE4ED451}">
      <dgm:prSet/>
      <dgm:spPr/>
      <dgm:t>
        <a:bodyPr/>
        <a:lstStyle/>
        <a:p>
          <a:endParaRPr lang="es-PE" b="0">
            <a:latin typeface="+mj-lt"/>
            <a:cs typeface="Times New Roman" panose="02020603050405020304" pitchFamily="18" charset="0"/>
          </a:endParaRPr>
        </a:p>
      </dgm:t>
    </dgm:pt>
    <dgm:pt modelId="{62B92A2F-B644-49B8-B3C3-0C80BD1400A4}">
      <dgm:prSet phldrT="[Texto]"/>
      <dgm:spPr>
        <a:xfrm rot="5400000">
          <a:off x="-113299" y="2188780"/>
          <a:ext cx="755327" cy="528729"/>
        </a:xfrm>
        <a:prstGeom prst="chevron">
          <a:avLst/>
        </a:prstGeom>
        <a:solidFill>
          <a:srgbClr val="ED7D31">
            <a:hueOff val="-545761"/>
            <a:satOff val="-31473"/>
            <a:lumOff val="3235"/>
            <a:alphaOff val="0"/>
          </a:srgbClr>
        </a:solidFill>
        <a:ln w="12700" cap="flat" cmpd="sng" algn="ctr">
          <a:solidFill>
            <a:srgbClr val="ED7D31">
              <a:hueOff val="-545761"/>
              <a:satOff val="-31473"/>
              <a:lumOff val="3235"/>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1990</a:t>
          </a:r>
          <a:endParaRPr lang="es-PE" b="0" dirty="0">
            <a:solidFill>
              <a:sysClr val="window" lastClr="FFFFFF"/>
            </a:solidFill>
            <a:latin typeface="+mj-lt"/>
            <a:ea typeface="+mn-ea"/>
            <a:cs typeface="Times New Roman" panose="02020603050405020304" pitchFamily="18" charset="0"/>
          </a:endParaRPr>
        </a:p>
      </dgm:t>
    </dgm:pt>
    <dgm:pt modelId="{C03EFD4B-8417-4FFC-95C2-2EB3A1850AC3}" type="parTrans" cxnId="{DB8383D7-FF50-4860-9819-C38E55E200E5}">
      <dgm:prSet/>
      <dgm:spPr/>
      <dgm:t>
        <a:bodyPr/>
        <a:lstStyle/>
        <a:p>
          <a:endParaRPr lang="es-PE" b="0">
            <a:latin typeface="+mj-lt"/>
            <a:cs typeface="Times New Roman" panose="02020603050405020304" pitchFamily="18" charset="0"/>
          </a:endParaRPr>
        </a:p>
      </dgm:t>
    </dgm:pt>
    <dgm:pt modelId="{3DD0E0E5-7F43-469B-BA40-01F000180E5F}" type="sibTrans" cxnId="{DB8383D7-FF50-4860-9819-C38E55E200E5}">
      <dgm:prSet/>
      <dgm:spPr/>
      <dgm:t>
        <a:bodyPr/>
        <a:lstStyle/>
        <a:p>
          <a:endParaRPr lang="es-PE" b="0">
            <a:latin typeface="+mj-lt"/>
            <a:cs typeface="Times New Roman" panose="02020603050405020304" pitchFamily="18" charset="0"/>
          </a:endParaRPr>
        </a:p>
      </dgm:t>
    </dgm:pt>
    <dgm:pt modelId="{96A6DBED-8B91-40C6-9964-4FFBD9021389}">
      <dgm:prSet phldrT="[Texto]"/>
      <dgm:spPr>
        <a:xfrm rot="5400000">
          <a:off x="4344698" y="-1740487"/>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545761"/>
              <a:satOff val="-31473"/>
              <a:lumOff val="3235"/>
              <a:alphaOff val="0"/>
            </a:srgbClr>
          </a:solidFill>
          <a:prstDash val="solid"/>
          <a:miter lim="800000"/>
        </a:ln>
        <a:effectLst/>
      </dgm:spPr>
      <dgm:t>
        <a:bodyPr/>
        <a:lstStyle/>
        <a:p>
          <a:pPr>
            <a:buChar char="•"/>
          </a:pPr>
          <a:r>
            <a:rPr lang="es-ES" b="0" dirty="0">
              <a:solidFill>
                <a:sysClr val="windowText" lastClr="000000">
                  <a:hueOff val="0"/>
                  <a:satOff val="0"/>
                  <a:lumOff val="0"/>
                  <a:alphaOff val="0"/>
                </a:sysClr>
              </a:solidFill>
              <a:latin typeface="+mj-lt"/>
              <a:ea typeface="+mn-ea"/>
              <a:cs typeface="Times New Roman" panose="02020603050405020304" pitchFamily="18" charset="0"/>
            </a:rPr>
            <a:t>Redes de comunicación.</a:t>
          </a:r>
          <a:endParaRPr lang="es-PE" b="0" dirty="0">
            <a:solidFill>
              <a:sysClr val="windowText" lastClr="000000">
                <a:hueOff val="0"/>
                <a:satOff val="0"/>
                <a:lumOff val="0"/>
                <a:alphaOff val="0"/>
              </a:sysClr>
            </a:solidFill>
            <a:latin typeface="+mj-lt"/>
            <a:ea typeface="+mn-ea"/>
            <a:cs typeface="Times New Roman" panose="02020603050405020304" pitchFamily="18" charset="0"/>
          </a:endParaRPr>
        </a:p>
      </dgm:t>
    </dgm:pt>
    <dgm:pt modelId="{132EC688-0DEA-475E-AAB5-BBF3224C67B9}" type="parTrans" cxnId="{8962D1E9-4562-4B2B-B262-04234195F10E}">
      <dgm:prSet/>
      <dgm:spPr/>
      <dgm:t>
        <a:bodyPr/>
        <a:lstStyle/>
        <a:p>
          <a:endParaRPr lang="es-PE" b="0">
            <a:latin typeface="+mj-lt"/>
            <a:cs typeface="Times New Roman" panose="02020603050405020304" pitchFamily="18" charset="0"/>
          </a:endParaRPr>
        </a:p>
      </dgm:t>
    </dgm:pt>
    <dgm:pt modelId="{65D08E12-7583-4B2E-94D6-02945BCBDFD8}" type="sibTrans" cxnId="{8962D1E9-4562-4B2B-B262-04234195F10E}">
      <dgm:prSet/>
      <dgm:spPr/>
      <dgm:t>
        <a:bodyPr/>
        <a:lstStyle/>
        <a:p>
          <a:endParaRPr lang="es-PE" b="0">
            <a:latin typeface="+mj-lt"/>
            <a:cs typeface="Times New Roman" panose="02020603050405020304" pitchFamily="18" charset="0"/>
          </a:endParaRPr>
        </a:p>
      </dgm:t>
    </dgm:pt>
    <dgm:pt modelId="{0004CABE-3E8C-420E-9125-46CA07F2BB6A}">
      <dgm:prSet phldrT="[Texto]"/>
      <dgm:spPr>
        <a:xfrm rot="5400000">
          <a:off x="-113299" y="3570747"/>
          <a:ext cx="755327" cy="528729"/>
        </a:xfrm>
        <a:prstGeom prst="chevron">
          <a:avLst/>
        </a:prstGeom>
        <a:solidFill>
          <a:srgbClr val="ED7D31">
            <a:hueOff val="-909602"/>
            <a:satOff val="-52455"/>
            <a:lumOff val="5392"/>
            <a:alphaOff val="0"/>
          </a:srgbClr>
        </a:solidFill>
        <a:ln w="12700" cap="flat" cmpd="sng" algn="ctr">
          <a:solidFill>
            <a:srgbClr val="ED7D31">
              <a:hueOff val="-909602"/>
              <a:satOff val="-52455"/>
              <a:lumOff val="5392"/>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1995</a:t>
          </a:r>
          <a:endParaRPr lang="es-PE" b="0" dirty="0">
            <a:solidFill>
              <a:sysClr val="window" lastClr="FFFFFF"/>
            </a:solidFill>
            <a:latin typeface="+mj-lt"/>
            <a:ea typeface="+mn-ea"/>
            <a:cs typeface="Times New Roman" panose="02020603050405020304" pitchFamily="18" charset="0"/>
          </a:endParaRPr>
        </a:p>
      </dgm:t>
    </dgm:pt>
    <dgm:pt modelId="{3F50ED45-C89A-4A24-B3E4-FB6574956867}" type="parTrans" cxnId="{901EE953-D928-4F9A-824E-09D4D1A41301}">
      <dgm:prSet/>
      <dgm:spPr/>
      <dgm:t>
        <a:bodyPr/>
        <a:lstStyle/>
        <a:p>
          <a:endParaRPr lang="es-PE" b="0">
            <a:latin typeface="+mj-lt"/>
            <a:cs typeface="Times New Roman" panose="02020603050405020304" pitchFamily="18" charset="0"/>
          </a:endParaRPr>
        </a:p>
      </dgm:t>
    </dgm:pt>
    <dgm:pt modelId="{6740BE2D-86B5-42D3-B99F-1BF586EC749F}" type="sibTrans" cxnId="{901EE953-D928-4F9A-824E-09D4D1A41301}">
      <dgm:prSet/>
      <dgm:spPr/>
      <dgm:t>
        <a:bodyPr/>
        <a:lstStyle/>
        <a:p>
          <a:endParaRPr lang="es-PE" b="0">
            <a:latin typeface="+mj-lt"/>
            <a:cs typeface="Times New Roman" panose="02020603050405020304" pitchFamily="18" charset="0"/>
          </a:endParaRPr>
        </a:p>
      </dgm:t>
    </dgm:pt>
    <dgm:pt modelId="{96FAE046-AF0C-42AF-AB8B-8AEEDDE43E98}">
      <dgm:prSet phldrT="[Texto]"/>
      <dgm:spPr>
        <a:xfrm rot="5400000">
          <a:off x="4344698" y="-358520"/>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909602"/>
              <a:satOff val="-52455"/>
              <a:lumOff val="5392"/>
              <a:alphaOff val="0"/>
            </a:srgbClr>
          </a:solidFill>
          <a:prstDash val="solid"/>
          <a:miter lim="800000"/>
        </a:ln>
        <a:effectLst/>
      </dgm:spPr>
      <dgm:t>
        <a:bodyPr/>
        <a:lstStyle/>
        <a:p>
          <a:pPr>
            <a:buChar char="•"/>
          </a:pPr>
          <a:r>
            <a:rPr lang="es-ES" b="0" dirty="0">
              <a:solidFill>
                <a:sysClr val="windowText" lastClr="000000">
                  <a:hueOff val="0"/>
                  <a:satOff val="0"/>
                  <a:lumOff val="0"/>
                  <a:alphaOff val="0"/>
                </a:sysClr>
              </a:solidFill>
              <a:latin typeface="+mj-lt"/>
              <a:ea typeface="+mn-ea"/>
              <a:cs typeface="Times New Roman" panose="02020603050405020304" pitchFamily="18" charset="0"/>
            </a:rPr>
            <a:t>Modelo genérico de creación de conocimiento organizacional (Nonaka y Takeuchi)</a:t>
          </a:r>
          <a:endParaRPr lang="es-PE" b="0" dirty="0">
            <a:solidFill>
              <a:sysClr val="windowText" lastClr="000000">
                <a:hueOff val="0"/>
                <a:satOff val="0"/>
                <a:lumOff val="0"/>
                <a:alphaOff val="0"/>
              </a:sysClr>
            </a:solidFill>
            <a:latin typeface="+mj-lt"/>
            <a:ea typeface="+mn-ea"/>
            <a:cs typeface="Times New Roman" panose="02020603050405020304" pitchFamily="18" charset="0"/>
          </a:endParaRPr>
        </a:p>
      </dgm:t>
    </dgm:pt>
    <dgm:pt modelId="{B8B01115-F6A1-4FAA-B1D1-C91794492B43}" type="parTrans" cxnId="{E08C8B7C-8086-4DCF-B65D-E32303BF7C17}">
      <dgm:prSet/>
      <dgm:spPr/>
      <dgm:t>
        <a:bodyPr/>
        <a:lstStyle/>
        <a:p>
          <a:endParaRPr lang="es-PE" b="0">
            <a:latin typeface="+mj-lt"/>
            <a:cs typeface="Times New Roman" panose="02020603050405020304" pitchFamily="18" charset="0"/>
          </a:endParaRPr>
        </a:p>
      </dgm:t>
    </dgm:pt>
    <dgm:pt modelId="{071826DB-B7A1-4909-8C8D-EABC17702F3D}" type="sibTrans" cxnId="{E08C8B7C-8086-4DCF-B65D-E32303BF7C17}">
      <dgm:prSet/>
      <dgm:spPr/>
      <dgm:t>
        <a:bodyPr/>
        <a:lstStyle/>
        <a:p>
          <a:endParaRPr lang="es-PE" b="0">
            <a:latin typeface="+mj-lt"/>
            <a:cs typeface="Times New Roman" panose="02020603050405020304" pitchFamily="18" charset="0"/>
          </a:endParaRPr>
        </a:p>
      </dgm:t>
    </dgm:pt>
    <dgm:pt modelId="{A41368ED-FA7C-4DCC-8A08-51436ED133A1}">
      <dgm:prSet phldrT="[Texto]"/>
      <dgm:spPr>
        <a:xfrm rot="5400000">
          <a:off x="-113299" y="5643698"/>
          <a:ext cx="755327" cy="528729"/>
        </a:xfrm>
        <a:prstGeom prst="chevron">
          <a:avLst/>
        </a:prstGeom>
        <a:solidFill>
          <a:srgbClr val="ED7D31">
            <a:hueOff val="-1455363"/>
            <a:satOff val="-83928"/>
            <a:lumOff val="8628"/>
            <a:alphaOff val="0"/>
          </a:srgbClr>
        </a:solidFill>
        <a:ln w="12700" cap="flat" cmpd="sng" algn="ctr">
          <a:solidFill>
            <a:srgbClr val="ED7D31">
              <a:hueOff val="-1455363"/>
              <a:satOff val="-83928"/>
              <a:lumOff val="8628"/>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2005</a:t>
          </a:r>
          <a:endParaRPr lang="es-PE" b="0" dirty="0">
            <a:solidFill>
              <a:sysClr val="window" lastClr="FFFFFF"/>
            </a:solidFill>
            <a:latin typeface="+mj-lt"/>
            <a:ea typeface="+mn-ea"/>
            <a:cs typeface="Times New Roman" panose="02020603050405020304" pitchFamily="18" charset="0"/>
          </a:endParaRPr>
        </a:p>
      </dgm:t>
    </dgm:pt>
    <dgm:pt modelId="{DFB404C7-6274-45DE-A9E6-E8E862896905}" type="parTrans" cxnId="{6067B739-18D6-4680-B1C9-1DE4C7967D0A}">
      <dgm:prSet/>
      <dgm:spPr/>
      <dgm:t>
        <a:bodyPr/>
        <a:lstStyle/>
        <a:p>
          <a:endParaRPr lang="es-PE" b="0">
            <a:latin typeface="+mj-lt"/>
            <a:cs typeface="Times New Roman" panose="02020603050405020304" pitchFamily="18" charset="0"/>
          </a:endParaRPr>
        </a:p>
      </dgm:t>
    </dgm:pt>
    <dgm:pt modelId="{4985C574-5B87-460B-915D-E83ABD571223}" type="sibTrans" cxnId="{6067B739-18D6-4680-B1C9-1DE4C7967D0A}">
      <dgm:prSet/>
      <dgm:spPr/>
      <dgm:t>
        <a:bodyPr/>
        <a:lstStyle/>
        <a:p>
          <a:endParaRPr lang="es-PE" b="0">
            <a:latin typeface="+mj-lt"/>
            <a:cs typeface="Times New Roman" panose="02020603050405020304" pitchFamily="18" charset="0"/>
          </a:endParaRPr>
        </a:p>
      </dgm:t>
    </dgm:pt>
    <dgm:pt modelId="{04EFF939-B306-471B-986E-531BC92CCAE2}">
      <dgm:prSet phldrT="[Texto]"/>
      <dgm:spPr>
        <a:xfrm rot="5400000">
          <a:off x="4344698" y="1714430"/>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1455363"/>
              <a:satOff val="-83928"/>
              <a:lumOff val="8628"/>
              <a:alphaOff val="0"/>
            </a:srgbClr>
          </a:solidFill>
          <a:prstDash val="solid"/>
          <a:miter lim="800000"/>
        </a:ln>
        <a:effectLst/>
      </dgm:spPr>
      <dgm:t>
        <a:bodyPr/>
        <a:lstStyle/>
        <a:p>
          <a:pPr>
            <a:buChar char="•"/>
          </a:pPr>
          <a:r>
            <a:rPr lang="es-PE" b="0" dirty="0">
              <a:solidFill>
                <a:sysClr val="windowText" lastClr="000000">
                  <a:hueOff val="0"/>
                  <a:satOff val="0"/>
                  <a:lumOff val="0"/>
                  <a:alphaOff val="0"/>
                </a:sysClr>
              </a:solidFill>
              <a:latin typeface="+mj-lt"/>
              <a:ea typeface="+mn-ea"/>
              <a:cs typeface="Times New Roman" panose="02020603050405020304" pitchFamily="18" charset="0"/>
            </a:rPr>
            <a:t>El Modelo </a:t>
          </a:r>
          <a:r>
            <a:rPr lang="es-PE" b="0" dirty="0" err="1">
              <a:solidFill>
                <a:sysClr val="windowText" lastClr="000000">
                  <a:hueOff val="0"/>
                  <a:satOff val="0"/>
                  <a:lumOff val="0"/>
                  <a:alphaOff val="0"/>
                </a:sysClr>
              </a:solidFill>
              <a:latin typeface="+mj-lt"/>
              <a:ea typeface="+mn-ea"/>
              <a:cs typeface="Times New Roman" panose="02020603050405020304" pitchFamily="18" charset="0"/>
            </a:rPr>
            <a:t>Inukshuk</a:t>
          </a:r>
          <a:r>
            <a:rPr lang="es-PE" b="0" dirty="0">
              <a:solidFill>
                <a:sysClr val="windowText" lastClr="000000">
                  <a:hueOff val="0"/>
                  <a:satOff val="0"/>
                  <a:lumOff val="0"/>
                  <a:alphaOff val="0"/>
                </a:sysClr>
              </a:solidFill>
              <a:latin typeface="+mj-lt"/>
              <a:ea typeface="+mn-ea"/>
              <a:cs typeface="Times New Roman" panose="02020603050405020304" pitchFamily="18" charset="0"/>
            </a:rPr>
            <a:t> in</a:t>
          </a:r>
          <a:r>
            <a:rPr lang="es-ES" b="0" dirty="0" err="1">
              <a:solidFill>
                <a:sysClr val="windowText" lastClr="000000">
                  <a:hueOff val="0"/>
                  <a:satOff val="0"/>
                  <a:lumOff val="0"/>
                  <a:alphaOff val="0"/>
                </a:sysClr>
              </a:solidFill>
              <a:latin typeface="+mj-lt"/>
              <a:ea typeface="+mn-ea"/>
              <a:cs typeface="Times New Roman" panose="02020603050405020304" pitchFamily="18" charset="0"/>
            </a:rPr>
            <a:t>cluyó</a:t>
          </a:r>
          <a:r>
            <a:rPr lang="es-ES" b="0" dirty="0">
              <a:solidFill>
                <a:sysClr val="windowText" lastClr="000000">
                  <a:hueOff val="0"/>
                  <a:satOff val="0"/>
                  <a:lumOff val="0"/>
                  <a:alphaOff val="0"/>
                </a:sysClr>
              </a:solidFill>
              <a:latin typeface="+mj-lt"/>
              <a:ea typeface="+mn-ea"/>
              <a:cs typeface="Times New Roman" panose="02020603050405020304" pitchFamily="18" charset="0"/>
            </a:rPr>
            <a:t> habilitadores para GC, como la cultura, la tecnología, </a:t>
          </a:r>
          <a:r>
            <a:rPr lang="es-PE" b="0" dirty="0">
              <a:solidFill>
                <a:sysClr val="windowText" lastClr="000000">
                  <a:hueOff val="0"/>
                  <a:satOff val="0"/>
                  <a:lumOff val="0"/>
                  <a:alphaOff val="0"/>
                </a:sysClr>
              </a:solidFill>
              <a:latin typeface="+mj-lt"/>
              <a:ea typeface="+mn-ea"/>
              <a:cs typeface="Times New Roman" panose="02020603050405020304" pitchFamily="18" charset="0"/>
            </a:rPr>
            <a:t>liderazgo, procesos y medición,</a:t>
          </a:r>
        </a:p>
      </dgm:t>
    </dgm:pt>
    <dgm:pt modelId="{AF334B5C-ECC6-45D0-9E89-5E76CAAA40FA}" type="parTrans" cxnId="{B0C7AE8C-0302-4695-BAFE-C0E9DA491029}">
      <dgm:prSet/>
      <dgm:spPr/>
      <dgm:t>
        <a:bodyPr/>
        <a:lstStyle/>
        <a:p>
          <a:endParaRPr lang="es-PE" b="0">
            <a:latin typeface="+mj-lt"/>
            <a:cs typeface="Times New Roman" panose="02020603050405020304" pitchFamily="18" charset="0"/>
          </a:endParaRPr>
        </a:p>
      </dgm:t>
    </dgm:pt>
    <dgm:pt modelId="{56171C02-DDE2-4312-986F-1759EA0A5990}" type="sibTrans" cxnId="{B0C7AE8C-0302-4695-BAFE-C0E9DA491029}">
      <dgm:prSet/>
      <dgm:spPr/>
      <dgm:t>
        <a:bodyPr/>
        <a:lstStyle/>
        <a:p>
          <a:endParaRPr lang="es-PE" b="0">
            <a:latin typeface="+mj-lt"/>
            <a:cs typeface="Times New Roman" panose="02020603050405020304" pitchFamily="18" charset="0"/>
          </a:endParaRPr>
        </a:p>
      </dgm:t>
    </dgm:pt>
    <dgm:pt modelId="{DC378D41-FEED-4991-BA3C-739B3E62F651}">
      <dgm:prSet phldrT="[Texto]"/>
      <dgm:spPr>
        <a:xfrm rot="5400000">
          <a:off x="-113299" y="4952714"/>
          <a:ext cx="755327" cy="528729"/>
        </a:xfrm>
        <a:prstGeom prst="chevron">
          <a:avLst/>
        </a:prstGeom>
        <a:solidFill>
          <a:srgbClr val="ED7D31">
            <a:hueOff val="-1273443"/>
            <a:satOff val="-73437"/>
            <a:lumOff val="7549"/>
            <a:alphaOff val="0"/>
          </a:srgbClr>
        </a:solidFill>
        <a:ln w="12700" cap="flat" cmpd="sng" algn="ctr">
          <a:solidFill>
            <a:srgbClr val="ED7D31">
              <a:hueOff val="-1273443"/>
              <a:satOff val="-73437"/>
              <a:lumOff val="7549"/>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2002</a:t>
          </a:r>
          <a:endParaRPr lang="es-PE" b="0" dirty="0">
            <a:solidFill>
              <a:sysClr val="window" lastClr="FFFFFF"/>
            </a:solidFill>
            <a:latin typeface="+mj-lt"/>
            <a:ea typeface="+mn-ea"/>
            <a:cs typeface="Times New Roman" panose="02020603050405020304" pitchFamily="18" charset="0"/>
          </a:endParaRPr>
        </a:p>
      </dgm:t>
    </dgm:pt>
    <dgm:pt modelId="{6FC89B17-26CB-43FC-86B5-57B5C0069639}" type="parTrans" cxnId="{A02CEB23-76EC-4754-9FA1-8B714F5835D8}">
      <dgm:prSet/>
      <dgm:spPr/>
      <dgm:t>
        <a:bodyPr/>
        <a:lstStyle/>
        <a:p>
          <a:endParaRPr lang="es-PE" b="0">
            <a:latin typeface="+mj-lt"/>
            <a:cs typeface="Times New Roman" panose="02020603050405020304" pitchFamily="18" charset="0"/>
          </a:endParaRPr>
        </a:p>
      </dgm:t>
    </dgm:pt>
    <dgm:pt modelId="{AED0AAC0-86EE-4D8A-9CA0-13CF6BA90DDB}" type="sibTrans" cxnId="{A02CEB23-76EC-4754-9FA1-8B714F5835D8}">
      <dgm:prSet/>
      <dgm:spPr/>
      <dgm:t>
        <a:bodyPr/>
        <a:lstStyle/>
        <a:p>
          <a:endParaRPr lang="es-PE" b="0">
            <a:latin typeface="+mj-lt"/>
            <a:cs typeface="Times New Roman" panose="02020603050405020304" pitchFamily="18" charset="0"/>
          </a:endParaRPr>
        </a:p>
      </dgm:t>
    </dgm:pt>
    <dgm:pt modelId="{B61F1230-08C2-4303-BA26-2785CC507C5F}">
      <dgm:prSet phldrT="[Texto]"/>
      <dgm:spPr>
        <a:xfrm rot="5400000">
          <a:off x="4344698" y="1023446"/>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1273443"/>
              <a:satOff val="-73437"/>
              <a:lumOff val="7549"/>
              <a:alphaOff val="0"/>
            </a:srgbClr>
          </a:solidFill>
          <a:prstDash val="solid"/>
          <a:miter lim="800000"/>
        </a:ln>
        <a:effectLst/>
      </dgm:spPr>
      <dgm:t>
        <a:bodyPr/>
        <a:lstStyle/>
        <a:p>
          <a:pPr>
            <a:buChar char="•"/>
          </a:pPr>
          <a:r>
            <a:rPr lang="es-PE" b="0" dirty="0">
              <a:solidFill>
                <a:sysClr val="windowText" lastClr="000000">
                  <a:hueOff val="0"/>
                  <a:satOff val="0"/>
                  <a:lumOff val="0"/>
                  <a:alphaOff val="0"/>
                </a:sysClr>
              </a:solidFill>
              <a:latin typeface="+mj-lt"/>
              <a:ea typeface="+mn-ea"/>
              <a:cs typeface="Times New Roman" panose="02020603050405020304" pitchFamily="18" charset="0"/>
            </a:rPr>
            <a:t>El Modelo Lindsey </a:t>
          </a:r>
          <a:r>
            <a:rPr lang="es-ES" b="0" dirty="0">
              <a:solidFill>
                <a:sysClr val="windowText" lastClr="000000">
                  <a:hueOff val="0"/>
                  <a:satOff val="0"/>
                  <a:lumOff val="0"/>
                  <a:alphaOff val="0"/>
                </a:sysClr>
              </a:solidFill>
              <a:latin typeface="+mj-lt"/>
              <a:ea typeface="+mn-ea"/>
              <a:cs typeface="Times New Roman" panose="02020603050405020304" pitchFamily="18" charset="0"/>
            </a:rPr>
            <a:t>propuso un modelo de efectividad de GC</a:t>
          </a:r>
          <a:endParaRPr lang="es-PE" b="0" dirty="0">
            <a:solidFill>
              <a:sysClr val="windowText" lastClr="000000">
                <a:hueOff val="0"/>
                <a:satOff val="0"/>
                <a:lumOff val="0"/>
                <a:alphaOff val="0"/>
              </a:sysClr>
            </a:solidFill>
            <a:latin typeface="+mj-lt"/>
            <a:ea typeface="+mn-ea"/>
            <a:cs typeface="Times New Roman" panose="02020603050405020304" pitchFamily="18" charset="0"/>
          </a:endParaRPr>
        </a:p>
      </dgm:t>
    </dgm:pt>
    <dgm:pt modelId="{F95EF65F-F8F8-4752-BACD-A8B4AFBF9461}" type="parTrans" cxnId="{BA6AAEB1-2EE2-4CB4-8EDD-0D4DA7ECBC18}">
      <dgm:prSet/>
      <dgm:spPr/>
      <dgm:t>
        <a:bodyPr/>
        <a:lstStyle/>
        <a:p>
          <a:endParaRPr lang="es-PE" b="0">
            <a:latin typeface="+mj-lt"/>
            <a:cs typeface="Times New Roman" panose="02020603050405020304" pitchFamily="18" charset="0"/>
          </a:endParaRPr>
        </a:p>
      </dgm:t>
    </dgm:pt>
    <dgm:pt modelId="{9407A8BD-178D-46DE-AB89-39BB8407587F}" type="sibTrans" cxnId="{BA6AAEB1-2EE2-4CB4-8EDD-0D4DA7ECBC18}">
      <dgm:prSet/>
      <dgm:spPr/>
      <dgm:t>
        <a:bodyPr/>
        <a:lstStyle/>
        <a:p>
          <a:endParaRPr lang="es-PE" b="0">
            <a:latin typeface="+mj-lt"/>
            <a:cs typeface="Times New Roman" panose="02020603050405020304" pitchFamily="18" charset="0"/>
          </a:endParaRPr>
        </a:p>
      </dgm:t>
    </dgm:pt>
    <dgm:pt modelId="{C5460931-623F-4376-AF02-731E0F0A6A77}">
      <dgm:prSet phldrT="[Texto]"/>
      <dgm:spPr>
        <a:xfrm rot="5400000">
          <a:off x="-113299" y="4261731"/>
          <a:ext cx="755327" cy="528729"/>
        </a:xfrm>
        <a:prstGeom prst="chevron">
          <a:avLst/>
        </a:prstGeom>
        <a:solidFill>
          <a:srgbClr val="ED7D31">
            <a:hueOff val="-1091522"/>
            <a:satOff val="-62946"/>
            <a:lumOff val="6471"/>
            <a:alphaOff val="0"/>
          </a:srgbClr>
        </a:solidFill>
        <a:ln w="12700" cap="flat" cmpd="sng" algn="ctr">
          <a:solidFill>
            <a:srgbClr val="ED7D31">
              <a:hueOff val="-1091522"/>
              <a:satOff val="-62946"/>
              <a:lumOff val="6471"/>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1999</a:t>
          </a:r>
          <a:endParaRPr lang="es-PE" b="0" dirty="0">
            <a:solidFill>
              <a:sysClr val="window" lastClr="FFFFFF"/>
            </a:solidFill>
            <a:latin typeface="+mj-lt"/>
            <a:ea typeface="+mn-ea"/>
            <a:cs typeface="Times New Roman" panose="02020603050405020304" pitchFamily="18" charset="0"/>
          </a:endParaRPr>
        </a:p>
      </dgm:t>
    </dgm:pt>
    <dgm:pt modelId="{6DDFAA09-263D-42CB-85B8-6AE885C5F012}" type="parTrans" cxnId="{85720013-5178-4E4C-8519-928421BF011C}">
      <dgm:prSet/>
      <dgm:spPr/>
      <dgm:t>
        <a:bodyPr/>
        <a:lstStyle/>
        <a:p>
          <a:endParaRPr lang="es-PE" b="0">
            <a:latin typeface="+mj-lt"/>
            <a:cs typeface="Times New Roman" panose="02020603050405020304" pitchFamily="18" charset="0"/>
          </a:endParaRPr>
        </a:p>
      </dgm:t>
    </dgm:pt>
    <dgm:pt modelId="{1F1FD54E-6F97-48A4-9C0C-2EDFEC0236D2}" type="sibTrans" cxnId="{85720013-5178-4E4C-8519-928421BF011C}">
      <dgm:prSet/>
      <dgm:spPr/>
      <dgm:t>
        <a:bodyPr/>
        <a:lstStyle/>
        <a:p>
          <a:endParaRPr lang="es-PE" b="0">
            <a:latin typeface="+mj-lt"/>
            <a:cs typeface="Times New Roman" panose="02020603050405020304" pitchFamily="18" charset="0"/>
          </a:endParaRPr>
        </a:p>
      </dgm:t>
    </dgm:pt>
    <dgm:pt modelId="{132C1212-47D4-4286-8415-7F5512B811FE}">
      <dgm:prSet phldrT="[Texto]"/>
      <dgm:spPr>
        <a:xfrm rot="5400000">
          <a:off x="4344698" y="332463"/>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1091522"/>
              <a:satOff val="-62946"/>
              <a:lumOff val="6471"/>
              <a:alphaOff val="0"/>
            </a:srgbClr>
          </a:solidFill>
          <a:prstDash val="solid"/>
          <a:miter lim="800000"/>
        </a:ln>
        <a:effectLst/>
      </dgm:spPr>
      <dgm:t>
        <a:bodyPr/>
        <a:lstStyle/>
        <a:p>
          <a:pPr>
            <a:buChar char="•"/>
          </a:pPr>
          <a:r>
            <a:rPr lang="es-ES" b="0" dirty="0">
              <a:solidFill>
                <a:sysClr val="windowText" lastClr="000000">
                  <a:hueOff val="0"/>
                  <a:satOff val="0"/>
                  <a:lumOff val="0"/>
                  <a:alphaOff val="0"/>
                </a:sysClr>
              </a:solidFill>
              <a:latin typeface="+mj-lt"/>
              <a:ea typeface="+mn-ea"/>
              <a:cs typeface="Times New Roman" panose="02020603050405020304" pitchFamily="18" charset="0"/>
            </a:rPr>
            <a:t>Modelo de la gestión del conocimiento de Andersen, </a:t>
          </a:r>
          <a:r>
            <a:rPr lang="es-PE" b="0" dirty="0">
              <a:solidFill>
                <a:sysClr val="windowText" lastClr="000000">
                  <a:hueOff val="0"/>
                  <a:satOff val="0"/>
                  <a:lumOff val="0"/>
                  <a:alphaOff val="0"/>
                </a:sysClr>
              </a:solidFill>
              <a:latin typeface="+mj-lt"/>
              <a:ea typeface="+mn-ea"/>
              <a:cs typeface="Times New Roman" panose="02020603050405020304" pitchFamily="18" charset="0"/>
            </a:rPr>
            <a:t>creación del cocimiento de manera individual </a:t>
          </a:r>
        </a:p>
      </dgm:t>
    </dgm:pt>
    <dgm:pt modelId="{B8538C6A-BBC4-465E-8006-61A43F9CE029}" type="parTrans" cxnId="{674BF2BA-A6FB-46DA-B5DD-D7318E36D66B}">
      <dgm:prSet/>
      <dgm:spPr/>
      <dgm:t>
        <a:bodyPr/>
        <a:lstStyle/>
        <a:p>
          <a:endParaRPr lang="es-PE" b="0">
            <a:latin typeface="+mj-lt"/>
            <a:cs typeface="Times New Roman" panose="02020603050405020304" pitchFamily="18" charset="0"/>
          </a:endParaRPr>
        </a:p>
      </dgm:t>
    </dgm:pt>
    <dgm:pt modelId="{023B91FC-4D83-4732-A793-534B7CBF7EE0}" type="sibTrans" cxnId="{674BF2BA-A6FB-46DA-B5DD-D7318E36D66B}">
      <dgm:prSet/>
      <dgm:spPr/>
      <dgm:t>
        <a:bodyPr/>
        <a:lstStyle/>
        <a:p>
          <a:endParaRPr lang="es-PE" b="0">
            <a:latin typeface="+mj-lt"/>
            <a:cs typeface="Times New Roman" panose="02020603050405020304" pitchFamily="18" charset="0"/>
          </a:endParaRPr>
        </a:p>
      </dgm:t>
    </dgm:pt>
    <dgm:pt modelId="{21BB45C3-4718-4995-A893-D6FEC7482336}">
      <dgm:prSet phldrT="[Texto]"/>
      <dgm:spPr>
        <a:xfrm rot="5400000">
          <a:off x="-113299" y="2879764"/>
          <a:ext cx="755327" cy="528729"/>
        </a:xfrm>
        <a:prstGeom prst="chevron">
          <a:avLst/>
        </a:prstGeom>
        <a:solidFill>
          <a:srgbClr val="ED7D31">
            <a:hueOff val="-727682"/>
            <a:satOff val="-41964"/>
            <a:lumOff val="4314"/>
            <a:alphaOff val="0"/>
          </a:srgbClr>
        </a:solidFill>
        <a:ln w="12700" cap="flat" cmpd="sng" algn="ctr">
          <a:solidFill>
            <a:srgbClr val="ED7D31">
              <a:hueOff val="-727682"/>
              <a:satOff val="-41964"/>
              <a:lumOff val="4314"/>
              <a:alphaOff val="0"/>
            </a:srgbClr>
          </a:solidFill>
          <a:prstDash val="solid"/>
          <a:miter lim="800000"/>
        </a:ln>
        <a:effectLst/>
      </dgm:spPr>
      <dgm:t>
        <a:bodyPr/>
        <a:lstStyle/>
        <a:p>
          <a:pPr>
            <a:buNone/>
          </a:pPr>
          <a:r>
            <a:rPr lang="es-ES" b="0" dirty="0">
              <a:solidFill>
                <a:sysClr val="window" lastClr="FFFFFF"/>
              </a:solidFill>
              <a:latin typeface="+mj-lt"/>
              <a:ea typeface="+mn-ea"/>
              <a:cs typeface="Times New Roman" panose="02020603050405020304" pitchFamily="18" charset="0"/>
            </a:rPr>
            <a:t>1993</a:t>
          </a:r>
          <a:endParaRPr lang="es-PE" b="0" dirty="0">
            <a:solidFill>
              <a:sysClr val="window" lastClr="FFFFFF"/>
            </a:solidFill>
            <a:latin typeface="+mj-lt"/>
            <a:ea typeface="+mn-ea"/>
            <a:cs typeface="Times New Roman" panose="02020603050405020304" pitchFamily="18" charset="0"/>
          </a:endParaRPr>
        </a:p>
      </dgm:t>
    </dgm:pt>
    <dgm:pt modelId="{730665C3-DDA9-4A2C-9E24-4F2294F4C9F7}" type="parTrans" cxnId="{5132C39E-EC0A-47B2-A5F2-C8E8935A14E7}">
      <dgm:prSet/>
      <dgm:spPr/>
      <dgm:t>
        <a:bodyPr/>
        <a:lstStyle/>
        <a:p>
          <a:endParaRPr lang="es-PE" b="0">
            <a:latin typeface="+mj-lt"/>
            <a:cs typeface="Times New Roman" panose="02020603050405020304" pitchFamily="18" charset="0"/>
          </a:endParaRPr>
        </a:p>
      </dgm:t>
    </dgm:pt>
    <dgm:pt modelId="{986ACD62-77CC-4F56-862C-7F07D99A2F0C}" type="sibTrans" cxnId="{5132C39E-EC0A-47B2-A5F2-C8E8935A14E7}">
      <dgm:prSet/>
      <dgm:spPr/>
      <dgm:t>
        <a:bodyPr/>
        <a:lstStyle/>
        <a:p>
          <a:endParaRPr lang="es-PE" b="0">
            <a:latin typeface="+mj-lt"/>
            <a:cs typeface="Times New Roman" panose="02020603050405020304" pitchFamily="18" charset="0"/>
          </a:endParaRPr>
        </a:p>
      </dgm:t>
    </dgm:pt>
    <dgm:pt modelId="{F5338317-B281-423A-9BB3-6089342974A6}">
      <dgm:prSet phldrT="[Texto]"/>
      <dgm:spPr>
        <a:xfrm rot="5400000">
          <a:off x="4344698" y="-1049503"/>
          <a:ext cx="490963" cy="8122900"/>
        </a:xfrm>
        <a:prstGeom prst="round2SameRect">
          <a:avLst/>
        </a:prstGeom>
        <a:solidFill>
          <a:sysClr val="window" lastClr="FFFFFF">
            <a:alpha val="90000"/>
            <a:hueOff val="0"/>
            <a:satOff val="0"/>
            <a:lumOff val="0"/>
            <a:alphaOff val="0"/>
          </a:sysClr>
        </a:solidFill>
        <a:ln w="12700" cap="flat" cmpd="sng" algn="ctr">
          <a:solidFill>
            <a:srgbClr val="ED7D31">
              <a:hueOff val="-727682"/>
              <a:satOff val="-41964"/>
              <a:lumOff val="4314"/>
              <a:alphaOff val="0"/>
            </a:srgbClr>
          </a:solidFill>
          <a:prstDash val="solid"/>
          <a:miter lim="800000"/>
        </a:ln>
        <a:effectLst/>
      </dgm:spPr>
      <dgm:t>
        <a:bodyPr/>
        <a:lstStyle/>
        <a:p>
          <a:pPr>
            <a:buChar char="•"/>
          </a:pPr>
          <a:r>
            <a:rPr lang="es-PE" b="0" dirty="0">
              <a:solidFill>
                <a:sysClr val="windowText" lastClr="000000">
                  <a:hueOff val="0"/>
                  <a:satOff val="0"/>
                  <a:lumOff val="0"/>
                  <a:alphaOff val="0"/>
                </a:sysClr>
              </a:solidFill>
              <a:latin typeface="+mj-lt"/>
              <a:ea typeface="+mn-ea"/>
              <a:cs typeface="Times New Roman" panose="02020603050405020304" pitchFamily="18" charset="0"/>
            </a:rPr>
            <a:t>Modelo de los pilares de la gestión del conocimiento de Wiig </a:t>
          </a:r>
        </a:p>
      </dgm:t>
    </dgm:pt>
    <dgm:pt modelId="{A4F12BEA-C7AF-4059-8C25-7A780C8B2D29}" type="parTrans" cxnId="{FDB12C89-6F0F-494D-8029-71D899A4F587}">
      <dgm:prSet/>
      <dgm:spPr/>
      <dgm:t>
        <a:bodyPr/>
        <a:lstStyle/>
        <a:p>
          <a:endParaRPr lang="es-PE" b="0">
            <a:latin typeface="+mj-lt"/>
            <a:cs typeface="Times New Roman" panose="02020603050405020304" pitchFamily="18" charset="0"/>
          </a:endParaRPr>
        </a:p>
      </dgm:t>
    </dgm:pt>
    <dgm:pt modelId="{BB123F4A-4154-4B11-941E-4069BB6AA0D1}" type="sibTrans" cxnId="{FDB12C89-6F0F-494D-8029-71D899A4F587}">
      <dgm:prSet/>
      <dgm:spPr/>
      <dgm:t>
        <a:bodyPr/>
        <a:lstStyle/>
        <a:p>
          <a:endParaRPr lang="es-PE" b="0">
            <a:latin typeface="+mj-lt"/>
            <a:cs typeface="Times New Roman" panose="02020603050405020304" pitchFamily="18" charset="0"/>
          </a:endParaRPr>
        </a:p>
      </dgm:t>
    </dgm:pt>
    <dgm:pt modelId="{899AEBAF-8CAD-408D-B365-7F1691C82599}" type="pres">
      <dgm:prSet presAssocID="{A241D79C-75CF-45B8-82B6-3F4FAD041493}" presName="linearFlow" presStyleCnt="0">
        <dgm:presLayoutVars>
          <dgm:dir/>
          <dgm:animLvl val="lvl"/>
          <dgm:resizeHandles val="exact"/>
        </dgm:presLayoutVars>
      </dgm:prSet>
      <dgm:spPr/>
    </dgm:pt>
    <dgm:pt modelId="{90300839-9A48-44EB-AA5F-EFA23F8D326D}" type="pres">
      <dgm:prSet presAssocID="{9640A9B1-BC4B-45B6-BCB7-466D52942964}" presName="composite" presStyleCnt="0"/>
      <dgm:spPr/>
    </dgm:pt>
    <dgm:pt modelId="{D2A7CA19-B84C-40EF-AE26-4DC3C740E33C}" type="pres">
      <dgm:prSet presAssocID="{9640A9B1-BC4B-45B6-BCB7-466D52942964}" presName="parentText" presStyleLbl="alignNode1" presStyleIdx="0" presStyleCnt="9">
        <dgm:presLayoutVars>
          <dgm:chMax val="1"/>
          <dgm:bulletEnabled val="1"/>
        </dgm:presLayoutVars>
      </dgm:prSet>
      <dgm:spPr/>
    </dgm:pt>
    <dgm:pt modelId="{4D29FFED-E715-443E-A3AA-0762056202EC}" type="pres">
      <dgm:prSet presAssocID="{9640A9B1-BC4B-45B6-BCB7-466D52942964}" presName="descendantText" presStyleLbl="alignAcc1" presStyleIdx="0" presStyleCnt="9">
        <dgm:presLayoutVars>
          <dgm:bulletEnabled val="1"/>
        </dgm:presLayoutVars>
      </dgm:prSet>
      <dgm:spPr/>
    </dgm:pt>
    <dgm:pt modelId="{F7F6DD4C-099F-43D3-B24E-87B170C00E54}" type="pres">
      <dgm:prSet presAssocID="{68B80CDA-DD83-4CC2-97F7-74DDB501474D}" presName="sp" presStyleCnt="0"/>
      <dgm:spPr/>
    </dgm:pt>
    <dgm:pt modelId="{E61A9AAE-CD1C-4A49-832D-12781A7A9FDC}" type="pres">
      <dgm:prSet presAssocID="{EC459447-DDE3-4F2C-AED1-853B7A39E3CA}" presName="composite" presStyleCnt="0"/>
      <dgm:spPr/>
    </dgm:pt>
    <dgm:pt modelId="{E33E2A0A-F555-44C8-823A-B8BA7D149A1F}" type="pres">
      <dgm:prSet presAssocID="{EC459447-DDE3-4F2C-AED1-853B7A39E3CA}" presName="parentText" presStyleLbl="alignNode1" presStyleIdx="1" presStyleCnt="9">
        <dgm:presLayoutVars>
          <dgm:chMax val="1"/>
          <dgm:bulletEnabled val="1"/>
        </dgm:presLayoutVars>
      </dgm:prSet>
      <dgm:spPr/>
    </dgm:pt>
    <dgm:pt modelId="{A6E5E73C-7E71-4E8A-A698-AC42FCC0F168}" type="pres">
      <dgm:prSet presAssocID="{EC459447-DDE3-4F2C-AED1-853B7A39E3CA}" presName="descendantText" presStyleLbl="alignAcc1" presStyleIdx="1" presStyleCnt="9">
        <dgm:presLayoutVars>
          <dgm:bulletEnabled val="1"/>
        </dgm:presLayoutVars>
      </dgm:prSet>
      <dgm:spPr/>
    </dgm:pt>
    <dgm:pt modelId="{EDB0E0B8-4F81-4C62-8042-CCECE5F3E5A0}" type="pres">
      <dgm:prSet presAssocID="{96DF9FDC-165A-48BA-9887-02F94988F8FE}" presName="sp" presStyleCnt="0"/>
      <dgm:spPr/>
    </dgm:pt>
    <dgm:pt modelId="{B444B346-BA8D-40FC-82ED-4E103DC7BB50}" type="pres">
      <dgm:prSet presAssocID="{BD1E9602-70FA-45FA-B5CC-CB0CBE80BB73}" presName="composite" presStyleCnt="0"/>
      <dgm:spPr/>
    </dgm:pt>
    <dgm:pt modelId="{3B12F7B1-B928-4197-8EBF-C0E78369E441}" type="pres">
      <dgm:prSet presAssocID="{BD1E9602-70FA-45FA-B5CC-CB0CBE80BB73}" presName="parentText" presStyleLbl="alignNode1" presStyleIdx="2" presStyleCnt="9">
        <dgm:presLayoutVars>
          <dgm:chMax val="1"/>
          <dgm:bulletEnabled val="1"/>
        </dgm:presLayoutVars>
      </dgm:prSet>
      <dgm:spPr/>
    </dgm:pt>
    <dgm:pt modelId="{5AE8300A-510A-4716-829A-CA48A9E3D13D}" type="pres">
      <dgm:prSet presAssocID="{BD1E9602-70FA-45FA-B5CC-CB0CBE80BB73}" presName="descendantText" presStyleLbl="alignAcc1" presStyleIdx="2" presStyleCnt="9">
        <dgm:presLayoutVars>
          <dgm:bulletEnabled val="1"/>
        </dgm:presLayoutVars>
      </dgm:prSet>
      <dgm:spPr/>
    </dgm:pt>
    <dgm:pt modelId="{4A0E8FAD-A71E-4B37-8646-9CD34988B3CB}" type="pres">
      <dgm:prSet presAssocID="{AB0CB73F-756D-402F-A8B8-1B03B2F0055B}" presName="sp" presStyleCnt="0"/>
      <dgm:spPr/>
    </dgm:pt>
    <dgm:pt modelId="{C1B93B2A-89FD-4092-9355-1254446E3A0E}" type="pres">
      <dgm:prSet presAssocID="{62B92A2F-B644-49B8-B3C3-0C80BD1400A4}" presName="composite" presStyleCnt="0"/>
      <dgm:spPr/>
    </dgm:pt>
    <dgm:pt modelId="{58CD5A0B-1871-4467-B284-6C4C081748BD}" type="pres">
      <dgm:prSet presAssocID="{62B92A2F-B644-49B8-B3C3-0C80BD1400A4}" presName="parentText" presStyleLbl="alignNode1" presStyleIdx="3" presStyleCnt="9">
        <dgm:presLayoutVars>
          <dgm:chMax val="1"/>
          <dgm:bulletEnabled val="1"/>
        </dgm:presLayoutVars>
      </dgm:prSet>
      <dgm:spPr/>
    </dgm:pt>
    <dgm:pt modelId="{8FAC06A2-3804-4914-B853-6FF84698F265}" type="pres">
      <dgm:prSet presAssocID="{62B92A2F-B644-49B8-B3C3-0C80BD1400A4}" presName="descendantText" presStyleLbl="alignAcc1" presStyleIdx="3" presStyleCnt="9">
        <dgm:presLayoutVars>
          <dgm:bulletEnabled val="1"/>
        </dgm:presLayoutVars>
      </dgm:prSet>
      <dgm:spPr/>
    </dgm:pt>
    <dgm:pt modelId="{3EBCDD31-E6D7-4EC6-B414-5F7262170AE7}" type="pres">
      <dgm:prSet presAssocID="{3DD0E0E5-7F43-469B-BA40-01F000180E5F}" presName="sp" presStyleCnt="0"/>
      <dgm:spPr/>
    </dgm:pt>
    <dgm:pt modelId="{8FC6E610-FF33-4DD3-91A3-3412485CF3AA}" type="pres">
      <dgm:prSet presAssocID="{21BB45C3-4718-4995-A893-D6FEC7482336}" presName="composite" presStyleCnt="0"/>
      <dgm:spPr/>
    </dgm:pt>
    <dgm:pt modelId="{CC315D5B-2EEB-4B88-BA88-EA50BF877B1D}" type="pres">
      <dgm:prSet presAssocID="{21BB45C3-4718-4995-A893-D6FEC7482336}" presName="parentText" presStyleLbl="alignNode1" presStyleIdx="4" presStyleCnt="9">
        <dgm:presLayoutVars>
          <dgm:chMax val="1"/>
          <dgm:bulletEnabled val="1"/>
        </dgm:presLayoutVars>
      </dgm:prSet>
      <dgm:spPr/>
    </dgm:pt>
    <dgm:pt modelId="{1F81FFE4-7397-421F-95A6-7B5D9BF5C23E}" type="pres">
      <dgm:prSet presAssocID="{21BB45C3-4718-4995-A893-D6FEC7482336}" presName="descendantText" presStyleLbl="alignAcc1" presStyleIdx="4" presStyleCnt="9">
        <dgm:presLayoutVars>
          <dgm:bulletEnabled val="1"/>
        </dgm:presLayoutVars>
      </dgm:prSet>
      <dgm:spPr/>
    </dgm:pt>
    <dgm:pt modelId="{FAA65A7A-BDDB-4EED-BE11-57CDE31E1C69}" type="pres">
      <dgm:prSet presAssocID="{986ACD62-77CC-4F56-862C-7F07D99A2F0C}" presName="sp" presStyleCnt="0"/>
      <dgm:spPr/>
    </dgm:pt>
    <dgm:pt modelId="{5D4539A9-F211-47CC-9F63-9125EBC38A2E}" type="pres">
      <dgm:prSet presAssocID="{0004CABE-3E8C-420E-9125-46CA07F2BB6A}" presName="composite" presStyleCnt="0"/>
      <dgm:spPr/>
    </dgm:pt>
    <dgm:pt modelId="{C021A45F-9CB0-40CD-BDCC-DE6B4B80DB5A}" type="pres">
      <dgm:prSet presAssocID="{0004CABE-3E8C-420E-9125-46CA07F2BB6A}" presName="parentText" presStyleLbl="alignNode1" presStyleIdx="5" presStyleCnt="9">
        <dgm:presLayoutVars>
          <dgm:chMax val="1"/>
          <dgm:bulletEnabled val="1"/>
        </dgm:presLayoutVars>
      </dgm:prSet>
      <dgm:spPr/>
    </dgm:pt>
    <dgm:pt modelId="{621A3DC3-FB2C-4A03-8550-EAD7505755DA}" type="pres">
      <dgm:prSet presAssocID="{0004CABE-3E8C-420E-9125-46CA07F2BB6A}" presName="descendantText" presStyleLbl="alignAcc1" presStyleIdx="5" presStyleCnt="9">
        <dgm:presLayoutVars>
          <dgm:bulletEnabled val="1"/>
        </dgm:presLayoutVars>
      </dgm:prSet>
      <dgm:spPr/>
    </dgm:pt>
    <dgm:pt modelId="{272C294A-8212-41CA-A6AE-DAF312828D33}" type="pres">
      <dgm:prSet presAssocID="{6740BE2D-86B5-42D3-B99F-1BF586EC749F}" presName="sp" presStyleCnt="0"/>
      <dgm:spPr/>
    </dgm:pt>
    <dgm:pt modelId="{FE28919E-361B-44D9-8066-F8BF975CBE4C}" type="pres">
      <dgm:prSet presAssocID="{C5460931-623F-4376-AF02-731E0F0A6A77}" presName="composite" presStyleCnt="0"/>
      <dgm:spPr/>
    </dgm:pt>
    <dgm:pt modelId="{17B2C6E8-D27E-4D2B-9E08-A9C9462643CF}" type="pres">
      <dgm:prSet presAssocID="{C5460931-623F-4376-AF02-731E0F0A6A77}" presName="parentText" presStyleLbl="alignNode1" presStyleIdx="6" presStyleCnt="9">
        <dgm:presLayoutVars>
          <dgm:chMax val="1"/>
          <dgm:bulletEnabled val="1"/>
        </dgm:presLayoutVars>
      </dgm:prSet>
      <dgm:spPr/>
    </dgm:pt>
    <dgm:pt modelId="{DB3B63B8-0456-4409-A4AA-D4188A1BFCF7}" type="pres">
      <dgm:prSet presAssocID="{C5460931-623F-4376-AF02-731E0F0A6A77}" presName="descendantText" presStyleLbl="alignAcc1" presStyleIdx="6" presStyleCnt="9">
        <dgm:presLayoutVars>
          <dgm:bulletEnabled val="1"/>
        </dgm:presLayoutVars>
      </dgm:prSet>
      <dgm:spPr/>
    </dgm:pt>
    <dgm:pt modelId="{BBAB8F37-A161-41F6-A27F-6468489834F4}" type="pres">
      <dgm:prSet presAssocID="{1F1FD54E-6F97-48A4-9C0C-2EDFEC0236D2}" presName="sp" presStyleCnt="0"/>
      <dgm:spPr/>
    </dgm:pt>
    <dgm:pt modelId="{6440E4C1-9864-4DB3-913B-09C0A804B94A}" type="pres">
      <dgm:prSet presAssocID="{DC378D41-FEED-4991-BA3C-739B3E62F651}" presName="composite" presStyleCnt="0"/>
      <dgm:spPr/>
    </dgm:pt>
    <dgm:pt modelId="{1FBE63D9-B5A6-4C4E-834D-C2C92AF94936}" type="pres">
      <dgm:prSet presAssocID="{DC378D41-FEED-4991-BA3C-739B3E62F651}" presName="parentText" presStyleLbl="alignNode1" presStyleIdx="7" presStyleCnt="9">
        <dgm:presLayoutVars>
          <dgm:chMax val="1"/>
          <dgm:bulletEnabled val="1"/>
        </dgm:presLayoutVars>
      </dgm:prSet>
      <dgm:spPr/>
    </dgm:pt>
    <dgm:pt modelId="{57D5FC5F-A9AE-4466-A37A-87C2955366BD}" type="pres">
      <dgm:prSet presAssocID="{DC378D41-FEED-4991-BA3C-739B3E62F651}" presName="descendantText" presStyleLbl="alignAcc1" presStyleIdx="7" presStyleCnt="9">
        <dgm:presLayoutVars>
          <dgm:bulletEnabled val="1"/>
        </dgm:presLayoutVars>
      </dgm:prSet>
      <dgm:spPr/>
    </dgm:pt>
    <dgm:pt modelId="{F0AD5422-6797-4D25-AEA6-CEEBE6854FD2}" type="pres">
      <dgm:prSet presAssocID="{AED0AAC0-86EE-4D8A-9CA0-13CF6BA90DDB}" presName="sp" presStyleCnt="0"/>
      <dgm:spPr/>
    </dgm:pt>
    <dgm:pt modelId="{A60494E2-C90D-48F0-9387-4E82AC064205}" type="pres">
      <dgm:prSet presAssocID="{A41368ED-FA7C-4DCC-8A08-51436ED133A1}" presName="composite" presStyleCnt="0"/>
      <dgm:spPr/>
    </dgm:pt>
    <dgm:pt modelId="{D0EE7C4E-327E-48B5-964A-AABD0C1E3766}" type="pres">
      <dgm:prSet presAssocID="{A41368ED-FA7C-4DCC-8A08-51436ED133A1}" presName="parentText" presStyleLbl="alignNode1" presStyleIdx="8" presStyleCnt="9">
        <dgm:presLayoutVars>
          <dgm:chMax val="1"/>
          <dgm:bulletEnabled val="1"/>
        </dgm:presLayoutVars>
      </dgm:prSet>
      <dgm:spPr/>
    </dgm:pt>
    <dgm:pt modelId="{FB8D71FC-CB34-48C2-88BD-5A953A18870F}" type="pres">
      <dgm:prSet presAssocID="{A41368ED-FA7C-4DCC-8A08-51436ED133A1}" presName="descendantText" presStyleLbl="alignAcc1" presStyleIdx="8" presStyleCnt="9">
        <dgm:presLayoutVars>
          <dgm:bulletEnabled val="1"/>
        </dgm:presLayoutVars>
      </dgm:prSet>
      <dgm:spPr/>
    </dgm:pt>
  </dgm:ptLst>
  <dgm:cxnLst>
    <dgm:cxn modelId="{34C2B205-100C-4811-9AD2-901EBECD9B17}" type="presOf" srcId="{DC378D41-FEED-4991-BA3C-739B3E62F651}" destId="{1FBE63D9-B5A6-4C4E-834D-C2C92AF94936}" srcOrd="0" destOrd="0" presId="urn:microsoft.com/office/officeart/2005/8/layout/chevron2"/>
    <dgm:cxn modelId="{3756490E-B530-4EAA-B610-F03B75F818B9}" type="presOf" srcId="{132C1212-47D4-4286-8415-7F5512B811FE}" destId="{DB3B63B8-0456-4409-A4AA-D4188A1BFCF7}" srcOrd="0" destOrd="0" presId="urn:microsoft.com/office/officeart/2005/8/layout/chevron2"/>
    <dgm:cxn modelId="{85720013-5178-4E4C-8519-928421BF011C}" srcId="{A241D79C-75CF-45B8-82B6-3F4FAD041493}" destId="{C5460931-623F-4376-AF02-731E0F0A6A77}" srcOrd="6" destOrd="0" parTransId="{6DDFAA09-263D-42CB-85B8-6AE885C5F012}" sibTransId="{1F1FD54E-6F97-48A4-9C0C-2EDFEC0236D2}"/>
    <dgm:cxn modelId="{C7687119-DE45-4D50-9F02-57957EC999F8}" type="presOf" srcId="{5FB4F43E-295F-4E6A-99BA-D1868FF1FBF3}" destId="{4D29FFED-E715-443E-A3AA-0762056202EC}" srcOrd="0" destOrd="0" presId="urn:microsoft.com/office/officeart/2005/8/layout/chevron2"/>
    <dgm:cxn modelId="{DE9B881F-FAB3-4991-B9C6-0AAFEE4ED451}" srcId="{BD1E9602-70FA-45FA-B5CC-CB0CBE80BB73}" destId="{B239EB56-A0DE-417F-86F6-3FD31A53BF82}" srcOrd="0" destOrd="0" parTransId="{DBE0CB4C-C1B9-4E8A-8DB0-6B1031F7D81F}" sibTransId="{378E78B3-5270-4754-8814-D587F1AAFF44}"/>
    <dgm:cxn modelId="{A02CEB23-76EC-4754-9FA1-8B714F5835D8}" srcId="{A241D79C-75CF-45B8-82B6-3F4FAD041493}" destId="{DC378D41-FEED-4991-BA3C-739B3E62F651}" srcOrd="7" destOrd="0" parTransId="{6FC89B17-26CB-43FC-86B5-57B5C0069639}" sibTransId="{AED0AAC0-86EE-4D8A-9CA0-13CF6BA90DDB}"/>
    <dgm:cxn modelId="{B83FAA2B-F2AE-4C6F-9802-2D9AE3D968C2}" srcId="{A241D79C-75CF-45B8-82B6-3F4FAD041493}" destId="{9640A9B1-BC4B-45B6-BCB7-466D52942964}" srcOrd="0" destOrd="0" parTransId="{3C021AAC-B88C-4919-8947-B844C75BF035}" sibTransId="{68B80CDA-DD83-4CC2-97F7-74DDB501474D}"/>
    <dgm:cxn modelId="{0749CD2B-4C29-41DB-AFA2-12095C348E69}" type="presOf" srcId="{EC459447-DDE3-4F2C-AED1-853B7A39E3CA}" destId="{E33E2A0A-F555-44C8-823A-B8BA7D149A1F}" srcOrd="0" destOrd="0" presId="urn:microsoft.com/office/officeart/2005/8/layout/chevron2"/>
    <dgm:cxn modelId="{4F4CDA2B-C450-479E-B106-F0B0E5BE3590}" srcId="{9640A9B1-BC4B-45B6-BCB7-466D52942964}" destId="{5FB4F43E-295F-4E6A-99BA-D1868FF1FBF3}" srcOrd="0" destOrd="0" parTransId="{7668EE94-F8DD-40D7-B327-0009E07BC0F0}" sibTransId="{37E3B26C-371A-4940-AD4B-A8EB0F547C43}"/>
    <dgm:cxn modelId="{6067B739-18D6-4680-B1C9-1DE4C7967D0A}" srcId="{A241D79C-75CF-45B8-82B6-3F4FAD041493}" destId="{A41368ED-FA7C-4DCC-8A08-51436ED133A1}" srcOrd="8" destOrd="0" parTransId="{DFB404C7-6274-45DE-A9E6-E8E862896905}" sibTransId="{4985C574-5B87-460B-915D-E83ABD571223}"/>
    <dgm:cxn modelId="{9BA96D3D-2CF1-4EE7-8651-0440EA4C9737}" type="presOf" srcId="{802B481C-153B-42D8-AE43-97B54140717F}" destId="{A6E5E73C-7E71-4E8A-A698-AC42FCC0F168}" srcOrd="0" destOrd="0" presId="urn:microsoft.com/office/officeart/2005/8/layout/chevron2"/>
    <dgm:cxn modelId="{E2DCC040-5579-4568-83CD-43541D4B6207}" type="presOf" srcId="{21BB45C3-4718-4995-A893-D6FEC7482336}" destId="{CC315D5B-2EEB-4B88-BA88-EA50BF877B1D}" srcOrd="0" destOrd="0" presId="urn:microsoft.com/office/officeart/2005/8/layout/chevron2"/>
    <dgm:cxn modelId="{4E73F25C-978A-4B08-A8D4-5781C1DC74BE}" srcId="{A241D79C-75CF-45B8-82B6-3F4FAD041493}" destId="{EC459447-DDE3-4F2C-AED1-853B7A39E3CA}" srcOrd="1" destOrd="0" parTransId="{C0331F38-ECB0-4AFB-8454-F9C7B3A2D82D}" sibTransId="{96DF9FDC-165A-48BA-9887-02F94988F8FE}"/>
    <dgm:cxn modelId="{DFFD8E5D-90AE-46D3-8C34-1E66D69A05C2}" type="presOf" srcId="{62B92A2F-B644-49B8-B3C3-0C80BD1400A4}" destId="{58CD5A0B-1871-4467-B284-6C4C081748BD}" srcOrd="0" destOrd="0" presId="urn:microsoft.com/office/officeart/2005/8/layout/chevron2"/>
    <dgm:cxn modelId="{9F6C065F-D664-4A2F-B67E-95327C80FDDF}" type="presOf" srcId="{A41368ED-FA7C-4DCC-8A08-51436ED133A1}" destId="{D0EE7C4E-327E-48B5-964A-AABD0C1E3766}" srcOrd="0" destOrd="0" presId="urn:microsoft.com/office/officeart/2005/8/layout/chevron2"/>
    <dgm:cxn modelId="{841E894B-41B1-479F-AE20-ABF675E05A74}" srcId="{EC459447-DDE3-4F2C-AED1-853B7A39E3CA}" destId="{802B481C-153B-42D8-AE43-97B54140717F}" srcOrd="0" destOrd="0" parTransId="{8462346E-8837-4C95-8C2F-85182222D8F4}" sibTransId="{997CDB1F-CDFA-4645-9733-B2B78EC634C1}"/>
    <dgm:cxn modelId="{AFE05C73-FB45-4D46-9D97-22566D5D008B}" type="presOf" srcId="{04EFF939-B306-471B-986E-531BC92CCAE2}" destId="{FB8D71FC-CB34-48C2-88BD-5A953A18870F}" srcOrd="0" destOrd="0" presId="urn:microsoft.com/office/officeart/2005/8/layout/chevron2"/>
    <dgm:cxn modelId="{901EE953-D928-4F9A-824E-09D4D1A41301}" srcId="{A241D79C-75CF-45B8-82B6-3F4FAD041493}" destId="{0004CABE-3E8C-420E-9125-46CA07F2BB6A}" srcOrd="5" destOrd="0" parTransId="{3F50ED45-C89A-4A24-B3E4-FB6574956867}" sibTransId="{6740BE2D-86B5-42D3-B99F-1BF586EC749F}"/>
    <dgm:cxn modelId="{F0F2BD59-0EAD-469E-B902-EFDC27715FEE}" srcId="{A241D79C-75CF-45B8-82B6-3F4FAD041493}" destId="{BD1E9602-70FA-45FA-B5CC-CB0CBE80BB73}" srcOrd="2" destOrd="0" parTransId="{C7B1D9E4-1951-446C-8ADA-9C9DAA5A1F99}" sibTransId="{AB0CB73F-756D-402F-A8B8-1B03B2F0055B}"/>
    <dgm:cxn modelId="{E08C8B7C-8086-4DCF-B65D-E32303BF7C17}" srcId="{0004CABE-3E8C-420E-9125-46CA07F2BB6A}" destId="{96FAE046-AF0C-42AF-AB8B-8AEEDDE43E98}" srcOrd="0" destOrd="0" parTransId="{B8B01115-F6A1-4FAA-B1D1-C91794492B43}" sibTransId="{071826DB-B7A1-4909-8C8D-EABC17702F3D}"/>
    <dgm:cxn modelId="{1EC9C480-19F6-4513-AC95-A83AF948869E}" type="presOf" srcId="{9640A9B1-BC4B-45B6-BCB7-466D52942964}" destId="{D2A7CA19-B84C-40EF-AE26-4DC3C740E33C}" srcOrd="0" destOrd="0" presId="urn:microsoft.com/office/officeart/2005/8/layout/chevron2"/>
    <dgm:cxn modelId="{FDB12C89-6F0F-494D-8029-71D899A4F587}" srcId="{21BB45C3-4718-4995-A893-D6FEC7482336}" destId="{F5338317-B281-423A-9BB3-6089342974A6}" srcOrd="0" destOrd="0" parTransId="{A4F12BEA-C7AF-4059-8C25-7A780C8B2D29}" sibTransId="{BB123F4A-4154-4B11-941E-4069BB6AA0D1}"/>
    <dgm:cxn modelId="{B0C7AE8C-0302-4695-BAFE-C0E9DA491029}" srcId="{A41368ED-FA7C-4DCC-8A08-51436ED133A1}" destId="{04EFF939-B306-471B-986E-531BC92CCAE2}" srcOrd="0" destOrd="0" parTransId="{AF334B5C-ECC6-45D0-9E89-5E76CAAA40FA}" sibTransId="{56171C02-DDE2-4312-986F-1759EA0A5990}"/>
    <dgm:cxn modelId="{F52B8F95-26AF-451C-8BEC-2432A78E4F02}" type="presOf" srcId="{96FAE046-AF0C-42AF-AB8B-8AEEDDE43E98}" destId="{621A3DC3-FB2C-4A03-8550-EAD7505755DA}" srcOrd="0" destOrd="0" presId="urn:microsoft.com/office/officeart/2005/8/layout/chevron2"/>
    <dgm:cxn modelId="{5132C39E-EC0A-47B2-A5F2-C8E8935A14E7}" srcId="{A241D79C-75CF-45B8-82B6-3F4FAD041493}" destId="{21BB45C3-4718-4995-A893-D6FEC7482336}" srcOrd="4" destOrd="0" parTransId="{730665C3-DDA9-4A2C-9E24-4F2294F4C9F7}" sibTransId="{986ACD62-77CC-4F56-862C-7F07D99A2F0C}"/>
    <dgm:cxn modelId="{1430C0A0-5E05-4661-8C0F-C6B70D8E86EA}" type="presOf" srcId="{F5338317-B281-423A-9BB3-6089342974A6}" destId="{1F81FFE4-7397-421F-95A6-7B5D9BF5C23E}" srcOrd="0" destOrd="0" presId="urn:microsoft.com/office/officeart/2005/8/layout/chevron2"/>
    <dgm:cxn modelId="{E042E7A2-7A51-4695-B181-53BADF97A8C2}" type="presOf" srcId="{C5460931-623F-4376-AF02-731E0F0A6A77}" destId="{17B2C6E8-D27E-4D2B-9E08-A9C9462643CF}" srcOrd="0" destOrd="0" presId="urn:microsoft.com/office/officeart/2005/8/layout/chevron2"/>
    <dgm:cxn modelId="{6F32C1AE-D414-404B-8A5D-D95E25E10215}" type="presOf" srcId="{96A6DBED-8B91-40C6-9964-4FFBD9021389}" destId="{8FAC06A2-3804-4914-B853-6FF84698F265}" srcOrd="0" destOrd="0" presId="urn:microsoft.com/office/officeart/2005/8/layout/chevron2"/>
    <dgm:cxn modelId="{BA6AAEB1-2EE2-4CB4-8EDD-0D4DA7ECBC18}" srcId="{DC378D41-FEED-4991-BA3C-739B3E62F651}" destId="{B61F1230-08C2-4303-BA26-2785CC507C5F}" srcOrd="0" destOrd="0" parTransId="{F95EF65F-F8F8-4752-BACD-A8B4AFBF9461}" sibTransId="{9407A8BD-178D-46DE-AB89-39BB8407587F}"/>
    <dgm:cxn modelId="{674BF2BA-A6FB-46DA-B5DD-D7318E36D66B}" srcId="{C5460931-623F-4376-AF02-731E0F0A6A77}" destId="{132C1212-47D4-4286-8415-7F5512B811FE}" srcOrd="0" destOrd="0" parTransId="{B8538C6A-BBC4-465E-8006-61A43F9CE029}" sibTransId="{023B91FC-4D83-4732-A793-534B7CBF7EE0}"/>
    <dgm:cxn modelId="{E79242C5-B2FF-4924-B917-69ED6B10BB69}" type="presOf" srcId="{B61F1230-08C2-4303-BA26-2785CC507C5F}" destId="{57D5FC5F-A9AE-4466-A37A-87C2955366BD}" srcOrd="0" destOrd="0" presId="urn:microsoft.com/office/officeart/2005/8/layout/chevron2"/>
    <dgm:cxn modelId="{1E072ACA-461D-435B-96B6-58C1FEF6EAC7}" type="presOf" srcId="{BD1E9602-70FA-45FA-B5CC-CB0CBE80BB73}" destId="{3B12F7B1-B928-4197-8EBF-C0E78369E441}" srcOrd="0" destOrd="0" presId="urn:microsoft.com/office/officeart/2005/8/layout/chevron2"/>
    <dgm:cxn modelId="{7A664CD7-B8E4-4D7C-B596-F2A5B5D8249E}" type="presOf" srcId="{B239EB56-A0DE-417F-86F6-3FD31A53BF82}" destId="{5AE8300A-510A-4716-829A-CA48A9E3D13D}" srcOrd="0" destOrd="0" presId="urn:microsoft.com/office/officeart/2005/8/layout/chevron2"/>
    <dgm:cxn modelId="{DB8383D7-FF50-4860-9819-C38E55E200E5}" srcId="{A241D79C-75CF-45B8-82B6-3F4FAD041493}" destId="{62B92A2F-B644-49B8-B3C3-0C80BD1400A4}" srcOrd="3" destOrd="0" parTransId="{C03EFD4B-8417-4FFC-95C2-2EB3A1850AC3}" sibTransId="{3DD0E0E5-7F43-469B-BA40-01F000180E5F}"/>
    <dgm:cxn modelId="{E7AB4EE1-802B-4F91-8F91-774F487E3CB3}" type="presOf" srcId="{A241D79C-75CF-45B8-82B6-3F4FAD041493}" destId="{899AEBAF-8CAD-408D-B365-7F1691C82599}" srcOrd="0" destOrd="0" presId="urn:microsoft.com/office/officeart/2005/8/layout/chevron2"/>
    <dgm:cxn modelId="{8962D1E9-4562-4B2B-B262-04234195F10E}" srcId="{62B92A2F-B644-49B8-B3C3-0C80BD1400A4}" destId="{96A6DBED-8B91-40C6-9964-4FFBD9021389}" srcOrd="0" destOrd="0" parTransId="{132EC688-0DEA-475E-AAB5-BBF3224C67B9}" sibTransId="{65D08E12-7583-4B2E-94D6-02945BCBDFD8}"/>
    <dgm:cxn modelId="{EBFAC7EE-6165-4E3A-B2B7-CB0A827937B6}" type="presOf" srcId="{0004CABE-3E8C-420E-9125-46CA07F2BB6A}" destId="{C021A45F-9CB0-40CD-BDCC-DE6B4B80DB5A}" srcOrd="0" destOrd="0" presId="urn:microsoft.com/office/officeart/2005/8/layout/chevron2"/>
    <dgm:cxn modelId="{C5DCC54F-B98E-4204-97DB-14EB5E5AFA30}" type="presParOf" srcId="{899AEBAF-8CAD-408D-B365-7F1691C82599}" destId="{90300839-9A48-44EB-AA5F-EFA23F8D326D}" srcOrd="0" destOrd="0" presId="urn:microsoft.com/office/officeart/2005/8/layout/chevron2"/>
    <dgm:cxn modelId="{D2EB8215-AE0C-4890-8FA1-056E3D5503F9}" type="presParOf" srcId="{90300839-9A48-44EB-AA5F-EFA23F8D326D}" destId="{D2A7CA19-B84C-40EF-AE26-4DC3C740E33C}" srcOrd="0" destOrd="0" presId="urn:microsoft.com/office/officeart/2005/8/layout/chevron2"/>
    <dgm:cxn modelId="{A9C59A88-0CF9-442E-9715-8E7229FB572A}" type="presParOf" srcId="{90300839-9A48-44EB-AA5F-EFA23F8D326D}" destId="{4D29FFED-E715-443E-A3AA-0762056202EC}" srcOrd="1" destOrd="0" presId="urn:microsoft.com/office/officeart/2005/8/layout/chevron2"/>
    <dgm:cxn modelId="{BBEC1BA3-D4F5-4912-BD3E-D7DBB1CEECC4}" type="presParOf" srcId="{899AEBAF-8CAD-408D-B365-7F1691C82599}" destId="{F7F6DD4C-099F-43D3-B24E-87B170C00E54}" srcOrd="1" destOrd="0" presId="urn:microsoft.com/office/officeart/2005/8/layout/chevron2"/>
    <dgm:cxn modelId="{000FD853-A2AB-458F-967C-21565F678696}" type="presParOf" srcId="{899AEBAF-8CAD-408D-B365-7F1691C82599}" destId="{E61A9AAE-CD1C-4A49-832D-12781A7A9FDC}" srcOrd="2" destOrd="0" presId="urn:microsoft.com/office/officeart/2005/8/layout/chevron2"/>
    <dgm:cxn modelId="{F39A7A43-5947-49F4-88B9-AD2E3F465A03}" type="presParOf" srcId="{E61A9AAE-CD1C-4A49-832D-12781A7A9FDC}" destId="{E33E2A0A-F555-44C8-823A-B8BA7D149A1F}" srcOrd="0" destOrd="0" presId="urn:microsoft.com/office/officeart/2005/8/layout/chevron2"/>
    <dgm:cxn modelId="{68557A1C-192B-4550-8AB5-E9E2AB548F7B}" type="presParOf" srcId="{E61A9AAE-CD1C-4A49-832D-12781A7A9FDC}" destId="{A6E5E73C-7E71-4E8A-A698-AC42FCC0F168}" srcOrd="1" destOrd="0" presId="urn:microsoft.com/office/officeart/2005/8/layout/chevron2"/>
    <dgm:cxn modelId="{7CF2AD8A-ACD7-428D-83A8-42BE1A9FBBB2}" type="presParOf" srcId="{899AEBAF-8CAD-408D-B365-7F1691C82599}" destId="{EDB0E0B8-4F81-4C62-8042-CCECE5F3E5A0}" srcOrd="3" destOrd="0" presId="urn:microsoft.com/office/officeart/2005/8/layout/chevron2"/>
    <dgm:cxn modelId="{050B67B5-27B1-4FFC-B443-CD3E6EEB1638}" type="presParOf" srcId="{899AEBAF-8CAD-408D-B365-7F1691C82599}" destId="{B444B346-BA8D-40FC-82ED-4E103DC7BB50}" srcOrd="4" destOrd="0" presId="urn:microsoft.com/office/officeart/2005/8/layout/chevron2"/>
    <dgm:cxn modelId="{11B96495-E4AA-4B80-A759-ED8A8F750B50}" type="presParOf" srcId="{B444B346-BA8D-40FC-82ED-4E103DC7BB50}" destId="{3B12F7B1-B928-4197-8EBF-C0E78369E441}" srcOrd="0" destOrd="0" presId="urn:microsoft.com/office/officeart/2005/8/layout/chevron2"/>
    <dgm:cxn modelId="{39EDD7A0-3D11-4BE7-96E3-975223AB0EE5}" type="presParOf" srcId="{B444B346-BA8D-40FC-82ED-4E103DC7BB50}" destId="{5AE8300A-510A-4716-829A-CA48A9E3D13D}" srcOrd="1" destOrd="0" presId="urn:microsoft.com/office/officeart/2005/8/layout/chevron2"/>
    <dgm:cxn modelId="{4B6C4852-65DC-43F3-A330-7EE806FAEB42}" type="presParOf" srcId="{899AEBAF-8CAD-408D-B365-7F1691C82599}" destId="{4A0E8FAD-A71E-4B37-8646-9CD34988B3CB}" srcOrd="5" destOrd="0" presId="urn:microsoft.com/office/officeart/2005/8/layout/chevron2"/>
    <dgm:cxn modelId="{7C2D5C77-9C09-4225-A29C-CA2975785E39}" type="presParOf" srcId="{899AEBAF-8CAD-408D-B365-7F1691C82599}" destId="{C1B93B2A-89FD-4092-9355-1254446E3A0E}" srcOrd="6" destOrd="0" presId="urn:microsoft.com/office/officeart/2005/8/layout/chevron2"/>
    <dgm:cxn modelId="{163204AA-7701-42FA-BDFA-354B55B6B377}" type="presParOf" srcId="{C1B93B2A-89FD-4092-9355-1254446E3A0E}" destId="{58CD5A0B-1871-4467-B284-6C4C081748BD}" srcOrd="0" destOrd="0" presId="urn:microsoft.com/office/officeart/2005/8/layout/chevron2"/>
    <dgm:cxn modelId="{0410065C-51A7-47F6-B843-07E1BE30BC52}" type="presParOf" srcId="{C1B93B2A-89FD-4092-9355-1254446E3A0E}" destId="{8FAC06A2-3804-4914-B853-6FF84698F265}" srcOrd="1" destOrd="0" presId="urn:microsoft.com/office/officeart/2005/8/layout/chevron2"/>
    <dgm:cxn modelId="{B857892D-8574-4E77-B0C2-DFD122AAD403}" type="presParOf" srcId="{899AEBAF-8CAD-408D-B365-7F1691C82599}" destId="{3EBCDD31-E6D7-4EC6-B414-5F7262170AE7}" srcOrd="7" destOrd="0" presId="urn:microsoft.com/office/officeart/2005/8/layout/chevron2"/>
    <dgm:cxn modelId="{51EEB180-497F-470B-9DBA-56E8DF71266C}" type="presParOf" srcId="{899AEBAF-8CAD-408D-B365-7F1691C82599}" destId="{8FC6E610-FF33-4DD3-91A3-3412485CF3AA}" srcOrd="8" destOrd="0" presId="urn:microsoft.com/office/officeart/2005/8/layout/chevron2"/>
    <dgm:cxn modelId="{F3B7805D-637D-4B3D-8E4F-354C73964E02}" type="presParOf" srcId="{8FC6E610-FF33-4DD3-91A3-3412485CF3AA}" destId="{CC315D5B-2EEB-4B88-BA88-EA50BF877B1D}" srcOrd="0" destOrd="0" presId="urn:microsoft.com/office/officeart/2005/8/layout/chevron2"/>
    <dgm:cxn modelId="{CFCBC93F-61A1-43D4-85CB-9EDE1AA709E1}" type="presParOf" srcId="{8FC6E610-FF33-4DD3-91A3-3412485CF3AA}" destId="{1F81FFE4-7397-421F-95A6-7B5D9BF5C23E}" srcOrd="1" destOrd="0" presId="urn:microsoft.com/office/officeart/2005/8/layout/chevron2"/>
    <dgm:cxn modelId="{6BDD0049-AC34-4DFF-964B-6856F3A16EFD}" type="presParOf" srcId="{899AEBAF-8CAD-408D-B365-7F1691C82599}" destId="{FAA65A7A-BDDB-4EED-BE11-57CDE31E1C69}" srcOrd="9" destOrd="0" presId="urn:microsoft.com/office/officeart/2005/8/layout/chevron2"/>
    <dgm:cxn modelId="{4F3EB201-0EEE-4766-AEA5-355BD7E65F25}" type="presParOf" srcId="{899AEBAF-8CAD-408D-B365-7F1691C82599}" destId="{5D4539A9-F211-47CC-9F63-9125EBC38A2E}" srcOrd="10" destOrd="0" presId="urn:microsoft.com/office/officeart/2005/8/layout/chevron2"/>
    <dgm:cxn modelId="{81DB16FD-9104-48F3-8ECA-EBCAB3E2D514}" type="presParOf" srcId="{5D4539A9-F211-47CC-9F63-9125EBC38A2E}" destId="{C021A45F-9CB0-40CD-BDCC-DE6B4B80DB5A}" srcOrd="0" destOrd="0" presId="urn:microsoft.com/office/officeart/2005/8/layout/chevron2"/>
    <dgm:cxn modelId="{B27BF139-23B1-462E-8620-C01E335E6A23}" type="presParOf" srcId="{5D4539A9-F211-47CC-9F63-9125EBC38A2E}" destId="{621A3DC3-FB2C-4A03-8550-EAD7505755DA}" srcOrd="1" destOrd="0" presId="urn:microsoft.com/office/officeart/2005/8/layout/chevron2"/>
    <dgm:cxn modelId="{952CBA59-4567-42E7-8FE6-62CB7A7517CD}" type="presParOf" srcId="{899AEBAF-8CAD-408D-B365-7F1691C82599}" destId="{272C294A-8212-41CA-A6AE-DAF312828D33}" srcOrd="11" destOrd="0" presId="urn:microsoft.com/office/officeart/2005/8/layout/chevron2"/>
    <dgm:cxn modelId="{94691934-CD59-4063-B861-A1FA3A9A259A}" type="presParOf" srcId="{899AEBAF-8CAD-408D-B365-7F1691C82599}" destId="{FE28919E-361B-44D9-8066-F8BF975CBE4C}" srcOrd="12" destOrd="0" presId="urn:microsoft.com/office/officeart/2005/8/layout/chevron2"/>
    <dgm:cxn modelId="{300FCCDA-548F-4334-8EB3-817EA3201270}" type="presParOf" srcId="{FE28919E-361B-44D9-8066-F8BF975CBE4C}" destId="{17B2C6E8-D27E-4D2B-9E08-A9C9462643CF}" srcOrd="0" destOrd="0" presId="urn:microsoft.com/office/officeart/2005/8/layout/chevron2"/>
    <dgm:cxn modelId="{0D10E9AB-6AB8-414D-AEF6-941DB46E35B2}" type="presParOf" srcId="{FE28919E-361B-44D9-8066-F8BF975CBE4C}" destId="{DB3B63B8-0456-4409-A4AA-D4188A1BFCF7}" srcOrd="1" destOrd="0" presId="urn:microsoft.com/office/officeart/2005/8/layout/chevron2"/>
    <dgm:cxn modelId="{4A0E1C91-1262-4BCC-B349-9E91A2F4BCC0}" type="presParOf" srcId="{899AEBAF-8CAD-408D-B365-7F1691C82599}" destId="{BBAB8F37-A161-41F6-A27F-6468489834F4}" srcOrd="13" destOrd="0" presId="urn:microsoft.com/office/officeart/2005/8/layout/chevron2"/>
    <dgm:cxn modelId="{6BF623CC-A352-4A60-AC06-CA5093C2C1F8}" type="presParOf" srcId="{899AEBAF-8CAD-408D-B365-7F1691C82599}" destId="{6440E4C1-9864-4DB3-913B-09C0A804B94A}" srcOrd="14" destOrd="0" presId="urn:microsoft.com/office/officeart/2005/8/layout/chevron2"/>
    <dgm:cxn modelId="{98ECD02E-777D-4BB4-8604-F076318453C1}" type="presParOf" srcId="{6440E4C1-9864-4DB3-913B-09C0A804B94A}" destId="{1FBE63D9-B5A6-4C4E-834D-C2C92AF94936}" srcOrd="0" destOrd="0" presId="urn:microsoft.com/office/officeart/2005/8/layout/chevron2"/>
    <dgm:cxn modelId="{BAEBBA84-8F11-4817-B056-CACBC00C1D86}" type="presParOf" srcId="{6440E4C1-9864-4DB3-913B-09C0A804B94A}" destId="{57D5FC5F-A9AE-4466-A37A-87C2955366BD}" srcOrd="1" destOrd="0" presId="urn:microsoft.com/office/officeart/2005/8/layout/chevron2"/>
    <dgm:cxn modelId="{45B02903-2C8E-4E0D-960D-2EAA8771B2A0}" type="presParOf" srcId="{899AEBAF-8CAD-408D-B365-7F1691C82599}" destId="{F0AD5422-6797-4D25-AEA6-CEEBE6854FD2}" srcOrd="15" destOrd="0" presId="urn:microsoft.com/office/officeart/2005/8/layout/chevron2"/>
    <dgm:cxn modelId="{5D7A0C94-299E-411E-8377-1C92DCCCC86D}" type="presParOf" srcId="{899AEBAF-8CAD-408D-B365-7F1691C82599}" destId="{A60494E2-C90D-48F0-9387-4E82AC064205}" srcOrd="16" destOrd="0" presId="urn:microsoft.com/office/officeart/2005/8/layout/chevron2"/>
    <dgm:cxn modelId="{3F5DF0EB-E2A7-432D-82DD-91CBC109971D}" type="presParOf" srcId="{A60494E2-C90D-48F0-9387-4E82AC064205}" destId="{D0EE7C4E-327E-48B5-964A-AABD0C1E3766}" srcOrd="0" destOrd="0" presId="urn:microsoft.com/office/officeart/2005/8/layout/chevron2"/>
    <dgm:cxn modelId="{8BF92767-73F9-482A-8CFC-B205CEE5B47F}" type="presParOf" srcId="{A60494E2-C90D-48F0-9387-4E82AC064205}" destId="{FB8D71FC-CB34-48C2-88BD-5A953A18870F}"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7CA19-B84C-40EF-AE26-4DC3C740E33C}">
      <dsp:nvSpPr>
        <dsp:cNvPr id="0" name=""/>
        <dsp:cNvSpPr/>
      </dsp:nvSpPr>
      <dsp:spPr>
        <a:xfrm rot="5400000">
          <a:off x="-82996" y="83734"/>
          <a:ext cx="553306" cy="387314"/>
        </a:xfrm>
        <a:prstGeom prst="chevron">
          <a:avLst/>
        </a:prstGeom>
        <a:solidFill>
          <a:srgbClr val="ED7D31">
            <a:hueOff val="0"/>
            <a:satOff val="0"/>
            <a:lumOff val="0"/>
            <a:alphaOff val="0"/>
          </a:srgb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1950</a:t>
          </a:r>
          <a:endParaRPr lang="es-PE" sz="1000" b="0" kern="1200" dirty="0">
            <a:solidFill>
              <a:sysClr val="window" lastClr="FFFFFF"/>
            </a:solidFill>
            <a:latin typeface="+mj-lt"/>
            <a:ea typeface="+mn-ea"/>
            <a:cs typeface="Times New Roman" panose="02020603050405020304" pitchFamily="18" charset="0"/>
          </a:endParaRPr>
        </a:p>
      </dsp:txBody>
      <dsp:txXfrm rot="-5400000">
        <a:off x="0" y="194395"/>
        <a:ext cx="387314" cy="165992"/>
      </dsp:txXfrm>
    </dsp:sp>
    <dsp:sp modelId="{4D29FFED-E715-443E-A3AA-0762056202EC}">
      <dsp:nvSpPr>
        <dsp:cNvPr id="0" name=""/>
        <dsp:cNvSpPr/>
      </dsp:nvSpPr>
      <dsp:spPr>
        <a:xfrm rot="5400000">
          <a:off x="2410604" y="-2022551"/>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Gestión documental cuando se crea la Federal </a:t>
          </a:r>
          <a:r>
            <a:rPr lang="es-ES" sz="1100" b="0" kern="1200" dirty="0" err="1">
              <a:solidFill>
                <a:sysClr val="windowText" lastClr="000000">
                  <a:hueOff val="0"/>
                  <a:satOff val="0"/>
                  <a:lumOff val="0"/>
                  <a:alphaOff val="0"/>
                </a:sysClr>
              </a:solidFill>
              <a:latin typeface="+mj-lt"/>
              <a:ea typeface="+mn-ea"/>
              <a:cs typeface="Times New Roman" panose="02020603050405020304" pitchFamily="18" charset="0"/>
            </a:rPr>
            <a:t>Records</a:t>
          </a: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 </a:t>
          </a:r>
          <a:r>
            <a:rPr lang="es-ES" sz="1100" b="0" kern="1200" dirty="0" err="1">
              <a:solidFill>
                <a:sysClr val="windowText" lastClr="000000">
                  <a:hueOff val="0"/>
                  <a:satOff val="0"/>
                  <a:lumOff val="0"/>
                  <a:alphaOff val="0"/>
                </a:sysClr>
              </a:solidFill>
              <a:latin typeface="+mj-lt"/>
              <a:ea typeface="+mn-ea"/>
              <a:cs typeface="Times New Roman" panose="02020603050405020304" pitchFamily="18" charset="0"/>
            </a:rPr>
            <a:t>Act</a:t>
          </a: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a:t>
          </a:r>
          <a:endParaRPr lang="es-PE" sz="1100" b="0" kern="1200" dirty="0">
            <a:solidFill>
              <a:sysClr val="windowText" lastClr="000000">
                <a:hueOff val="0"/>
                <a:satOff val="0"/>
                <a:lumOff val="0"/>
                <a:alphaOff val="0"/>
              </a:sysClr>
            </a:solidFill>
            <a:latin typeface="+mj-lt"/>
            <a:ea typeface="+mn-ea"/>
            <a:cs typeface="Times New Roman" panose="02020603050405020304" pitchFamily="18" charset="0"/>
          </a:endParaRPr>
        </a:p>
      </dsp:txBody>
      <dsp:txXfrm rot="-5400000">
        <a:off x="387315" y="18295"/>
        <a:ext cx="4388672" cy="324535"/>
      </dsp:txXfrm>
    </dsp:sp>
    <dsp:sp modelId="{E33E2A0A-F555-44C8-823A-B8BA7D149A1F}">
      <dsp:nvSpPr>
        <dsp:cNvPr id="0" name=""/>
        <dsp:cNvSpPr/>
      </dsp:nvSpPr>
      <dsp:spPr>
        <a:xfrm rot="5400000">
          <a:off x="-82996" y="570408"/>
          <a:ext cx="553306" cy="387314"/>
        </a:xfrm>
        <a:prstGeom prst="chevron">
          <a:avLst/>
        </a:prstGeom>
        <a:solidFill>
          <a:srgbClr val="ED7D31">
            <a:hueOff val="-181920"/>
            <a:satOff val="-10491"/>
            <a:lumOff val="1078"/>
            <a:alphaOff val="0"/>
          </a:srgbClr>
        </a:solidFill>
        <a:ln w="12700" cap="flat" cmpd="sng" algn="ctr">
          <a:solidFill>
            <a:srgbClr val="ED7D31">
              <a:hueOff val="-181920"/>
              <a:satOff val="-10491"/>
              <a:lumOff val="1078"/>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1956</a:t>
          </a:r>
          <a:endParaRPr lang="es-PE" sz="1000" b="0" kern="1200" dirty="0">
            <a:solidFill>
              <a:sysClr val="window" lastClr="FFFFFF"/>
            </a:solidFill>
            <a:latin typeface="+mj-lt"/>
            <a:ea typeface="+mn-ea"/>
            <a:cs typeface="Times New Roman" panose="02020603050405020304" pitchFamily="18" charset="0"/>
          </a:endParaRPr>
        </a:p>
      </dsp:txBody>
      <dsp:txXfrm rot="-5400000">
        <a:off x="0" y="681069"/>
        <a:ext cx="387314" cy="165992"/>
      </dsp:txXfrm>
    </dsp:sp>
    <dsp:sp modelId="{A6E5E73C-7E71-4E8A-A698-AC42FCC0F168}">
      <dsp:nvSpPr>
        <dsp:cNvPr id="0" name=""/>
        <dsp:cNvSpPr/>
      </dsp:nvSpPr>
      <dsp:spPr>
        <a:xfrm rot="5400000">
          <a:off x="2410604" y="-1535877"/>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181920"/>
              <a:satOff val="-10491"/>
              <a:lumOff val="1078"/>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Gestor documental vs Archiveros (</a:t>
          </a:r>
          <a:r>
            <a:rPr lang="es-ES" sz="1100" b="0" kern="1200" dirty="0" err="1">
              <a:solidFill>
                <a:sysClr val="windowText" lastClr="000000">
                  <a:hueOff val="0"/>
                  <a:satOff val="0"/>
                  <a:lumOff val="0"/>
                  <a:alphaOff val="0"/>
                </a:sysClr>
              </a:solidFill>
              <a:latin typeface="+mj-lt"/>
              <a:ea typeface="+mn-ea"/>
              <a:cs typeface="Times New Roman" panose="02020603050405020304" pitchFamily="18" charset="0"/>
            </a:rPr>
            <a:t>Schellemberg</a:t>
          </a: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a:t>
          </a:r>
          <a:endParaRPr lang="es-PE" sz="1100" b="0" kern="1200" dirty="0">
            <a:solidFill>
              <a:sysClr val="windowText" lastClr="000000">
                <a:hueOff val="0"/>
                <a:satOff val="0"/>
                <a:lumOff val="0"/>
                <a:alphaOff val="0"/>
              </a:sysClr>
            </a:solidFill>
            <a:latin typeface="+mj-lt"/>
            <a:ea typeface="+mn-ea"/>
            <a:cs typeface="Times New Roman" panose="02020603050405020304" pitchFamily="18" charset="0"/>
          </a:endParaRPr>
        </a:p>
      </dsp:txBody>
      <dsp:txXfrm rot="-5400000">
        <a:off x="387315" y="504969"/>
        <a:ext cx="4388672" cy="324535"/>
      </dsp:txXfrm>
    </dsp:sp>
    <dsp:sp modelId="{3B12F7B1-B928-4197-8EBF-C0E78369E441}">
      <dsp:nvSpPr>
        <dsp:cNvPr id="0" name=""/>
        <dsp:cNvSpPr/>
      </dsp:nvSpPr>
      <dsp:spPr>
        <a:xfrm rot="5400000">
          <a:off x="-82996" y="1057082"/>
          <a:ext cx="553306" cy="387314"/>
        </a:xfrm>
        <a:prstGeom prst="chevron">
          <a:avLst/>
        </a:prstGeom>
        <a:solidFill>
          <a:srgbClr val="ED7D31">
            <a:hueOff val="-363841"/>
            <a:satOff val="-20982"/>
            <a:lumOff val="2157"/>
            <a:alphaOff val="0"/>
          </a:srgbClr>
        </a:solidFill>
        <a:ln w="12700" cap="flat" cmpd="sng" algn="ctr">
          <a:solidFill>
            <a:srgbClr val="ED7D31">
              <a:hueOff val="-363841"/>
              <a:satOff val="-20982"/>
              <a:lumOff val="2157"/>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1970</a:t>
          </a:r>
          <a:endParaRPr lang="es-PE" sz="1000" b="0" kern="1200" dirty="0">
            <a:solidFill>
              <a:sysClr val="window" lastClr="FFFFFF"/>
            </a:solidFill>
            <a:latin typeface="+mj-lt"/>
            <a:ea typeface="+mn-ea"/>
            <a:cs typeface="Times New Roman" panose="02020603050405020304" pitchFamily="18" charset="0"/>
          </a:endParaRPr>
        </a:p>
      </dsp:txBody>
      <dsp:txXfrm rot="-5400000">
        <a:off x="0" y="1167743"/>
        <a:ext cx="387314" cy="165992"/>
      </dsp:txXfrm>
    </dsp:sp>
    <dsp:sp modelId="{5AE8300A-510A-4716-829A-CA48A9E3D13D}">
      <dsp:nvSpPr>
        <dsp:cNvPr id="0" name=""/>
        <dsp:cNvSpPr/>
      </dsp:nvSpPr>
      <dsp:spPr>
        <a:xfrm rot="5400000">
          <a:off x="2410604" y="-1049203"/>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363841"/>
              <a:satOff val="-20982"/>
              <a:lumOff val="2157"/>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Herramientas para transmitir información.</a:t>
          </a:r>
          <a:endParaRPr lang="es-PE" sz="1100" b="0" kern="1200" dirty="0">
            <a:solidFill>
              <a:sysClr val="windowText" lastClr="000000">
                <a:hueOff val="0"/>
                <a:satOff val="0"/>
                <a:lumOff val="0"/>
                <a:alphaOff val="0"/>
              </a:sysClr>
            </a:solidFill>
            <a:latin typeface="+mj-lt"/>
            <a:ea typeface="+mn-ea"/>
            <a:cs typeface="Times New Roman" panose="02020603050405020304" pitchFamily="18" charset="0"/>
          </a:endParaRPr>
        </a:p>
      </dsp:txBody>
      <dsp:txXfrm rot="-5400000">
        <a:off x="387315" y="991643"/>
        <a:ext cx="4388672" cy="324535"/>
      </dsp:txXfrm>
    </dsp:sp>
    <dsp:sp modelId="{58CD5A0B-1871-4467-B284-6C4C081748BD}">
      <dsp:nvSpPr>
        <dsp:cNvPr id="0" name=""/>
        <dsp:cNvSpPr/>
      </dsp:nvSpPr>
      <dsp:spPr>
        <a:xfrm rot="5400000">
          <a:off x="-82996" y="1543756"/>
          <a:ext cx="553306" cy="387314"/>
        </a:xfrm>
        <a:prstGeom prst="chevron">
          <a:avLst/>
        </a:prstGeom>
        <a:solidFill>
          <a:srgbClr val="ED7D31">
            <a:hueOff val="-545761"/>
            <a:satOff val="-31473"/>
            <a:lumOff val="3235"/>
            <a:alphaOff val="0"/>
          </a:srgbClr>
        </a:solidFill>
        <a:ln w="12700" cap="flat" cmpd="sng" algn="ctr">
          <a:solidFill>
            <a:srgbClr val="ED7D31">
              <a:hueOff val="-545761"/>
              <a:satOff val="-31473"/>
              <a:lumOff val="3235"/>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1990</a:t>
          </a:r>
          <a:endParaRPr lang="es-PE" sz="1000" b="0" kern="1200" dirty="0">
            <a:solidFill>
              <a:sysClr val="window" lastClr="FFFFFF"/>
            </a:solidFill>
            <a:latin typeface="+mj-lt"/>
            <a:ea typeface="+mn-ea"/>
            <a:cs typeface="Times New Roman" panose="02020603050405020304" pitchFamily="18" charset="0"/>
          </a:endParaRPr>
        </a:p>
      </dsp:txBody>
      <dsp:txXfrm rot="-5400000">
        <a:off x="0" y="1654417"/>
        <a:ext cx="387314" cy="165992"/>
      </dsp:txXfrm>
    </dsp:sp>
    <dsp:sp modelId="{8FAC06A2-3804-4914-B853-6FF84698F265}">
      <dsp:nvSpPr>
        <dsp:cNvPr id="0" name=""/>
        <dsp:cNvSpPr/>
      </dsp:nvSpPr>
      <dsp:spPr>
        <a:xfrm rot="5400000">
          <a:off x="2410604" y="-562529"/>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545761"/>
              <a:satOff val="-31473"/>
              <a:lumOff val="3235"/>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Redes de comunicación.</a:t>
          </a:r>
          <a:endParaRPr lang="es-PE" sz="1100" b="0" kern="1200" dirty="0">
            <a:solidFill>
              <a:sysClr val="windowText" lastClr="000000">
                <a:hueOff val="0"/>
                <a:satOff val="0"/>
                <a:lumOff val="0"/>
                <a:alphaOff val="0"/>
              </a:sysClr>
            </a:solidFill>
            <a:latin typeface="+mj-lt"/>
            <a:ea typeface="+mn-ea"/>
            <a:cs typeface="Times New Roman" panose="02020603050405020304" pitchFamily="18" charset="0"/>
          </a:endParaRPr>
        </a:p>
      </dsp:txBody>
      <dsp:txXfrm rot="-5400000">
        <a:off x="387315" y="1478317"/>
        <a:ext cx="4388672" cy="324535"/>
      </dsp:txXfrm>
    </dsp:sp>
    <dsp:sp modelId="{CC315D5B-2EEB-4B88-BA88-EA50BF877B1D}">
      <dsp:nvSpPr>
        <dsp:cNvPr id="0" name=""/>
        <dsp:cNvSpPr/>
      </dsp:nvSpPr>
      <dsp:spPr>
        <a:xfrm rot="5400000">
          <a:off x="-82996" y="2030430"/>
          <a:ext cx="553306" cy="387314"/>
        </a:xfrm>
        <a:prstGeom prst="chevron">
          <a:avLst/>
        </a:prstGeom>
        <a:solidFill>
          <a:srgbClr val="ED7D31">
            <a:hueOff val="-727682"/>
            <a:satOff val="-41964"/>
            <a:lumOff val="4314"/>
            <a:alphaOff val="0"/>
          </a:srgbClr>
        </a:solidFill>
        <a:ln w="12700" cap="flat" cmpd="sng" algn="ctr">
          <a:solidFill>
            <a:srgbClr val="ED7D31">
              <a:hueOff val="-727682"/>
              <a:satOff val="-41964"/>
              <a:lumOff val="4314"/>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1993</a:t>
          </a:r>
          <a:endParaRPr lang="es-PE" sz="1000" b="0" kern="1200" dirty="0">
            <a:solidFill>
              <a:sysClr val="window" lastClr="FFFFFF"/>
            </a:solidFill>
            <a:latin typeface="+mj-lt"/>
            <a:ea typeface="+mn-ea"/>
            <a:cs typeface="Times New Roman" panose="02020603050405020304" pitchFamily="18" charset="0"/>
          </a:endParaRPr>
        </a:p>
      </dsp:txBody>
      <dsp:txXfrm rot="-5400000">
        <a:off x="0" y="2141091"/>
        <a:ext cx="387314" cy="165992"/>
      </dsp:txXfrm>
    </dsp:sp>
    <dsp:sp modelId="{1F81FFE4-7397-421F-95A6-7B5D9BF5C23E}">
      <dsp:nvSpPr>
        <dsp:cNvPr id="0" name=""/>
        <dsp:cNvSpPr/>
      </dsp:nvSpPr>
      <dsp:spPr>
        <a:xfrm rot="5400000">
          <a:off x="2410604" y="-75855"/>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727682"/>
              <a:satOff val="-41964"/>
              <a:lumOff val="4314"/>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PE" sz="1100" b="0" kern="1200" dirty="0">
              <a:solidFill>
                <a:sysClr val="windowText" lastClr="000000">
                  <a:hueOff val="0"/>
                  <a:satOff val="0"/>
                  <a:lumOff val="0"/>
                  <a:alphaOff val="0"/>
                </a:sysClr>
              </a:solidFill>
              <a:latin typeface="+mj-lt"/>
              <a:ea typeface="+mn-ea"/>
              <a:cs typeface="Times New Roman" panose="02020603050405020304" pitchFamily="18" charset="0"/>
            </a:rPr>
            <a:t>Modelo de los pilares de la gestión del conocimiento de Wiig </a:t>
          </a:r>
        </a:p>
      </dsp:txBody>
      <dsp:txXfrm rot="-5400000">
        <a:off x="387315" y="1964991"/>
        <a:ext cx="4388672" cy="324535"/>
      </dsp:txXfrm>
    </dsp:sp>
    <dsp:sp modelId="{C021A45F-9CB0-40CD-BDCC-DE6B4B80DB5A}">
      <dsp:nvSpPr>
        <dsp:cNvPr id="0" name=""/>
        <dsp:cNvSpPr/>
      </dsp:nvSpPr>
      <dsp:spPr>
        <a:xfrm rot="5400000">
          <a:off x="-82996" y="2517103"/>
          <a:ext cx="553306" cy="387314"/>
        </a:xfrm>
        <a:prstGeom prst="chevron">
          <a:avLst/>
        </a:prstGeom>
        <a:solidFill>
          <a:srgbClr val="ED7D31">
            <a:hueOff val="-909602"/>
            <a:satOff val="-52455"/>
            <a:lumOff val="5392"/>
            <a:alphaOff val="0"/>
          </a:srgbClr>
        </a:solidFill>
        <a:ln w="12700" cap="flat" cmpd="sng" algn="ctr">
          <a:solidFill>
            <a:srgbClr val="ED7D31">
              <a:hueOff val="-909602"/>
              <a:satOff val="-52455"/>
              <a:lumOff val="5392"/>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1995</a:t>
          </a:r>
          <a:endParaRPr lang="es-PE" sz="1000" b="0" kern="1200" dirty="0">
            <a:solidFill>
              <a:sysClr val="window" lastClr="FFFFFF"/>
            </a:solidFill>
            <a:latin typeface="+mj-lt"/>
            <a:ea typeface="+mn-ea"/>
            <a:cs typeface="Times New Roman" panose="02020603050405020304" pitchFamily="18" charset="0"/>
          </a:endParaRPr>
        </a:p>
      </dsp:txBody>
      <dsp:txXfrm rot="-5400000">
        <a:off x="0" y="2627764"/>
        <a:ext cx="387314" cy="165992"/>
      </dsp:txXfrm>
    </dsp:sp>
    <dsp:sp modelId="{621A3DC3-FB2C-4A03-8550-EAD7505755DA}">
      <dsp:nvSpPr>
        <dsp:cNvPr id="0" name=""/>
        <dsp:cNvSpPr/>
      </dsp:nvSpPr>
      <dsp:spPr>
        <a:xfrm rot="5400000">
          <a:off x="2410604" y="410818"/>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909602"/>
              <a:satOff val="-52455"/>
              <a:lumOff val="5392"/>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Modelo genérico de creación de conocimiento organizacional (Nonaka y Takeuchi)</a:t>
          </a:r>
          <a:endParaRPr lang="es-PE" sz="1100" b="0" kern="1200" dirty="0">
            <a:solidFill>
              <a:sysClr val="windowText" lastClr="000000">
                <a:hueOff val="0"/>
                <a:satOff val="0"/>
                <a:lumOff val="0"/>
                <a:alphaOff val="0"/>
              </a:sysClr>
            </a:solidFill>
            <a:latin typeface="+mj-lt"/>
            <a:ea typeface="+mn-ea"/>
            <a:cs typeface="Times New Roman" panose="02020603050405020304" pitchFamily="18" charset="0"/>
          </a:endParaRPr>
        </a:p>
      </dsp:txBody>
      <dsp:txXfrm rot="-5400000">
        <a:off x="387315" y="2451665"/>
        <a:ext cx="4388672" cy="324535"/>
      </dsp:txXfrm>
    </dsp:sp>
    <dsp:sp modelId="{17B2C6E8-D27E-4D2B-9E08-A9C9462643CF}">
      <dsp:nvSpPr>
        <dsp:cNvPr id="0" name=""/>
        <dsp:cNvSpPr/>
      </dsp:nvSpPr>
      <dsp:spPr>
        <a:xfrm rot="5400000">
          <a:off x="-82996" y="3003777"/>
          <a:ext cx="553306" cy="387314"/>
        </a:xfrm>
        <a:prstGeom prst="chevron">
          <a:avLst/>
        </a:prstGeom>
        <a:solidFill>
          <a:srgbClr val="ED7D31">
            <a:hueOff val="-1091522"/>
            <a:satOff val="-62946"/>
            <a:lumOff val="6471"/>
            <a:alphaOff val="0"/>
          </a:srgbClr>
        </a:solidFill>
        <a:ln w="12700" cap="flat" cmpd="sng" algn="ctr">
          <a:solidFill>
            <a:srgbClr val="ED7D31">
              <a:hueOff val="-1091522"/>
              <a:satOff val="-62946"/>
              <a:lumOff val="6471"/>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1999</a:t>
          </a:r>
          <a:endParaRPr lang="es-PE" sz="1000" b="0" kern="1200" dirty="0">
            <a:solidFill>
              <a:sysClr val="window" lastClr="FFFFFF"/>
            </a:solidFill>
            <a:latin typeface="+mj-lt"/>
            <a:ea typeface="+mn-ea"/>
            <a:cs typeface="Times New Roman" panose="02020603050405020304" pitchFamily="18" charset="0"/>
          </a:endParaRPr>
        </a:p>
      </dsp:txBody>
      <dsp:txXfrm rot="-5400000">
        <a:off x="0" y="3114438"/>
        <a:ext cx="387314" cy="165992"/>
      </dsp:txXfrm>
    </dsp:sp>
    <dsp:sp modelId="{DB3B63B8-0456-4409-A4AA-D4188A1BFCF7}">
      <dsp:nvSpPr>
        <dsp:cNvPr id="0" name=""/>
        <dsp:cNvSpPr/>
      </dsp:nvSpPr>
      <dsp:spPr>
        <a:xfrm rot="5400000">
          <a:off x="2410604" y="897491"/>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1091522"/>
              <a:satOff val="-62946"/>
              <a:lumOff val="6471"/>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Modelo de la gestión del conocimiento de Andersen, </a:t>
          </a:r>
          <a:r>
            <a:rPr lang="es-PE" sz="1100" b="0" kern="1200" dirty="0">
              <a:solidFill>
                <a:sysClr val="windowText" lastClr="000000">
                  <a:hueOff val="0"/>
                  <a:satOff val="0"/>
                  <a:lumOff val="0"/>
                  <a:alphaOff val="0"/>
                </a:sysClr>
              </a:solidFill>
              <a:latin typeface="+mj-lt"/>
              <a:ea typeface="+mn-ea"/>
              <a:cs typeface="Times New Roman" panose="02020603050405020304" pitchFamily="18" charset="0"/>
            </a:rPr>
            <a:t>creación del cocimiento de manera individual </a:t>
          </a:r>
        </a:p>
      </dsp:txBody>
      <dsp:txXfrm rot="-5400000">
        <a:off x="387315" y="2938338"/>
        <a:ext cx="4388672" cy="324535"/>
      </dsp:txXfrm>
    </dsp:sp>
    <dsp:sp modelId="{1FBE63D9-B5A6-4C4E-834D-C2C92AF94936}">
      <dsp:nvSpPr>
        <dsp:cNvPr id="0" name=""/>
        <dsp:cNvSpPr/>
      </dsp:nvSpPr>
      <dsp:spPr>
        <a:xfrm rot="5400000">
          <a:off x="-82996" y="3490451"/>
          <a:ext cx="553306" cy="387314"/>
        </a:xfrm>
        <a:prstGeom prst="chevron">
          <a:avLst/>
        </a:prstGeom>
        <a:solidFill>
          <a:srgbClr val="ED7D31">
            <a:hueOff val="-1273443"/>
            <a:satOff val="-73437"/>
            <a:lumOff val="7549"/>
            <a:alphaOff val="0"/>
          </a:srgbClr>
        </a:solidFill>
        <a:ln w="12700" cap="flat" cmpd="sng" algn="ctr">
          <a:solidFill>
            <a:srgbClr val="ED7D31">
              <a:hueOff val="-1273443"/>
              <a:satOff val="-73437"/>
              <a:lumOff val="7549"/>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2002</a:t>
          </a:r>
          <a:endParaRPr lang="es-PE" sz="1000" b="0" kern="1200" dirty="0">
            <a:solidFill>
              <a:sysClr val="window" lastClr="FFFFFF"/>
            </a:solidFill>
            <a:latin typeface="+mj-lt"/>
            <a:ea typeface="+mn-ea"/>
            <a:cs typeface="Times New Roman" panose="02020603050405020304" pitchFamily="18" charset="0"/>
          </a:endParaRPr>
        </a:p>
      </dsp:txBody>
      <dsp:txXfrm rot="-5400000">
        <a:off x="0" y="3601112"/>
        <a:ext cx="387314" cy="165992"/>
      </dsp:txXfrm>
    </dsp:sp>
    <dsp:sp modelId="{57D5FC5F-A9AE-4466-A37A-87C2955366BD}">
      <dsp:nvSpPr>
        <dsp:cNvPr id="0" name=""/>
        <dsp:cNvSpPr/>
      </dsp:nvSpPr>
      <dsp:spPr>
        <a:xfrm rot="5400000">
          <a:off x="2410604" y="1384165"/>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1273443"/>
              <a:satOff val="-73437"/>
              <a:lumOff val="7549"/>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PE" sz="1100" b="0" kern="1200" dirty="0">
              <a:solidFill>
                <a:sysClr val="windowText" lastClr="000000">
                  <a:hueOff val="0"/>
                  <a:satOff val="0"/>
                  <a:lumOff val="0"/>
                  <a:alphaOff val="0"/>
                </a:sysClr>
              </a:solidFill>
              <a:latin typeface="+mj-lt"/>
              <a:ea typeface="+mn-ea"/>
              <a:cs typeface="Times New Roman" panose="02020603050405020304" pitchFamily="18" charset="0"/>
            </a:rPr>
            <a:t>El Modelo Lindsey </a:t>
          </a: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propuso un modelo de efectividad de GC</a:t>
          </a:r>
          <a:endParaRPr lang="es-PE" sz="1100" b="0" kern="1200" dirty="0">
            <a:solidFill>
              <a:sysClr val="windowText" lastClr="000000">
                <a:hueOff val="0"/>
                <a:satOff val="0"/>
                <a:lumOff val="0"/>
                <a:alphaOff val="0"/>
              </a:sysClr>
            </a:solidFill>
            <a:latin typeface="+mj-lt"/>
            <a:ea typeface="+mn-ea"/>
            <a:cs typeface="Times New Roman" panose="02020603050405020304" pitchFamily="18" charset="0"/>
          </a:endParaRPr>
        </a:p>
      </dsp:txBody>
      <dsp:txXfrm rot="-5400000">
        <a:off x="387315" y="3425012"/>
        <a:ext cx="4388672" cy="324535"/>
      </dsp:txXfrm>
    </dsp:sp>
    <dsp:sp modelId="{D0EE7C4E-327E-48B5-964A-AABD0C1E3766}">
      <dsp:nvSpPr>
        <dsp:cNvPr id="0" name=""/>
        <dsp:cNvSpPr/>
      </dsp:nvSpPr>
      <dsp:spPr>
        <a:xfrm rot="5400000">
          <a:off x="-82996" y="3977125"/>
          <a:ext cx="553306" cy="387314"/>
        </a:xfrm>
        <a:prstGeom prst="chevron">
          <a:avLst/>
        </a:prstGeom>
        <a:solidFill>
          <a:srgbClr val="ED7D31">
            <a:hueOff val="-1455363"/>
            <a:satOff val="-83928"/>
            <a:lumOff val="8628"/>
            <a:alphaOff val="0"/>
          </a:srgbClr>
        </a:solidFill>
        <a:ln w="12700" cap="flat" cmpd="sng" algn="ctr">
          <a:solidFill>
            <a:srgbClr val="ED7D31">
              <a:hueOff val="-1455363"/>
              <a:satOff val="-83928"/>
              <a:lumOff val="8628"/>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b="0" kern="1200" dirty="0">
              <a:solidFill>
                <a:sysClr val="window" lastClr="FFFFFF"/>
              </a:solidFill>
              <a:latin typeface="+mj-lt"/>
              <a:ea typeface="+mn-ea"/>
              <a:cs typeface="Times New Roman" panose="02020603050405020304" pitchFamily="18" charset="0"/>
            </a:rPr>
            <a:t>2005</a:t>
          </a:r>
          <a:endParaRPr lang="es-PE" sz="1000" b="0" kern="1200" dirty="0">
            <a:solidFill>
              <a:sysClr val="window" lastClr="FFFFFF"/>
            </a:solidFill>
            <a:latin typeface="+mj-lt"/>
            <a:ea typeface="+mn-ea"/>
            <a:cs typeface="Times New Roman" panose="02020603050405020304" pitchFamily="18" charset="0"/>
          </a:endParaRPr>
        </a:p>
      </dsp:txBody>
      <dsp:txXfrm rot="-5400000">
        <a:off x="0" y="4087786"/>
        <a:ext cx="387314" cy="165992"/>
      </dsp:txXfrm>
    </dsp:sp>
    <dsp:sp modelId="{FB8D71FC-CB34-48C2-88BD-5A953A18870F}">
      <dsp:nvSpPr>
        <dsp:cNvPr id="0" name=""/>
        <dsp:cNvSpPr/>
      </dsp:nvSpPr>
      <dsp:spPr>
        <a:xfrm rot="5400000">
          <a:off x="2410604" y="1870839"/>
          <a:ext cx="359649" cy="4406229"/>
        </a:xfrm>
        <a:prstGeom prst="round2SameRect">
          <a:avLst/>
        </a:prstGeom>
        <a:solidFill>
          <a:sysClr val="window" lastClr="FFFFFF">
            <a:alpha val="90000"/>
            <a:hueOff val="0"/>
            <a:satOff val="0"/>
            <a:lumOff val="0"/>
            <a:alphaOff val="0"/>
          </a:sysClr>
        </a:solidFill>
        <a:ln w="12700" cap="flat" cmpd="sng" algn="ctr">
          <a:solidFill>
            <a:srgbClr val="ED7D31">
              <a:hueOff val="-1455363"/>
              <a:satOff val="-83928"/>
              <a:lumOff val="8628"/>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PE" sz="1100" b="0" kern="1200" dirty="0">
              <a:solidFill>
                <a:sysClr val="windowText" lastClr="000000">
                  <a:hueOff val="0"/>
                  <a:satOff val="0"/>
                  <a:lumOff val="0"/>
                  <a:alphaOff val="0"/>
                </a:sysClr>
              </a:solidFill>
              <a:latin typeface="+mj-lt"/>
              <a:ea typeface="+mn-ea"/>
              <a:cs typeface="Times New Roman" panose="02020603050405020304" pitchFamily="18" charset="0"/>
            </a:rPr>
            <a:t>El Modelo </a:t>
          </a:r>
          <a:r>
            <a:rPr lang="es-PE" sz="1100" b="0" kern="1200" dirty="0" err="1">
              <a:solidFill>
                <a:sysClr val="windowText" lastClr="000000">
                  <a:hueOff val="0"/>
                  <a:satOff val="0"/>
                  <a:lumOff val="0"/>
                  <a:alphaOff val="0"/>
                </a:sysClr>
              </a:solidFill>
              <a:latin typeface="+mj-lt"/>
              <a:ea typeface="+mn-ea"/>
              <a:cs typeface="Times New Roman" panose="02020603050405020304" pitchFamily="18" charset="0"/>
            </a:rPr>
            <a:t>Inukshuk</a:t>
          </a:r>
          <a:r>
            <a:rPr lang="es-PE" sz="1100" b="0" kern="1200" dirty="0">
              <a:solidFill>
                <a:sysClr val="windowText" lastClr="000000">
                  <a:hueOff val="0"/>
                  <a:satOff val="0"/>
                  <a:lumOff val="0"/>
                  <a:alphaOff val="0"/>
                </a:sysClr>
              </a:solidFill>
              <a:latin typeface="+mj-lt"/>
              <a:ea typeface="+mn-ea"/>
              <a:cs typeface="Times New Roman" panose="02020603050405020304" pitchFamily="18" charset="0"/>
            </a:rPr>
            <a:t> in</a:t>
          </a:r>
          <a:r>
            <a:rPr lang="es-ES" sz="1100" b="0" kern="1200" dirty="0" err="1">
              <a:solidFill>
                <a:sysClr val="windowText" lastClr="000000">
                  <a:hueOff val="0"/>
                  <a:satOff val="0"/>
                  <a:lumOff val="0"/>
                  <a:alphaOff val="0"/>
                </a:sysClr>
              </a:solidFill>
              <a:latin typeface="+mj-lt"/>
              <a:ea typeface="+mn-ea"/>
              <a:cs typeface="Times New Roman" panose="02020603050405020304" pitchFamily="18" charset="0"/>
            </a:rPr>
            <a:t>cluyó</a:t>
          </a:r>
          <a:r>
            <a:rPr lang="es-ES" sz="1100" b="0" kern="1200" dirty="0">
              <a:solidFill>
                <a:sysClr val="windowText" lastClr="000000">
                  <a:hueOff val="0"/>
                  <a:satOff val="0"/>
                  <a:lumOff val="0"/>
                  <a:alphaOff val="0"/>
                </a:sysClr>
              </a:solidFill>
              <a:latin typeface="+mj-lt"/>
              <a:ea typeface="+mn-ea"/>
              <a:cs typeface="Times New Roman" panose="02020603050405020304" pitchFamily="18" charset="0"/>
            </a:rPr>
            <a:t> habilitadores para GC, como la cultura, la tecnología, </a:t>
          </a:r>
          <a:r>
            <a:rPr lang="es-PE" sz="1100" b="0" kern="1200" dirty="0">
              <a:solidFill>
                <a:sysClr val="windowText" lastClr="000000">
                  <a:hueOff val="0"/>
                  <a:satOff val="0"/>
                  <a:lumOff val="0"/>
                  <a:alphaOff val="0"/>
                </a:sysClr>
              </a:solidFill>
              <a:latin typeface="+mj-lt"/>
              <a:ea typeface="+mn-ea"/>
              <a:cs typeface="Times New Roman" panose="02020603050405020304" pitchFamily="18" charset="0"/>
            </a:rPr>
            <a:t>liderazgo, procesos y medición,</a:t>
          </a:r>
        </a:p>
      </dsp:txBody>
      <dsp:txXfrm rot="-5400000">
        <a:off x="387315" y="3911686"/>
        <a:ext cx="4388672" cy="3245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kpR+7alYNec+IwflafBWy+e7Q==">AMUW2mUH6z4UxWGGlZJu3o+xb6UIKVo9DN3KFdQSmB39lqDNzEfdIRGJQgpHwc9Q/P1t26DT1Hw6QiwNRYKlACfMVoiE8q+Ep3fF8c3YncQurr6eWU/mJDs=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Ser02</b:Tag>
    <b:SourceType>DocumentFromInternetSite</b:SourceType>
    <b:Guid>{2CFE1CAA-7F7C-4AA1-BE68-1D55C33F41BC}</b:Guid>
    <b:Author>
      <b:Author>
        <b:NameList>
          <b:Person>
            <b:Last>Serra</b:Last>
            <b:First>Jose</b:First>
            <b:Middle>Luis Molina and Montserrat Marsal</b:Middle>
          </b:Person>
        </b:NameList>
      </b:Author>
    </b:Author>
    <b:Title>www.academia.edu/</b:Title>
    <b:Year>2002</b:Year>
    <b:URL>https://www.academia.edu/20876059/Lectura_5_JL_Molina_La_gestion_del_conocmiento_1_cap_1_3_4_7</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C6245A-0C21-4D2C-BD8E-ECA25586E2B0}">
  <ds:schemaRefs>
    <ds:schemaRef ds:uri="http://schemas.openxmlformats.org/officeDocument/2006/bibliography"/>
  </ds:schemaRefs>
</ds:datastoreItem>
</file>

<file path=customXml/itemProps3.xml><?xml version="1.0" encoding="utf-8"?>
<ds:datastoreItem xmlns:ds="http://schemas.openxmlformats.org/officeDocument/2006/customXml" ds:itemID="{338A1BD1-CA8C-4AAC-8E9E-A26DF90B1B7F}"/>
</file>

<file path=customXml/itemProps4.xml><?xml version="1.0" encoding="utf-8"?>
<ds:datastoreItem xmlns:ds="http://schemas.openxmlformats.org/officeDocument/2006/customXml" ds:itemID="{8CE1598D-96D4-4540-BD8F-CA4C11DE4567}"/>
</file>

<file path=customXml/itemProps5.xml><?xml version="1.0" encoding="utf-8"?>
<ds:datastoreItem xmlns:ds="http://schemas.openxmlformats.org/officeDocument/2006/customXml" ds:itemID="{2EBEBEF8-96C9-4352-9FF5-06C3F1B19C52}"/>
</file>

<file path=docProps/app.xml><?xml version="1.0" encoding="utf-8"?>
<Properties xmlns="http://schemas.openxmlformats.org/officeDocument/2006/extended-properties" xmlns:vt="http://schemas.openxmlformats.org/officeDocument/2006/docPropsVTypes">
  <Template>Normal.dotm</Template>
  <TotalTime>2677</TotalTime>
  <Pages>31</Pages>
  <Words>5319</Words>
  <Characters>29256</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Yasan Silva Quispe</dc:creator>
  <cp:lastModifiedBy>YASAN FRANCISCO SILVA QUISPE</cp:lastModifiedBy>
  <cp:revision>18</cp:revision>
  <dcterms:created xsi:type="dcterms:W3CDTF">2021-04-04T09:03:00Z</dcterms:created>
  <dcterms:modified xsi:type="dcterms:W3CDTF">2021-04-13T08:52:00Z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