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B0AA1" w14:textId="77777777" w:rsidR="00EB216A" w:rsidRPr="00F4126B" w:rsidRDefault="00EB216A" w:rsidP="00BA6A0A">
      <w:pPr>
        <w:spacing w:after="0" w:line="240" w:lineRule="auto"/>
        <w:jc w:val="center"/>
        <w:outlineLvl w:val="0"/>
        <w:rPr>
          <w:rFonts w:ascii="Arial" w:eastAsia="Times New Roman" w:hAnsi="Arial" w:cs="Arial"/>
          <w:b/>
          <w:bCs/>
          <w:kern w:val="36"/>
          <w:sz w:val="56"/>
          <w:szCs w:val="56"/>
        </w:rPr>
      </w:pPr>
      <w:r w:rsidRPr="00F4126B">
        <w:rPr>
          <w:rFonts w:ascii="Arial" w:eastAsia="Times New Roman" w:hAnsi="Arial" w:cs="Arial"/>
          <w:b/>
          <w:bCs/>
          <w:color w:val="000000"/>
          <w:kern w:val="36"/>
          <w:sz w:val="36"/>
          <w:szCs w:val="36"/>
        </w:rPr>
        <w:t>Victor Angelo Blancada</w:t>
      </w:r>
    </w:p>
    <w:p w14:paraId="15039B5B" w14:textId="77777777" w:rsidR="00EB216A" w:rsidRPr="00F4126B" w:rsidRDefault="000C6686" w:rsidP="00BA6A0A">
      <w:pPr>
        <w:spacing w:before="60" w:after="60" w:line="240" w:lineRule="auto"/>
        <w:jc w:val="center"/>
        <w:rPr>
          <w:rFonts w:ascii="Arial" w:eastAsia="Times New Roman" w:hAnsi="Arial" w:cs="Arial"/>
          <w:sz w:val="32"/>
          <w:szCs w:val="32"/>
        </w:rPr>
      </w:pPr>
      <w:hyperlink r:id="rId6" w:history="1">
        <w:r w:rsidR="00EB216A" w:rsidRPr="00F4126B">
          <w:rPr>
            <w:rFonts w:ascii="Arial" w:eastAsia="Times New Roman" w:hAnsi="Arial" w:cs="Arial"/>
            <w:color w:val="4F81BD"/>
            <w:u w:val="single"/>
          </w:rPr>
          <w:t>naturalproblemsolver@gmail.com</w:t>
        </w:r>
      </w:hyperlink>
      <w:r w:rsidR="00EB216A" w:rsidRPr="00F4126B">
        <w:rPr>
          <w:rFonts w:ascii="Arial" w:eastAsia="Times New Roman" w:hAnsi="Arial" w:cs="Arial"/>
          <w:color w:val="000000"/>
        </w:rPr>
        <w:t xml:space="preserve"> | </w:t>
      </w:r>
      <w:hyperlink r:id="rId7" w:history="1">
        <w:r w:rsidR="00EB216A" w:rsidRPr="00F4126B">
          <w:rPr>
            <w:rFonts w:ascii="Arial" w:eastAsia="Times New Roman" w:hAnsi="Arial" w:cs="Arial"/>
            <w:color w:val="4F81BD"/>
            <w:u w:val="single"/>
          </w:rPr>
          <w:t>https://victorangeloblancada.github.io</w:t>
        </w:r>
      </w:hyperlink>
    </w:p>
    <w:p w14:paraId="6D1D3651" w14:textId="77777777" w:rsidR="00F4126B" w:rsidRDefault="00F4126B" w:rsidP="001C549E">
      <w:pPr>
        <w:spacing w:after="0" w:line="240" w:lineRule="auto"/>
        <w:jc w:val="both"/>
        <w:outlineLvl w:val="1"/>
        <w:rPr>
          <w:rFonts w:ascii="Arial" w:eastAsia="Times New Roman" w:hAnsi="Arial" w:cs="Arial"/>
          <w:b/>
          <w:bCs/>
          <w:color w:val="000000"/>
          <w:sz w:val="32"/>
          <w:szCs w:val="32"/>
        </w:rPr>
      </w:pPr>
    </w:p>
    <w:p w14:paraId="466BB5DE" w14:textId="2040B2EF" w:rsidR="00EB216A" w:rsidRDefault="00EB216A" w:rsidP="001C549E">
      <w:pPr>
        <w:spacing w:after="0" w:line="240" w:lineRule="auto"/>
        <w:jc w:val="both"/>
        <w:outlineLvl w:val="1"/>
        <w:rPr>
          <w:rFonts w:ascii="Arial" w:eastAsia="Times New Roman" w:hAnsi="Arial" w:cs="Arial"/>
          <w:b/>
          <w:bCs/>
          <w:color w:val="000000"/>
          <w:sz w:val="32"/>
          <w:szCs w:val="32"/>
        </w:rPr>
      </w:pPr>
      <w:r w:rsidRPr="00F4126B">
        <w:rPr>
          <w:rFonts w:ascii="Arial" w:eastAsia="Times New Roman" w:hAnsi="Arial" w:cs="Arial"/>
          <w:b/>
          <w:bCs/>
          <w:color w:val="000000"/>
          <w:sz w:val="32"/>
          <w:szCs w:val="32"/>
        </w:rPr>
        <w:t>Work Experience</w:t>
      </w:r>
    </w:p>
    <w:p w14:paraId="2AA1E7A7" w14:textId="77777777" w:rsidR="00F4126B" w:rsidRPr="00F4126B" w:rsidRDefault="00F4126B" w:rsidP="001C549E">
      <w:pPr>
        <w:spacing w:after="0" w:line="240" w:lineRule="auto"/>
        <w:jc w:val="both"/>
        <w:outlineLvl w:val="1"/>
        <w:rPr>
          <w:rFonts w:ascii="Arial" w:eastAsia="Times New Roman" w:hAnsi="Arial" w:cs="Arial"/>
          <w:b/>
          <w:bCs/>
        </w:rPr>
      </w:pPr>
    </w:p>
    <w:p w14:paraId="2D2CEE40" w14:textId="1CECD61D" w:rsidR="00EB216A" w:rsidRPr="00F4126B" w:rsidRDefault="00EF70EB" w:rsidP="001C549E">
      <w:pPr>
        <w:spacing w:before="100" w:after="0" w:line="240" w:lineRule="auto"/>
        <w:jc w:val="both"/>
        <w:outlineLvl w:val="2"/>
        <w:rPr>
          <w:rFonts w:ascii="Arial" w:eastAsia="Times New Roman" w:hAnsi="Arial" w:cs="Arial"/>
          <w:b/>
          <w:bCs/>
          <w:sz w:val="32"/>
          <w:szCs w:val="32"/>
        </w:rPr>
      </w:pPr>
      <w:r w:rsidRPr="00F4126B">
        <w:rPr>
          <w:rFonts w:ascii="Arial" w:eastAsia="Times New Roman" w:hAnsi="Arial" w:cs="Arial"/>
          <w:b/>
          <w:bCs/>
          <w:color w:val="000000"/>
          <w:sz w:val="28"/>
          <w:szCs w:val="28"/>
        </w:rPr>
        <w:t>LF Logistics</w:t>
      </w:r>
    </w:p>
    <w:p w14:paraId="2FBCD69B" w14:textId="37EA2C24" w:rsidR="00EB216A" w:rsidRPr="00F4126B" w:rsidRDefault="00EF70EB" w:rsidP="001C549E">
      <w:pPr>
        <w:spacing w:after="0" w:line="240" w:lineRule="auto"/>
        <w:jc w:val="both"/>
        <w:outlineLvl w:val="3"/>
        <w:rPr>
          <w:rFonts w:ascii="Arial" w:eastAsia="Times New Roman" w:hAnsi="Arial" w:cs="Arial"/>
          <w:b/>
          <w:bCs/>
          <w:sz w:val="32"/>
          <w:szCs w:val="32"/>
        </w:rPr>
      </w:pPr>
      <w:r w:rsidRPr="00F4126B">
        <w:rPr>
          <w:rFonts w:ascii="Arial" w:eastAsia="Times New Roman" w:hAnsi="Arial" w:cs="Arial"/>
          <w:b/>
          <w:bCs/>
          <w:color w:val="000000"/>
          <w:sz w:val="24"/>
          <w:szCs w:val="24"/>
        </w:rPr>
        <w:t xml:space="preserve">Senior </w:t>
      </w:r>
      <w:r w:rsidR="00EB216A" w:rsidRPr="00F4126B">
        <w:rPr>
          <w:rFonts w:ascii="Arial" w:eastAsia="Times New Roman" w:hAnsi="Arial" w:cs="Arial"/>
          <w:b/>
          <w:bCs/>
          <w:color w:val="000000"/>
          <w:sz w:val="24"/>
          <w:szCs w:val="24"/>
        </w:rPr>
        <w:t>Manager, Supply Chain Analytics (Hong Kong, China, 2019-Present)</w:t>
      </w:r>
    </w:p>
    <w:p w14:paraId="67651342" w14:textId="1DB859AF" w:rsidR="004D18F1" w:rsidRPr="00F4126B" w:rsidRDefault="00722C6B" w:rsidP="001C549E">
      <w:pPr>
        <w:numPr>
          <w:ilvl w:val="0"/>
          <w:numId w:val="1"/>
        </w:numPr>
        <w:spacing w:after="0" w:line="240" w:lineRule="auto"/>
        <w:ind w:left="360"/>
        <w:jc w:val="both"/>
        <w:textAlignment w:val="baseline"/>
        <w:rPr>
          <w:rFonts w:ascii="Arial" w:eastAsia="Times New Roman" w:hAnsi="Arial" w:cs="Arial"/>
          <w:color w:val="000000"/>
        </w:rPr>
      </w:pPr>
      <w:r w:rsidRPr="00F4126B">
        <w:rPr>
          <w:rFonts w:ascii="Arial" w:eastAsia="Times New Roman" w:hAnsi="Arial" w:cs="Arial"/>
          <w:color w:val="000000"/>
        </w:rPr>
        <w:t>Responsible for building the end-to-end supply chain of the future, digitized from concept to customer</w:t>
      </w:r>
      <w:r w:rsidR="007655E8" w:rsidRPr="00F4126B">
        <w:rPr>
          <w:rFonts w:ascii="Arial" w:eastAsia="Times New Roman" w:hAnsi="Arial" w:cs="Arial"/>
          <w:color w:val="000000"/>
        </w:rPr>
        <w:t>, powered by data and analytics.</w:t>
      </w:r>
    </w:p>
    <w:p w14:paraId="37C6AC67" w14:textId="77777777" w:rsidR="000F69D2" w:rsidRPr="00F4126B" w:rsidRDefault="000F69D2" w:rsidP="000F69D2">
      <w:pPr>
        <w:numPr>
          <w:ilvl w:val="0"/>
          <w:numId w:val="1"/>
        </w:numPr>
        <w:spacing w:after="0" w:line="240" w:lineRule="auto"/>
        <w:ind w:left="360"/>
        <w:jc w:val="both"/>
        <w:textAlignment w:val="baseline"/>
        <w:rPr>
          <w:rFonts w:ascii="Arial" w:eastAsia="Times New Roman" w:hAnsi="Arial" w:cs="Arial"/>
          <w:color w:val="000000"/>
        </w:rPr>
      </w:pPr>
      <w:r w:rsidRPr="00F4126B">
        <w:rPr>
          <w:rFonts w:ascii="Arial" w:eastAsia="Times New Roman" w:hAnsi="Arial" w:cs="Arial"/>
          <w:color w:val="000000"/>
        </w:rPr>
        <w:t>Led the development of the data science platform for LF Sourcing’s costing center of excellence, the first of its kind in the industry, built to provide merchandisers with insights for vendor negotiation and strategic sourcing.</w:t>
      </w:r>
    </w:p>
    <w:p w14:paraId="5F2A7BD9" w14:textId="75CEC3F0" w:rsidR="004D18F1" w:rsidRPr="00F4126B" w:rsidRDefault="004D18F1" w:rsidP="001C549E">
      <w:pPr>
        <w:numPr>
          <w:ilvl w:val="0"/>
          <w:numId w:val="1"/>
        </w:numPr>
        <w:spacing w:after="0" w:line="240" w:lineRule="auto"/>
        <w:ind w:left="360"/>
        <w:jc w:val="both"/>
        <w:textAlignment w:val="baseline"/>
        <w:rPr>
          <w:rFonts w:ascii="Arial" w:eastAsia="Times New Roman" w:hAnsi="Arial" w:cs="Arial"/>
          <w:color w:val="000000"/>
        </w:rPr>
      </w:pPr>
      <w:r w:rsidRPr="00F4126B">
        <w:rPr>
          <w:rFonts w:ascii="Arial" w:eastAsia="Times New Roman" w:hAnsi="Arial" w:cs="Arial"/>
          <w:color w:val="000000"/>
        </w:rPr>
        <w:t xml:space="preserve">Streamlined the machine learning application development and deployment process from two months to two weeks by implementing </w:t>
      </w:r>
      <w:proofErr w:type="spellStart"/>
      <w:r w:rsidRPr="00F4126B">
        <w:rPr>
          <w:rFonts w:ascii="Arial" w:eastAsia="Times New Roman" w:hAnsi="Arial" w:cs="Arial"/>
          <w:color w:val="000000"/>
        </w:rPr>
        <w:t>MLOps</w:t>
      </w:r>
      <w:proofErr w:type="spellEnd"/>
      <w:r w:rsidRPr="00F4126B">
        <w:rPr>
          <w:rFonts w:ascii="Arial" w:eastAsia="Times New Roman" w:hAnsi="Arial" w:cs="Arial"/>
          <w:color w:val="000000"/>
        </w:rPr>
        <w:t xml:space="preserve"> best practices and automating </w:t>
      </w:r>
      <w:r w:rsidR="003309A3" w:rsidRPr="00F4126B">
        <w:rPr>
          <w:rFonts w:ascii="Arial" w:eastAsia="Times New Roman" w:hAnsi="Arial" w:cs="Arial"/>
          <w:color w:val="000000"/>
        </w:rPr>
        <w:t>workflows</w:t>
      </w:r>
      <w:r w:rsidRPr="00F4126B">
        <w:rPr>
          <w:rFonts w:ascii="Arial" w:eastAsia="Times New Roman" w:hAnsi="Arial" w:cs="Arial"/>
          <w:color w:val="000000"/>
        </w:rPr>
        <w:t xml:space="preserve">. </w:t>
      </w:r>
    </w:p>
    <w:p w14:paraId="06D28122" w14:textId="266FAA06" w:rsidR="00854ACE" w:rsidRPr="00F4126B" w:rsidRDefault="00854ACE" w:rsidP="001C549E">
      <w:pPr>
        <w:numPr>
          <w:ilvl w:val="0"/>
          <w:numId w:val="1"/>
        </w:numPr>
        <w:spacing w:after="0" w:line="240" w:lineRule="auto"/>
        <w:ind w:left="360"/>
        <w:jc w:val="both"/>
        <w:textAlignment w:val="baseline"/>
        <w:rPr>
          <w:rFonts w:ascii="Arial" w:eastAsia="Times New Roman" w:hAnsi="Arial" w:cs="Arial"/>
          <w:color w:val="000000"/>
        </w:rPr>
      </w:pPr>
      <w:r w:rsidRPr="00F4126B">
        <w:rPr>
          <w:rFonts w:ascii="Arial" w:eastAsia="Times New Roman" w:hAnsi="Arial" w:cs="Arial"/>
          <w:color w:val="000000"/>
        </w:rPr>
        <w:t xml:space="preserve">Built regional control tower dashboard systems for Nike and Colgate Palmolive to </w:t>
      </w:r>
      <w:r w:rsidR="00CF6065" w:rsidRPr="00F4126B">
        <w:rPr>
          <w:rFonts w:ascii="Arial" w:eastAsia="Times New Roman" w:hAnsi="Arial" w:cs="Arial"/>
          <w:color w:val="000000"/>
        </w:rPr>
        <w:t xml:space="preserve">improve </w:t>
      </w:r>
      <w:r w:rsidR="003309A3" w:rsidRPr="00F4126B">
        <w:rPr>
          <w:rFonts w:ascii="Arial" w:eastAsia="Times New Roman" w:hAnsi="Arial" w:cs="Arial"/>
          <w:color w:val="000000"/>
        </w:rPr>
        <w:t xml:space="preserve">real-time </w:t>
      </w:r>
      <w:r w:rsidR="00CF6065" w:rsidRPr="00F4126B">
        <w:rPr>
          <w:rFonts w:ascii="Arial" w:eastAsia="Times New Roman" w:hAnsi="Arial" w:cs="Arial"/>
          <w:color w:val="000000"/>
        </w:rPr>
        <w:t>visibility and control over logistics operations</w:t>
      </w:r>
      <w:r w:rsidR="00C85267" w:rsidRPr="00F4126B">
        <w:rPr>
          <w:rFonts w:ascii="Arial" w:eastAsia="Times New Roman" w:hAnsi="Arial" w:cs="Arial"/>
          <w:color w:val="000000"/>
        </w:rPr>
        <w:t xml:space="preserve"> across countries</w:t>
      </w:r>
      <w:r w:rsidR="006508DD" w:rsidRPr="00F4126B">
        <w:rPr>
          <w:rFonts w:ascii="Arial" w:eastAsia="Times New Roman" w:hAnsi="Arial" w:cs="Arial"/>
          <w:color w:val="000000"/>
        </w:rPr>
        <w:t xml:space="preserve"> for managers and process owners both within LF Logistics and from the client</w:t>
      </w:r>
      <w:r w:rsidR="00CF6065" w:rsidRPr="00F4126B">
        <w:rPr>
          <w:rFonts w:ascii="Arial" w:eastAsia="Times New Roman" w:hAnsi="Arial" w:cs="Arial"/>
          <w:color w:val="000000"/>
        </w:rPr>
        <w:t>.</w:t>
      </w:r>
    </w:p>
    <w:p w14:paraId="0FC7CA85" w14:textId="3BBEA526" w:rsidR="00EB216A" w:rsidRPr="00F4126B" w:rsidRDefault="00035C0A" w:rsidP="001C549E">
      <w:pPr>
        <w:numPr>
          <w:ilvl w:val="0"/>
          <w:numId w:val="1"/>
        </w:numPr>
        <w:spacing w:after="0" w:line="240" w:lineRule="auto"/>
        <w:ind w:left="360"/>
        <w:jc w:val="both"/>
        <w:textAlignment w:val="baseline"/>
        <w:rPr>
          <w:rFonts w:ascii="Arial" w:eastAsia="Times New Roman" w:hAnsi="Arial" w:cs="Arial"/>
          <w:color w:val="000000"/>
        </w:rPr>
      </w:pPr>
      <w:r w:rsidRPr="00F4126B">
        <w:rPr>
          <w:rFonts w:ascii="Arial" w:eastAsia="Times New Roman" w:hAnsi="Arial" w:cs="Arial"/>
          <w:color w:val="000000"/>
        </w:rPr>
        <w:t xml:space="preserve">Created </w:t>
      </w:r>
      <w:r w:rsidR="00EB216A" w:rsidRPr="00F4126B">
        <w:rPr>
          <w:rFonts w:ascii="Arial" w:eastAsia="Times New Roman" w:hAnsi="Arial" w:cs="Arial"/>
          <w:color w:val="000000"/>
        </w:rPr>
        <w:t xml:space="preserve">an SKU-level </w:t>
      </w:r>
      <w:r w:rsidR="008610E0" w:rsidRPr="00F4126B">
        <w:rPr>
          <w:rFonts w:ascii="Arial" w:eastAsia="Times New Roman" w:hAnsi="Arial" w:cs="Arial"/>
          <w:color w:val="000000"/>
        </w:rPr>
        <w:t xml:space="preserve">demand </w:t>
      </w:r>
      <w:r w:rsidR="00EB216A" w:rsidRPr="00F4126B">
        <w:rPr>
          <w:rFonts w:ascii="Arial" w:eastAsia="Times New Roman" w:hAnsi="Arial" w:cs="Arial"/>
          <w:color w:val="000000"/>
        </w:rPr>
        <w:t xml:space="preserve">prediction system for </w:t>
      </w:r>
      <w:r w:rsidR="008610E0" w:rsidRPr="00F4126B">
        <w:rPr>
          <w:rFonts w:ascii="Arial" w:eastAsia="Times New Roman" w:hAnsi="Arial" w:cs="Arial"/>
          <w:color w:val="000000"/>
        </w:rPr>
        <w:t>Nike to improve inventory planning especially for new seasonal designs</w:t>
      </w:r>
      <w:r w:rsidR="00EB216A" w:rsidRPr="00F4126B">
        <w:rPr>
          <w:rFonts w:ascii="Arial" w:eastAsia="Times New Roman" w:hAnsi="Arial" w:cs="Arial"/>
          <w:color w:val="000000"/>
        </w:rPr>
        <w:t xml:space="preserve">. </w:t>
      </w:r>
    </w:p>
    <w:p w14:paraId="3A34BE53" w14:textId="202B00AB" w:rsidR="009B4C57" w:rsidRDefault="008610E0" w:rsidP="001C549E">
      <w:pPr>
        <w:numPr>
          <w:ilvl w:val="0"/>
          <w:numId w:val="1"/>
        </w:numPr>
        <w:spacing w:after="0" w:line="240" w:lineRule="auto"/>
        <w:ind w:left="360"/>
        <w:jc w:val="both"/>
        <w:textAlignment w:val="baseline"/>
        <w:rPr>
          <w:rFonts w:ascii="Arial" w:eastAsia="Times New Roman" w:hAnsi="Arial" w:cs="Arial"/>
          <w:color w:val="000000"/>
        </w:rPr>
      </w:pPr>
      <w:r w:rsidRPr="00F4126B">
        <w:rPr>
          <w:rFonts w:ascii="Arial" w:eastAsia="Times New Roman" w:hAnsi="Arial" w:cs="Arial"/>
          <w:color w:val="000000"/>
        </w:rPr>
        <w:t>Designed and conducted an online Tableau training program for over 200 senior- and mid-management LF Logistics employees to promote data literacy</w:t>
      </w:r>
      <w:r w:rsidR="00035C0A" w:rsidRPr="00F4126B">
        <w:rPr>
          <w:rFonts w:ascii="Arial" w:eastAsia="Times New Roman" w:hAnsi="Arial" w:cs="Arial"/>
          <w:color w:val="000000"/>
        </w:rPr>
        <w:t>.</w:t>
      </w:r>
    </w:p>
    <w:p w14:paraId="2CC565E1" w14:textId="77777777" w:rsidR="00F4126B" w:rsidRPr="00F4126B" w:rsidRDefault="00F4126B" w:rsidP="00F4126B">
      <w:pPr>
        <w:spacing w:after="0" w:line="240" w:lineRule="auto"/>
        <w:jc w:val="both"/>
        <w:textAlignment w:val="baseline"/>
        <w:rPr>
          <w:rFonts w:ascii="Arial" w:eastAsia="Times New Roman" w:hAnsi="Arial" w:cs="Arial"/>
          <w:color w:val="000000"/>
        </w:rPr>
      </w:pPr>
    </w:p>
    <w:p w14:paraId="7EB1042A" w14:textId="77777777" w:rsidR="00EB216A" w:rsidRPr="00F4126B" w:rsidRDefault="00EB216A" w:rsidP="001C549E">
      <w:pPr>
        <w:spacing w:before="100" w:after="0" w:line="240" w:lineRule="auto"/>
        <w:jc w:val="both"/>
        <w:outlineLvl w:val="2"/>
        <w:rPr>
          <w:rFonts w:ascii="Arial" w:eastAsia="Times New Roman" w:hAnsi="Arial" w:cs="Arial"/>
          <w:b/>
          <w:bCs/>
          <w:sz w:val="32"/>
          <w:szCs w:val="32"/>
        </w:rPr>
      </w:pPr>
      <w:r w:rsidRPr="00F4126B">
        <w:rPr>
          <w:rFonts w:ascii="Arial" w:eastAsia="Times New Roman" w:hAnsi="Arial" w:cs="Arial"/>
          <w:b/>
          <w:bCs/>
          <w:color w:val="000000"/>
          <w:sz w:val="28"/>
          <w:szCs w:val="28"/>
        </w:rPr>
        <w:t>Publicis Worldwide</w:t>
      </w:r>
    </w:p>
    <w:p w14:paraId="67F9B3C5" w14:textId="266ED99C" w:rsidR="00EB216A" w:rsidRPr="00F4126B" w:rsidRDefault="00EB216A" w:rsidP="001C549E">
      <w:pPr>
        <w:spacing w:after="0" w:line="240" w:lineRule="auto"/>
        <w:jc w:val="both"/>
        <w:outlineLvl w:val="3"/>
        <w:rPr>
          <w:rFonts w:ascii="Arial" w:eastAsia="Times New Roman" w:hAnsi="Arial" w:cs="Arial"/>
          <w:b/>
          <w:bCs/>
          <w:sz w:val="32"/>
          <w:szCs w:val="32"/>
        </w:rPr>
      </w:pPr>
      <w:r w:rsidRPr="00F4126B">
        <w:rPr>
          <w:rFonts w:ascii="Arial" w:eastAsia="Times New Roman" w:hAnsi="Arial" w:cs="Arial"/>
          <w:b/>
          <w:bCs/>
          <w:color w:val="000000"/>
          <w:sz w:val="24"/>
          <w:szCs w:val="24"/>
        </w:rPr>
        <w:t>Data</w:t>
      </w:r>
      <w:r w:rsidR="00EF70EB" w:rsidRPr="00F4126B">
        <w:rPr>
          <w:rFonts w:ascii="Arial" w:eastAsia="Times New Roman" w:hAnsi="Arial" w:cs="Arial"/>
          <w:b/>
          <w:bCs/>
          <w:color w:val="000000"/>
          <w:sz w:val="24"/>
          <w:szCs w:val="24"/>
        </w:rPr>
        <w:t xml:space="preserve"> and Analytics</w:t>
      </w:r>
      <w:r w:rsidRPr="00F4126B">
        <w:rPr>
          <w:rFonts w:ascii="Arial" w:eastAsia="Times New Roman" w:hAnsi="Arial" w:cs="Arial"/>
          <w:b/>
          <w:bCs/>
          <w:color w:val="000000"/>
          <w:sz w:val="24"/>
          <w:szCs w:val="24"/>
        </w:rPr>
        <w:t xml:space="preserve"> Lead (Hong Kong, China, 2017-2019)</w:t>
      </w:r>
    </w:p>
    <w:p w14:paraId="717277C9" w14:textId="5947D83C" w:rsidR="00EB216A" w:rsidRPr="00F4126B" w:rsidRDefault="00EB216A" w:rsidP="001C549E">
      <w:pPr>
        <w:numPr>
          <w:ilvl w:val="0"/>
          <w:numId w:val="2"/>
        </w:numPr>
        <w:spacing w:after="0" w:line="240" w:lineRule="auto"/>
        <w:ind w:left="360"/>
        <w:jc w:val="both"/>
        <w:textAlignment w:val="baseline"/>
        <w:rPr>
          <w:rFonts w:ascii="Arial" w:eastAsia="Times New Roman" w:hAnsi="Arial" w:cs="Arial"/>
          <w:color w:val="000000"/>
        </w:rPr>
      </w:pPr>
      <w:r w:rsidRPr="00F4126B">
        <w:rPr>
          <w:rFonts w:ascii="Arial" w:eastAsia="Times New Roman" w:hAnsi="Arial" w:cs="Arial"/>
          <w:color w:val="000000"/>
        </w:rPr>
        <w:t>Managed the data team to drive complex data analysis and insight across multiple client engagements while building the analytics proposition of Publicis for Hong Kong and Greater China.</w:t>
      </w:r>
    </w:p>
    <w:p w14:paraId="343F6152" w14:textId="537D8C75" w:rsidR="00786380" w:rsidRPr="00F4126B" w:rsidRDefault="00786380" w:rsidP="001C549E">
      <w:pPr>
        <w:numPr>
          <w:ilvl w:val="0"/>
          <w:numId w:val="2"/>
        </w:numPr>
        <w:spacing w:after="0" w:line="240" w:lineRule="auto"/>
        <w:ind w:left="360"/>
        <w:jc w:val="both"/>
        <w:textAlignment w:val="baseline"/>
        <w:rPr>
          <w:rFonts w:ascii="Arial" w:eastAsia="Times New Roman" w:hAnsi="Arial" w:cs="Arial"/>
          <w:color w:val="000000"/>
        </w:rPr>
      </w:pPr>
      <w:r w:rsidRPr="00F4126B">
        <w:rPr>
          <w:rFonts w:ascii="Arial" w:eastAsia="Times New Roman" w:hAnsi="Arial" w:cs="Arial"/>
          <w:color w:val="000000"/>
        </w:rPr>
        <w:t xml:space="preserve">Applied insights from natural language processing to improve user experience in a </w:t>
      </w:r>
      <w:r w:rsidR="003309A3" w:rsidRPr="00F4126B">
        <w:rPr>
          <w:rFonts w:ascii="Arial" w:eastAsia="Times New Roman" w:hAnsi="Arial" w:cs="Arial"/>
          <w:color w:val="000000"/>
        </w:rPr>
        <w:t xml:space="preserve">multilingual </w:t>
      </w:r>
      <w:r w:rsidRPr="00F4126B">
        <w:rPr>
          <w:rFonts w:ascii="Arial" w:eastAsia="Times New Roman" w:hAnsi="Arial" w:cs="Arial"/>
          <w:color w:val="000000"/>
        </w:rPr>
        <w:t>chat bot app for AXA, a multinational insurance company, resulting in a 73% increase in active user count.</w:t>
      </w:r>
    </w:p>
    <w:p w14:paraId="2181A49F" w14:textId="2BE246B3" w:rsidR="00B11A86" w:rsidRDefault="003309A3" w:rsidP="001C549E">
      <w:pPr>
        <w:numPr>
          <w:ilvl w:val="0"/>
          <w:numId w:val="2"/>
        </w:numPr>
        <w:spacing w:after="0" w:line="240" w:lineRule="auto"/>
        <w:ind w:left="360"/>
        <w:jc w:val="both"/>
        <w:textAlignment w:val="baseline"/>
        <w:rPr>
          <w:rFonts w:ascii="Arial" w:eastAsia="Times New Roman" w:hAnsi="Arial" w:cs="Arial"/>
          <w:color w:val="000000"/>
        </w:rPr>
      </w:pPr>
      <w:r w:rsidRPr="00F4126B">
        <w:rPr>
          <w:rFonts w:ascii="Arial" w:eastAsia="Times New Roman" w:hAnsi="Arial" w:cs="Arial"/>
          <w:color w:val="000000"/>
        </w:rPr>
        <w:t>Optimized digital customer journeys for travel and hospital</w:t>
      </w:r>
      <w:r w:rsidR="0000728C" w:rsidRPr="00F4126B">
        <w:rPr>
          <w:rFonts w:ascii="Arial" w:eastAsia="Times New Roman" w:hAnsi="Arial" w:cs="Arial"/>
          <w:color w:val="000000"/>
        </w:rPr>
        <w:t>ity</w:t>
      </w:r>
      <w:r w:rsidRPr="00F4126B">
        <w:rPr>
          <w:rFonts w:ascii="Arial" w:eastAsia="Times New Roman" w:hAnsi="Arial" w:cs="Arial"/>
          <w:color w:val="000000"/>
        </w:rPr>
        <w:t xml:space="preserve"> clients by conducting A</w:t>
      </w:r>
      <w:r w:rsidR="0000728C" w:rsidRPr="00F4126B">
        <w:rPr>
          <w:rFonts w:ascii="Arial" w:eastAsia="Times New Roman" w:hAnsi="Arial" w:cs="Arial"/>
          <w:color w:val="000000"/>
        </w:rPr>
        <w:t>/</w:t>
      </w:r>
      <w:r w:rsidRPr="00F4126B">
        <w:rPr>
          <w:rFonts w:ascii="Arial" w:eastAsia="Times New Roman" w:hAnsi="Arial" w:cs="Arial"/>
          <w:color w:val="000000"/>
        </w:rPr>
        <w:t>B testing</w:t>
      </w:r>
      <w:r w:rsidR="00527787" w:rsidRPr="00F4126B">
        <w:rPr>
          <w:rFonts w:ascii="Arial" w:eastAsia="Times New Roman" w:hAnsi="Arial" w:cs="Arial"/>
          <w:color w:val="000000"/>
        </w:rPr>
        <w:t xml:space="preserve"> in collaboration with digital marketers, web developers, and UX designers</w:t>
      </w:r>
      <w:r w:rsidRPr="00F4126B">
        <w:rPr>
          <w:rFonts w:ascii="Arial" w:eastAsia="Times New Roman" w:hAnsi="Arial" w:cs="Arial"/>
          <w:color w:val="000000"/>
        </w:rPr>
        <w:t xml:space="preserve"> to drive airline </w:t>
      </w:r>
      <w:r w:rsidR="0000728C" w:rsidRPr="00F4126B">
        <w:rPr>
          <w:rFonts w:ascii="Arial" w:eastAsia="Times New Roman" w:hAnsi="Arial" w:cs="Arial"/>
          <w:color w:val="000000"/>
        </w:rPr>
        <w:t xml:space="preserve">and hotel </w:t>
      </w:r>
      <w:r w:rsidRPr="00F4126B">
        <w:rPr>
          <w:rFonts w:ascii="Arial" w:eastAsia="Times New Roman" w:hAnsi="Arial" w:cs="Arial"/>
          <w:color w:val="000000"/>
        </w:rPr>
        <w:t>bookings.</w:t>
      </w:r>
    </w:p>
    <w:p w14:paraId="22BF1254" w14:textId="77777777" w:rsidR="00F4126B" w:rsidRPr="00F4126B" w:rsidRDefault="00F4126B" w:rsidP="00F4126B">
      <w:pPr>
        <w:spacing w:after="0" w:line="240" w:lineRule="auto"/>
        <w:jc w:val="both"/>
        <w:textAlignment w:val="baseline"/>
        <w:rPr>
          <w:rFonts w:ascii="Arial" w:eastAsia="Times New Roman" w:hAnsi="Arial" w:cs="Arial"/>
          <w:color w:val="000000"/>
        </w:rPr>
      </w:pPr>
    </w:p>
    <w:p w14:paraId="3250EA6A" w14:textId="77777777" w:rsidR="00EB216A" w:rsidRPr="00F4126B" w:rsidRDefault="00EB216A" w:rsidP="001C549E">
      <w:pPr>
        <w:spacing w:before="100" w:after="0" w:line="240" w:lineRule="auto"/>
        <w:jc w:val="both"/>
        <w:outlineLvl w:val="2"/>
        <w:rPr>
          <w:rFonts w:ascii="Arial" w:eastAsia="Times New Roman" w:hAnsi="Arial" w:cs="Arial"/>
          <w:b/>
          <w:bCs/>
          <w:sz w:val="32"/>
          <w:szCs w:val="32"/>
        </w:rPr>
      </w:pPr>
      <w:r w:rsidRPr="00F4126B">
        <w:rPr>
          <w:rFonts w:ascii="Arial" w:eastAsia="Times New Roman" w:hAnsi="Arial" w:cs="Arial"/>
          <w:b/>
          <w:bCs/>
          <w:color w:val="000000"/>
          <w:sz w:val="28"/>
          <w:szCs w:val="28"/>
        </w:rPr>
        <w:t xml:space="preserve">IPG </w:t>
      </w:r>
      <w:proofErr w:type="spellStart"/>
      <w:r w:rsidRPr="00F4126B">
        <w:rPr>
          <w:rFonts w:ascii="Arial" w:eastAsia="Times New Roman" w:hAnsi="Arial" w:cs="Arial"/>
          <w:b/>
          <w:bCs/>
          <w:color w:val="000000"/>
          <w:sz w:val="28"/>
          <w:szCs w:val="28"/>
        </w:rPr>
        <w:t>Mediabrands</w:t>
      </w:r>
      <w:proofErr w:type="spellEnd"/>
    </w:p>
    <w:p w14:paraId="653DC2FE" w14:textId="37AC26CD" w:rsidR="00EB216A" w:rsidRPr="00F4126B" w:rsidRDefault="00EB216A" w:rsidP="001C549E">
      <w:pPr>
        <w:spacing w:after="0" w:line="240" w:lineRule="auto"/>
        <w:jc w:val="both"/>
        <w:outlineLvl w:val="3"/>
        <w:rPr>
          <w:rFonts w:ascii="Arial" w:eastAsia="Times New Roman" w:hAnsi="Arial" w:cs="Arial"/>
          <w:b/>
          <w:bCs/>
          <w:sz w:val="32"/>
          <w:szCs w:val="32"/>
        </w:rPr>
      </w:pPr>
      <w:r w:rsidRPr="00F4126B">
        <w:rPr>
          <w:rFonts w:ascii="Arial" w:eastAsia="Times New Roman" w:hAnsi="Arial" w:cs="Arial"/>
          <w:b/>
          <w:bCs/>
          <w:color w:val="000000"/>
          <w:sz w:val="24"/>
          <w:szCs w:val="24"/>
        </w:rPr>
        <w:t xml:space="preserve">Analytics Technology Manager, </w:t>
      </w:r>
      <w:r w:rsidR="00AC6F0D" w:rsidRPr="00F4126B">
        <w:rPr>
          <w:rFonts w:ascii="Arial" w:eastAsia="Times New Roman" w:hAnsi="Arial" w:cs="Arial"/>
          <w:b/>
          <w:bCs/>
          <w:color w:val="000000"/>
          <w:sz w:val="24"/>
          <w:szCs w:val="24"/>
        </w:rPr>
        <w:t xml:space="preserve">Marketing Sciences Hub </w:t>
      </w:r>
      <w:r w:rsidRPr="00F4126B">
        <w:rPr>
          <w:rFonts w:ascii="Arial" w:eastAsia="Times New Roman" w:hAnsi="Arial" w:cs="Arial"/>
          <w:b/>
          <w:bCs/>
          <w:color w:val="000000"/>
          <w:sz w:val="24"/>
          <w:szCs w:val="24"/>
        </w:rPr>
        <w:t>(Philippines, 2015-2017)</w:t>
      </w:r>
    </w:p>
    <w:p w14:paraId="4E2EA9D0" w14:textId="596B29BF" w:rsidR="00B11A86" w:rsidRPr="00F4126B" w:rsidRDefault="00EB216A" w:rsidP="00872D3F">
      <w:pPr>
        <w:numPr>
          <w:ilvl w:val="0"/>
          <w:numId w:val="3"/>
        </w:numPr>
        <w:spacing w:after="0" w:line="240" w:lineRule="auto"/>
        <w:ind w:left="360"/>
        <w:jc w:val="both"/>
        <w:textAlignment w:val="baseline"/>
        <w:rPr>
          <w:rFonts w:ascii="Arial" w:eastAsia="Times New Roman" w:hAnsi="Arial" w:cs="Arial"/>
          <w:color w:val="000000"/>
        </w:rPr>
      </w:pPr>
      <w:r w:rsidRPr="00F4126B">
        <w:rPr>
          <w:rFonts w:ascii="Arial" w:eastAsia="Times New Roman" w:hAnsi="Arial" w:cs="Arial"/>
          <w:color w:val="000000"/>
        </w:rPr>
        <w:t xml:space="preserve">Built and managed the </w:t>
      </w:r>
      <w:r w:rsidR="00521294" w:rsidRPr="00F4126B">
        <w:rPr>
          <w:rFonts w:ascii="Arial" w:eastAsia="Times New Roman" w:hAnsi="Arial" w:cs="Arial"/>
          <w:color w:val="000000"/>
        </w:rPr>
        <w:t xml:space="preserve">analytics </w:t>
      </w:r>
      <w:r w:rsidRPr="00F4126B">
        <w:rPr>
          <w:rFonts w:ascii="Arial" w:eastAsia="Times New Roman" w:hAnsi="Arial" w:cs="Arial"/>
          <w:color w:val="000000"/>
        </w:rPr>
        <w:t xml:space="preserve">hub in Manila that supported the </w:t>
      </w:r>
      <w:r w:rsidR="00521294" w:rsidRPr="00F4126B">
        <w:rPr>
          <w:rFonts w:ascii="Arial" w:eastAsia="Times New Roman" w:hAnsi="Arial" w:cs="Arial"/>
          <w:color w:val="000000"/>
        </w:rPr>
        <w:t xml:space="preserve">data-driven marketing projects </w:t>
      </w:r>
      <w:r w:rsidRPr="00F4126B">
        <w:rPr>
          <w:rFonts w:ascii="Arial" w:eastAsia="Times New Roman" w:hAnsi="Arial" w:cs="Arial"/>
          <w:color w:val="000000"/>
        </w:rPr>
        <w:t xml:space="preserve">of </w:t>
      </w:r>
      <w:r w:rsidR="00AB7908" w:rsidRPr="00F4126B">
        <w:rPr>
          <w:rFonts w:ascii="Arial" w:eastAsia="Times New Roman" w:hAnsi="Arial" w:cs="Arial"/>
          <w:color w:val="000000"/>
        </w:rPr>
        <w:t>clients</w:t>
      </w:r>
      <w:r w:rsidRPr="00F4126B">
        <w:rPr>
          <w:rFonts w:ascii="Arial" w:eastAsia="Times New Roman" w:hAnsi="Arial" w:cs="Arial"/>
          <w:color w:val="000000"/>
        </w:rPr>
        <w:t xml:space="preserve"> across IPG </w:t>
      </w:r>
      <w:proofErr w:type="spellStart"/>
      <w:r w:rsidRPr="00F4126B">
        <w:rPr>
          <w:rFonts w:ascii="Arial" w:eastAsia="Times New Roman" w:hAnsi="Arial" w:cs="Arial"/>
          <w:color w:val="000000"/>
        </w:rPr>
        <w:t>Mediabrands</w:t>
      </w:r>
      <w:proofErr w:type="spellEnd"/>
      <w:r w:rsidRPr="00F4126B">
        <w:rPr>
          <w:rFonts w:ascii="Arial" w:eastAsia="Times New Roman" w:hAnsi="Arial" w:cs="Arial"/>
          <w:color w:val="000000"/>
        </w:rPr>
        <w:t>' global footprint</w:t>
      </w:r>
      <w:r w:rsidR="007C31D9" w:rsidRPr="00F4126B">
        <w:rPr>
          <w:rFonts w:ascii="Arial" w:eastAsia="Times New Roman" w:hAnsi="Arial" w:cs="Arial"/>
          <w:color w:val="000000"/>
        </w:rPr>
        <w:t>, including optimizing the country media spend</w:t>
      </w:r>
      <w:r w:rsidR="00521294" w:rsidRPr="00F4126B">
        <w:rPr>
          <w:rFonts w:ascii="Arial" w:eastAsia="Times New Roman" w:hAnsi="Arial" w:cs="Arial"/>
          <w:color w:val="000000"/>
        </w:rPr>
        <w:t>ing plan</w:t>
      </w:r>
      <w:r w:rsidR="007C31D9" w:rsidRPr="00F4126B">
        <w:rPr>
          <w:rFonts w:ascii="Arial" w:eastAsia="Times New Roman" w:hAnsi="Arial" w:cs="Arial"/>
          <w:color w:val="000000"/>
        </w:rPr>
        <w:t xml:space="preserve"> for every Johnson &amp; Johnson brand in the Asia</w:t>
      </w:r>
      <w:r w:rsidR="00160BEE" w:rsidRPr="00F4126B">
        <w:rPr>
          <w:rFonts w:ascii="Arial" w:eastAsia="Times New Roman" w:hAnsi="Arial" w:cs="Arial"/>
          <w:color w:val="000000"/>
        </w:rPr>
        <w:t>-</w:t>
      </w:r>
      <w:r w:rsidR="007C31D9" w:rsidRPr="00F4126B">
        <w:rPr>
          <w:rFonts w:ascii="Arial" w:eastAsia="Times New Roman" w:hAnsi="Arial" w:cs="Arial"/>
          <w:color w:val="000000"/>
        </w:rPr>
        <w:t>Pacific</w:t>
      </w:r>
      <w:r w:rsidR="00B11A86" w:rsidRPr="00F4126B">
        <w:rPr>
          <w:rFonts w:ascii="Arial" w:eastAsia="Times New Roman" w:hAnsi="Arial" w:cs="Arial"/>
          <w:color w:val="000000"/>
        </w:rPr>
        <w:t>, resulting in client sales lift of up to 13%</w:t>
      </w:r>
      <w:r w:rsidR="007C31D9" w:rsidRPr="00F4126B">
        <w:rPr>
          <w:rFonts w:ascii="Arial" w:eastAsia="Times New Roman" w:hAnsi="Arial" w:cs="Arial"/>
          <w:color w:val="000000"/>
        </w:rPr>
        <w:t>.</w:t>
      </w:r>
    </w:p>
    <w:p w14:paraId="7F2D717B" w14:textId="77777777" w:rsidR="00872D3F" w:rsidRPr="00F4126B" w:rsidRDefault="00B11A86" w:rsidP="00872D3F">
      <w:pPr>
        <w:numPr>
          <w:ilvl w:val="0"/>
          <w:numId w:val="3"/>
        </w:numPr>
        <w:spacing w:after="0" w:line="240" w:lineRule="auto"/>
        <w:ind w:left="360"/>
        <w:jc w:val="both"/>
        <w:textAlignment w:val="baseline"/>
        <w:rPr>
          <w:rFonts w:ascii="Arial" w:eastAsia="Times New Roman" w:hAnsi="Arial" w:cs="Arial"/>
          <w:color w:val="000000"/>
        </w:rPr>
      </w:pPr>
      <w:r w:rsidRPr="00F4126B">
        <w:rPr>
          <w:rFonts w:ascii="Arial" w:eastAsia="Times New Roman" w:hAnsi="Arial" w:cs="Arial"/>
          <w:color w:val="000000"/>
        </w:rPr>
        <w:t>Developed an automated flu</w:t>
      </w:r>
      <w:r w:rsidR="00521294" w:rsidRPr="00F4126B">
        <w:rPr>
          <w:rFonts w:ascii="Arial" w:eastAsia="Times New Roman" w:hAnsi="Arial" w:cs="Arial"/>
          <w:color w:val="000000"/>
        </w:rPr>
        <w:t xml:space="preserve"> </w:t>
      </w:r>
      <w:r w:rsidRPr="00F4126B">
        <w:rPr>
          <w:rFonts w:ascii="Arial" w:eastAsia="Times New Roman" w:hAnsi="Arial" w:cs="Arial"/>
          <w:color w:val="000000"/>
        </w:rPr>
        <w:t>tracker system to help schedule marketing campaigns for cold and flu medicine based on variables such as weather and search interest. The flu</w:t>
      </w:r>
      <w:r w:rsidR="00521294" w:rsidRPr="00F4126B">
        <w:rPr>
          <w:rFonts w:ascii="Arial" w:eastAsia="Times New Roman" w:hAnsi="Arial" w:cs="Arial"/>
          <w:color w:val="000000"/>
        </w:rPr>
        <w:t xml:space="preserve"> </w:t>
      </w:r>
      <w:r w:rsidRPr="00F4126B">
        <w:rPr>
          <w:rFonts w:ascii="Arial" w:eastAsia="Times New Roman" w:hAnsi="Arial" w:cs="Arial"/>
          <w:color w:val="000000"/>
        </w:rPr>
        <w:t>tracker was piloted across 5 markets in Australia and was subsequently rolled out to other Asia-Pacific countries.</w:t>
      </w:r>
    </w:p>
    <w:p w14:paraId="68EDE7E8" w14:textId="172ED711" w:rsidR="00EB216A" w:rsidRDefault="00872D3F" w:rsidP="00EF366A">
      <w:pPr>
        <w:numPr>
          <w:ilvl w:val="0"/>
          <w:numId w:val="3"/>
        </w:numPr>
        <w:spacing w:after="0" w:line="240" w:lineRule="auto"/>
        <w:ind w:left="360"/>
        <w:jc w:val="both"/>
        <w:textAlignment w:val="baseline"/>
        <w:rPr>
          <w:rFonts w:ascii="Arial" w:eastAsia="Times New Roman" w:hAnsi="Arial" w:cs="Arial"/>
          <w:color w:val="000000"/>
        </w:rPr>
      </w:pPr>
      <w:r w:rsidRPr="00F4126B">
        <w:rPr>
          <w:rFonts w:ascii="Arial" w:eastAsia="Times New Roman" w:hAnsi="Arial" w:cs="Arial"/>
          <w:color w:val="000000"/>
        </w:rPr>
        <w:t>Formulated Markov Chain Monte Carlo models to measure the effectiveness of advertising spending on client KPIs. Successfully predicted the results of the 2016 multi-party Philippine</w:t>
      </w:r>
      <w:r w:rsidR="004A16B6" w:rsidRPr="00F4126B">
        <w:rPr>
          <w:rFonts w:ascii="Arial" w:eastAsia="Times New Roman" w:hAnsi="Arial" w:cs="Arial"/>
          <w:color w:val="000000"/>
        </w:rPr>
        <w:t xml:space="preserve"> presidential</w:t>
      </w:r>
      <w:r w:rsidRPr="00F4126B">
        <w:rPr>
          <w:rFonts w:ascii="Arial" w:eastAsia="Times New Roman" w:hAnsi="Arial" w:cs="Arial"/>
          <w:color w:val="000000"/>
        </w:rPr>
        <w:t xml:space="preserve"> election using a model commissioned by a client political party.</w:t>
      </w:r>
    </w:p>
    <w:p w14:paraId="7AFD63A4" w14:textId="77777777" w:rsidR="00F4126B" w:rsidRPr="00F4126B" w:rsidRDefault="00F4126B" w:rsidP="00F4126B">
      <w:pPr>
        <w:spacing w:after="0" w:line="240" w:lineRule="auto"/>
        <w:jc w:val="both"/>
        <w:textAlignment w:val="baseline"/>
        <w:rPr>
          <w:rFonts w:ascii="Arial" w:eastAsia="Times New Roman" w:hAnsi="Arial" w:cs="Arial"/>
          <w:color w:val="000000"/>
        </w:rPr>
      </w:pPr>
    </w:p>
    <w:p w14:paraId="09E6AD3D" w14:textId="77777777" w:rsidR="00EB216A" w:rsidRPr="00F4126B" w:rsidRDefault="00EB216A" w:rsidP="001C549E">
      <w:pPr>
        <w:spacing w:before="100" w:after="0" w:line="240" w:lineRule="auto"/>
        <w:jc w:val="both"/>
        <w:outlineLvl w:val="2"/>
        <w:rPr>
          <w:rFonts w:ascii="Arial" w:eastAsia="Times New Roman" w:hAnsi="Arial" w:cs="Arial"/>
          <w:b/>
          <w:bCs/>
          <w:sz w:val="32"/>
          <w:szCs w:val="32"/>
        </w:rPr>
      </w:pPr>
      <w:r w:rsidRPr="00F4126B">
        <w:rPr>
          <w:rFonts w:ascii="Arial" w:eastAsia="Times New Roman" w:hAnsi="Arial" w:cs="Arial"/>
          <w:b/>
          <w:bCs/>
          <w:color w:val="000000"/>
          <w:sz w:val="28"/>
          <w:szCs w:val="28"/>
        </w:rPr>
        <w:t>Mitchell Madison Group</w:t>
      </w:r>
    </w:p>
    <w:p w14:paraId="7190BD99" w14:textId="77777777" w:rsidR="00EB216A" w:rsidRPr="00F4126B" w:rsidRDefault="00EB216A" w:rsidP="001C549E">
      <w:pPr>
        <w:spacing w:after="0" w:line="240" w:lineRule="auto"/>
        <w:jc w:val="both"/>
        <w:outlineLvl w:val="3"/>
        <w:rPr>
          <w:rFonts w:ascii="Arial" w:eastAsia="Times New Roman" w:hAnsi="Arial" w:cs="Arial"/>
          <w:b/>
          <w:bCs/>
          <w:sz w:val="32"/>
          <w:szCs w:val="32"/>
        </w:rPr>
      </w:pPr>
      <w:r w:rsidRPr="00F4126B">
        <w:rPr>
          <w:rFonts w:ascii="Arial" w:eastAsia="Times New Roman" w:hAnsi="Arial" w:cs="Arial"/>
          <w:b/>
          <w:bCs/>
          <w:color w:val="000000"/>
          <w:sz w:val="24"/>
          <w:szCs w:val="24"/>
        </w:rPr>
        <w:t>Business Analyst (Various Client Locations, 2014-2015)</w:t>
      </w:r>
    </w:p>
    <w:p w14:paraId="510A2303" w14:textId="77777777" w:rsidR="00EB216A" w:rsidRPr="00F4126B" w:rsidRDefault="00EB216A" w:rsidP="001C549E">
      <w:pPr>
        <w:numPr>
          <w:ilvl w:val="0"/>
          <w:numId w:val="4"/>
        </w:numPr>
        <w:spacing w:after="0" w:line="240" w:lineRule="auto"/>
        <w:ind w:left="360"/>
        <w:jc w:val="both"/>
        <w:textAlignment w:val="baseline"/>
        <w:rPr>
          <w:rFonts w:ascii="Arial" w:eastAsia="Times New Roman" w:hAnsi="Arial" w:cs="Arial"/>
          <w:color w:val="000000"/>
        </w:rPr>
      </w:pPr>
      <w:r w:rsidRPr="00F4126B">
        <w:rPr>
          <w:rFonts w:ascii="Arial" w:eastAsia="Times New Roman" w:hAnsi="Arial" w:cs="Arial"/>
          <w:color w:val="000000"/>
        </w:rPr>
        <w:t>Directed the $400MM USD fiber network expansion project of a Fortune 500 telecommunications company by running a large-scale network optimization algorithm to determine the network layout that will maximize the expected revenue based on the predicted lifetime value of potential customers.</w:t>
      </w:r>
    </w:p>
    <w:p w14:paraId="0CEE19BD" w14:textId="65E47AD2" w:rsidR="00EB216A" w:rsidRDefault="00EB216A" w:rsidP="001C549E">
      <w:pPr>
        <w:numPr>
          <w:ilvl w:val="0"/>
          <w:numId w:val="4"/>
        </w:numPr>
        <w:spacing w:after="0" w:line="240" w:lineRule="auto"/>
        <w:ind w:left="360"/>
        <w:jc w:val="both"/>
        <w:textAlignment w:val="baseline"/>
        <w:rPr>
          <w:rFonts w:ascii="Arial" w:eastAsia="Times New Roman" w:hAnsi="Arial" w:cs="Arial"/>
          <w:color w:val="000000"/>
        </w:rPr>
      </w:pPr>
      <w:r w:rsidRPr="00F4126B">
        <w:rPr>
          <w:rFonts w:ascii="Arial" w:eastAsia="Times New Roman" w:hAnsi="Arial" w:cs="Arial"/>
          <w:color w:val="000000"/>
        </w:rPr>
        <w:t xml:space="preserve">Generated $9MM </w:t>
      </w:r>
      <w:r w:rsidR="004D18F1" w:rsidRPr="00F4126B">
        <w:rPr>
          <w:rFonts w:ascii="Arial" w:eastAsia="Times New Roman" w:hAnsi="Arial" w:cs="Arial"/>
          <w:color w:val="000000"/>
        </w:rPr>
        <w:t xml:space="preserve">USD </w:t>
      </w:r>
      <w:r w:rsidRPr="00F4126B">
        <w:rPr>
          <w:rFonts w:ascii="Arial" w:eastAsia="Times New Roman" w:hAnsi="Arial" w:cs="Arial"/>
          <w:color w:val="000000"/>
        </w:rPr>
        <w:t>in cost-savings for a US manufacturing company through on-site strategic sourcing and vendor contract renegotiation.</w:t>
      </w:r>
    </w:p>
    <w:p w14:paraId="0948A807" w14:textId="77777777" w:rsidR="00F4126B" w:rsidRPr="00F4126B" w:rsidRDefault="00F4126B" w:rsidP="00F4126B">
      <w:pPr>
        <w:spacing w:after="0" w:line="240" w:lineRule="auto"/>
        <w:jc w:val="both"/>
        <w:textAlignment w:val="baseline"/>
        <w:rPr>
          <w:rFonts w:ascii="Arial" w:eastAsia="Times New Roman" w:hAnsi="Arial" w:cs="Arial"/>
          <w:color w:val="000000"/>
        </w:rPr>
      </w:pPr>
    </w:p>
    <w:p w14:paraId="3CB77025" w14:textId="63C6427B" w:rsidR="00F4126B" w:rsidRPr="00F4126B" w:rsidRDefault="00F4126B" w:rsidP="00F4126B">
      <w:pPr>
        <w:spacing w:before="100" w:after="0" w:line="240" w:lineRule="auto"/>
        <w:jc w:val="both"/>
        <w:outlineLvl w:val="2"/>
        <w:rPr>
          <w:rFonts w:ascii="Arial" w:eastAsia="Times New Roman" w:hAnsi="Arial" w:cs="Arial"/>
          <w:b/>
          <w:bCs/>
          <w:sz w:val="32"/>
          <w:szCs w:val="32"/>
        </w:rPr>
      </w:pPr>
      <w:proofErr w:type="spellStart"/>
      <w:r w:rsidRPr="00F4126B">
        <w:rPr>
          <w:rFonts w:ascii="Arial" w:eastAsia="Times New Roman" w:hAnsi="Arial" w:cs="Arial"/>
          <w:b/>
          <w:bCs/>
          <w:color w:val="000000"/>
          <w:sz w:val="28"/>
          <w:szCs w:val="28"/>
        </w:rPr>
        <w:lastRenderedPageBreak/>
        <w:t>L’Oreal</w:t>
      </w:r>
      <w:proofErr w:type="spellEnd"/>
      <w:r w:rsidRPr="00F4126B">
        <w:rPr>
          <w:rFonts w:ascii="Arial" w:eastAsia="Times New Roman" w:hAnsi="Arial" w:cs="Arial"/>
          <w:b/>
          <w:bCs/>
          <w:color w:val="000000"/>
          <w:sz w:val="28"/>
          <w:szCs w:val="28"/>
        </w:rPr>
        <w:t xml:space="preserve"> </w:t>
      </w:r>
    </w:p>
    <w:p w14:paraId="64562251" w14:textId="2277579F" w:rsidR="00F4126B" w:rsidRPr="00F4126B" w:rsidRDefault="00F4126B" w:rsidP="00F4126B">
      <w:pPr>
        <w:spacing w:after="0" w:line="240" w:lineRule="auto"/>
        <w:jc w:val="both"/>
        <w:outlineLvl w:val="3"/>
        <w:rPr>
          <w:rFonts w:ascii="Arial" w:eastAsia="Times New Roman" w:hAnsi="Arial" w:cs="Arial"/>
          <w:b/>
          <w:bCs/>
          <w:sz w:val="32"/>
          <w:szCs w:val="32"/>
        </w:rPr>
      </w:pPr>
      <w:r w:rsidRPr="00F4126B">
        <w:rPr>
          <w:rFonts w:ascii="Arial" w:eastAsia="Times New Roman" w:hAnsi="Arial" w:cs="Arial"/>
          <w:b/>
          <w:bCs/>
          <w:color w:val="000000"/>
          <w:sz w:val="24"/>
          <w:szCs w:val="24"/>
        </w:rPr>
        <w:t>Media and Market Intelligence Intern (Philippines, 2013)</w:t>
      </w:r>
    </w:p>
    <w:p w14:paraId="4F87FA20" w14:textId="77777777" w:rsidR="00F4126B" w:rsidRPr="00F4126B" w:rsidRDefault="00F4126B" w:rsidP="00F4126B">
      <w:pPr>
        <w:numPr>
          <w:ilvl w:val="0"/>
          <w:numId w:val="4"/>
        </w:numPr>
        <w:spacing w:after="0" w:line="240" w:lineRule="auto"/>
        <w:ind w:left="360"/>
        <w:jc w:val="both"/>
        <w:textAlignment w:val="baseline"/>
        <w:rPr>
          <w:rFonts w:ascii="Arial" w:eastAsia="Times New Roman" w:hAnsi="Arial" w:cs="Arial"/>
          <w:color w:val="000000"/>
        </w:rPr>
      </w:pPr>
      <w:r w:rsidRPr="00F4126B">
        <w:rPr>
          <w:rFonts w:ascii="Arial" w:eastAsia="Times New Roman" w:hAnsi="Arial" w:cs="Arial"/>
          <w:color w:val="000000"/>
        </w:rPr>
        <w:t xml:space="preserve">Consumer and Market Intelligence (CMI), developed a universal Customer Relationship Management (CRM) program for use across all brands under the </w:t>
      </w:r>
      <w:proofErr w:type="spellStart"/>
      <w:r w:rsidRPr="00F4126B">
        <w:rPr>
          <w:rFonts w:ascii="Arial" w:eastAsia="Times New Roman" w:hAnsi="Arial" w:cs="Arial"/>
          <w:color w:val="000000"/>
        </w:rPr>
        <w:t>L’Oreal</w:t>
      </w:r>
      <w:proofErr w:type="spellEnd"/>
      <w:r w:rsidRPr="00F4126B">
        <w:rPr>
          <w:rFonts w:ascii="Arial" w:eastAsia="Times New Roman" w:hAnsi="Arial" w:cs="Arial"/>
          <w:color w:val="000000"/>
        </w:rPr>
        <w:t xml:space="preserve"> umbrella in the Philippines. Conducted market research activities such as product testing and point-of-sale (POS) data analysis.</w:t>
      </w:r>
    </w:p>
    <w:p w14:paraId="3FEE86D5" w14:textId="4CD0F8D6" w:rsidR="00F4126B" w:rsidRDefault="00F4126B" w:rsidP="00F4126B">
      <w:pPr>
        <w:numPr>
          <w:ilvl w:val="0"/>
          <w:numId w:val="4"/>
        </w:numPr>
        <w:spacing w:after="0" w:line="240" w:lineRule="auto"/>
        <w:ind w:left="360"/>
        <w:jc w:val="both"/>
        <w:textAlignment w:val="baseline"/>
        <w:rPr>
          <w:rFonts w:ascii="Arial" w:eastAsia="Times New Roman" w:hAnsi="Arial" w:cs="Arial"/>
          <w:color w:val="000000"/>
        </w:rPr>
      </w:pPr>
      <w:r w:rsidRPr="00F4126B">
        <w:rPr>
          <w:rFonts w:ascii="Arial" w:eastAsia="Times New Roman" w:hAnsi="Arial" w:cs="Arial"/>
          <w:color w:val="000000"/>
        </w:rPr>
        <w:t>For Media, developed an annual media plan, negotiating with media agencies and benchmarking media investments against competitor brands. Developed creative advertising campaigns on print, online, as well as out-of-home media.</w:t>
      </w:r>
    </w:p>
    <w:p w14:paraId="07E71737" w14:textId="77777777" w:rsidR="007726D5" w:rsidRPr="00F4126B" w:rsidRDefault="007726D5" w:rsidP="007726D5">
      <w:pPr>
        <w:spacing w:after="0" w:line="240" w:lineRule="auto"/>
        <w:jc w:val="both"/>
        <w:textAlignment w:val="baseline"/>
        <w:rPr>
          <w:rFonts w:ascii="Arial" w:eastAsia="Times New Roman" w:hAnsi="Arial" w:cs="Arial"/>
          <w:color w:val="000000"/>
        </w:rPr>
      </w:pPr>
    </w:p>
    <w:p w14:paraId="255E0D80" w14:textId="505AF760" w:rsidR="00EB216A" w:rsidRPr="00F4126B" w:rsidRDefault="007726D5" w:rsidP="001C549E">
      <w:pPr>
        <w:spacing w:before="100" w:after="0" w:line="240" w:lineRule="auto"/>
        <w:jc w:val="both"/>
        <w:outlineLvl w:val="1"/>
        <w:rPr>
          <w:rFonts w:ascii="Arial" w:eastAsia="Times New Roman" w:hAnsi="Arial" w:cs="Arial"/>
          <w:b/>
          <w:bCs/>
          <w:sz w:val="44"/>
          <w:szCs w:val="44"/>
        </w:rPr>
      </w:pPr>
      <w:r>
        <w:rPr>
          <w:rFonts w:ascii="Arial" w:eastAsia="Times New Roman" w:hAnsi="Arial" w:cs="Arial"/>
          <w:b/>
          <w:bCs/>
          <w:color w:val="000000"/>
          <w:sz w:val="32"/>
          <w:szCs w:val="32"/>
        </w:rPr>
        <w:t>Academic Background</w:t>
      </w:r>
    </w:p>
    <w:p w14:paraId="2438B6ED" w14:textId="7C8E68A7" w:rsidR="00EB216A" w:rsidRPr="00F4126B" w:rsidRDefault="00EB216A" w:rsidP="001C549E">
      <w:pPr>
        <w:spacing w:before="100" w:after="0" w:line="240" w:lineRule="auto"/>
        <w:jc w:val="both"/>
        <w:outlineLvl w:val="2"/>
        <w:rPr>
          <w:rFonts w:ascii="Arial" w:eastAsia="Times New Roman" w:hAnsi="Arial" w:cs="Arial"/>
          <w:b/>
          <w:bCs/>
          <w:sz w:val="32"/>
          <w:szCs w:val="32"/>
        </w:rPr>
      </w:pPr>
      <w:bookmarkStart w:id="0" w:name="_Hlk92139249"/>
      <w:r w:rsidRPr="00F4126B">
        <w:rPr>
          <w:rFonts w:ascii="Arial" w:eastAsia="Times New Roman" w:hAnsi="Arial" w:cs="Arial"/>
          <w:b/>
          <w:bCs/>
          <w:color w:val="000000"/>
          <w:sz w:val="28"/>
          <w:szCs w:val="28"/>
        </w:rPr>
        <w:t>University of the Philippines</w:t>
      </w:r>
      <w:r w:rsidR="00481676">
        <w:rPr>
          <w:rFonts w:ascii="Arial" w:eastAsia="Times New Roman" w:hAnsi="Arial" w:cs="Arial"/>
          <w:b/>
          <w:bCs/>
          <w:color w:val="000000"/>
          <w:sz w:val="28"/>
          <w:szCs w:val="28"/>
        </w:rPr>
        <w:t xml:space="preserve"> </w:t>
      </w:r>
      <w:r w:rsidRPr="00F4126B">
        <w:rPr>
          <w:rFonts w:ascii="Arial" w:eastAsia="Times New Roman" w:hAnsi="Arial" w:cs="Arial"/>
          <w:b/>
          <w:bCs/>
          <w:color w:val="000000"/>
          <w:sz w:val="28"/>
          <w:szCs w:val="28"/>
        </w:rPr>
        <w:t>Diliman</w:t>
      </w:r>
    </w:p>
    <w:p w14:paraId="2ECE6A41" w14:textId="77777777" w:rsidR="00EB216A" w:rsidRPr="00F4126B" w:rsidRDefault="00EB216A" w:rsidP="001C549E">
      <w:pPr>
        <w:spacing w:after="0" w:line="240" w:lineRule="auto"/>
        <w:jc w:val="both"/>
        <w:outlineLvl w:val="3"/>
        <w:rPr>
          <w:rFonts w:ascii="Arial" w:eastAsia="Times New Roman" w:hAnsi="Arial" w:cs="Arial"/>
          <w:b/>
          <w:bCs/>
          <w:sz w:val="32"/>
          <w:szCs w:val="32"/>
        </w:rPr>
      </w:pPr>
      <w:r w:rsidRPr="00F4126B">
        <w:rPr>
          <w:rFonts w:ascii="Arial" w:eastAsia="Times New Roman" w:hAnsi="Arial" w:cs="Arial"/>
          <w:b/>
          <w:bCs/>
          <w:color w:val="000000"/>
          <w:sz w:val="24"/>
          <w:szCs w:val="24"/>
        </w:rPr>
        <w:t>Bachelor of Science in Industrial Engineering (Philippines, 2009-2014)</w:t>
      </w:r>
    </w:p>
    <w:bookmarkEnd w:id="0"/>
    <w:p w14:paraId="3FCF1661" w14:textId="2DF4FC34" w:rsidR="00EB216A" w:rsidRPr="00F4126B" w:rsidRDefault="00EB216A" w:rsidP="001C549E">
      <w:pPr>
        <w:numPr>
          <w:ilvl w:val="0"/>
          <w:numId w:val="5"/>
        </w:numPr>
        <w:spacing w:after="0" w:line="240" w:lineRule="auto"/>
        <w:ind w:left="360"/>
        <w:jc w:val="both"/>
        <w:textAlignment w:val="baseline"/>
        <w:rPr>
          <w:rFonts w:ascii="Arial" w:eastAsia="Times New Roman" w:hAnsi="Arial" w:cs="Arial"/>
          <w:color w:val="000000"/>
        </w:rPr>
      </w:pPr>
      <w:r w:rsidRPr="00F4126B">
        <w:rPr>
          <w:rFonts w:ascii="Arial" w:eastAsia="Times New Roman" w:hAnsi="Arial" w:cs="Arial"/>
          <w:color w:val="000000"/>
        </w:rPr>
        <w:t xml:space="preserve">Graduated </w:t>
      </w:r>
      <w:r w:rsidRPr="00F4126B">
        <w:rPr>
          <w:rFonts w:ascii="Arial" w:eastAsia="Times New Roman" w:hAnsi="Arial" w:cs="Arial"/>
          <w:i/>
          <w:iCs/>
          <w:color w:val="000000"/>
        </w:rPr>
        <w:t>summa cum laude</w:t>
      </w:r>
      <w:r w:rsidRPr="00F4126B">
        <w:rPr>
          <w:rFonts w:ascii="Arial" w:eastAsia="Times New Roman" w:hAnsi="Arial" w:cs="Arial"/>
          <w:color w:val="000000"/>
        </w:rPr>
        <w:t xml:space="preserve"> with a grade weighted average of 1.</w:t>
      </w:r>
      <w:r w:rsidR="00226F9C">
        <w:rPr>
          <w:rFonts w:ascii="Arial" w:eastAsia="Times New Roman" w:hAnsi="Arial" w:cs="Arial"/>
          <w:color w:val="000000"/>
        </w:rPr>
        <w:t>1</w:t>
      </w:r>
      <w:r w:rsidRPr="00F4126B">
        <w:rPr>
          <w:rFonts w:ascii="Arial" w:eastAsia="Times New Roman" w:hAnsi="Arial" w:cs="Arial"/>
          <w:color w:val="000000"/>
        </w:rPr>
        <w:t>1</w:t>
      </w:r>
      <w:r w:rsidR="00226F9C">
        <w:rPr>
          <w:rFonts w:ascii="Arial" w:eastAsia="Times New Roman" w:hAnsi="Arial" w:cs="Arial"/>
          <w:color w:val="000000"/>
        </w:rPr>
        <w:t>6</w:t>
      </w:r>
      <w:r w:rsidRPr="00F4126B">
        <w:rPr>
          <w:rFonts w:ascii="Arial" w:eastAsia="Times New Roman" w:hAnsi="Arial" w:cs="Arial"/>
          <w:color w:val="000000"/>
        </w:rPr>
        <w:t xml:space="preserve"> (</w:t>
      </w:r>
      <w:r w:rsidR="00E53E74" w:rsidRPr="00F4126B">
        <w:rPr>
          <w:rFonts w:ascii="Arial" w:eastAsia="Times New Roman" w:hAnsi="Arial" w:cs="Arial"/>
          <w:color w:val="000000"/>
        </w:rPr>
        <w:t>1.0</w:t>
      </w:r>
      <w:r w:rsidR="00226F9C">
        <w:rPr>
          <w:rFonts w:ascii="Arial" w:eastAsia="Times New Roman" w:hAnsi="Arial" w:cs="Arial"/>
          <w:color w:val="000000"/>
        </w:rPr>
        <w:t>00</w:t>
      </w:r>
      <w:r w:rsidR="00E53E74" w:rsidRPr="00F4126B">
        <w:rPr>
          <w:rFonts w:ascii="Arial" w:eastAsia="Times New Roman" w:hAnsi="Arial" w:cs="Arial"/>
          <w:color w:val="000000"/>
        </w:rPr>
        <w:t xml:space="preserve"> being the highest possible grade</w:t>
      </w:r>
      <w:r w:rsidRPr="00F4126B">
        <w:rPr>
          <w:rFonts w:ascii="Arial" w:eastAsia="Times New Roman" w:hAnsi="Arial" w:cs="Arial"/>
          <w:color w:val="000000"/>
        </w:rPr>
        <w:t>), the third highest in the university graduating class of 4,441 graduates </w:t>
      </w:r>
    </w:p>
    <w:p w14:paraId="424FF89B" w14:textId="77777777" w:rsidR="00494E67" w:rsidRDefault="00EB216A" w:rsidP="00494E67">
      <w:pPr>
        <w:numPr>
          <w:ilvl w:val="0"/>
          <w:numId w:val="5"/>
        </w:numPr>
        <w:spacing w:after="0" w:line="240" w:lineRule="auto"/>
        <w:ind w:left="360"/>
        <w:jc w:val="both"/>
        <w:textAlignment w:val="baseline"/>
        <w:rPr>
          <w:rFonts w:ascii="Arial" w:eastAsia="Times New Roman" w:hAnsi="Arial" w:cs="Arial"/>
          <w:color w:val="000000"/>
        </w:rPr>
      </w:pPr>
      <w:r w:rsidRPr="00F4126B">
        <w:rPr>
          <w:rFonts w:ascii="Arial" w:eastAsia="Times New Roman" w:hAnsi="Arial" w:cs="Arial"/>
          <w:color w:val="000000"/>
        </w:rPr>
        <w:t xml:space="preserve">Oblation Scholarship awardee </w:t>
      </w:r>
      <w:r w:rsidR="00DB0622" w:rsidRPr="00F4126B">
        <w:rPr>
          <w:rFonts w:ascii="Arial" w:eastAsia="Times New Roman" w:hAnsi="Arial" w:cs="Arial"/>
          <w:color w:val="000000"/>
        </w:rPr>
        <w:t>for</w:t>
      </w:r>
      <w:r w:rsidR="007D12BE" w:rsidRPr="00F4126B">
        <w:rPr>
          <w:rFonts w:ascii="Arial" w:eastAsia="Times New Roman" w:hAnsi="Arial" w:cs="Arial"/>
          <w:color w:val="000000"/>
        </w:rPr>
        <w:t xml:space="preserve"> </w:t>
      </w:r>
      <w:r w:rsidRPr="00F4126B">
        <w:rPr>
          <w:rFonts w:ascii="Arial" w:eastAsia="Times New Roman" w:hAnsi="Arial" w:cs="Arial"/>
          <w:color w:val="000000"/>
        </w:rPr>
        <w:t xml:space="preserve">placing </w:t>
      </w:r>
      <w:r w:rsidR="0082103D" w:rsidRPr="00F4126B">
        <w:rPr>
          <w:rFonts w:ascii="Arial" w:eastAsia="Times New Roman" w:hAnsi="Arial" w:cs="Arial"/>
          <w:color w:val="000000"/>
        </w:rPr>
        <w:t>in</w:t>
      </w:r>
      <w:r w:rsidRPr="00F4126B">
        <w:rPr>
          <w:rFonts w:ascii="Arial" w:eastAsia="Times New Roman" w:hAnsi="Arial" w:cs="Arial"/>
          <w:color w:val="000000"/>
        </w:rPr>
        <w:t xml:space="preserve"> the top fifty out of 62,111 University of the Philippines College Admissions </w:t>
      </w:r>
      <w:r w:rsidR="00906C3D" w:rsidRPr="00F4126B">
        <w:rPr>
          <w:rFonts w:ascii="Arial" w:eastAsia="Times New Roman" w:hAnsi="Arial" w:cs="Arial"/>
          <w:color w:val="000000"/>
        </w:rPr>
        <w:t>test-takers</w:t>
      </w:r>
    </w:p>
    <w:p w14:paraId="5602CE26" w14:textId="77777777" w:rsidR="00494E67" w:rsidRDefault="00494E67" w:rsidP="00494E67">
      <w:pPr>
        <w:numPr>
          <w:ilvl w:val="0"/>
          <w:numId w:val="5"/>
        </w:numPr>
        <w:spacing w:after="0" w:line="240" w:lineRule="auto"/>
        <w:ind w:left="360"/>
        <w:jc w:val="both"/>
        <w:textAlignment w:val="baseline"/>
        <w:rPr>
          <w:rFonts w:ascii="Arial" w:eastAsia="Times New Roman" w:hAnsi="Arial" w:cs="Arial"/>
          <w:color w:val="000000"/>
        </w:rPr>
      </w:pPr>
      <w:r w:rsidRPr="00494E67">
        <w:rPr>
          <w:rFonts w:ascii="Arial" w:eastAsia="Times New Roman" w:hAnsi="Arial" w:cs="Arial"/>
          <w:color w:val="000000"/>
        </w:rPr>
        <w:t>University Scholar (President’s Honor List), 2009-2014</w:t>
      </w:r>
    </w:p>
    <w:p w14:paraId="30E42A2B" w14:textId="77777777" w:rsidR="00494E67" w:rsidRDefault="00494E67" w:rsidP="00494E67">
      <w:pPr>
        <w:numPr>
          <w:ilvl w:val="0"/>
          <w:numId w:val="5"/>
        </w:numPr>
        <w:spacing w:after="0" w:line="240" w:lineRule="auto"/>
        <w:ind w:left="360"/>
        <w:jc w:val="both"/>
        <w:textAlignment w:val="baseline"/>
        <w:rPr>
          <w:rFonts w:ascii="Arial" w:eastAsia="Times New Roman" w:hAnsi="Arial" w:cs="Arial"/>
          <w:color w:val="000000"/>
        </w:rPr>
      </w:pPr>
      <w:r w:rsidRPr="00494E67">
        <w:rPr>
          <w:rFonts w:ascii="Arial" w:eastAsia="Times New Roman" w:hAnsi="Arial" w:cs="Arial"/>
          <w:color w:val="000000"/>
        </w:rPr>
        <w:t>National Champion, Operations Research Quiz Competition 2014 sponsored by the Operations Research Society of the Philippines</w:t>
      </w:r>
    </w:p>
    <w:p w14:paraId="6D7F376F" w14:textId="728B88E1" w:rsidR="00EB216A" w:rsidRPr="00494E67" w:rsidRDefault="00494E67" w:rsidP="00494E67">
      <w:pPr>
        <w:numPr>
          <w:ilvl w:val="0"/>
          <w:numId w:val="5"/>
        </w:numPr>
        <w:spacing w:after="0" w:line="240" w:lineRule="auto"/>
        <w:ind w:left="360"/>
        <w:jc w:val="both"/>
        <w:textAlignment w:val="baseline"/>
        <w:rPr>
          <w:rFonts w:ascii="Arial" w:eastAsia="Times New Roman" w:hAnsi="Arial" w:cs="Arial"/>
          <w:color w:val="000000"/>
        </w:rPr>
      </w:pPr>
      <w:r w:rsidRPr="00494E67">
        <w:rPr>
          <w:rFonts w:ascii="Arial" w:eastAsia="Times New Roman" w:hAnsi="Arial" w:cs="Arial"/>
          <w:color w:val="000000"/>
        </w:rPr>
        <w:t>National Champion, Operations Research Quiz Competition 2013 sponsored by the Operations Research Society of the Philippines</w:t>
      </w:r>
    </w:p>
    <w:p w14:paraId="447E828D" w14:textId="77777777" w:rsidR="00EB216A" w:rsidRPr="00F4126B" w:rsidRDefault="00EB216A" w:rsidP="001C549E">
      <w:pPr>
        <w:numPr>
          <w:ilvl w:val="0"/>
          <w:numId w:val="5"/>
        </w:numPr>
        <w:spacing w:after="0" w:line="240" w:lineRule="auto"/>
        <w:ind w:left="360"/>
        <w:jc w:val="both"/>
        <w:textAlignment w:val="baseline"/>
        <w:rPr>
          <w:rFonts w:ascii="Arial" w:eastAsia="Times New Roman" w:hAnsi="Arial" w:cs="Arial"/>
          <w:color w:val="000000"/>
        </w:rPr>
      </w:pPr>
      <w:r w:rsidRPr="00F4126B">
        <w:rPr>
          <w:rFonts w:ascii="Arial" w:eastAsia="Times New Roman" w:hAnsi="Arial" w:cs="Arial"/>
          <w:color w:val="000000"/>
        </w:rPr>
        <w:t>National Champion, Industrial Engineering Quiz Competition 2013 sponsored by the Philippine Institute of Industrial Engineers</w:t>
      </w:r>
    </w:p>
    <w:p w14:paraId="44634459" w14:textId="38BDC5F6" w:rsidR="00EB216A" w:rsidRPr="00F4126B" w:rsidRDefault="00EB216A" w:rsidP="001C549E">
      <w:pPr>
        <w:numPr>
          <w:ilvl w:val="0"/>
          <w:numId w:val="5"/>
        </w:numPr>
        <w:spacing w:after="0" w:line="240" w:lineRule="auto"/>
        <w:ind w:left="360"/>
        <w:jc w:val="both"/>
        <w:textAlignment w:val="baseline"/>
        <w:rPr>
          <w:rFonts w:ascii="Arial" w:eastAsia="Times New Roman" w:hAnsi="Arial" w:cs="Arial"/>
          <w:color w:val="000000"/>
        </w:rPr>
      </w:pPr>
      <w:r w:rsidRPr="00F4126B">
        <w:rPr>
          <w:rFonts w:ascii="Arial" w:eastAsia="Times New Roman" w:hAnsi="Arial" w:cs="Arial"/>
          <w:color w:val="000000"/>
        </w:rPr>
        <w:t>National Finalist, 2013 Big Data Innovation Programming Contest sponsored by Trend Micro</w:t>
      </w:r>
    </w:p>
    <w:p w14:paraId="45171D0A" w14:textId="77777777" w:rsidR="00494E67" w:rsidRDefault="00544CA2" w:rsidP="00494E67">
      <w:pPr>
        <w:numPr>
          <w:ilvl w:val="0"/>
          <w:numId w:val="5"/>
        </w:numPr>
        <w:spacing w:after="0" w:line="240" w:lineRule="auto"/>
        <w:ind w:left="360"/>
        <w:jc w:val="both"/>
        <w:textAlignment w:val="baseline"/>
        <w:rPr>
          <w:rFonts w:ascii="Arial" w:eastAsia="Times New Roman" w:hAnsi="Arial" w:cs="Arial"/>
          <w:color w:val="000000"/>
        </w:rPr>
      </w:pPr>
      <w:r w:rsidRPr="00F4126B">
        <w:rPr>
          <w:rFonts w:ascii="Arial" w:eastAsia="Times New Roman" w:hAnsi="Arial" w:cs="Arial"/>
          <w:color w:val="000000"/>
        </w:rPr>
        <w:t xml:space="preserve">National Finalist, Indie Eng’g Engineering Competition 2012 sponsored by Tanging </w:t>
      </w:r>
      <w:proofErr w:type="spellStart"/>
      <w:r w:rsidRPr="00F4126B">
        <w:rPr>
          <w:rFonts w:ascii="Arial" w:eastAsia="Times New Roman" w:hAnsi="Arial" w:cs="Arial"/>
          <w:color w:val="000000"/>
        </w:rPr>
        <w:t>Yaman</w:t>
      </w:r>
      <w:proofErr w:type="spellEnd"/>
      <w:r w:rsidRPr="00F4126B">
        <w:rPr>
          <w:rFonts w:ascii="Arial" w:eastAsia="Times New Roman" w:hAnsi="Arial" w:cs="Arial"/>
          <w:color w:val="000000"/>
        </w:rPr>
        <w:t xml:space="preserve"> Foundation</w:t>
      </w:r>
    </w:p>
    <w:p w14:paraId="0693B14B" w14:textId="6E4C33CA" w:rsidR="00494E67" w:rsidRDefault="00494E67" w:rsidP="00494E67">
      <w:pPr>
        <w:numPr>
          <w:ilvl w:val="0"/>
          <w:numId w:val="5"/>
        </w:numPr>
        <w:spacing w:after="0" w:line="240" w:lineRule="auto"/>
        <w:ind w:left="360"/>
        <w:jc w:val="both"/>
        <w:textAlignment w:val="baseline"/>
        <w:rPr>
          <w:rFonts w:ascii="Arial" w:eastAsia="Times New Roman" w:hAnsi="Arial" w:cs="Arial"/>
          <w:color w:val="000000"/>
        </w:rPr>
      </w:pPr>
      <w:r w:rsidRPr="00494E67">
        <w:rPr>
          <w:rFonts w:ascii="Arial" w:eastAsia="Times New Roman" w:hAnsi="Arial" w:cs="Arial"/>
          <w:color w:val="000000"/>
        </w:rPr>
        <w:t>98th percentile ranking on the global Bloomberg Aptitude Test</w:t>
      </w:r>
    </w:p>
    <w:p w14:paraId="5708F173" w14:textId="77777777" w:rsidR="00481676" w:rsidRDefault="00481676" w:rsidP="00226F9C">
      <w:pPr>
        <w:spacing w:after="0" w:line="240" w:lineRule="auto"/>
        <w:jc w:val="both"/>
        <w:textAlignment w:val="baseline"/>
        <w:rPr>
          <w:rFonts w:ascii="Arial" w:eastAsia="Times New Roman" w:hAnsi="Arial" w:cs="Arial"/>
          <w:color w:val="000000"/>
        </w:rPr>
      </w:pPr>
    </w:p>
    <w:p w14:paraId="006FCF8F" w14:textId="7ED451FA" w:rsidR="00494E67" w:rsidRPr="00F4126B" w:rsidRDefault="00494E67" w:rsidP="00494E67">
      <w:pPr>
        <w:spacing w:before="100" w:after="0" w:line="240" w:lineRule="auto"/>
        <w:jc w:val="both"/>
        <w:outlineLvl w:val="1"/>
        <w:rPr>
          <w:rFonts w:ascii="Arial" w:eastAsia="Times New Roman" w:hAnsi="Arial" w:cs="Arial"/>
          <w:b/>
          <w:bCs/>
          <w:sz w:val="44"/>
          <w:szCs w:val="44"/>
        </w:rPr>
      </w:pPr>
      <w:r>
        <w:rPr>
          <w:rFonts w:ascii="Arial" w:eastAsia="Times New Roman" w:hAnsi="Arial" w:cs="Arial"/>
          <w:b/>
          <w:bCs/>
          <w:color w:val="000000"/>
          <w:sz w:val="32"/>
          <w:szCs w:val="32"/>
        </w:rPr>
        <w:t>Publications</w:t>
      </w:r>
    </w:p>
    <w:p w14:paraId="763B591A" w14:textId="018F9D73" w:rsidR="00481676" w:rsidRDefault="00481676" w:rsidP="00481676">
      <w:pPr>
        <w:numPr>
          <w:ilvl w:val="0"/>
          <w:numId w:val="6"/>
        </w:numPr>
        <w:spacing w:after="0" w:line="240" w:lineRule="auto"/>
        <w:ind w:left="360"/>
        <w:jc w:val="both"/>
        <w:textAlignment w:val="baseline"/>
        <w:rPr>
          <w:rFonts w:ascii="Arial" w:eastAsia="Times New Roman" w:hAnsi="Arial" w:cs="Arial"/>
          <w:color w:val="000000"/>
        </w:rPr>
      </w:pPr>
      <w:r w:rsidRPr="00481676">
        <w:rPr>
          <w:rFonts w:ascii="Arial" w:eastAsia="Times New Roman" w:hAnsi="Arial" w:cs="Arial"/>
          <w:color w:val="000000"/>
        </w:rPr>
        <w:t xml:space="preserve">Blancada, V. (2019, January). AI Biases and Independent Variables. From Data Driven Investor: </w:t>
      </w:r>
      <w:hyperlink r:id="rId8" w:history="1">
        <w:r w:rsidR="00832808" w:rsidRPr="00D57E60">
          <w:rPr>
            <w:rStyle w:val="Hyperlink"/>
            <w:rFonts w:ascii="Arial" w:eastAsia="Times New Roman" w:hAnsi="Arial" w:cs="Arial"/>
          </w:rPr>
          <w:t>https://medium.com/datadriveninvestor/ai-biases-and-independent-variables-d8bc8f6e4db5</w:t>
        </w:r>
      </w:hyperlink>
    </w:p>
    <w:p w14:paraId="147CBAAB" w14:textId="3F1594C4" w:rsidR="00481676" w:rsidRDefault="00481676" w:rsidP="00481676">
      <w:pPr>
        <w:numPr>
          <w:ilvl w:val="0"/>
          <w:numId w:val="6"/>
        </w:numPr>
        <w:spacing w:after="0" w:line="240" w:lineRule="auto"/>
        <w:ind w:left="360"/>
        <w:jc w:val="both"/>
        <w:textAlignment w:val="baseline"/>
        <w:rPr>
          <w:rFonts w:ascii="Arial" w:eastAsia="Times New Roman" w:hAnsi="Arial" w:cs="Arial"/>
          <w:color w:val="000000"/>
        </w:rPr>
      </w:pPr>
      <w:r w:rsidRPr="00481676">
        <w:rPr>
          <w:rFonts w:ascii="Arial" w:eastAsia="Times New Roman" w:hAnsi="Arial" w:cs="Arial"/>
          <w:color w:val="000000"/>
        </w:rPr>
        <w:t xml:space="preserve">Blancada, V. (2019, March). 10,000 Hours, Artificial Intelligence, and the Democratization of Expertise. From Data Driven Investor: </w:t>
      </w:r>
      <w:hyperlink r:id="rId9" w:history="1">
        <w:r w:rsidRPr="00D57E60">
          <w:rPr>
            <w:rStyle w:val="Hyperlink"/>
            <w:rFonts w:ascii="Arial" w:eastAsia="Times New Roman" w:hAnsi="Arial" w:cs="Arial"/>
          </w:rPr>
          <w:t>https://medium.com/datadriveninvestor/malcolm-gladwells-10-000-hours-artificial-intelligence-and-the-democratization-of-expertise-405dd3a3fa39</w:t>
        </w:r>
      </w:hyperlink>
    </w:p>
    <w:p w14:paraId="5B6C7567" w14:textId="58242CB7" w:rsidR="00481676" w:rsidRPr="00481676" w:rsidRDefault="00481676" w:rsidP="00481676">
      <w:pPr>
        <w:numPr>
          <w:ilvl w:val="0"/>
          <w:numId w:val="6"/>
        </w:numPr>
        <w:spacing w:after="0" w:line="240" w:lineRule="auto"/>
        <w:ind w:left="360"/>
        <w:jc w:val="both"/>
        <w:textAlignment w:val="baseline"/>
        <w:rPr>
          <w:rFonts w:ascii="Arial" w:eastAsia="Times New Roman" w:hAnsi="Arial" w:cs="Arial"/>
          <w:color w:val="000000"/>
        </w:rPr>
      </w:pPr>
      <w:r w:rsidRPr="00481676">
        <w:rPr>
          <w:rFonts w:ascii="Arial" w:eastAsia="Times New Roman" w:hAnsi="Arial" w:cs="Arial"/>
          <w:color w:val="000000"/>
        </w:rPr>
        <w:t xml:space="preserve">Blancada, V. (2020, September). Logistics Center of Gravity Analysis in Python. From Analytics Vidhya: </w:t>
      </w:r>
      <w:hyperlink r:id="rId10" w:history="1">
        <w:r w:rsidRPr="00D57E60">
          <w:rPr>
            <w:rStyle w:val="Hyperlink"/>
            <w:rFonts w:ascii="Arial" w:eastAsia="Times New Roman" w:hAnsi="Arial" w:cs="Arial"/>
          </w:rPr>
          <w:t>https://medium.com/analytics-vidhya/logistics-center-of-gravity-analysis-in-python-a21ad034f849</w:t>
        </w:r>
      </w:hyperlink>
    </w:p>
    <w:p w14:paraId="60D903B3" w14:textId="77777777" w:rsidR="00494E67" w:rsidRPr="00494E67" w:rsidRDefault="00494E67" w:rsidP="00494E67">
      <w:pPr>
        <w:spacing w:after="0" w:line="240" w:lineRule="auto"/>
        <w:jc w:val="both"/>
        <w:textAlignment w:val="baseline"/>
        <w:rPr>
          <w:rFonts w:ascii="Arial" w:eastAsia="Times New Roman" w:hAnsi="Arial" w:cs="Arial"/>
          <w:color w:val="000000"/>
        </w:rPr>
      </w:pPr>
    </w:p>
    <w:p w14:paraId="24E28BEE" w14:textId="77777777" w:rsidR="00494E67" w:rsidRPr="00F4126B" w:rsidRDefault="00494E67" w:rsidP="00494E67">
      <w:pPr>
        <w:spacing w:after="0" w:line="240" w:lineRule="auto"/>
        <w:ind w:left="360"/>
        <w:jc w:val="both"/>
        <w:textAlignment w:val="baseline"/>
        <w:rPr>
          <w:rFonts w:ascii="Arial" w:eastAsia="Times New Roman" w:hAnsi="Arial" w:cs="Arial"/>
          <w:color w:val="000000"/>
        </w:rPr>
      </w:pPr>
    </w:p>
    <w:sectPr w:rsidR="00494E67" w:rsidRPr="00F4126B" w:rsidSect="00EB21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2E1E"/>
    <w:multiLevelType w:val="multilevel"/>
    <w:tmpl w:val="E2C0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7367E"/>
    <w:multiLevelType w:val="multilevel"/>
    <w:tmpl w:val="612A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A6DAA"/>
    <w:multiLevelType w:val="multilevel"/>
    <w:tmpl w:val="BA9E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9335F4"/>
    <w:multiLevelType w:val="multilevel"/>
    <w:tmpl w:val="2BDE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DE1435"/>
    <w:multiLevelType w:val="multilevel"/>
    <w:tmpl w:val="E634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7D29DF"/>
    <w:multiLevelType w:val="multilevel"/>
    <w:tmpl w:val="FE98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16A"/>
    <w:rsid w:val="0000728C"/>
    <w:rsid w:val="00020AC2"/>
    <w:rsid w:val="00035C0A"/>
    <w:rsid w:val="000475B3"/>
    <w:rsid w:val="000C6686"/>
    <w:rsid w:val="000F69D2"/>
    <w:rsid w:val="00123EA2"/>
    <w:rsid w:val="00160BEE"/>
    <w:rsid w:val="00172FA5"/>
    <w:rsid w:val="00182A23"/>
    <w:rsid w:val="001C549E"/>
    <w:rsid w:val="001F0F53"/>
    <w:rsid w:val="00214D19"/>
    <w:rsid w:val="00226F9C"/>
    <w:rsid w:val="002C7346"/>
    <w:rsid w:val="002D51AD"/>
    <w:rsid w:val="002F0644"/>
    <w:rsid w:val="00300F47"/>
    <w:rsid w:val="003309A3"/>
    <w:rsid w:val="0036130A"/>
    <w:rsid w:val="003F604D"/>
    <w:rsid w:val="00481676"/>
    <w:rsid w:val="00486F34"/>
    <w:rsid w:val="00494E67"/>
    <w:rsid w:val="004A16B6"/>
    <w:rsid w:val="004D18F1"/>
    <w:rsid w:val="004F540E"/>
    <w:rsid w:val="00521294"/>
    <w:rsid w:val="00527787"/>
    <w:rsid w:val="00544CA2"/>
    <w:rsid w:val="005B79F5"/>
    <w:rsid w:val="006244E1"/>
    <w:rsid w:val="00647191"/>
    <w:rsid w:val="006508DD"/>
    <w:rsid w:val="006B57C4"/>
    <w:rsid w:val="006C2C1E"/>
    <w:rsid w:val="00722C6B"/>
    <w:rsid w:val="007655E8"/>
    <w:rsid w:val="007726D5"/>
    <w:rsid w:val="007820A8"/>
    <w:rsid w:val="00786380"/>
    <w:rsid w:val="007C31D9"/>
    <w:rsid w:val="007D12BE"/>
    <w:rsid w:val="0082103D"/>
    <w:rsid w:val="00832808"/>
    <w:rsid w:val="00854ACE"/>
    <w:rsid w:val="008610E0"/>
    <w:rsid w:val="00872D3F"/>
    <w:rsid w:val="008768A7"/>
    <w:rsid w:val="008F71E6"/>
    <w:rsid w:val="00906C3D"/>
    <w:rsid w:val="00906EF4"/>
    <w:rsid w:val="0092789D"/>
    <w:rsid w:val="00942110"/>
    <w:rsid w:val="00993BBD"/>
    <w:rsid w:val="009B4C57"/>
    <w:rsid w:val="009C587A"/>
    <w:rsid w:val="00A13FCA"/>
    <w:rsid w:val="00AB7908"/>
    <w:rsid w:val="00AC6F0D"/>
    <w:rsid w:val="00B11A86"/>
    <w:rsid w:val="00B77D7F"/>
    <w:rsid w:val="00BA6A0A"/>
    <w:rsid w:val="00C3363E"/>
    <w:rsid w:val="00C61322"/>
    <w:rsid w:val="00C85267"/>
    <w:rsid w:val="00CA01C7"/>
    <w:rsid w:val="00CF6065"/>
    <w:rsid w:val="00D00290"/>
    <w:rsid w:val="00DB0622"/>
    <w:rsid w:val="00E53E74"/>
    <w:rsid w:val="00EB216A"/>
    <w:rsid w:val="00EB4128"/>
    <w:rsid w:val="00EF366A"/>
    <w:rsid w:val="00EF70EB"/>
    <w:rsid w:val="00F4126B"/>
    <w:rsid w:val="00F85DBA"/>
    <w:rsid w:val="00F96B4A"/>
    <w:rsid w:val="00FA0261"/>
    <w:rsid w:val="00FA2FEB"/>
    <w:rsid w:val="00FF7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3C9FF"/>
  <w15:chartTrackingRefBased/>
  <w15:docId w15:val="{213286C4-1D26-4CEF-AF71-4E2B77085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676"/>
  </w:style>
  <w:style w:type="paragraph" w:styleId="Heading1">
    <w:name w:val="heading 1"/>
    <w:basedOn w:val="Normal"/>
    <w:link w:val="Heading1Char"/>
    <w:uiPriority w:val="9"/>
    <w:qFormat/>
    <w:rsid w:val="00EB21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21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21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B21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1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21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216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B216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B21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216A"/>
    <w:rPr>
      <w:color w:val="0000FF"/>
      <w:u w:val="single"/>
    </w:rPr>
  </w:style>
  <w:style w:type="paragraph" w:styleId="ListParagraph">
    <w:name w:val="List Paragraph"/>
    <w:basedOn w:val="Normal"/>
    <w:uiPriority w:val="34"/>
    <w:qFormat/>
    <w:rsid w:val="00B11A86"/>
    <w:pPr>
      <w:ind w:left="720"/>
      <w:contextualSpacing/>
    </w:pPr>
  </w:style>
  <w:style w:type="character" w:styleId="UnresolvedMention">
    <w:name w:val="Unresolved Mention"/>
    <w:basedOn w:val="DefaultParagraphFont"/>
    <w:uiPriority w:val="99"/>
    <w:semiHidden/>
    <w:unhideWhenUsed/>
    <w:rsid w:val="00481676"/>
    <w:rPr>
      <w:color w:val="605E5C"/>
      <w:shd w:val="clear" w:color="auto" w:fill="E1DFDD"/>
    </w:rPr>
  </w:style>
  <w:style w:type="character" w:styleId="FollowedHyperlink">
    <w:name w:val="FollowedHyperlink"/>
    <w:basedOn w:val="DefaultParagraphFont"/>
    <w:uiPriority w:val="99"/>
    <w:semiHidden/>
    <w:unhideWhenUsed/>
    <w:rsid w:val="004816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09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datadriveninvestor/ai-biases-and-independent-variables-d8bc8f6e4db5" TargetMode="External"/><Relationship Id="rId3" Type="http://schemas.openxmlformats.org/officeDocument/2006/relationships/styles" Target="styles.xml"/><Relationship Id="rId7" Type="http://schemas.openxmlformats.org/officeDocument/2006/relationships/hyperlink" Target="https://victorangeloblancada.github.i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aturalproblemsolver@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edium.com/analytics-vidhya/logistics-center-of-gravity-analysis-in-python-a21ad034f849" TargetMode="External"/><Relationship Id="rId4" Type="http://schemas.openxmlformats.org/officeDocument/2006/relationships/settings" Target="settings.xml"/><Relationship Id="rId9" Type="http://schemas.openxmlformats.org/officeDocument/2006/relationships/hyperlink" Target="https://medium.com/datadriveninvestor/malcolm-gladwells-10-000-hours-artificial-intelligence-and-the-democratization-of-expertise-405dd3a3fa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BE0B-23ED-4EA0-A448-24A901C13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B</dc:creator>
  <cp:keywords/>
  <dc:description/>
  <cp:lastModifiedBy>Victor Angelo Blancada</cp:lastModifiedBy>
  <cp:revision>2</cp:revision>
  <cp:lastPrinted>2022-01-03T14:05:00Z</cp:lastPrinted>
  <dcterms:created xsi:type="dcterms:W3CDTF">2022-01-05T15:06:00Z</dcterms:created>
  <dcterms:modified xsi:type="dcterms:W3CDTF">2022-01-05T15:06:00Z</dcterms:modified>
</cp:coreProperties>
</file>