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lang w:val="pt-BR"/>
        </w:rPr>
      </w:pPr>
      <w:r>
        <w:rPr>
          <w:rFonts w:cs="Arial" w:ascii="Arial" w:hAnsi="Arial"/>
          <w:b/>
          <w:bCs/>
          <w:lang w:val="pt-BR"/>
        </w:rPr>
      </w:r>
    </w:p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sz w:val="28"/>
          <w:szCs w:val="28"/>
          <w:lang w:val="pt-BR"/>
        </w:rPr>
      </w:pPr>
      <w:r>
        <w:rPr>
          <w:rFonts w:cs="Arial" w:ascii="Arial" w:hAnsi="Arial"/>
          <w:b/>
          <w:bCs/>
          <w:sz w:val="28"/>
          <w:szCs w:val="28"/>
          <w:lang w:val="pt-BR"/>
        </w:rPr>
      </w:r>
    </w:p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sz w:val="28"/>
          <w:szCs w:val="28"/>
          <w:lang w:val="pt-BR"/>
        </w:rPr>
      </w:pPr>
      <w:r>
        <w:rPr>
          <w:rFonts w:cs="Arial" w:ascii="Arial" w:hAnsi="Arial"/>
          <w:b/>
          <w:bCs/>
          <w:sz w:val="28"/>
          <w:szCs w:val="28"/>
          <w:lang w:val="pt-BR"/>
        </w:rPr>
      </w:r>
    </w:p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sz w:val="28"/>
          <w:szCs w:val="28"/>
          <w:lang w:val="pt-BR"/>
        </w:rPr>
      </w:pPr>
      <w:r>
        <w:rPr>
          <w:rFonts w:cs="Arial" w:ascii="Arial" w:hAnsi="Arial"/>
          <w:b/>
          <w:bCs/>
          <w:sz w:val="28"/>
          <w:szCs w:val="28"/>
          <w:lang w:val="pt-BR"/>
        </w:rPr>
      </w:r>
    </w:p>
    <w:p>
      <w:pPr>
        <w:pStyle w:val="Standard"/>
        <w:ind w:left="180" w:hanging="0"/>
        <w:jc w:val="center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GABRIEL MATTHEUS BEZERRA ALVES DE CARVALHO – 9779429</w:t>
      </w:r>
    </w:p>
    <w:p>
      <w:pPr>
        <w:pStyle w:val="Standard"/>
        <w:ind w:left="180" w:hanging="0"/>
        <w:jc w:val="center"/>
        <w:rPr/>
      </w:pPr>
      <w:r>
        <w:rPr>
          <w:rFonts w:cs="Arial" w:ascii="Arial" w:hAnsi="Arial"/>
          <w:lang w:val="pt-BR"/>
        </w:rPr>
        <w:t xml:space="preserve">JUN - </w:t>
      </w:r>
    </w:p>
    <w:p>
      <w:pPr>
        <w:pStyle w:val="Standard"/>
        <w:ind w:left="180" w:hanging="0"/>
        <w:jc w:val="center"/>
        <w:rPr>
          <w:lang w:val="pt-BR"/>
        </w:rPr>
      </w:pPr>
      <w:r>
        <w:rPr>
          <w:rFonts w:cs="Arial" w:ascii="Arial" w:hAnsi="Arial"/>
          <w:lang w:val="pt-BR"/>
        </w:rPr>
        <w:t>VICTOR SOUZA CEZARIO – 9790919</w:t>
      </w:r>
    </w:p>
    <w:p>
      <w:pPr>
        <w:pStyle w:val="Standard"/>
        <w:ind w:hanging="0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Standard"/>
        <w:ind w:left="180" w:hanging="0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Standard"/>
        <w:ind w:left="180" w:hanging="0"/>
        <w:rPr>
          <w:rFonts w:ascii="Arial" w:hAnsi="Arial" w:cs="Arial"/>
          <w:sz w:val="28"/>
          <w:szCs w:val="28"/>
          <w:lang w:val="pt-BR"/>
        </w:rPr>
      </w:pPr>
      <w:r>
        <w:rPr>
          <w:rFonts w:cs="Arial" w:ascii="Arial" w:hAnsi="Arial"/>
          <w:sz w:val="28"/>
          <w:szCs w:val="28"/>
          <w:lang w:val="pt-BR"/>
        </w:rPr>
      </w:r>
    </w:p>
    <w:p>
      <w:pPr>
        <w:pStyle w:val="Standard"/>
        <w:ind w:left="180" w:hanging="0"/>
        <w:rPr>
          <w:rFonts w:ascii="Arial" w:hAnsi="Arial" w:cs="Arial"/>
          <w:sz w:val="32"/>
          <w:szCs w:val="32"/>
          <w:lang w:val="pt-BR"/>
        </w:rPr>
      </w:pPr>
      <w:r>
        <w:rPr>
          <w:rFonts w:cs="Arial" w:ascii="Arial" w:hAnsi="Arial"/>
          <w:sz w:val="32"/>
          <w:szCs w:val="32"/>
          <w:lang w:val="pt-BR"/>
        </w:rPr>
      </w:r>
    </w:p>
    <w:p>
      <w:pPr>
        <w:pStyle w:val="Standard"/>
        <w:ind w:left="180" w:hanging="0"/>
        <w:rPr>
          <w:rFonts w:ascii="Arial" w:hAnsi="Arial" w:cs="Arial"/>
          <w:sz w:val="32"/>
          <w:szCs w:val="32"/>
          <w:lang w:val="pt-BR"/>
        </w:rPr>
      </w:pPr>
      <w:r>
        <w:rPr>
          <w:rFonts w:cs="Arial" w:ascii="Arial" w:hAnsi="Arial"/>
          <w:sz w:val="32"/>
          <w:szCs w:val="32"/>
          <w:lang w:val="pt-BR"/>
        </w:rPr>
      </w:r>
    </w:p>
    <w:p>
      <w:pPr>
        <w:pStyle w:val="Standard"/>
        <w:ind w:left="180" w:hanging="0"/>
        <w:rPr>
          <w:rFonts w:ascii="Arial" w:hAnsi="Arial" w:cs="Arial"/>
          <w:sz w:val="32"/>
          <w:szCs w:val="32"/>
          <w:lang w:val="pt-BR"/>
        </w:rPr>
      </w:pPr>
      <w:r>
        <w:rPr>
          <w:rFonts w:cs="Arial" w:ascii="Arial" w:hAnsi="Arial"/>
          <w:sz w:val="32"/>
          <w:szCs w:val="32"/>
          <w:lang w:val="pt-BR"/>
        </w:rPr>
      </w:r>
    </w:p>
    <w:p>
      <w:pPr>
        <w:pStyle w:val="Standard"/>
        <w:ind w:left="180" w:hanging="0"/>
        <w:jc w:val="center"/>
        <w:rPr>
          <w:rFonts w:ascii="Arial" w:hAnsi="Arial" w:cs="Arial"/>
          <w:b/>
          <w:b/>
          <w:bCs/>
          <w:sz w:val="32"/>
          <w:szCs w:val="32"/>
          <w:lang w:val="pt-BR"/>
        </w:rPr>
      </w:pPr>
      <w:r>
        <w:rPr>
          <w:rFonts w:cs="Arial" w:ascii="Arial" w:hAnsi="Arial"/>
          <w:b/>
          <w:bCs/>
          <w:sz w:val="32"/>
          <w:szCs w:val="32"/>
          <w:lang w:val="pt-BR"/>
        </w:rPr>
        <w:t>1º TRABALHO PRÁTICO</w:t>
      </w:r>
    </w:p>
    <w:p>
      <w:pPr>
        <w:pStyle w:val="Standard"/>
        <w:ind w:left="180" w:hanging="0"/>
        <w:jc w:val="center"/>
        <w:rPr>
          <w:lang w:val="pt-BR"/>
        </w:rPr>
      </w:pPr>
      <w:r>
        <w:rPr>
          <w:rFonts w:cs="Arial" w:ascii="Arial" w:hAnsi="Arial"/>
          <w:b/>
          <w:bCs/>
          <w:sz w:val="32"/>
          <w:szCs w:val="32"/>
          <w:lang w:val="pt-BR"/>
        </w:rPr>
        <w:t xml:space="preserve">SSC250 </w:t>
      </w:r>
      <w:r>
        <w:rPr>
          <w:rFonts w:ascii="Arial" w:hAnsi="Arial"/>
          <w:b/>
          <w:bCs/>
          <w:sz w:val="32"/>
          <w:szCs w:val="32"/>
          <w:lang w:val="pt-BR"/>
        </w:rPr>
        <w:t>– COMPUTAÇÃO GRÁFICA</w:t>
      </w:r>
    </w:p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sz w:val="28"/>
          <w:szCs w:val="28"/>
          <w:lang w:val="pt-BR"/>
        </w:rPr>
      </w:pPr>
      <w:r>
        <w:rPr>
          <w:rFonts w:cs="Arial" w:ascii="Arial" w:hAnsi="Arial"/>
          <w:b/>
          <w:bCs/>
          <w:sz w:val="28"/>
          <w:szCs w:val="28"/>
          <w:lang w:val="pt-BR"/>
        </w:rPr>
      </w:r>
    </w:p>
    <w:p>
      <w:pPr>
        <w:pStyle w:val="NormalWeb"/>
        <w:spacing w:before="0" w:after="0"/>
        <w:ind w:left="180" w:hanging="0"/>
        <w:rPr>
          <w:rFonts w:ascii="Arial" w:hAnsi="Arial" w:cs="Arial"/>
          <w:b/>
          <w:b/>
          <w:bCs/>
          <w:sz w:val="28"/>
          <w:szCs w:val="28"/>
          <w:lang w:val="pt-BR"/>
        </w:rPr>
      </w:pPr>
      <w:r>
        <w:rPr>
          <w:rFonts w:cs="Arial" w:ascii="Arial" w:hAnsi="Arial"/>
          <w:b/>
          <w:bCs/>
          <w:sz w:val="28"/>
          <w:szCs w:val="28"/>
          <w:lang w:val="pt-BR"/>
        </w:rPr>
      </w:r>
    </w:p>
    <w:p>
      <w:pPr>
        <w:pStyle w:val="Standard"/>
        <w:ind w:hanging="0"/>
        <w:jc w:val="center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center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center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center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center"/>
        <w:rPr>
          <w:rFonts w:ascii="Arial" w:hAnsi="Arial" w:eastAsia="Arial" w:cs="Arial"/>
          <w:b/>
          <w:b/>
          <w:bCs/>
          <w:smallCaps/>
          <w:lang w:val="pt-BR"/>
        </w:rPr>
      </w:pPr>
      <w:r>
        <w:rPr>
          <w:rFonts w:eastAsia="Arial" w:cs="Arial" w:ascii="Arial" w:hAnsi="Arial"/>
          <w:b/>
          <w:bCs/>
          <w:smallCaps/>
          <w:lang w:val="pt-BR"/>
        </w:rPr>
      </w:r>
    </w:p>
    <w:p>
      <w:pPr>
        <w:pStyle w:val="Standard"/>
        <w:ind w:hanging="0"/>
        <w:jc w:val="center"/>
        <w:rPr>
          <w:rFonts w:ascii="Arial" w:hAnsi="Arial" w:eastAsia="Arial" w:cs="Arial"/>
          <w:b/>
          <w:b/>
          <w:bCs/>
          <w:smallCaps/>
          <w:lang w:val="pt-BR"/>
        </w:rPr>
      </w:pPr>
      <w:r>
        <w:rPr>
          <w:rFonts w:eastAsia="Arial" w:cs="Arial" w:ascii="Arial" w:hAnsi="Arial"/>
          <w:b/>
          <w:bCs/>
          <w:smallCaps/>
          <w:lang w:val="pt-BR"/>
        </w:rPr>
      </w:r>
    </w:p>
    <w:p>
      <w:pPr>
        <w:pStyle w:val="Standard"/>
        <w:ind w:hanging="0"/>
        <w:jc w:val="center"/>
        <w:rPr/>
      </w:pPr>
      <w:r>
        <w:rPr>
          <w:rFonts w:eastAsia="Arial" w:cs="Arial" w:ascii="Arial" w:hAnsi="Arial"/>
          <w:b/>
          <w:bCs/>
          <w:smallCaps/>
          <w:lang w:val="pt-BR"/>
        </w:rPr>
        <w:t>SÃO CARLOS – SP</w:t>
      </w:r>
    </w:p>
    <w:p>
      <w:pPr>
        <w:sectPr>
          <w:headerReference w:type="default" r:id="rId2"/>
          <w:type w:val="nextPage"/>
          <w:pgSz w:w="11906" w:h="16838"/>
          <w:pgMar w:left="1701" w:right="1134" w:header="708" w:top="1701" w:footer="0" w:bottom="1134" w:gutter="0"/>
          <w:pgNumType w:start="3" w:fmt="decimal"/>
          <w:formProt w:val="false"/>
          <w:textDirection w:val="lrTb"/>
          <w:docGrid w:type="default" w:linePitch="100" w:charSpace="0"/>
        </w:sectPr>
        <w:pStyle w:val="Standard"/>
        <w:ind w:hanging="0"/>
        <w:jc w:val="center"/>
        <w:rPr/>
      </w:pPr>
      <w:r>
        <w:rPr>
          <w:rFonts w:eastAsia="Arial" w:cs="Arial" w:ascii="Arial" w:hAnsi="Arial"/>
          <w:b/>
          <w:bCs/>
          <w:smallCaps/>
          <w:lang w:val="pt-BR"/>
        </w:rPr>
        <w:t>ABRIL 2018</w:t>
      </w:r>
    </w:p>
    <w:p>
      <w:pPr>
        <w:pStyle w:val="Ttuloarial"/>
        <w:ind w:hanging="0"/>
        <w:rPr>
          <w:lang w:val="pt-BR"/>
        </w:rPr>
      </w:pPr>
      <w:bookmarkStart w:id="0" w:name="_Toc499483170"/>
      <w:bookmarkStart w:id="1" w:name="_Toc496503878"/>
      <w:bookmarkStart w:id="2" w:name="_Toc399273612"/>
      <w:bookmarkStart w:id="3" w:name="_Toc483938667"/>
      <w:bookmarkStart w:id="4" w:name="_Toc399273046"/>
      <w:bookmarkEnd w:id="2"/>
      <w:bookmarkEnd w:id="3"/>
      <w:bookmarkEnd w:id="4"/>
      <w:r>
        <w:rPr>
          <w:lang w:val="pt-BR"/>
        </w:rPr>
        <w:t>1 INTRODUÇÃO</w:t>
      </w:r>
      <w:bookmarkEnd w:id="0"/>
      <w:bookmarkEnd w:id="1"/>
    </w:p>
    <w:p>
      <w:pPr>
        <w:pStyle w:val="Standard"/>
        <w:ind w:hanging="0"/>
        <w:jc w:val="both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</w:r>
    </w:p>
    <w:p>
      <w:pPr>
        <w:pStyle w:val="Standard"/>
        <w:jc w:val="both"/>
        <w:rPr>
          <w:rFonts w:ascii="Arial" w:hAnsi="Arial" w:eastAsia="Times New Roman" w:cs="Arial"/>
          <w:szCs w:val="24"/>
          <w:lang w:eastAsia="ar-SA"/>
        </w:rPr>
      </w:pPr>
      <w:r>
        <w:rPr>
          <w:rFonts w:eastAsia="Times New Roman" w:cs="Arial" w:ascii="Arial" w:hAnsi="Arial"/>
          <w:szCs w:val="24"/>
          <w:lang w:val="pt-BR" w:eastAsia="ar-SA"/>
        </w:rPr>
        <w:t>Este relatório descreve a implementação e funcionamento do primeiro trabalho prático, no qual deveria ser desenvolvida uma aplicação que fizesse uso de sockets para a comunicação entre hosts. Foi escolhido pelo grupo o jogo “Batalha Naval”, um jogo em turnos que, da maneira como foi implementado, pode ser jogado pelo próprio terminal por dois jogadores em computadores diferentes conectados à mesma rede.</w:t>
      </w:r>
    </w:p>
    <w:p>
      <w:pPr>
        <w:pStyle w:val="Standard"/>
        <w:jc w:val="both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both"/>
        <w:rPr>
          <w:lang w:val="pt-BR"/>
        </w:rPr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2 IMPLEMENTAÇÃO</w:t>
      </w:r>
    </w:p>
    <w:p>
      <w:pPr>
        <w:pStyle w:val="Standard"/>
        <w:ind w:hanging="0"/>
        <w:jc w:val="both"/>
        <w:rPr>
          <w:lang w:val="pt-BR"/>
        </w:rPr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ab/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ab/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A comunicação da aplicação foi desenvolvida utilizando-se sockets e o modelo cliente-servidor. O servidor é preparado primeiro e aguarda a solicitação dos dois clientes (jogadores), e, após a conexão ser confirmada, o jogo se inicia. </w:t>
      </w:r>
    </w:p>
    <w:p>
      <w:pPr>
        <w:pStyle w:val="Standard"/>
        <w:ind w:hanging="0"/>
        <w:jc w:val="both"/>
        <w:rPr>
          <w:rFonts w:ascii="Arial" w:hAnsi="Arial" w:eastAsia="Times New Roman" w:cs="Arial"/>
          <w:b/>
          <w:b/>
          <w:bCs/>
          <w:szCs w:val="24"/>
          <w:lang w:eastAsia="ar-SA"/>
        </w:rPr>
      </w:pPr>
      <w:r>
        <w:rPr>
          <w:rFonts w:eastAsia="Times New Roman" w:cs="Arial" w:ascii="Arial" w:hAnsi="Arial"/>
          <w:b/>
          <w:bCs/>
          <w:szCs w:val="24"/>
          <w:lang w:eastAsia="ar-SA"/>
        </w:rPr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2.1 SERVIDOR</w:t>
      </w:r>
    </w:p>
    <w:p>
      <w:pPr>
        <w:pStyle w:val="Standard"/>
        <w:ind w:hanging="0"/>
        <w:jc w:val="both"/>
        <w:rPr>
          <w:rFonts w:ascii="Arial" w:hAnsi="Arial" w:eastAsia="Times New Roman" w:cs="Arial"/>
          <w:b/>
          <w:b/>
          <w:bCs/>
          <w:szCs w:val="24"/>
          <w:lang w:eastAsia="ar-SA"/>
        </w:rPr>
      </w:pPr>
      <w:r>
        <w:rPr>
          <w:rFonts w:eastAsia="Times New Roman" w:cs="Arial" w:ascii="Arial" w:hAnsi="Arial"/>
          <w:b/>
          <w:bCs/>
          <w:szCs w:val="24"/>
          <w:lang w:eastAsia="ar-SA"/>
        </w:rPr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ab/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A implementação do servidor está contida nos arquivos </w:t>
      </w: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main_serv.c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 e </w:t>
      </w: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server_client.c,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 e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as partes mais significativas são descritas a seguir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:</w:t>
      </w:r>
    </w:p>
    <w:p>
      <w:pPr>
        <w:pStyle w:val="Standard"/>
        <w:ind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/>
      </w:r>
    </w:p>
    <w:p>
      <w:pPr>
        <w:pStyle w:val="Standard"/>
        <w:numPr>
          <w:ilvl w:val="0"/>
          <w:numId w:val="1"/>
        </w:numPr>
        <w:jc w:val="both"/>
        <w:rPr/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int socket(AF_INET, SOCK_STREAM, 0)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chamada de sistema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que cria um socket e retorna seu descritor. Recebe os parâmetros AF_INET,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que descreve o tipo de endereços com os quais o socket se comunicará (neste caso do tipo IPv4), SOCK_STREAM, que descreve o tipo do socket e pode ser SOCK_STREAM ou SOCK_DGRAM, nos quais os caracteres são lidos de forma contínua e sequencial ou em blocos, respectivamente. O último corresponde ao protocolo, e ao fornecermos 0 o sistema operacional ficará responsável por escolher o que melhor se encaixe, que no caso do tipo SOCK_STREAM é o TCP;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(*serv_addr).sin_family = AF_INET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atribuindo o tipo de endereços do servidor, que deve ser igual ao do socket;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(*serv_addr).sin_addr.s_addr = INADDR_ANY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: atribuindo o endereço IP do host, no caso do servidor ele deve ser o endereço dá máquina na qual o servidor está rodando, representado pela constante INADDR_ANY;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(*serv_addr).sin_port = htons(port)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atribuindo o número da porta que será utilizada. Para isso precisamos antes converter o valor para um ‘network byte order’ que é o que a função htons() faz;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bind((*sockfd), (struct sockaddr *) serv_addr, sizeof(*serv_addr))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: chamada de sistema que enlaça o socket referenciada pela variável sockfd ao endereço contido na struct serv_addr. O terceiro parâmetro é o tamanho da struct serv_addr;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listen(sockfd, 5)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chamada de sistema que faz com que o processo escute por conexões na socket apontada pelo descritor sockfd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.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O segundo parâmetro se refere ao número de conexões que podem estar aguardando enquanto o processo está lidando com outra;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accept(sockfd, (struct sockaddr *) cli_addr, len)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chamada de sistema que bloqueia o processo até que um cliente conecte-se ao servidor. Ela retorna um novo descritor que deve ser usado para a comunicação com o cliente.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O segundo parâmetro é o endereço para a variável que armazenará as informações do cliente, e o terceiro é o tamanho dessa variável;</w:t>
      </w:r>
    </w:p>
    <w:p>
      <w:pPr>
        <w:pStyle w:val="Standard"/>
        <w:numPr>
          <w:ilvl w:val="0"/>
          <w:numId w:val="0"/>
        </w:numPr>
        <w:ind w:left="1428"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>
          <w:rFonts w:ascii="Monospace" w:hAnsi="Monospace"/>
        </w:rPr>
      </w:r>
    </w:p>
    <w:p>
      <w:pPr>
        <w:pStyle w:val="Standard"/>
        <w:numPr>
          <w:ilvl w:val="0"/>
          <w:numId w:val="1"/>
        </w:numPr>
        <w:jc w:val="both"/>
        <w:rPr>
          <w:rFonts w:ascii="Monospace" w:hAnsi="Monospace"/>
        </w:rPr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write((*cli_sockfd), msg, strlen(msg))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: método que envia uma mensagem usando o socket passado como primeiro parâmetro. A mensagem em si é enviada como segundo parâmetro e o terceiro é o tamanho da mensagem;</w:t>
      </w:r>
    </w:p>
    <w:p>
      <w:pPr>
        <w:pStyle w:val="Standard"/>
        <w:ind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/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ab/>
      </w:r>
      <w:r>
        <w:rPr>
          <w:rFonts w:eastAsia="Times New Roman" w:cs="Arial" w:ascii="Arial" w:hAnsi="Arial"/>
          <w:b/>
          <w:bCs/>
          <w:szCs w:val="24"/>
          <w:lang w:val="pt-BR" w:eastAsia="ar-SA"/>
        </w:rPr>
        <w:tab/>
      </w:r>
    </w:p>
    <w:p>
      <w:pPr>
        <w:pStyle w:val="Standard"/>
        <w:ind w:hanging="0"/>
        <w:jc w:val="both"/>
        <w:rPr>
          <w:rFonts w:ascii="Arial" w:hAnsi="Arial" w:eastAsia="Times New Roman" w:cs="Arial"/>
          <w:b/>
          <w:b/>
          <w:bCs/>
          <w:szCs w:val="24"/>
          <w:lang w:eastAsia="ar-SA"/>
        </w:rPr>
      </w:pPr>
      <w:r>
        <w:rPr>
          <w:rFonts w:eastAsia="Times New Roman" w:cs="Arial" w:ascii="Arial" w:hAnsi="Arial"/>
          <w:b/>
          <w:bCs/>
          <w:szCs w:val="24"/>
          <w:lang w:eastAsia="ar-SA"/>
        </w:rPr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2.2 CLIENTE</w:t>
      </w:r>
    </w:p>
    <w:p>
      <w:pPr>
        <w:pStyle w:val="Standard"/>
        <w:ind w:hanging="0"/>
        <w:jc w:val="both"/>
        <w:rPr>
          <w:rFonts w:ascii="Arial" w:hAnsi="Arial" w:eastAsia="Times New Roman" w:cs="Arial"/>
          <w:b/>
          <w:b/>
          <w:bCs/>
          <w:szCs w:val="24"/>
          <w:lang w:val="pt-BR" w:eastAsia="ar-SA"/>
        </w:rPr>
      </w:pPr>
      <w:r>
        <w:rPr/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ab/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A implementação do cliente está contida nos arquivos main_client.c e server_client.c. As partes mais significativas que não foram discutidas na seção do servidor estão descritas a seguir:</w:t>
      </w:r>
    </w:p>
    <w:p>
      <w:pPr>
        <w:pStyle w:val="Standard"/>
        <w:ind w:hanging="0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/>
      </w:r>
    </w:p>
    <w:p>
      <w:pPr>
        <w:pStyle w:val="Standard"/>
        <w:numPr>
          <w:ilvl w:val="0"/>
          <w:numId w:val="2"/>
        </w:numPr>
        <w:jc w:val="both"/>
        <w:rPr/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gethostbyname(hostname)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: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 método que retorna informações sobre o servidor recebendo como parâmetro seu nome;</w:t>
      </w:r>
    </w:p>
    <w:p>
      <w:pPr>
        <w:pStyle w:val="Standard"/>
        <w:jc w:val="both"/>
        <w:rPr>
          <w:rFonts w:ascii="Arial" w:hAnsi="Arial" w:eastAsia="Times New Roman" w:cs="Arial"/>
          <w:b w:val="false"/>
          <w:b w:val="false"/>
          <w:bCs w:val="false"/>
          <w:szCs w:val="24"/>
          <w:lang w:val="pt-BR" w:eastAsia="ar-SA"/>
        </w:rPr>
      </w:pPr>
      <w:r>
        <w:rPr/>
      </w:r>
    </w:p>
    <w:p>
      <w:pPr>
        <w:pStyle w:val="Standard"/>
        <w:numPr>
          <w:ilvl w:val="0"/>
          <w:numId w:val="2"/>
        </w:numPr>
        <w:jc w:val="both"/>
        <w:rPr/>
      </w:pPr>
      <w:r>
        <w:rPr>
          <w:rFonts w:eastAsia="Times New Roman" w:cs="Arial" w:ascii="Monospace" w:hAnsi="Monospace"/>
          <w:b w:val="false"/>
          <w:bCs w:val="false"/>
          <w:szCs w:val="24"/>
          <w:lang w:val="pt-BR" w:eastAsia="ar-SA"/>
        </w:rPr>
        <w:t>connect((*sockfd),(struct sockaddr *) serv_addr, sizeof((*serv_addr)))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 xml:space="preserve">: </w:t>
      </w:r>
      <w:r>
        <w:rPr>
          <w:rFonts w:eastAsia="Times New Roman" w:cs="Arial" w:ascii="Arial" w:hAnsi="Arial"/>
          <w:b w:val="false"/>
          <w:bCs w:val="false"/>
          <w:szCs w:val="24"/>
          <w:lang w:val="pt-BR" w:eastAsia="ar-SA"/>
        </w:rPr>
        <w:t>chamada de sistema que tenta estabelecer uma conexão com um servidor. Recebe de parâmetros o socket a ser utilizado, uma struct com informações sobre o endereço do servidor e o tamanho da struct;</w:t>
      </w:r>
    </w:p>
    <w:p>
      <w:pPr>
        <w:pStyle w:val="Standard"/>
        <w:ind w:hanging="0"/>
        <w:jc w:val="both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both"/>
        <w:rPr>
          <w:rFonts w:ascii="Arial" w:hAnsi="Arial" w:eastAsia="Times New Roman" w:cs="Arial"/>
          <w:b/>
          <w:b/>
          <w:bCs/>
          <w:szCs w:val="24"/>
          <w:lang w:eastAsia="ar-SA"/>
        </w:rPr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3 IN</w:t>
      </w:r>
      <w:r>
        <w:rPr>
          <w:rFonts w:eastAsia="Times New Roman" w:cs="Arial" w:ascii="Arial" w:hAnsi="Arial"/>
          <w:b/>
          <w:bCs/>
          <w:szCs w:val="24"/>
          <w:lang w:val="pt-BR" w:eastAsia="ar-SA"/>
        </w:rPr>
        <w:t>S</w:t>
      </w:r>
      <w:r>
        <w:rPr>
          <w:rFonts w:eastAsia="Times New Roman" w:cs="Arial" w:ascii="Arial" w:hAnsi="Arial"/>
          <w:b/>
          <w:bCs/>
          <w:szCs w:val="24"/>
          <w:lang w:val="pt-BR" w:eastAsia="ar-SA"/>
        </w:rPr>
        <w:t>TRUÇÕES</w:t>
      </w:r>
    </w:p>
    <w:p>
      <w:pPr>
        <w:pStyle w:val="Standard"/>
        <w:ind w:hanging="0"/>
        <w:jc w:val="both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3.1 COMPILAÇÃO E EXECUÇÃO</w:t>
      </w:r>
    </w:p>
    <w:p>
      <w:pPr>
        <w:pStyle w:val="Standard"/>
        <w:ind w:hanging="0"/>
        <w:jc w:val="both"/>
        <w:rPr>
          <w:lang w:val="pt-BR"/>
        </w:rPr>
      </w:pPr>
      <w:r>
        <w:rPr>
          <w:lang w:val="pt-BR"/>
        </w:rPr>
      </w:r>
    </w:p>
    <w:p>
      <w:pPr>
        <w:pStyle w:val="Standard"/>
        <w:ind w:hanging="0"/>
        <w:jc w:val="both"/>
        <w:rPr/>
      </w:pPr>
      <w:r>
        <w:rPr>
          <w:rFonts w:eastAsia="Times New Roman" w:cs="Arial" w:ascii="Arial" w:hAnsi="Arial"/>
          <w:b/>
          <w:bCs/>
          <w:szCs w:val="24"/>
          <w:lang w:val="pt-BR" w:eastAsia="ar-SA"/>
        </w:rPr>
        <w:t>3.2 INSTRUÇÕES DO JOGO</w:t>
      </w:r>
    </w:p>
    <w:sectPr>
      <w:headerReference w:type="default" r:id="rId3"/>
      <w:headerReference w:type="first" r:id="rId4"/>
      <w:footerReference w:type="default" r:id="rId5"/>
      <w:type w:val="nextPage"/>
      <w:pgSz w:w="11906" w:h="16838"/>
      <w:pgMar w:left="1701" w:right="1134" w:header="708" w:top="1701" w:footer="720" w:bottom="1134" w:gutter="0"/>
      <w:pgNumType w:start="3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Arial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Monospace">
    <w:charset w:val="01"/>
    <w:family w:val="auto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>
        <w:lang w:val="pt-BR"/>
      </w:rPr>
    </w:pPr>
    <w:r>
      <w:rPr>
        <w:lang w:val="pt-B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spacing w:before="2865" w:after="0"/>
      <w:rPr>
        <w:lang w:val="pt-BR"/>
      </w:rPr>
    </w:pPr>
    <w:r>
      <w:rPr>
        <w:lang w:val="pt-BR"/>
      </w:rPr>
      <w:drawing>
        <wp:anchor behindDoc="1" distT="0" distB="9525" distL="114300" distR="0" simplePos="0" locked="0" layoutInCell="1" allowOverlap="1" relativeHeight="2">
          <wp:simplePos x="0" y="0"/>
          <wp:positionH relativeFrom="margin">
            <wp:align>right</wp:align>
          </wp:positionH>
          <wp:positionV relativeFrom="paragraph">
            <wp:posOffset>-192405</wp:posOffset>
          </wp:positionV>
          <wp:extent cx="5760085" cy="1819275"/>
          <wp:effectExtent l="0" t="0" r="0" b="0"/>
          <wp:wrapSquare wrapText="bothSides"/>
          <wp:docPr id="1" name="Imagem 96" descr="Resultado de imagem para icm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96" descr="Resultado de imagem para icmc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1819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right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Header"/>
      <w:rPr>
        <w:lang w:val="pt-BR"/>
      </w:rPr>
    </w:pPr>
    <w:r>
      <w:rPr>
        <w:lang w:val="pt-BR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right"/>
      <w:rPr>
        <w:lang w:val="pt-BR"/>
      </w:rPr>
    </w:pPr>
    <w:r>
      <w:rPr>
        <w:lang w:val="pt-BR"/>
      </w:rPr>
      <w:t>2</w:t>
    </w:r>
  </w:p>
  <w:p>
    <w:pPr>
      <w:pStyle w:val="Header"/>
      <w:jc w:val="both"/>
      <w:rPr>
        <w:lang w:val="pt-BR"/>
      </w:rPr>
    </w:pPr>
    <w:r>
      <w:rPr>
        <w:lang w:val="pt-B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788"/>
        </w:tabs>
        <w:ind w:left="1788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868"/>
        </w:tabs>
        <w:ind w:left="2868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948"/>
        </w:tabs>
        <w:ind w:left="3948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4308"/>
        </w:tabs>
        <w:ind w:left="4308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4668"/>
        </w:tabs>
        <w:ind w:left="4668" w:hanging="360"/>
      </w:pPr>
      <w:rPr>
        <w:rFonts w:ascii="OpenSymbol" w:hAnsi="OpenSymbol" w:cs="OpenSymbol" w:hint="default"/>
        <w:rFonts w:cs="OpenSymbol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fals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kern w:val="2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jc w:val="left"/>
      <w:textAlignment w:val="baseline"/>
    </w:pPr>
    <w:rPr>
      <w:rFonts w:ascii="Calibri" w:hAnsi="Calibri" w:eastAsia="Calibri" w:cs="Tahoma"/>
      <w:color w:val="00000A"/>
      <w:kern w:val="2"/>
      <w:sz w:val="24"/>
      <w:szCs w:val="22"/>
      <w:lang w:val="pt-BR" w:eastAsia="en-US" w:bidi="ar-SA"/>
    </w:rPr>
  </w:style>
  <w:style w:type="paragraph" w:styleId="Heading1">
    <w:name w:val="Heading 1"/>
    <w:basedOn w:val="Normal"/>
    <w:qFormat/>
    <w:pPr>
      <w:keepNext w:val="true"/>
      <w:keepLines/>
      <w:widowControl w:val="false"/>
      <w:bidi w:val="0"/>
      <w:spacing w:before="240" w:after="0"/>
      <w:jc w:val="left"/>
      <w:outlineLvl w:val="0"/>
    </w:pPr>
    <w:rPr>
      <w:rFonts w:ascii="Calibri Light" w:hAnsi="Calibri Light" w:eastAsia="Calibri" w:cs="Tahoma"/>
      <w:color w:val="2E74B5"/>
      <w:kern w:val="2"/>
      <w:sz w:val="32"/>
      <w:szCs w:val="32"/>
      <w:lang w:eastAsia="en-US" w:bidi="ar-SA"/>
    </w:rPr>
  </w:style>
  <w:style w:type="paragraph" w:styleId="Heading2">
    <w:name w:val="Heading 2"/>
    <w:basedOn w:val="Normal"/>
    <w:qFormat/>
    <w:pPr>
      <w:keepNext w:val="true"/>
      <w:keepLines/>
      <w:widowControl w:val="false"/>
      <w:bidi w:val="0"/>
      <w:spacing w:before="40" w:after="0"/>
      <w:jc w:val="left"/>
      <w:outlineLvl w:val="1"/>
    </w:pPr>
    <w:rPr>
      <w:rFonts w:ascii="Calibri Light" w:hAnsi="Calibri Light" w:eastAsia="Calibri" w:cs="Tahoma"/>
      <w:color w:val="2E74B5"/>
      <w:kern w:val="2"/>
      <w:sz w:val="26"/>
      <w:szCs w:val="26"/>
      <w:lang w:eastAsia="en-US" w:bidi="ar-SA"/>
    </w:rPr>
  </w:style>
  <w:style w:type="paragraph" w:styleId="Heading3">
    <w:name w:val="Heading 3"/>
    <w:basedOn w:val="Normal"/>
    <w:qFormat/>
    <w:pPr>
      <w:keepNext w:val="true"/>
      <w:keepLines/>
      <w:widowControl w:val="false"/>
      <w:bidi w:val="0"/>
      <w:spacing w:before="40" w:after="0"/>
      <w:jc w:val="left"/>
      <w:outlineLvl w:val="2"/>
    </w:pPr>
    <w:rPr>
      <w:rFonts w:ascii="Calibri Light" w:hAnsi="Calibri Light" w:eastAsia="Calibri" w:cs="Tahoma"/>
      <w:color w:val="1F4D78"/>
      <w:kern w:val="2"/>
      <w:sz w:val="24"/>
      <w:szCs w:val="22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arialChar" w:customStyle="1">
    <w:name w:val="Título arial Char"/>
    <w:qFormat/>
    <w:rPr>
      <w:rFonts w:ascii="Arial" w:hAnsi="Arial" w:eastAsia="Calibri" w:cs="Tahoma"/>
      <w:b/>
      <w:spacing w:val="-10"/>
      <w:sz w:val="24"/>
      <w:szCs w:val="56"/>
    </w:rPr>
  </w:style>
  <w:style w:type="character" w:styleId="TtuloChar" w:customStyle="1">
    <w:name w:val="Título Char"/>
    <w:basedOn w:val="DefaultParagraphFont"/>
    <w:qFormat/>
    <w:rPr>
      <w:rFonts w:ascii="Calibri Light" w:hAnsi="Calibri Light" w:eastAsia="Calibri" w:cs="Tahoma"/>
      <w:spacing w:val="-10"/>
      <w:sz w:val="56"/>
      <w:szCs w:val="56"/>
    </w:rPr>
  </w:style>
  <w:style w:type="character" w:styleId="CabealhoChar" w:customStyle="1">
    <w:name w:val="Cabeçalho Char"/>
    <w:basedOn w:val="DefaultParagraphFont"/>
    <w:qFormat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RodapChar" w:customStyle="1">
    <w:name w:val="Rodapé Char"/>
    <w:basedOn w:val="DefaultParagraphFont"/>
    <w:qFormat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InternetLink">
    <w:name w:val="Internet Link"/>
    <w:basedOn w:val="DefaultParagraphFont"/>
    <w:uiPriority w:val="99"/>
    <w:rPr>
      <w:color w:val="0563C1"/>
      <w:u w:val="single"/>
    </w:rPr>
  </w:style>
  <w:style w:type="character" w:styleId="Ttulo1Char" w:customStyle="1">
    <w:name w:val="Título 1 Char"/>
    <w:basedOn w:val="DefaultParagraphFont"/>
    <w:qFormat/>
    <w:rPr>
      <w:rFonts w:ascii="Calibri Light" w:hAnsi="Calibri Light" w:eastAsia="Calibri" w:cs="Tahoma"/>
      <w:color w:val="2E74B5"/>
      <w:sz w:val="32"/>
      <w:szCs w:val="32"/>
      <w:lang w:eastAsia="ar-SA"/>
    </w:rPr>
  </w:style>
  <w:style w:type="character" w:styleId="Ttulo2Char" w:customStyle="1">
    <w:name w:val="Título 2 Char"/>
    <w:basedOn w:val="DefaultParagraphFont"/>
    <w:qFormat/>
    <w:rPr>
      <w:rFonts w:ascii="Calibri Light" w:hAnsi="Calibri Light" w:eastAsia="Calibri" w:cs="Tahoma"/>
      <w:color w:val="2E74B5"/>
      <w:sz w:val="26"/>
      <w:szCs w:val="26"/>
      <w:lang w:eastAsia="ar-SA"/>
    </w:rPr>
  </w:style>
  <w:style w:type="character" w:styleId="Ttulo3Char" w:customStyle="1">
    <w:name w:val="Título 3 Char"/>
    <w:basedOn w:val="DefaultParagraphFont"/>
    <w:qFormat/>
    <w:rPr>
      <w:rFonts w:ascii="Calibri Light" w:hAnsi="Calibri Light" w:eastAsia="Calibri" w:cs="Tahoma"/>
      <w:color w:val="1F4D78"/>
      <w:sz w:val="24"/>
      <w:szCs w:val="24"/>
      <w:lang w:eastAsia="ar-SA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5yl5" w:customStyle="1">
    <w:name w:val="_5yl5"/>
    <w:basedOn w:val="DefaultParagraphFont"/>
    <w:qFormat/>
    <w:rPr/>
  </w:style>
  <w:style w:type="character" w:styleId="St" w:customStyle="1">
    <w:name w:val="st"/>
    <w:basedOn w:val="DefaultParagraphFont"/>
    <w:qFormat/>
    <w:rPr/>
  </w:style>
  <w:style w:type="character" w:styleId="Cwcot" w:customStyle="1">
    <w:name w:val="cwcot"/>
    <w:basedOn w:val="DefaultParagraphFont"/>
    <w:qFormat/>
    <w:rPr/>
  </w:style>
  <w:style w:type="character" w:styleId="IndexLink" w:customStyle="1">
    <w:name w:val="Index Link"/>
    <w:qFormat/>
    <w:rPr/>
  </w:style>
  <w:style w:type="character" w:styleId="ListLabel1" w:customStyle="1">
    <w:name w:val="ListLabel 1"/>
    <w:qFormat/>
    <w:rPr>
      <w:rFonts w:cs="Symbol"/>
    </w:rPr>
  </w:style>
  <w:style w:type="character" w:styleId="ListLabel2" w:customStyle="1">
    <w:name w:val="ListLabel 2"/>
    <w:qFormat/>
    <w:rPr>
      <w:rFonts w:cs="Courier New"/>
    </w:rPr>
  </w:style>
  <w:style w:type="character" w:styleId="ListLabel3" w:customStyle="1">
    <w:name w:val="ListLabel 3"/>
    <w:qFormat/>
    <w:rPr>
      <w:rFonts w:cs="Wingdings"/>
    </w:rPr>
  </w:style>
  <w:style w:type="character" w:styleId="ListLabel4" w:customStyle="1">
    <w:name w:val="ListLabel 4"/>
    <w:qFormat/>
    <w:rPr>
      <w:rFonts w:cs="Symbol"/>
    </w:rPr>
  </w:style>
  <w:style w:type="character" w:styleId="ListLabel5" w:customStyle="1">
    <w:name w:val="ListLabel 5"/>
    <w:qFormat/>
    <w:rPr>
      <w:rFonts w:cs="Courier New"/>
    </w:rPr>
  </w:style>
  <w:style w:type="character" w:styleId="ListLabel6" w:customStyle="1">
    <w:name w:val="ListLabel 6"/>
    <w:qFormat/>
    <w:rPr>
      <w:rFonts w:cs="Wingdings"/>
    </w:rPr>
  </w:style>
  <w:style w:type="character" w:styleId="ListLabel7" w:customStyle="1">
    <w:name w:val="ListLabel 7"/>
    <w:qFormat/>
    <w:rPr>
      <w:rFonts w:cs="Symbol"/>
    </w:rPr>
  </w:style>
  <w:style w:type="character" w:styleId="ListLabel8" w:customStyle="1">
    <w:name w:val="ListLabel 8"/>
    <w:qFormat/>
    <w:rPr>
      <w:rFonts w:cs="Courier New"/>
    </w:rPr>
  </w:style>
  <w:style w:type="character" w:styleId="ListLabel9" w:customStyle="1">
    <w:name w:val="ListLabel 9"/>
    <w:qFormat/>
    <w:rPr>
      <w:rFonts w:cs="Wingdings"/>
    </w:rPr>
  </w:style>
  <w:style w:type="character" w:styleId="ListLabel10" w:customStyle="1">
    <w:name w:val="ListLabel 10"/>
    <w:qFormat/>
    <w:rPr>
      <w:u w:val="none"/>
    </w:rPr>
  </w:style>
  <w:style w:type="character" w:styleId="ListLabel11" w:customStyle="1">
    <w:name w:val="ListLabel 11"/>
    <w:qFormat/>
    <w:rPr>
      <w:u w:val="none"/>
    </w:rPr>
  </w:style>
  <w:style w:type="character" w:styleId="ListLabel12" w:customStyle="1">
    <w:name w:val="ListLabel 12"/>
    <w:qFormat/>
    <w:rPr>
      <w:u w:val="none"/>
    </w:rPr>
  </w:style>
  <w:style w:type="character" w:styleId="ListLabel13" w:customStyle="1">
    <w:name w:val="ListLabel 13"/>
    <w:qFormat/>
    <w:rPr>
      <w:u w:val="none"/>
    </w:rPr>
  </w:style>
  <w:style w:type="character" w:styleId="ListLabel14" w:customStyle="1">
    <w:name w:val="ListLabel 14"/>
    <w:qFormat/>
    <w:rPr>
      <w:u w:val="none"/>
    </w:rPr>
  </w:style>
  <w:style w:type="character" w:styleId="ListLabel15" w:customStyle="1">
    <w:name w:val="ListLabel 15"/>
    <w:qFormat/>
    <w:rPr>
      <w:u w:val="none"/>
    </w:rPr>
  </w:style>
  <w:style w:type="character" w:styleId="ListLabel16" w:customStyle="1">
    <w:name w:val="ListLabel 16"/>
    <w:qFormat/>
    <w:rPr>
      <w:u w:val="none"/>
    </w:rPr>
  </w:style>
  <w:style w:type="character" w:styleId="ListLabel17" w:customStyle="1">
    <w:name w:val="ListLabel 17"/>
    <w:qFormat/>
    <w:rPr>
      <w:u w:val="none"/>
    </w:rPr>
  </w:style>
  <w:style w:type="character" w:styleId="ListLabel18" w:customStyle="1">
    <w:name w:val="ListLabel 18"/>
    <w:qFormat/>
    <w:rPr>
      <w:u w:val="none"/>
    </w:rPr>
  </w:style>
  <w:style w:type="character" w:styleId="ListLabel19" w:customStyle="1">
    <w:name w:val="ListLabel 19"/>
    <w:qFormat/>
    <w:rPr>
      <w:u w:val="none"/>
    </w:rPr>
  </w:style>
  <w:style w:type="character" w:styleId="ListLabel20" w:customStyle="1">
    <w:name w:val="ListLabel 20"/>
    <w:qFormat/>
    <w:rPr>
      <w:u w:val="none"/>
    </w:rPr>
  </w:style>
  <w:style w:type="character" w:styleId="ListLabel21" w:customStyle="1">
    <w:name w:val="ListLabel 21"/>
    <w:qFormat/>
    <w:rPr>
      <w:u w:val="none"/>
    </w:rPr>
  </w:style>
  <w:style w:type="character" w:styleId="ListLabel22" w:customStyle="1">
    <w:name w:val="ListLabel 22"/>
    <w:qFormat/>
    <w:rPr>
      <w:u w:val="none"/>
    </w:rPr>
  </w:style>
  <w:style w:type="character" w:styleId="ListLabel23" w:customStyle="1">
    <w:name w:val="ListLabel 23"/>
    <w:qFormat/>
    <w:rPr>
      <w:u w:val="none"/>
    </w:rPr>
  </w:style>
  <w:style w:type="character" w:styleId="ListLabel24" w:customStyle="1">
    <w:name w:val="ListLabel 24"/>
    <w:qFormat/>
    <w:rPr>
      <w:u w:val="none"/>
    </w:rPr>
  </w:style>
  <w:style w:type="character" w:styleId="ListLabel25" w:customStyle="1">
    <w:name w:val="ListLabel 25"/>
    <w:qFormat/>
    <w:rPr>
      <w:u w:val="none"/>
    </w:rPr>
  </w:style>
  <w:style w:type="character" w:styleId="ListLabel26" w:customStyle="1">
    <w:name w:val="ListLabel 26"/>
    <w:qFormat/>
    <w:rPr>
      <w:u w:val="none"/>
    </w:rPr>
  </w:style>
  <w:style w:type="character" w:styleId="ListLabel27" w:customStyle="1">
    <w:name w:val="ListLabel 27"/>
    <w:qFormat/>
    <w:rPr>
      <w:u w:val="none"/>
    </w:rPr>
  </w:style>
  <w:style w:type="character" w:styleId="ListLabel28" w:customStyle="1">
    <w:name w:val="ListLabel 28"/>
    <w:qFormat/>
    <w:rPr>
      <w:u w:val="none"/>
    </w:rPr>
  </w:style>
  <w:style w:type="character" w:styleId="ListLabel29" w:customStyle="1">
    <w:name w:val="ListLabel 29"/>
    <w:qFormat/>
    <w:rPr>
      <w:u w:val="none"/>
    </w:rPr>
  </w:style>
  <w:style w:type="character" w:styleId="ListLabel30" w:customStyle="1">
    <w:name w:val="ListLabel 30"/>
    <w:qFormat/>
    <w:rPr>
      <w:u w:val="none"/>
    </w:rPr>
  </w:style>
  <w:style w:type="character" w:styleId="ListLabel31" w:customStyle="1">
    <w:name w:val="ListLabel 31"/>
    <w:qFormat/>
    <w:rPr>
      <w:u w:val="none"/>
    </w:rPr>
  </w:style>
  <w:style w:type="character" w:styleId="ListLabel32" w:customStyle="1">
    <w:name w:val="ListLabel 32"/>
    <w:qFormat/>
    <w:rPr>
      <w:u w:val="none"/>
    </w:rPr>
  </w:style>
  <w:style w:type="character" w:styleId="ListLabel33" w:customStyle="1">
    <w:name w:val="ListLabel 33"/>
    <w:qFormat/>
    <w:rPr>
      <w:u w:val="none"/>
    </w:rPr>
  </w:style>
  <w:style w:type="character" w:styleId="ListLabel34" w:customStyle="1">
    <w:name w:val="ListLabel 34"/>
    <w:qFormat/>
    <w:rPr>
      <w:u w:val="none"/>
    </w:rPr>
  </w:style>
  <w:style w:type="character" w:styleId="ListLabel35" w:customStyle="1">
    <w:name w:val="ListLabel 35"/>
    <w:qFormat/>
    <w:rPr>
      <w:u w:val="none"/>
    </w:rPr>
  </w:style>
  <w:style w:type="character" w:styleId="ListLabel36" w:customStyle="1">
    <w:name w:val="ListLabel 36"/>
    <w:qFormat/>
    <w:rPr>
      <w:u w:val="none"/>
    </w:rPr>
  </w:style>
  <w:style w:type="character" w:styleId="ListLabel37" w:customStyle="1">
    <w:name w:val="ListLabel 37"/>
    <w:qFormat/>
    <w:rPr>
      <w:u w:val="none"/>
    </w:rPr>
  </w:style>
  <w:style w:type="character" w:styleId="ListLabel38" w:customStyle="1">
    <w:name w:val="ListLabel 38"/>
    <w:qFormat/>
    <w:rPr>
      <w:u w:val="none"/>
    </w:rPr>
  </w:style>
  <w:style w:type="character" w:styleId="ListLabel39" w:customStyle="1">
    <w:name w:val="ListLabel 39"/>
    <w:qFormat/>
    <w:rPr>
      <w:u w:val="none"/>
    </w:rPr>
  </w:style>
  <w:style w:type="character" w:styleId="ListLabel40" w:customStyle="1">
    <w:name w:val="ListLabel 40"/>
    <w:qFormat/>
    <w:rPr>
      <w:u w:val="none"/>
    </w:rPr>
  </w:style>
  <w:style w:type="character" w:styleId="ListLabel41" w:customStyle="1">
    <w:name w:val="ListLabel 41"/>
    <w:qFormat/>
    <w:rPr>
      <w:u w:val="none"/>
    </w:rPr>
  </w:style>
  <w:style w:type="character" w:styleId="ListLabel42" w:customStyle="1">
    <w:name w:val="ListLabel 42"/>
    <w:qFormat/>
    <w:rPr>
      <w:u w:val="none"/>
    </w:rPr>
  </w:style>
  <w:style w:type="character" w:styleId="ListLabel43" w:customStyle="1">
    <w:name w:val="ListLabel 43"/>
    <w:qFormat/>
    <w:rPr>
      <w:u w:val="none"/>
    </w:rPr>
  </w:style>
  <w:style w:type="character" w:styleId="ListLabel44" w:customStyle="1">
    <w:name w:val="ListLabel 44"/>
    <w:qFormat/>
    <w:rPr>
      <w:u w:val="none"/>
    </w:rPr>
  </w:style>
  <w:style w:type="character" w:styleId="ListLabel45" w:customStyle="1">
    <w:name w:val="ListLabel 45"/>
    <w:qFormat/>
    <w:rPr>
      <w:u w:val="none"/>
    </w:rPr>
  </w:style>
  <w:style w:type="character" w:styleId="ListLabel46" w:customStyle="1">
    <w:name w:val="ListLabel 46"/>
    <w:qFormat/>
    <w:rPr>
      <w:u w:val="none"/>
    </w:rPr>
  </w:style>
  <w:style w:type="character" w:styleId="ListLabel47" w:customStyle="1">
    <w:name w:val="ListLabel 47"/>
    <w:qFormat/>
    <w:rPr>
      <w:u w:val="none"/>
    </w:rPr>
  </w:style>
  <w:style w:type="character" w:styleId="ListLabel48" w:customStyle="1">
    <w:name w:val="ListLabel 48"/>
    <w:qFormat/>
    <w:rPr>
      <w:u w:val="none"/>
    </w:rPr>
  </w:style>
  <w:style w:type="character" w:styleId="ListLabel49" w:customStyle="1">
    <w:name w:val="ListLabel 49"/>
    <w:qFormat/>
    <w:rPr>
      <w:u w:val="none"/>
    </w:rPr>
  </w:style>
  <w:style w:type="character" w:styleId="ListLabel50" w:customStyle="1">
    <w:name w:val="ListLabel 50"/>
    <w:qFormat/>
    <w:rPr>
      <w:u w:val="none"/>
    </w:rPr>
  </w:style>
  <w:style w:type="character" w:styleId="ListLabel51" w:customStyle="1">
    <w:name w:val="ListLabel 51"/>
    <w:qFormat/>
    <w:rPr>
      <w:u w:val="none"/>
    </w:rPr>
  </w:style>
  <w:style w:type="character" w:styleId="ListLabel52" w:customStyle="1">
    <w:name w:val="ListLabel 52"/>
    <w:qFormat/>
    <w:rPr>
      <w:u w:val="none"/>
    </w:rPr>
  </w:style>
  <w:style w:type="character" w:styleId="ListLabel53" w:customStyle="1">
    <w:name w:val="ListLabel 53"/>
    <w:qFormat/>
    <w:rPr>
      <w:u w:val="none"/>
    </w:rPr>
  </w:style>
  <w:style w:type="character" w:styleId="ListLabel54" w:customStyle="1">
    <w:name w:val="ListLabel 54"/>
    <w:qFormat/>
    <w:rPr>
      <w:u w:val="none"/>
    </w:rPr>
  </w:style>
  <w:style w:type="character" w:styleId="ListLabel55" w:customStyle="1">
    <w:name w:val="ListLabel 55"/>
    <w:qFormat/>
    <w:rPr>
      <w:u w:val="none"/>
    </w:rPr>
  </w:style>
  <w:style w:type="character" w:styleId="ListLabel56" w:customStyle="1">
    <w:name w:val="ListLabel 56"/>
    <w:qFormat/>
    <w:rPr>
      <w:u w:val="none"/>
    </w:rPr>
  </w:style>
  <w:style w:type="character" w:styleId="ListLabel57" w:customStyle="1">
    <w:name w:val="ListLabel 57"/>
    <w:qFormat/>
    <w:rPr>
      <w:u w:val="none"/>
    </w:rPr>
  </w:style>
  <w:style w:type="character" w:styleId="ListLabel58" w:customStyle="1">
    <w:name w:val="ListLabel 58"/>
    <w:qFormat/>
    <w:rPr>
      <w:u w:val="none"/>
    </w:rPr>
  </w:style>
  <w:style w:type="character" w:styleId="ListLabel59" w:customStyle="1">
    <w:name w:val="ListLabel 59"/>
    <w:qFormat/>
    <w:rPr>
      <w:u w:val="none"/>
    </w:rPr>
  </w:style>
  <w:style w:type="character" w:styleId="ListLabel60" w:customStyle="1">
    <w:name w:val="ListLabel 60"/>
    <w:qFormat/>
    <w:rPr>
      <w:u w:val="none"/>
    </w:rPr>
  </w:style>
  <w:style w:type="character" w:styleId="ListLabel61" w:customStyle="1">
    <w:name w:val="ListLabel 61"/>
    <w:qFormat/>
    <w:rPr>
      <w:u w:val="none"/>
    </w:rPr>
  </w:style>
  <w:style w:type="character" w:styleId="ListLabel62" w:customStyle="1">
    <w:name w:val="ListLabel 62"/>
    <w:qFormat/>
    <w:rPr>
      <w:u w:val="none"/>
    </w:rPr>
  </w:style>
  <w:style w:type="character" w:styleId="ListLabel63" w:customStyle="1">
    <w:name w:val="ListLabel 63"/>
    <w:qFormat/>
    <w:rPr>
      <w:u w:val="none"/>
    </w:rPr>
  </w:style>
  <w:style w:type="character" w:styleId="ListLabel64" w:customStyle="1">
    <w:name w:val="ListLabel 64"/>
    <w:qFormat/>
    <w:rPr>
      <w:u w:val="none"/>
    </w:rPr>
  </w:style>
  <w:style w:type="character" w:styleId="ListLabel65" w:customStyle="1">
    <w:name w:val="ListLabel 65"/>
    <w:qFormat/>
    <w:rPr>
      <w:u w:val="none"/>
    </w:rPr>
  </w:style>
  <w:style w:type="character" w:styleId="ListLabel66" w:customStyle="1">
    <w:name w:val="ListLabel 66"/>
    <w:qFormat/>
    <w:rPr>
      <w:u w:val="none"/>
    </w:rPr>
  </w:style>
  <w:style w:type="character" w:styleId="ListLabel67" w:customStyle="1">
    <w:name w:val="ListLabel 67"/>
    <w:qFormat/>
    <w:rPr>
      <w:u w:val="none"/>
    </w:rPr>
  </w:style>
  <w:style w:type="character" w:styleId="ListLabel68" w:customStyle="1">
    <w:name w:val="ListLabel 68"/>
    <w:qFormat/>
    <w:rPr>
      <w:u w:val="none"/>
    </w:rPr>
  </w:style>
  <w:style w:type="character" w:styleId="ListLabel69" w:customStyle="1">
    <w:name w:val="ListLabel 69"/>
    <w:qFormat/>
    <w:rPr>
      <w:u w:val="none"/>
    </w:rPr>
  </w:style>
  <w:style w:type="character" w:styleId="ListLabel70" w:customStyle="1">
    <w:name w:val="ListLabel 70"/>
    <w:qFormat/>
    <w:rPr>
      <w:u w:val="none"/>
    </w:rPr>
  </w:style>
  <w:style w:type="character" w:styleId="ListLabel71" w:customStyle="1">
    <w:name w:val="ListLabel 71"/>
    <w:qFormat/>
    <w:rPr>
      <w:u w:val="none"/>
    </w:rPr>
  </w:style>
  <w:style w:type="character" w:styleId="ListLabel72" w:customStyle="1">
    <w:name w:val="ListLabel 72"/>
    <w:qFormat/>
    <w:rPr>
      <w:u w:val="none"/>
    </w:rPr>
  </w:style>
  <w:style w:type="character" w:styleId="ListLabel73" w:customStyle="1">
    <w:name w:val="ListLabel 73"/>
    <w:qFormat/>
    <w:rPr>
      <w:u w:val="none"/>
    </w:rPr>
  </w:style>
  <w:style w:type="character" w:styleId="ListLabel74" w:customStyle="1">
    <w:name w:val="ListLabel 74"/>
    <w:qFormat/>
    <w:rPr>
      <w:u w:val="none"/>
    </w:rPr>
  </w:style>
  <w:style w:type="character" w:styleId="ListLabel75" w:customStyle="1">
    <w:name w:val="ListLabel 75"/>
    <w:qFormat/>
    <w:rPr>
      <w:u w:val="none"/>
    </w:rPr>
  </w:style>
  <w:style w:type="character" w:styleId="ListLabel76" w:customStyle="1">
    <w:name w:val="ListLabel 76"/>
    <w:qFormat/>
    <w:rPr>
      <w:u w:val="none"/>
    </w:rPr>
  </w:style>
  <w:style w:type="character" w:styleId="ListLabel77" w:customStyle="1">
    <w:name w:val="ListLabel 77"/>
    <w:qFormat/>
    <w:rPr>
      <w:u w:val="none"/>
    </w:rPr>
  </w:style>
  <w:style w:type="character" w:styleId="ListLabel78" w:customStyle="1">
    <w:name w:val="ListLabel 78"/>
    <w:qFormat/>
    <w:rPr>
      <w:u w:val="none"/>
    </w:rPr>
  </w:style>
  <w:style w:type="character" w:styleId="ListLabel79" w:customStyle="1">
    <w:name w:val="ListLabel 79"/>
    <w:qFormat/>
    <w:rPr>
      <w:u w:val="none"/>
    </w:rPr>
  </w:style>
  <w:style w:type="character" w:styleId="ListLabel80" w:customStyle="1">
    <w:name w:val="ListLabel 80"/>
    <w:qFormat/>
    <w:rPr>
      <w:u w:val="none"/>
    </w:rPr>
  </w:style>
  <w:style w:type="character" w:styleId="ListLabel81" w:customStyle="1">
    <w:name w:val="ListLabel 81"/>
    <w:qFormat/>
    <w:rPr>
      <w:u w:val="none"/>
    </w:rPr>
  </w:style>
  <w:style w:type="character" w:styleId="ListLabel82" w:customStyle="1">
    <w:name w:val="ListLabel 82"/>
    <w:qFormat/>
    <w:rPr>
      <w:rFonts w:cs="Courier New"/>
    </w:rPr>
  </w:style>
  <w:style w:type="character" w:styleId="ListLabel83" w:customStyle="1">
    <w:name w:val="ListLabel 83"/>
    <w:qFormat/>
    <w:rPr>
      <w:rFonts w:cs="Courier New"/>
    </w:rPr>
  </w:style>
  <w:style w:type="character" w:styleId="ListLabel84" w:customStyle="1">
    <w:name w:val="ListLabel 84"/>
    <w:qFormat/>
    <w:rPr>
      <w:rFonts w:cs="Courier New"/>
    </w:rPr>
  </w:style>
  <w:style w:type="character" w:styleId="Internetlink1" w:customStyle="1">
    <w:name w:val="Internet link"/>
    <w:qFormat/>
    <w:rPr>
      <w:color w:val="000080"/>
      <w:u w:val="single"/>
    </w:rPr>
  </w:style>
  <w:style w:type="character" w:styleId="Y0nh2b" w:customStyle="1">
    <w:name w:val="y0nh2b"/>
    <w:basedOn w:val="DefaultParagraphFont"/>
    <w:qFormat/>
    <w:rsid w:val="00ab3618"/>
    <w:rPr/>
  </w:style>
  <w:style w:type="character" w:styleId="ListLabel85">
    <w:name w:val="ListLabel 85"/>
    <w:qFormat/>
    <w:rPr>
      <w:rFonts w:cs="Courier New"/>
    </w:rPr>
  </w:style>
  <w:style w:type="character" w:styleId="ListLabel86">
    <w:name w:val="ListLabel 86"/>
    <w:qFormat/>
    <w:rPr>
      <w:rFonts w:cs="Courier New"/>
    </w:rPr>
  </w:style>
  <w:style w:type="character" w:styleId="ListLabel87">
    <w:name w:val="ListLabel 87"/>
    <w:qFormat/>
    <w:rPr>
      <w:rFonts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TextBody"/>
    <w:qFormat/>
    <w:pPr>
      <w:keepNext w:val="true"/>
      <w:widowControl w:val="false"/>
      <w:bidi w:val="0"/>
      <w:spacing w:before="240" w:after="120"/>
      <w:jc w:val="left"/>
    </w:pPr>
    <w:rPr>
      <w:rFonts w:ascii="Liberation Sans" w:hAnsi="Liberation Sans" w:eastAsia="Microsoft YaHei" w:cs="Mangal"/>
      <w:color w:val="00000A"/>
      <w:kern w:val="2"/>
      <w:sz w:val="28"/>
      <w:szCs w:val="28"/>
      <w:lang w:val="pt-BR" w:eastAsia="en-US" w:bidi="ar-SA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pPr>
      <w:widowControl w:val="false"/>
      <w:bidi w:val="0"/>
      <w:jc w:val="left"/>
    </w:pPr>
    <w:rPr>
      <w:rFonts w:ascii="Calibri" w:hAnsi="Calibri" w:eastAsia="Calibri" w:cs="Mangal"/>
      <w:color w:val="00000A"/>
      <w:kern w:val="2"/>
      <w:sz w:val="24"/>
      <w:szCs w:val="22"/>
      <w:lang w:val="pt-BR" w:eastAsia="en-US" w:bidi="ar-S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widowControl w:val="false"/>
      <w:suppressLineNumbers/>
      <w:bidi w:val="0"/>
      <w:jc w:val="left"/>
    </w:pPr>
    <w:rPr>
      <w:rFonts w:ascii="Calibri" w:hAnsi="Calibri" w:eastAsia="Calibri" w:cs="Mangal"/>
      <w:color w:val="00000A"/>
      <w:kern w:val="2"/>
      <w:sz w:val="24"/>
      <w:szCs w:val="22"/>
      <w:lang w:val="pt-BR" w:eastAsia="en-US" w:bidi="ar-SA"/>
    </w:rPr>
  </w:style>
  <w:style w:type="paragraph" w:styleId="Standard" w:customStyle="1">
    <w:name w:val="Standard"/>
    <w:qFormat/>
    <w:pPr>
      <w:widowControl/>
      <w:suppressAutoHyphens w:val="true"/>
      <w:bidi w:val="0"/>
      <w:spacing w:lineRule="auto" w:line="360"/>
      <w:ind w:firstLine="709"/>
      <w:jc w:val="left"/>
    </w:pPr>
    <w:rPr>
      <w:rFonts w:ascii="Times New Roman" w:hAnsi="Times New Roman" w:eastAsia="Times New Roman" w:cs="Times New Roman"/>
      <w:color w:val="00000A"/>
      <w:kern w:val="2"/>
      <w:sz w:val="24"/>
      <w:szCs w:val="24"/>
      <w:lang w:val="pt-BR" w:eastAsia="ar-SA" w:bidi="ar-SA"/>
    </w:rPr>
  </w:style>
  <w:style w:type="paragraph" w:styleId="Textbody1" w:customStyle="1">
    <w:name w:val="Text body"/>
    <w:basedOn w:val="Standard"/>
    <w:qFormat/>
    <w:pPr>
      <w:spacing w:lineRule="auto" w:line="288" w:before="0" w:after="140"/>
    </w:pPr>
    <w:rPr/>
  </w:style>
  <w:style w:type="paragraph" w:styleId="Caption1">
    <w:name w:val="caption"/>
    <w:basedOn w:val="Standard"/>
    <w:next w:val="Standard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Ttuloarial" w:customStyle="1">
    <w:name w:val="Título arial"/>
    <w:basedOn w:val="Title"/>
    <w:qFormat/>
    <w:pPr>
      <w:jc w:val="both"/>
    </w:pPr>
    <w:rPr>
      <w:rFonts w:ascii="Arial" w:hAnsi="Arial" w:eastAsia="Arial" w:cs="Arial"/>
      <w:b/>
      <w:sz w:val="24"/>
    </w:rPr>
  </w:style>
  <w:style w:type="paragraph" w:styleId="Title">
    <w:name w:val="Title"/>
    <w:basedOn w:val="Standard"/>
    <w:next w:val="Standard"/>
    <w:qFormat/>
    <w:pPr>
      <w:spacing w:lineRule="auto" w:line="240"/>
    </w:pPr>
    <w:rPr>
      <w:rFonts w:ascii="Calibri Light" w:hAnsi="Calibri Light" w:eastAsia="Calibri" w:cs="Tahoma"/>
      <w:spacing w:val="-10"/>
      <w:sz w:val="56"/>
      <w:szCs w:val="56"/>
    </w:rPr>
  </w:style>
  <w:style w:type="paragraph" w:styleId="NormalWeb">
    <w:name w:val="Normal (Web)"/>
    <w:basedOn w:val="Standard"/>
    <w:qFormat/>
    <w:pPr>
      <w:spacing w:before="280" w:after="280"/>
    </w:pPr>
    <w:rPr/>
  </w:style>
  <w:style w:type="paragraph" w:styleId="Header">
    <w:name w:val="Header"/>
    <w:basedOn w:val="Standard"/>
    <w:pPr>
      <w:tabs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Standard"/>
    <w:pPr>
      <w:tabs>
        <w:tab w:val="center" w:pos="4252" w:leader="none"/>
        <w:tab w:val="right" w:pos="8504" w:leader="none"/>
      </w:tabs>
      <w:spacing w:lineRule="auto" w:line="240"/>
    </w:pPr>
    <w:rPr/>
  </w:style>
  <w:style w:type="paragraph" w:styleId="Contents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Contents2" w:customStyle="1">
    <w:name w:val="TOC 2"/>
    <w:basedOn w:val="Standard"/>
    <w:next w:val="Standard"/>
    <w:autoRedefine/>
    <w:pPr>
      <w:ind w:left="240" w:firstLine="709"/>
    </w:pPr>
    <w:rPr>
      <w:rFonts w:ascii="Calibri" w:hAnsi="Calibri" w:eastAsia="Calibri" w:cs="Calibri"/>
      <w:smallCaps/>
      <w:sz w:val="20"/>
      <w:szCs w:val="20"/>
    </w:rPr>
  </w:style>
  <w:style w:type="paragraph" w:styleId="Contents3" w:customStyle="1">
    <w:name w:val="TOC 3"/>
    <w:basedOn w:val="Standard"/>
    <w:next w:val="Standard"/>
    <w:autoRedefine/>
    <w:pPr>
      <w:ind w:left="480" w:firstLine="709"/>
    </w:pPr>
    <w:rPr>
      <w:rFonts w:ascii="Calibri" w:hAnsi="Calibri" w:eastAsia="Calibri" w:cs="Calibri"/>
      <w:i/>
      <w:iCs/>
      <w:sz w:val="20"/>
      <w:szCs w:val="20"/>
    </w:rPr>
  </w:style>
  <w:style w:type="paragraph" w:styleId="Contents4" w:customStyle="1">
    <w:name w:val="TOC 4"/>
    <w:basedOn w:val="Standard"/>
    <w:next w:val="Standard"/>
    <w:autoRedefine/>
    <w:pPr>
      <w:ind w:left="720" w:firstLine="709"/>
    </w:pPr>
    <w:rPr>
      <w:rFonts w:ascii="Calibri" w:hAnsi="Calibri" w:eastAsia="Calibri" w:cs="Calibri"/>
      <w:sz w:val="18"/>
      <w:szCs w:val="18"/>
    </w:rPr>
  </w:style>
  <w:style w:type="paragraph" w:styleId="Contents5" w:customStyle="1">
    <w:name w:val="TOC 5"/>
    <w:basedOn w:val="Standard"/>
    <w:next w:val="Standard"/>
    <w:autoRedefine/>
    <w:pPr>
      <w:ind w:left="960" w:firstLine="709"/>
    </w:pPr>
    <w:rPr>
      <w:rFonts w:ascii="Calibri" w:hAnsi="Calibri" w:eastAsia="Calibri" w:cs="Calibri"/>
      <w:sz w:val="18"/>
      <w:szCs w:val="18"/>
    </w:rPr>
  </w:style>
  <w:style w:type="paragraph" w:styleId="Contents6" w:customStyle="1">
    <w:name w:val="TOC 6"/>
    <w:basedOn w:val="Standard"/>
    <w:next w:val="Standard"/>
    <w:autoRedefine/>
    <w:pPr>
      <w:ind w:left="1200" w:firstLine="709"/>
    </w:pPr>
    <w:rPr>
      <w:rFonts w:ascii="Calibri" w:hAnsi="Calibri" w:eastAsia="Calibri" w:cs="Calibri"/>
      <w:sz w:val="18"/>
      <w:szCs w:val="18"/>
    </w:rPr>
  </w:style>
  <w:style w:type="paragraph" w:styleId="Contents7" w:customStyle="1">
    <w:name w:val="TOC 7"/>
    <w:basedOn w:val="Standard"/>
    <w:next w:val="Standard"/>
    <w:autoRedefine/>
    <w:pPr>
      <w:ind w:left="1440" w:firstLine="709"/>
    </w:pPr>
    <w:rPr>
      <w:rFonts w:ascii="Calibri" w:hAnsi="Calibri" w:eastAsia="Calibri" w:cs="Calibri"/>
      <w:sz w:val="18"/>
      <w:szCs w:val="18"/>
    </w:rPr>
  </w:style>
  <w:style w:type="paragraph" w:styleId="Contents8" w:customStyle="1">
    <w:name w:val="TOC 8"/>
    <w:basedOn w:val="Standard"/>
    <w:next w:val="Standard"/>
    <w:autoRedefine/>
    <w:pPr>
      <w:ind w:left="1680" w:firstLine="709"/>
    </w:pPr>
    <w:rPr>
      <w:rFonts w:ascii="Calibri" w:hAnsi="Calibri" w:eastAsia="Calibri" w:cs="Calibri"/>
      <w:sz w:val="18"/>
      <w:szCs w:val="18"/>
    </w:rPr>
  </w:style>
  <w:style w:type="paragraph" w:styleId="Contents9" w:customStyle="1">
    <w:name w:val="TOC 9"/>
    <w:basedOn w:val="Standard"/>
    <w:next w:val="Standard"/>
    <w:autoRedefine/>
    <w:pPr>
      <w:ind w:left="1920" w:firstLine="709"/>
    </w:pPr>
    <w:rPr>
      <w:rFonts w:ascii="Calibri" w:hAnsi="Calibri" w:eastAsia="Calibri" w:cs="Calibri"/>
      <w:sz w:val="18"/>
      <w:szCs w:val="18"/>
    </w:rPr>
  </w:style>
  <w:style w:type="paragraph" w:styleId="ListParagraph">
    <w:name w:val="List Paragraph"/>
    <w:basedOn w:val="Standard"/>
    <w:qFormat/>
    <w:pPr>
      <w:ind w:left="720" w:firstLine="709"/>
    </w:pPr>
    <w:rPr/>
  </w:style>
  <w:style w:type="paragraph" w:styleId="FrameContents" w:customStyle="1">
    <w:name w:val="Frame Contents"/>
    <w:basedOn w:val="Standard"/>
    <w:qFormat/>
    <w:pPr/>
    <w:rPr/>
  </w:style>
  <w:style w:type="paragraph" w:styleId="Toaheading">
    <w:name w:val="toa heading"/>
    <w:basedOn w:val="Heading"/>
    <w:qFormat/>
    <w:pPr/>
    <w:rPr/>
  </w:style>
  <w:style w:type="paragraph" w:styleId="TableContents" w:customStyle="1">
    <w:name w:val="Table Contents"/>
    <w:basedOn w:val="Standard"/>
    <w:qFormat/>
    <w:pPr/>
    <w:rPr/>
  </w:style>
  <w:style w:type="paragraph" w:styleId="TableHeading" w:customStyle="1">
    <w:name w:val="Table Heading"/>
    <w:basedOn w:val="TableContents"/>
    <w:qFormat/>
    <w:pPr/>
    <w:rPr/>
  </w:style>
  <w:style w:type="paragraph" w:styleId="Arial" w:customStyle="1">
    <w:name w:val="arial"/>
    <w:basedOn w:val="Ttuloarial"/>
    <w:qFormat/>
    <w:rsid w:val="0000424f"/>
    <w:pPr>
      <w:ind w:right="-1" w:hanging="0"/>
      <w:jc w:val="center"/>
    </w:pPr>
    <w:rPr>
      <w:b w:val="false"/>
      <w:lang w:eastAsia="pt-BR"/>
    </w:rPr>
  </w:style>
  <w:style w:type="paragraph" w:styleId="Ari" w:customStyle="1">
    <w:name w:val="ari"/>
    <w:basedOn w:val="Ttuloarial"/>
    <w:qFormat/>
    <w:rsid w:val="0000424f"/>
    <w:pPr>
      <w:ind w:left="-993" w:right="-710" w:hanging="0"/>
    </w:pPr>
    <w:rPr>
      <w:lang w:eastAsia="pt-BR"/>
    </w:rPr>
  </w:style>
  <w:style w:type="paragraph" w:styleId="TOCHeading">
    <w:name w:val="TOC Heading"/>
    <w:basedOn w:val="Heading1"/>
    <w:next w:val="Normal"/>
    <w:qFormat/>
    <w:pPr>
      <w:suppressAutoHyphens w:val="false"/>
      <w:spacing w:lineRule="auto" w:line="252"/>
      <w:ind w:hanging="0"/>
      <w:textAlignment w:val="auto"/>
    </w:pPr>
    <w:rPr>
      <w:rFonts w:eastAsia="Times New Roman" w:cs="Times New Roman"/>
      <w:kern w:val="0"/>
      <w:lang w:eastAsia="pt-BR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Numbering2">
    <w:name w:val="List Number 2"/>
    <w:basedOn w:val="List"/>
    <w:pPr>
      <w:spacing w:before="0" w:after="120"/>
      <w:ind w:left="720" w:hanging="36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emlista1" w:customStyle="1">
    <w:name w:val="Sem lista1"/>
    <w:qFormat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2789</TotalTime>
  <Application>LibreOffice/6.0.2.1$Windows_X86_64 LibreOffice_project/f7f06a8f319e4b62f9bc5095aa112a65d2f3ac89</Application>
  <Pages>5</Pages>
  <Words>591</Words>
  <Characters>3203</Characters>
  <CharactersWithSpaces>3759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2018-03-26T17:17:00Z</dcterms:created>
  <dc:creator>Gabriel Carvalho</dc:creator>
  <dc:description/>
  <dc:language>en-US</dc:language>
  <cp:lastModifiedBy/>
  <cp:lastPrinted>2017-11-27T11:37:00Z</cp:lastPrinted>
  <dcterms:modified xsi:type="dcterms:W3CDTF">2018-06-10T13:05:39Z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MTWinEqns">
    <vt:bool>1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