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C3" w:rsidRPr="00F6232E" w:rsidRDefault="008622C3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t>NB: All answers and insigh</w:t>
      </w:r>
      <w:r w:rsidR="00F6232E" w:rsidRPr="00F6232E">
        <w:rPr>
          <w:rFonts w:ascii="Times New Roman" w:hAnsi="Times New Roman" w:cs="Times New Roman"/>
          <w:b/>
          <w:sz w:val="28"/>
          <w:szCs w:val="28"/>
        </w:rPr>
        <w:t>ts have their respective charts on Power BI</w:t>
      </w:r>
    </w:p>
    <w:p w:rsidR="008622C3" w:rsidRPr="00F6232E" w:rsidRDefault="008622C3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t>Question 1.</w:t>
      </w:r>
    </w:p>
    <w:p w:rsidR="008622C3" w:rsidRPr="00F6232E" w:rsidRDefault="008622C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a) In 2014, the 3 countries that generated the highest total profit for Global Superstore are:</w:t>
      </w:r>
    </w:p>
    <w:p w:rsidR="008622C3" w:rsidRPr="00F6232E" w:rsidRDefault="008622C3" w:rsidP="0086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United States with $93,508</w:t>
      </w:r>
    </w:p>
    <w:p w:rsidR="008622C3" w:rsidRPr="00F6232E" w:rsidRDefault="008622C3" w:rsidP="0086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India with $4</w:t>
      </w:r>
      <w:bookmarkStart w:id="0" w:name="_GoBack"/>
      <w:bookmarkEnd w:id="0"/>
      <w:r w:rsidRPr="00F6232E">
        <w:rPr>
          <w:rFonts w:ascii="Times New Roman" w:hAnsi="Times New Roman" w:cs="Times New Roman"/>
          <w:sz w:val="28"/>
          <w:szCs w:val="28"/>
        </w:rPr>
        <w:t>8,808</w:t>
      </w:r>
    </w:p>
    <w:p w:rsidR="008622C3" w:rsidRPr="00F6232E" w:rsidRDefault="008622C3" w:rsidP="0086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China with $46,794</w:t>
      </w:r>
    </w:p>
    <w:p w:rsidR="008622C3" w:rsidRPr="00F6232E" w:rsidRDefault="00245633" w:rsidP="008622C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 xml:space="preserve">b) The 3 </w:t>
      </w:r>
      <w:r w:rsidR="008622C3" w:rsidRPr="00F6232E">
        <w:rPr>
          <w:rFonts w:ascii="Times New Roman" w:hAnsi="Times New Roman" w:cs="Times New Roman"/>
          <w:sz w:val="28"/>
          <w:szCs w:val="28"/>
        </w:rPr>
        <w:t>products</w:t>
      </w:r>
      <w:r w:rsidRPr="00F6232E">
        <w:rPr>
          <w:rFonts w:ascii="Times New Roman" w:hAnsi="Times New Roman" w:cs="Times New Roman"/>
          <w:sz w:val="28"/>
          <w:szCs w:val="28"/>
        </w:rPr>
        <w:t xml:space="preserve"> with the highest total profit, the </w:t>
      </w:r>
      <w:r w:rsidR="008622C3" w:rsidRPr="00F6232E">
        <w:rPr>
          <w:rFonts w:ascii="Times New Roman" w:hAnsi="Times New Roman" w:cs="Times New Roman"/>
          <w:sz w:val="28"/>
          <w:szCs w:val="28"/>
        </w:rPr>
        <w:t>products’ names and th</w:t>
      </w:r>
      <w:r w:rsidRPr="00F6232E">
        <w:rPr>
          <w:rFonts w:ascii="Times New Roman" w:hAnsi="Times New Roman" w:cs="Times New Roman"/>
          <w:sz w:val="28"/>
          <w:szCs w:val="28"/>
        </w:rPr>
        <w:t>e total profit for each product are:</w:t>
      </w:r>
    </w:p>
    <w:p w:rsidR="00E11F3B" w:rsidRPr="00F6232E" w:rsidRDefault="00E11F3B" w:rsidP="00E11F3B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The 3 products in United States:</w:t>
      </w:r>
    </w:p>
    <w:p w:rsidR="00E11F3B" w:rsidRPr="00F6232E" w:rsidRDefault="00E11F3B" w:rsidP="00E1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Canon Image Class 2200 Advanced Copier with $14,560</w:t>
      </w:r>
    </w:p>
    <w:p w:rsidR="00E11F3B" w:rsidRPr="00F6232E" w:rsidRDefault="00E11F3B" w:rsidP="00E1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Fellowes PB500 Electric Punch Plastic Comb Binding Machine with Manual Bind with $7,626</w:t>
      </w:r>
    </w:p>
    <w:p w:rsidR="00E11F3B" w:rsidRPr="00F6232E" w:rsidRDefault="00E11F3B" w:rsidP="00E1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Hewlett Packard LaserJet 3310 Copier</w:t>
      </w:r>
      <w:r w:rsidR="00250BA0" w:rsidRPr="00F6232E">
        <w:rPr>
          <w:rFonts w:ascii="Times New Roman" w:hAnsi="Times New Roman" w:cs="Times New Roman"/>
          <w:sz w:val="28"/>
          <w:szCs w:val="28"/>
        </w:rPr>
        <w:t xml:space="preserve"> with $6,984</w:t>
      </w:r>
    </w:p>
    <w:p w:rsidR="00E11F3B" w:rsidRPr="00F6232E" w:rsidRDefault="00250BA0" w:rsidP="00E11F3B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The 3 products in India:</w:t>
      </w:r>
    </w:p>
    <w:p w:rsidR="00250BA0" w:rsidRPr="00F6232E" w:rsidRDefault="00250BA0" w:rsidP="00250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Apple Smart Phone, with Caller ID with $2,818</w:t>
      </w:r>
    </w:p>
    <w:p w:rsidR="00250BA0" w:rsidRPr="00F6232E" w:rsidRDefault="00250BA0" w:rsidP="00250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Sauder Classic Bookcase, Traditional $2,420</w:t>
      </w:r>
    </w:p>
    <w:p w:rsidR="00250BA0" w:rsidRPr="00F6232E" w:rsidRDefault="00250BA0" w:rsidP="00250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Hewlett Wireless Fax, Color with $1,465</w:t>
      </w:r>
    </w:p>
    <w:p w:rsidR="00250BA0" w:rsidRPr="00F6232E" w:rsidRDefault="00250BA0" w:rsidP="00250BA0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The 3 products in China:</w:t>
      </w:r>
    </w:p>
    <w:p w:rsidR="00250BA0" w:rsidRPr="00F6232E" w:rsidRDefault="00250BA0" w:rsidP="00245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Office Star Executive Leather Armchair, Black with $2,636</w:t>
      </w:r>
    </w:p>
    <w:p w:rsidR="00250BA0" w:rsidRPr="00F6232E" w:rsidRDefault="00250BA0" w:rsidP="00245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Sharp Wireless Fax, Digital with $</w:t>
      </w:r>
      <w:r w:rsidR="00245633" w:rsidRPr="00F6232E">
        <w:rPr>
          <w:rFonts w:ascii="Times New Roman" w:hAnsi="Times New Roman" w:cs="Times New Roman"/>
          <w:sz w:val="28"/>
          <w:szCs w:val="28"/>
        </w:rPr>
        <w:t>2,368</w:t>
      </w:r>
    </w:p>
    <w:p w:rsidR="00245633" w:rsidRPr="00F6232E" w:rsidRDefault="00245633" w:rsidP="00245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Bush Classic Bookcase, Mobile with $2,267</w:t>
      </w:r>
    </w:p>
    <w:p w:rsidR="00385340" w:rsidRPr="00F6232E" w:rsidRDefault="00385340" w:rsidP="00385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5633" w:rsidRPr="00F6232E" w:rsidRDefault="00245633" w:rsidP="00245633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t xml:space="preserve">Question 2. </w:t>
      </w:r>
    </w:p>
    <w:p w:rsidR="00245633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 xml:space="preserve">The </w:t>
      </w:r>
      <w:r w:rsidR="00245633" w:rsidRPr="00F6232E">
        <w:rPr>
          <w:rFonts w:ascii="Times New Roman" w:hAnsi="Times New Roman" w:cs="Times New Roman"/>
          <w:sz w:val="28"/>
          <w:szCs w:val="28"/>
        </w:rPr>
        <w:t>3 subcategories with the highest average shipping cost in the United States</w:t>
      </w:r>
      <w:r w:rsidRPr="00F6232E">
        <w:rPr>
          <w:rFonts w:ascii="Times New Roman" w:hAnsi="Times New Roman" w:cs="Times New Roman"/>
          <w:sz w:val="28"/>
          <w:szCs w:val="28"/>
        </w:rPr>
        <w:t xml:space="preserve"> are:</w:t>
      </w:r>
    </w:p>
    <w:p w:rsidR="00F400BA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Copiers with $165</w:t>
      </w:r>
    </w:p>
    <w:p w:rsidR="00F400BA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Machines with $132</w:t>
      </w:r>
    </w:p>
    <w:p w:rsidR="00F400BA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Tables with $70</w:t>
      </w:r>
    </w:p>
    <w:p w:rsidR="00F400BA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</w:p>
    <w:p w:rsidR="00F400BA" w:rsidRPr="00F6232E" w:rsidRDefault="00F400BA" w:rsidP="00245633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3. </w:t>
      </w:r>
    </w:p>
    <w:p w:rsidR="00F400BA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 xml:space="preserve">a) </w:t>
      </w:r>
      <w:r w:rsidRPr="00F6232E">
        <w:rPr>
          <w:rFonts w:ascii="Times New Roman" w:hAnsi="Times New Roman" w:cs="Times New Roman"/>
          <w:sz w:val="28"/>
          <w:szCs w:val="28"/>
        </w:rPr>
        <w:t>Nigeria’s pro</w:t>
      </w:r>
      <w:r w:rsidRPr="00F6232E">
        <w:rPr>
          <w:rFonts w:ascii="Times New Roman" w:hAnsi="Times New Roman" w:cs="Times New Roman"/>
          <w:sz w:val="28"/>
          <w:szCs w:val="28"/>
        </w:rPr>
        <w:t xml:space="preserve">fitability/total profit for 2014 and how it </w:t>
      </w:r>
      <w:r w:rsidRPr="00F6232E">
        <w:rPr>
          <w:rFonts w:ascii="Times New Roman" w:hAnsi="Times New Roman" w:cs="Times New Roman"/>
          <w:sz w:val="28"/>
          <w:szCs w:val="28"/>
        </w:rPr>
        <w:t>compare</w:t>
      </w:r>
      <w:r w:rsidRPr="00F6232E">
        <w:rPr>
          <w:rFonts w:ascii="Times New Roman" w:hAnsi="Times New Roman" w:cs="Times New Roman"/>
          <w:sz w:val="28"/>
          <w:szCs w:val="28"/>
        </w:rPr>
        <w:t>s to other African countries.</w:t>
      </w:r>
    </w:p>
    <w:p w:rsidR="00F400BA" w:rsidRPr="00F6232E" w:rsidRDefault="00F400BA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In 2014, Nigeria made a profit of -$9,753. Nigeria lost the most money in the African region in that</w:t>
      </w:r>
      <w:r w:rsidR="00EC57E2" w:rsidRPr="00F6232E">
        <w:rPr>
          <w:rFonts w:ascii="Times New Roman" w:hAnsi="Times New Roman" w:cs="Times New Roman"/>
          <w:sz w:val="28"/>
          <w:szCs w:val="28"/>
        </w:rPr>
        <w:t xml:space="preserve"> same year just after Zimbabwe who made a loss of $1,404.</w:t>
      </w:r>
      <w:r w:rsidRPr="00F6232E">
        <w:rPr>
          <w:rFonts w:ascii="Times New Roman" w:hAnsi="Times New Roman" w:cs="Times New Roman"/>
          <w:sz w:val="28"/>
          <w:szCs w:val="28"/>
        </w:rPr>
        <w:t xml:space="preserve"> On the other hand, South Africa, Morocco, Egypt and Republic of Congo made the most profit with $7,242</w:t>
      </w:r>
      <w:r w:rsidR="00EC57E2" w:rsidRPr="00F6232E">
        <w:rPr>
          <w:rFonts w:ascii="Times New Roman" w:hAnsi="Times New Roman" w:cs="Times New Roman"/>
          <w:sz w:val="28"/>
          <w:szCs w:val="28"/>
        </w:rPr>
        <w:t>, $6,274, $4,774 and $4,228 respectively in that same year.</w:t>
      </w:r>
    </w:p>
    <w:p w:rsidR="00385340" w:rsidRPr="00F6232E" w:rsidRDefault="00EC57E2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 xml:space="preserve">b) Factors that </w:t>
      </w:r>
      <w:r w:rsidRPr="00F6232E">
        <w:rPr>
          <w:rFonts w:ascii="Times New Roman" w:hAnsi="Times New Roman" w:cs="Times New Roman"/>
          <w:sz w:val="28"/>
          <w:szCs w:val="28"/>
        </w:rPr>
        <w:t>might be responsible for Nigeria’s p</w:t>
      </w:r>
      <w:r w:rsidRPr="00F6232E">
        <w:rPr>
          <w:rFonts w:ascii="Times New Roman" w:hAnsi="Times New Roman" w:cs="Times New Roman"/>
          <w:sz w:val="28"/>
          <w:szCs w:val="28"/>
        </w:rPr>
        <w:t>oor performance could be its shipping cost and average discount.</w:t>
      </w:r>
    </w:p>
    <w:p w:rsidR="00EC57E2" w:rsidRPr="00F6232E" w:rsidRDefault="00EC57E2" w:rsidP="00245633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Shipping Cost: $6,183.11</w:t>
      </w:r>
    </w:p>
    <w:p w:rsidR="00EC57E2" w:rsidRPr="00F6232E" w:rsidRDefault="00EC57E2" w:rsidP="00EC57E2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Average Discount: $0.70</w:t>
      </w:r>
    </w:p>
    <w:p w:rsidR="00EC57E2" w:rsidRPr="00F6232E" w:rsidRDefault="00EC57E2" w:rsidP="00EC57E2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Nigeria’s shipping costs and the average discount is so high and this could be the possible reasons Nigeria is losing so much money rather than making profits</w:t>
      </w:r>
      <w:r w:rsidR="009E0BD4" w:rsidRPr="00F6232E">
        <w:rPr>
          <w:rFonts w:ascii="Times New Roman" w:hAnsi="Times New Roman" w:cs="Times New Roman"/>
          <w:sz w:val="28"/>
          <w:szCs w:val="28"/>
        </w:rPr>
        <w:t>.</w:t>
      </w:r>
    </w:p>
    <w:p w:rsidR="009E0BD4" w:rsidRPr="00F6232E" w:rsidRDefault="009E0BD4" w:rsidP="00EC57E2">
      <w:pPr>
        <w:rPr>
          <w:rFonts w:ascii="Times New Roman" w:hAnsi="Times New Roman" w:cs="Times New Roman"/>
          <w:sz w:val="28"/>
          <w:szCs w:val="28"/>
        </w:rPr>
      </w:pPr>
    </w:p>
    <w:p w:rsidR="009E0BD4" w:rsidRPr="00F6232E" w:rsidRDefault="009E0BD4" w:rsidP="00EC57E2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t xml:space="preserve">Question 4. </w:t>
      </w:r>
    </w:p>
    <w:p w:rsidR="009E0BD4" w:rsidRPr="00F6232E" w:rsidRDefault="009E0BD4" w:rsidP="009E0B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 xml:space="preserve">The </w:t>
      </w:r>
      <w:r w:rsidRPr="00F6232E">
        <w:rPr>
          <w:rFonts w:ascii="Times New Roman" w:hAnsi="Times New Roman" w:cs="Times New Roman"/>
          <w:sz w:val="28"/>
          <w:szCs w:val="28"/>
        </w:rPr>
        <w:t>product subcategory that is the lea</w:t>
      </w:r>
      <w:r w:rsidRPr="00F6232E">
        <w:rPr>
          <w:rFonts w:ascii="Times New Roman" w:hAnsi="Times New Roman" w:cs="Times New Roman"/>
          <w:sz w:val="28"/>
          <w:szCs w:val="28"/>
        </w:rPr>
        <w:t>st profitable in Southeast Asia is Tables with a profit loss of -$20,163</w:t>
      </w:r>
    </w:p>
    <w:p w:rsidR="009E0BD4" w:rsidRPr="00F6232E" w:rsidRDefault="009E0BD4" w:rsidP="009E0B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In 4a, a country</w:t>
      </w:r>
      <w:r w:rsidR="007C6973" w:rsidRPr="00F6232E">
        <w:rPr>
          <w:rFonts w:ascii="Times New Roman" w:hAnsi="Times New Roman" w:cs="Times New Roman"/>
          <w:sz w:val="28"/>
          <w:szCs w:val="28"/>
        </w:rPr>
        <w:t xml:space="preserve"> in Southeast Asia where Global Superstore should stop offering the subcategory</w:t>
      </w:r>
      <w:r w:rsidR="007C6973" w:rsidRPr="00F6232E">
        <w:rPr>
          <w:rFonts w:ascii="Times New Roman" w:hAnsi="Times New Roman" w:cs="Times New Roman"/>
          <w:sz w:val="28"/>
          <w:szCs w:val="28"/>
        </w:rPr>
        <w:t xml:space="preserve"> is Indonesia.</w:t>
      </w:r>
    </w:p>
    <w:p w:rsidR="007C6973" w:rsidRPr="00F6232E" w:rsidRDefault="007C6973" w:rsidP="007C6973">
      <w:pPr>
        <w:rPr>
          <w:rFonts w:ascii="Times New Roman" w:hAnsi="Times New Roman" w:cs="Times New Roman"/>
          <w:sz w:val="28"/>
          <w:szCs w:val="28"/>
        </w:rPr>
      </w:pPr>
    </w:p>
    <w:p w:rsidR="007C6973" w:rsidRPr="00F6232E" w:rsidRDefault="007C6973" w:rsidP="007C6973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t xml:space="preserve">Question 5. </w:t>
      </w:r>
    </w:p>
    <w:p w:rsidR="007C6973" w:rsidRPr="00F6232E" w:rsidRDefault="007C6973" w:rsidP="007C69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 xml:space="preserve">City with </w:t>
      </w:r>
      <w:r w:rsidRPr="00F6232E">
        <w:rPr>
          <w:rFonts w:ascii="Times New Roman" w:hAnsi="Times New Roman" w:cs="Times New Roman"/>
          <w:sz w:val="28"/>
          <w:szCs w:val="28"/>
        </w:rPr>
        <w:t>is the least profitable (in terms of aver</w:t>
      </w:r>
      <w:r w:rsidRPr="00F6232E">
        <w:rPr>
          <w:rFonts w:ascii="Times New Roman" w:hAnsi="Times New Roman" w:cs="Times New Roman"/>
          <w:sz w:val="28"/>
          <w:szCs w:val="28"/>
        </w:rPr>
        <w:t>age profit) in the United States is Lancaster City with an average of -$169</w:t>
      </w:r>
    </w:p>
    <w:p w:rsidR="007C6973" w:rsidRPr="00F6232E" w:rsidRDefault="007C6973" w:rsidP="007C69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Lancaster City’s average profit is low because the make so much loss in profit when they purchase technology prod</w:t>
      </w:r>
      <w:r w:rsidR="00385340" w:rsidRPr="00F6232E">
        <w:rPr>
          <w:rFonts w:ascii="Times New Roman" w:hAnsi="Times New Roman" w:cs="Times New Roman"/>
          <w:sz w:val="28"/>
          <w:szCs w:val="28"/>
        </w:rPr>
        <w:t>ucts. They had a loss of -$6,880</w:t>
      </w:r>
    </w:p>
    <w:p w:rsidR="00385340" w:rsidRPr="00F6232E" w:rsidRDefault="00385340" w:rsidP="00385340">
      <w:pPr>
        <w:rPr>
          <w:rFonts w:ascii="Times New Roman" w:hAnsi="Times New Roman" w:cs="Times New Roman"/>
          <w:sz w:val="28"/>
          <w:szCs w:val="28"/>
        </w:rPr>
      </w:pPr>
    </w:p>
    <w:p w:rsidR="00385340" w:rsidRPr="00F6232E" w:rsidRDefault="00385340" w:rsidP="00385340">
      <w:pPr>
        <w:rPr>
          <w:rFonts w:ascii="Times New Roman" w:hAnsi="Times New Roman" w:cs="Times New Roman"/>
          <w:b/>
          <w:sz w:val="28"/>
          <w:szCs w:val="28"/>
        </w:rPr>
      </w:pPr>
      <w:r w:rsidRPr="00F6232E">
        <w:rPr>
          <w:rFonts w:ascii="Times New Roman" w:hAnsi="Times New Roman" w:cs="Times New Roman"/>
          <w:b/>
          <w:sz w:val="28"/>
          <w:szCs w:val="28"/>
        </w:rPr>
        <w:t>Question 6.</w:t>
      </w:r>
    </w:p>
    <w:p w:rsidR="00385340" w:rsidRPr="00F6232E" w:rsidRDefault="00385340" w:rsidP="003853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t>P</w:t>
      </w:r>
      <w:r w:rsidRPr="00F6232E">
        <w:rPr>
          <w:rFonts w:ascii="Times New Roman" w:hAnsi="Times New Roman" w:cs="Times New Roman"/>
          <w:sz w:val="28"/>
          <w:szCs w:val="28"/>
        </w:rPr>
        <w:t>roduct subcategory has the high</w:t>
      </w:r>
      <w:r w:rsidRPr="00F6232E">
        <w:rPr>
          <w:rFonts w:ascii="Times New Roman" w:hAnsi="Times New Roman" w:cs="Times New Roman"/>
          <w:sz w:val="28"/>
          <w:szCs w:val="28"/>
        </w:rPr>
        <w:t>est average profit in Australia is Appliances with an average profit of $139</w:t>
      </w:r>
    </w:p>
    <w:p w:rsidR="00385340" w:rsidRPr="00F6232E" w:rsidRDefault="00385340" w:rsidP="00385340">
      <w:pPr>
        <w:rPr>
          <w:rFonts w:ascii="Times New Roman" w:hAnsi="Times New Roman" w:cs="Times New Roman"/>
          <w:sz w:val="28"/>
          <w:szCs w:val="28"/>
        </w:rPr>
      </w:pPr>
    </w:p>
    <w:p w:rsidR="00385340" w:rsidRPr="00F6232E" w:rsidRDefault="00385340" w:rsidP="00385340">
      <w:pPr>
        <w:rPr>
          <w:rFonts w:ascii="Times New Roman" w:hAnsi="Times New Roman" w:cs="Times New Roman"/>
          <w:sz w:val="28"/>
          <w:szCs w:val="28"/>
        </w:rPr>
      </w:pPr>
      <w:r w:rsidRPr="00F6232E">
        <w:rPr>
          <w:rFonts w:ascii="Times New Roman" w:hAnsi="Times New Roman" w:cs="Times New Roman"/>
          <w:sz w:val="28"/>
          <w:szCs w:val="28"/>
        </w:rPr>
        <w:lastRenderedPageBreak/>
        <w:t>Question 7a &amp; 7b have been visually represented using a Table and Column chart</w:t>
      </w:r>
    </w:p>
    <w:p w:rsidR="007C6973" w:rsidRPr="00F6232E" w:rsidRDefault="007C6973" w:rsidP="00245633">
      <w:pPr>
        <w:rPr>
          <w:rFonts w:ascii="Times New Roman" w:hAnsi="Times New Roman" w:cs="Times New Roman"/>
          <w:sz w:val="28"/>
          <w:szCs w:val="28"/>
        </w:rPr>
      </w:pPr>
    </w:p>
    <w:p w:rsidR="007C6973" w:rsidRPr="00F6232E" w:rsidRDefault="007C6973" w:rsidP="00245633">
      <w:pPr>
        <w:rPr>
          <w:rFonts w:ascii="Times New Roman" w:hAnsi="Times New Roman" w:cs="Times New Roman"/>
          <w:sz w:val="28"/>
          <w:szCs w:val="28"/>
        </w:rPr>
      </w:pPr>
    </w:p>
    <w:p w:rsidR="00250BA0" w:rsidRPr="00F6232E" w:rsidRDefault="00250BA0" w:rsidP="00E11F3B">
      <w:pPr>
        <w:rPr>
          <w:rFonts w:ascii="Times New Roman" w:hAnsi="Times New Roman" w:cs="Times New Roman"/>
          <w:sz w:val="28"/>
          <w:szCs w:val="28"/>
        </w:rPr>
      </w:pPr>
    </w:p>
    <w:sectPr w:rsidR="00250BA0" w:rsidRPr="00F6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9C4"/>
    <w:multiLevelType w:val="hybridMultilevel"/>
    <w:tmpl w:val="03DE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F9D"/>
    <w:multiLevelType w:val="hybridMultilevel"/>
    <w:tmpl w:val="1F2AD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872"/>
    <w:multiLevelType w:val="hybridMultilevel"/>
    <w:tmpl w:val="B232D48E"/>
    <w:lvl w:ilvl="0" w:tplc="C4DCD5B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864FCA"/>
    <w:multiLevelType w:val="hybridMultilevel"/>
    <w:tmpl w:val="8794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F1F83"/>
    <w:multiLevelType w:val="hybridMultilevel"/>
    <w:tmpl w:val="229A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A7748"/>
    <w:multiLevelType w:val="hybridMultilevel"/>
    <w:tmpl w:val="963A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38A2"/>
    <w:multiLevelType w:val="hybridMultilevel"/>
    <w:tmpl w:val="BE08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E5E19"/>
    <w:multiLevelType w:val="hybridMultilevel"/>
    <w:tmpl w:val="A192C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C3"/>
    <w:rsid w:val="00245633"/>
    <w:rsid w:val="00250BA0"/>
    <w:rsid w:val="00385340"/>
    <w:rsid w:val="007C6973"/>
    <w:rsid w:val="008622C3"/>
    <w:rsid w:val="00943C00"/>
    <w:rsid w:val="009E0BD4"/>
    <w:rsid w:val="00E11F3B"/>
    <w:rsid w:val="00EC57E2"/>
    <w:rsid w:val="00F400BA"/>
    <w:rsid w:val="00F6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1115"/>
  <w15:chartTrackingRefBased/>
  <w15:docId w15:val="{A72DF959-88EA-424B-B445-8A1B5461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2023-05-17T13:50:00Z</dcterms:created>
  <dcterms:modified xsi:type="dcterms:W3CDTF">2023-05-17T23:27:00Z</dcterms:modified>
</cp:coreProperties>
</file>