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D4" w:rsidRDefault="000D0ED4">
      <w:r w:rsidRPr="000D0ED4">
        <w:rPr>
          <w:b/>
        </w:rPr>
        <w:t>4. FAMILIA (1 persoană) (Nota maximă: 8 puncte)</w:t>
      </w:r>
    </w:p>
    <w:p w:rsidR="000D0ED4" w:rsidRDefault="000D0ED4">
      <w:r>
        <w:t xml:space="preserve"> Fiind dat un arbore genealogic (relații părinte-copil), să se determine dacă există și care este gradul de rudenie între două persoane (al căror nume se citește de la tastatură). </w:t>
      </w:r>
    </w:p>
    <w:p w:rsidR="000D0ED4" w:rsidRDefault="000D0ED4">
      <w:r>
        <w:t xml:space="preserve">Gradele de rudenie avute în vedere sunt: </w:t>
      </w:r>
      <w:r w:rsidRPr="000D0ED4">
        <w:rPr>
          <w:b/>
        </w:rPr>
        <w:t>soț/ie, mama/tată, bunic/ă, străbunic/ă, frate/soră, nepot/nepoată, verișori/oare, unchi/mătușă, cumnați/te</w:t>
      </w:r>
      <w:r>
        <w:t xml:space="preserve">; dacă gradul de rudenie este mai îndepărtat, se va indica, atunci când este posibil, la câte generații distanță se află cele două persoane , care este strămoșul comun. </w:t>
      </w:r>
    </w:p>
    <w:p w:rsidR="000D0ED4" w:rsidRDefault="000D0ED4">
      <w:r>
        <w:t>Datele de intrare: - o serie de linii indicând relații între părintele X și succesorul direct Y: parent(X,Y). - o serie de linii indicând sexul fiecărei persoane.</w:t>
      </w:r>
    </w:p>
    <w:p w:rsidR="000D0ED4" w:rsidRDefault="000D0ED4"/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t>So</w:t>
      </w:r>
      <w:r w:rsidRPr="000D0ED4">
        <w:rPr>
          <w:lang w:val="ro-RO"/>
        </w:rPr>
        <w:t>ț/ie</w:t>
      </w:r>
      <w:r>
        <w:rPr>
          <w:lang w:val="ro-RO"/>
        </w:rPr>
        <w:t xml:space="preserve">                     </w:t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r w:rsidR="00334471">
        <w:rPr>
          <w:lang w:val="ro-RO"/>
        </w:rPr>
        <w:tab/>
      </w:r>
      <w:bookmarkStart w:id="0" w:name="_GoBack"/>
      <w:bookmarkEnd w:id="0"/>
      <w:r w:rsidR="009976C7">
        <w:rPr>
          <w:lang w:val="ro-RO"/>
        </w:rPr>
        <w:tab/>
        <w:t>C</w:t>
      </w:r>
    </w:p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Mama/Tata</w:t>
      </w:r>
      <w:r>
        <w:rPr>
          <w:lang w:val="ro-RO"/>
        </w:rPr>
        <w:tab/>
      </w:r>
      <w:r w:rsidR="00B63CB6">
        <w:rPr>
          <w:lang w:val="ro-RO"/>
        </w:rPr>
        <w:t xml:space="preserve"> </w:t>
      </w:r>
      <w:r>
        <w:rPr>
          <w:lang w:val="ro-RO"/>
        </w:rPr>
        <w:t xml:space="preserve">  </w:t>
      </w:r>
      <w:r w:rsidRPr="00B63CB6">
        <w:rPr>
          <w:highlight w:val="yellow"/>
          <w:lang w:val="ro-RO"/>
        </w:rPr>
        <w:t>( 1 / 2 )</w:t>
      </w:r>
      <w:r>
        <w:rPr>
          <w:lang w:val="ro-RO"/>
        </w:rPr>
        <w:t xml:space="preserve"> </w:t>
      </w:r>
      <w:r w:rsidR="00B91C86">
        <w:rPr>
          <w:lang w:val="ro-RO"/>
        </w:rPr>
        <w:t xml:space="preserve">     </w:t>
      </w:r>
      <w:r w:rsidR="00B91C86" w:rsidRPr="0086409F">
        <w:rPr>
          <w:b/>
          <w:highlight w:val="yellow"/>
          <w:lang w:val="ro-RO"/>
        </w:rPr>
        <w:t>1</w:t>
      </w:r>
      <w:r w:rsidR="002E62B1">
        <w:rPr>
          <w:lang w:val="ro-RO"/>
        </w:rPr>
        <w:t xml:space="preserve">  </w:t>
      </w:r>
      <w:r w:rsidR="0086409F">
        <w:rPr>
          <w:lang w:val="ro-RO"/>
        </w:rPr>
        <w:t xml:space="preserve">          </w:t>
      </w:r>
      <w:r w:rsidR="0086409F" w:rsidRPr="0086409F">
        <w:rPr>
          <w:b/>
          <w:highlight w:val="magenta"/>
          <w:lang w:val="ro-RO"/>
        </w:rPr>
        <w:t xml:space="preserve">1 </w:t>
      </w:r>
      <w:r w:rsidR="0086409F" w:rsidRPr="0086409F">
        <w:rPr>
          <w:highlight w:val="magenta"/>
          <w:lang w:val="ro-RO"/>
        </w:rPr>
        <w:t>muchie</w:t>
      </w:r>
      <w:r w:rsidR="0086409F">
        <w:rPr>
          <w:lang w:val="ro-RO"/>
        </w:rPr>
        <w:tab/>
      </w:r>
      <w:r w:rsidR="0086409F">
        <w:rPr>
          <w:lang w:val="ro-RO"/>
        </w:rPr>
        <w:tab/>
        <w:t>+1</w:t>
      </w:r>
      <w:r w:rsidR="007320D1">
        <w:rPr>
          <w:lang w:val="ro-RO"/>
        </w:rPr>
        <w:tab/>
      </w:r>
      <w:r w:rsidR="007320D1">
        <w:rPr>
          <w:lang w:val="ro-RO"/>
        </w:rPr>
        <w:tab/>
        <w:t>10</w:t>
      </w:r>
      <w:r w:rsidR="007320D1">
        <w:rPr>
          <w:lang w:val="ro-RO"/>
        </w:rPr>
        <w:tab/>
      </w:r>
      <w:r w:rsidR="007320D1">
        <w:rPr>
          <w:lang w:val="ro-RO"/>
        </w:rPr>
        <w:tab/>
        <w:t>A</w:t>
      </w:r>
      <w:r w:rsidR="0086409F">
        <w:rPr>
          <w:lang w:val="ro-RO"/>
        </w:rPr>
        <w:t xml:space="preserve">     </w:t>
      </w:r>
    </w:p>
    <w:p w:rsidR="007320D1" w:rsidRPr="007320D1" w:rsidRDefault="000D0ED4" w:rsidP="007320D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Bunic/ă</w:t>
      </w:r>
      <w:r>
        <w:rPr>
          <w:lang w:val="ro-RO"/>
        </w:rPr>
        <w:tab/>
      </w:r>
      <w:r>
        <w:rPr>
          <w:lang w:val="ro-RO"/>
        </w:rPr>
        <w:tab/>
        <w:t xml:space="preserve"> </w:t>
      </w:r>
      <w:r w:rsidR="00B63CB6">
        <w:rPr>
          <w:lang w:val="ro-RO"/>
        </w:rPr>
        <w:t xml:space="preserve"> </w:t>
      </w:r>
      <w:r>
        <w:rPr>
          <w:lang w:val="ro-RO"/>
        </w:rPr>
        <w:t xml:space="preserve"> </w:t>
      </w:r>
      <w:r w:rsidRPr="00B63CB6">
        <w:rPr>
          <w:highlight w:val="green"/>
          <w:lang w:val="ro-RO"/>
        </w:rPr>
        <w:t>( 1 / 4 )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green"/>
          <w:lang w:val="ro-RO"/>
        </w:rPr>
        <w:t>2</w:t>
      </w:r>
      <w:r w:rsidR="0086409F" w:rsidRPr="0086409F">
        <w:rPr>
          <w:b/>
          <w:lang w:val="ro-RO"/>
        </w:rPr>
        <w:tab/>
      </w:r>
      <w:r w:rsidR="0086409F">
        <w:rPr>
          <w:lang w:val="ro-RO"/>
        </w:rPr>
        <w:t xml:space="preserve">      </w:t>
      </w:r>
      <w:r w:rsidR="0086409F" w:rsidRPr="0086409F">
        <w:rPr>
          <w:b/>
          <w:lang w:val="ro-RO"/>
        </w:rPr>
        <w:t xml:space="preserve"> </w:t>
      </w:r>
      <w:r w:rsidR="0086409F" w:rsidRPr="0086409F">
        <w:rPr>
          <w:b/>
          <w:highlight w:val="magenta"/>
          <w:lang w:val="ro-RO"/>
        </w:rPr>
        <w:t>2</w:t>
      </w:r>
      <w:r w:rsidR="0086409F" w:rsidRPr="0086409F">
        <w:rPr>
          <w:highlight w:val="magenta"/>
          <w:lang w:val="ro-RO"/>
        </w:rPr>
        <w:t xml:space="preserve"> muchii</w:t>
      </w:r>
      <w:r w:rsidR="0086409F">
        <w:rPr>
          <w:lang w:val="ro-RO"/>
        </w:rPr>
        <w:tab/>
      </w:r>
      <w:r w:rsidR="0086409F">
        <w:rPr>
          <w:lang w:val="ro-RO"/>
        </w:rPr>
        <w:tab/>
        <w:t>+2</w:t>
      </w:r>
      <w:r w:rsidR="007320D1">
        <w:rPr>
          <w:lang w:val="ro-RO"/>
        </w:rPr>
        <w:tab/>
      </w:r>
      <w:r w:rsidR="007320D1">
        <w:rPr>
          <w:lang w:val="ro-RO"/>
        </w:rPr>
        <w:tab/>
        <w:t>20</w:t>
      </w:r>
      <w:r w:rsidR="007320D1">
        <w:rPr>
          <w:lang w:val="ro-RO"/>
        </w:rPr>
        <w:tab/>
      </w:r>
      <w:r w:rsidR="007320D1">
        <w:rPr>
          <w:lang w:val="ro-RO"/>
        </w:rPr>
        <w:tab/>
        <w:t>AA</w:t>
      </w:r>
    </w:p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Strabunic/ă</w:t>
      </w:r>
      <w:r>
        <w:rPr>
          <w:lang w:val="ro-RO"/>
        </w:rPr>
        <w:tab/>
      </w:r>
      <w:r w:rsidR="00B63CB6">
        <w:rPr>
          <w:lang w:val="ro-RO"/>
        </w:rPr>
        <w:t xml:space="preserve"> </w:t>
      </w:r>
      <w:r>
        <w:rPr>
          <w:lang w:val="ro-RO"/>
        </w:rPr>
        <w:t xml:space="preserve">  </w:t>
      </w:r>
      <w:r w:rsidRPr="00B63CB6">
        <w:rPr>
          <w:highlight w:val="cyan"/>
          <w:lang w:val="ro-RO"/>
        </w:rPr>
        <w:t>( 1 / 8 )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cyan"/>
          <w:lang w:val="ro-RO"/>
        </w:rPr>
        <w:t>3</w:t>
      </w:r>
      <w:r w:rsidR="00B91C86">
        <w:rPr>
          <w:lang w:val="ro-RO"/>
        </w:rPr>
        <w:t xml:space="preserve"> </w:t>
      </w:r>
      <w:r w:rsidR="0086409F">
        <w:rPr>
          <w:lang w:val="ro-RO"/>
        </w:rPr>
        <w:tab/>
        <w:t xml:space="preserve">       </w:t>
      </w:r>
      <w:r w:rsidR="0086409F" w:rsidRPr="0086409F">
        <w:rPr>
          <w:b/>
          <w:highlight w:val="magenta"/>
          <w:lang w:val="ro-RO"/>
        </w:rPr>
        <w:t>3</w:t>
      </w:r>
      <w:r w:rsidR="0086409F" w:rsidRPr="0086409F">
        <w:rPr>
          <w:highlight w:val="magenta"/>
          <w:lang w:val="ro-RO"/>
        </w:rPr>
        <w:t xml:space="preserve"> muchii</w:t>
      </w:r>
      <w:r w:rsidR="0086409F">
        <w:rPr>
          <w:lang w:val="ro-RO"/>
        </w:rPr>
        <w:tab/>
      </w:r>
      <w:r w:rsidR="0086409F">
        <w:rPr>
          <w:lang w:val="ro-RO"/>
        </w:rPr>
        <w:tab/>
        <w:t>+3</w:t>
      </w:r>
      <w:r w:rsidR="007320D1">
        <w:rPr>
          <w:lang w:val="ro-RO"/>
        </w:rPr>
        <w:tab/>
      </w:r>
      <w:r w:rsidR="007320D1">
        <w:rPr>
          <w:lang w:val="ro-RO"/>
        </w:rPr>
        <w:tab/>
        <w:t>30</w:t>
      </w:r>
      <w:r w:rsidR="007320D1">
        <w:rPr>
          <w:lang w:val="ro-RO"/>
        </w:rPr>
        <w:tab/>
      </w:r>
      <w:r w:rsidR="007320D1">
        <w:rPr>
          <w:lang w:val="ro-RO"/>
        </w:rPr>
        <w:tab/>
        <w:t>AAA</w:t>
      </w:r>
    </w:p>
    <w:p w:rsidR="0086409F" w:rsidRPr="0086409F" w:rsidRDefault="000D0ED4" w:rsidP="0086409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Frate/Soră    </w:t>
      </w:r>
      <w:r>
        <w:rPr>
          <w:lang w:val="ro-RO"/>
        </w:rPr>
        <w:tab/>
        <w:t xml:space="preserve">   </w:t>
      </w:r>
      <w:r w:rsidRPr="00B63CB6">
        <w:rPr>
          <w:highlight w:val="yellow"/>
          <w:lang w:val="ro-RO"/>
        </w:rPr>
        <w:t>( 1 / 2 )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yellow"/>
          <w:lang w:val="ro-RO"/>
        </w:rPr>
        <w:t>1</w:t>
      </w:r>
      <w:r w:rsidR="0086409F">
        <w:rPr>
          <w:lang w:val="ro-RO"/>
        </w:rPr>
        <w:tab/>
        <w:t xml:space="preserve">       </w:t>
      </w:r>
      <w:r w:rsidR="0086409F" w:rsidRPr="0086409F">
        <w:rPr>
          <w:b/>
          <w:highlight w:val="magenta"/>
          <w:lang w:val="ro-RO"/>
        </w:rPr>
        <w:t xml:space="preserve">2 </w:t>
      </w:r>
      <w:r w:rsidR="0086409F" w:rsidRPr="0086409F">
        <w:rPr>
          <w:highlight w:val="magenta"/>
          <w:lang w:val="ro-RO"/>
        </w:rPr>
        <w:t>muchii</w:t>
      </w:r>
      <w:r w:rsidR="0086409F">
        <w:rPr>
          <w:lang w:val="ro-RO"/>
        </w:rPr>
        <w:tab/>
      </w:r>
      <w:r w:rsidR="0086409F">
        <w:rPr>
          <w:lang w:val="ro-RO"/>
        </w:rPr>
        <w:tab/>
        <w:t>+1 -1</w:t>
      </w:r>
      <w:r w:rsidR="007320D1">
        <w:rPr>
          <w:lang w:val="ro-RO"/>
        </w:rPr>
        <w:tab/>
      </w:r>
      <w:r w:rsidR="007320D1">
        <w:rPr>
          <w:lang w:val="ro-RO"/>
        </w:rPr>
        <w:tab/>
        <w:t>35 ( -1 == 5 )</w:t>
      </w:r>
      <w:r w:rsidR="007320D1">
        <w:rPr>
          <w:lang w:val="ro-RO"/>
        </w:rPr>
        <w:tab/>
        <w:t>AB</w:t>
      </w:r>
    </w:p>
    <w:p w:rsidR="0086409F" w:rsidRPr="0086409F" w:rsidRDefault="000D0ED4" w:rsidP="0086409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Nepot/Nepoată   </w:t>
      </w:r>
      <w:r w:rsidR="00B63CB6">
        <w:rPr>
          <w:lang w:val="ro-RO"/>
        </w:rPr>
        <w:t xml:space="preserve"> </w:t>
      </w:r>
      <w:r w:rsidRPr="00B63CB6">
        <w:rPr>
          <w:highlight w:val="green"/>
          <w:lang w:val="ro-RO"/>
        </w:rPr>
        <w:t>( 1 / 4 )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green"/>
          <w:lang w:val="ro-RO"/>
        </w:rPr>
        <w:t>2</w:t>
      </w:r>
      <w:r w:rsidR="0086409F">
        <w:rPr>
          <w:lang w:val="ro-RO"/>
        </w:rPr>
        <w:tab/>
        <w:t xml:space="preserve">      </w:t>
      </w:r>
      <w:r w:rsidR="0086409F" w:rsidRPr="0086409F">
        <w:rPr>
          <w:b/>
          <w:lang w:val="ro-RO"/>
        </w:rPr>
        <w:t xml:space="preserve"> </w:t>
      </w:r>
      <w:r w:rsidR="0086409F" w:rsidRPr="0086409F">
        <w:rPr>
          <w:b/>
          <w:highlight w:val="magenta"/>
          <w:lang w:val="ro-RO"/>
        </w:rPr>
        <w:t>3</w:t>
      </w:r>
      <w:r w:rsidR="0086409F" w:rsidRPr="0086409F">
        <w:rPr>
          <w:highlight w:val="magenta"/>
          <w:lang w:val="ro-RO"/>
        </w:rPr>
        <w:t xml:space="preserve"> muchii / </w:t>
      </w:r>
      <w:r w:rsidR="0086409F" w:rsidRPr="0086409F">
        <w:rPr>
          <w:b/>
          <w:highlight w:val="magenta"/>
          <w:lang w:val="ro-RO"/>
        </w:rPr>
        <w:t>2</w:t>
      </w:r>
      <w:r w:rsidR="0086409F" w:rsidRPr="0086409F">
        <w:rPr>
          <w:highlight w:val="magenta"/>
          <w:lang w:val="ro-RO"/>
        </w:rPr>
        <w:t xml:space="preserve"> muchii</w:t>
      </w:r>
      <w:r w:rsidR="0086409F">
        <w:rPr>
          <w:lang w:val="ro-RO"/>
        </w:rPr>
        <w:tab/>
        <w:t xml:space="preserve">-1 -1 / +1 -1 -1 </w:t>
      </w:r>
      <w:r w:rsidR="007320D1">
        <w:rPr>
          <w:lang w:val="ro-RO"/>
        </w:rPr>
        <w:t xml:space="preserve"> </w:t>
      </w:r>
      <w:r w:rsidR="007320D1">
        <w:rPr>
          <w:lang w:val="ro-RO"/>
        </w:rPr>
        <w:tab/>
      </w:r>
      <w:r w:rsidR="007320D1">
        <w:rPr>
          <w:lang w:val="ro-RO"/>
        </w:rPr>
        <w:tab/>
      </w:r>
      <w:r w:rsidR="007320D1">
        <w:rPr>
          <w:lang w:val="ro-RO"/>
        </w:rPr>
        <w:tab/>
        <w:t>BB / ABB</w:t>
      </w:r>
    </w:p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Verișor/oare</w:t>
      </w:r>
      <w:r>
        <w:rPr>
          <w:lang w:val="ro-RO"/>
        </w:rPr>
        <w:tab/>
        <w:t xml:space="preserve">   </w:t>
      </w:r>
      <w:r w:rsidR="00B63CB6">
        <w:rPr>
          <w:lang w:val="ro-RO"/>
        </w:rPr>
        <w:t xml:space="preserve"> </w:t>
      </w:r>
      <w:r w:rsidR="00B63CB6" w:rsidRPr="00B63CB6">
        <w:rPr>
          <w:highlight w:val="cyan"/>
          <w:lang w:val="ro-RO"/>
        </w:rPr>
        <w:t>( 1 / 8 )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cyan"/>
          <w:lang w:val="ro-RO"/>
        </w:rPr>
        <w:t>3</w:t>
      </w:r>
      <w:r w:rsidR="0086409F">
        <w:rPr>
          <w:lang w:val="ro-RO"/>
        </w:rPr>
        <w:t xml:space="preserve"> </w:t>
      </w:r>
      <w:r w:rsidR="0086409F">
        <w:rPr>
          <w:lang w:val="ro-RO"/>
        </w:rPr>
        <w:tab/>
        <w:t xml:space="preserve">       </w:t>
      </w:r>
      <w:r w:rsidR="0086409F" w:rsidRPr="0086409F">
        <w:rPr>
          <w:b/>
          <w:highlight w:val="magenta"/>
          <w:lang w:val="ro-RO"/>
        </w:rPr>
        <w:t>4</w:t>
      </w:r>
      <w:r w:rsidR="0086409F" w:rsidRPr="0086409F">
        <w:rPr>
          <w:highlight w:val="magenta"/>
          <w:lang w:val="ro-RO"/>
        </w:rPr>
        <w:t xml:space="preserve"> muchii</w:t>
      </w:r>
      <w:r w:rsidR="0086409F">
        <w:rPr>
          <w:lang w:val="ro-RO"/>
        </w:rPr>
        <w:tab/>
      </w:r>
      <w:r w:rsidR="0086409F">
        <w:rPr>
          <w:lang w:val="ro-RO"/>
        </w:rPr>
        <w:tab/>
        <w:t xml:space="preserve">+1 +1 -1 -1 </w:t>
      </w:r>
      <w:r w:rsidR="007320D1">
        <w:rPr>
          <w:lang w:val="ro-RO"/>
        </w:rPr>
        <w:tab/>
      </w:r>
      <w:r w:rsidR="007320D1">
        <w:rPr>
          <w:lang w:val="ro-RO"/>
        </w:rPr>
        <w:tab/>
      </w:r>
      <w:r w:rsidR="007320D1">
        <w:rPr>
          <w:lang w:val="ro-RO"/>
        </w:rPr>
        <w:tab/>
        <w:t>AABB</w:t>
      </w:r>
    </w:p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Unchi/Mătușă</w:t>
      </w:r>
      <w:r w:rsidR="00B63CB6">
        <w:rPr>
          <w:lang w:val="ro-RO"/>
        </w:rPr>
        <w:tab/>
        <w:t xml:space="preserve">    </w:t>
      </w:r>
      <w:r w:rsidR="00B63CB6" w:rsidRPr="00B63CB6">
        <w:rPr>
          <w:highlight w:val="green"/>
          <w:lang w:val="ro-RO"/>
        </w:rPr>
        <w:t>( 1 / 4 )</w:t>
      </w:r>
      <w:r w:rsidR="00B91C86">
        <w:rPr>
          <w:lang w:val="ro-RO"/>
        </w:rPr>
        <w:t xml:space="preserve">      </w:t>
      </w:r>
      <w:r w:rsidR="00B91C86" w:rsidRPr="0086409F">
        <w:rPr>
          <w:b/>
          <w:highlight w:val="green"/>
          <w:lang w:val="ro-RO"/>
        </w:rPr>
        <w:t>2</w:t>
      </w:r>
      <w:r w:rsidR="0086409F">
        <w:rPr>
          <w:lang w:val="ro-RO"/>
        </w:rPr>
        <w:t xml:space="preserve">           </w:t>
      </w:r>
      <w:r w:rsidR="0086409F" w:rsidRPr="0086409F">
        <w:rPr>
          <w:highlight w:val="magenta"/>
          <w:lang w:val="ro-RO"/>
        </w:rPr>
        <w:t xml:space="preserve"> </w:t>
      </w:r>
      <w:r w:rsidR="0086409F" w:rsidRPr="0086409F">
        <w:rPr>
          <w:b/>
          <w:highlight w:val="magenta"/>
          <w:lang w:val="ro-RO"/>
        </w:rPr>
        <w:t xml:space="preserve">3 </w:t>
      </w:r>
      <w:r w:rsidR="0086409F" w:rsidRPr="0086409F">
        <w:rPr>
          <w:highlight w:val="magenta"/>
          <w:lang w:val="ro-RO"/>
        </w:rPr>
        <w:t>muchii</w:t>
      </w:r>
      <w:r w:rsidR="0086409F">
        <w:rPr>
          <w:lang w:val="ro-RO"/>
        </w:rPr>
        <w:tab/>
      </w:r>
      <w:r w:rsidR="0086409F">
        <w:rPr>
          <w:lang w:val="ro-RO"/>
        </w:rPr>
        <w:tab/>
        <w:t xml:space="preserve">+1 +1 -1 </w:t>
      </w:r>
      <w:r w:rsidR="007320D1">
        <w:rPr>
          <w:lang w:val="ro-RO"/>
        </w:rPr>
        <w:tab/>
      </w:r>
      <w:r w:rsidR="007320D1">
        <w:rPr>
          <w:lang w:val="ro-RO"/>
        </w:rPr>
        <w:tab/>
      </w:r>
      <w:r w:rsidR="007320D1">
        <w:rPr>
          <w:lang w:val="ro-RO"/>
        </w:rPr>
        <w:tab/>
        <w:t>AAB</w:t>
      </w:r>
    </w:p>
    <w:p w:rsidR="000D0ED4" w:rsidRDefault="000D0ED4" w:rsidP="000D0E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Cumnați/te</w:t>
      </w:r>
      <w:r w:rsidR="00D46DAB">
        <w:rPr>
          <w:lang w:val="ro-RO"/>
        </w:rPr>
        <w:tab/>
        <w:t xml:space="preserve">    </w:t>
      </w:r>
      <w:r w:rsidR="00D46DAB" w:rsidRPr="000D4C93">
        <w:rPr>
          <w:highlight w:val="red"/>
          <w:lang w:val="ro-RO"/>
        </w:rPr>
        <w:t>( ? )</w:t>
      </w:r>
      <w:r w:rsidR="003A2648" w:rsidRPr="000D4C93">
        <w:rPr>
          <w:lang w:val="ro-RO"/>
        </w:rPr>
        <w:t xml:space="preserve"> </w:t>
      </w:r>
      <w:r w:rsidR="003A2648" w:rsidRPr="00B91C86">
        <w:rPr>
          <w:highlight w:val="green"/>
          <w:lang w:val="ro-RO"/>
        </w:rPr>
        <w:t>(  1 / 4 )</w:t>
      </w:r>
      <w:r w:rsidR="00B91C86">
        <w:rPr>
          <w:lang w:val="ro-RO"/>
        </w:rPr>
        <w:t xml:space="preserve">     </w:t>
      </w:r>
      <w:r w:rsidR="00B91C86" w:rsidRPr="0086409F">
        <w:rPr>
          <w:b/>
          <w:highlight w:val="green"/>
          <w:lang w:val="ro-RO"/>
        </w:rPr>
        <w:t>2</w:t>
      </w:r>
      <w:r w:rsidR="00B91C86">
        <w:rPr>
          <w:lang w:val="ro-RO"/>
        </w:rPr>
        <w:t xml:space="preserve"> </w:t>
      </w:r>
      <w:r w:rsidR="0086409F">
        <w:rPr>
          <w:lang w:val="ro-RO"/>
        </w:rPr>
        <w:t xml:space="preserve">   </w:t>
      </w:r>
      <w:r w:rsidR="0086409F" w:rsidRPr="0086409F">
        <w:rPr>
          <w:highlight w:val="magenta"/>
          <w:lang w:val="ro-RO"/>
        </w:rPr>
        <w:t xml:space="preserve"> </w:t>
      </w:r>
      <w:r w:rsidR="0086409F" w:rsidRPr="0086409F">
        <w:rPr>
          <w:b/>
          <w:highlight w:val="magenta"/>
          <w:lang w:val="ro-RO"/>
        </w:rPr>
        <w:t>3</w:t>
      </w:r>
      <w:r w:rsidR="0086409F" w:rsidRPr="0086409F">
        <w:rPr>
          <w:highlight w:val="magenta"/>
          <w:lang w:val="ro-RO"/>
        </w:rPr>
        <w:t xml:space="preserve"> muchii</w:t>
      </w:r>
      <w:r w:rsidR="0086409F">
        <w:rPr>
          <w:lang w:val="ro-RO"/>
        </w:rPr>
        <w:tab/>
      </w:r>
      <w:r w:rsidR="00A91092">
        <w:rPr>
          <w:lang w:val="ro-RO"/>
        </w:rPr>
        <w:tab/>
      </w:r>
      <w:r w:rsidR="0086409F">
        <w:rPr>
          <w:lang w:val="ro-RO"/>
        </w:rPr>
        <w:t>-&gt;1 +1 -1 / +1 -1 -&gt;1</w:t>
      </w:r>
      <w:r w:rsidR="007320D1">
        <w:rPr>
          <w:lang w:val="ro-RO"/>
        </w:rPr>
        <w:tab/>
      </w:r>
      <w:r w:rsidR="007320D1">
        <w:rPr>
          <w:lang w:val="ro-RO"/>
        </w:rPr>
        <w:tab/>
        <w:t>CAB / ABC</w:t>
      </w:r>
      <w:r w:rsidR="00EF49CC">
        <w:rPr>
          <w:lang w:val="ro-RO"/>
        </w:rPr>
        <w:t xml:space="preserve"> </w:t>
      </w:r>
    </w:p>
    <w:p w:rsidR="00EF49CC" w:rsidRPr="00EF49CC" w:rsidRDefault="00EF49CC" w:rsidP="00EF49CC">
      <w:pPr>
        <w:ind w:left="8640"/>
        <w:rPr>
          <w:highlight w:val="cyan"/>
          <w:lang w:val="ro-RO"/>
        </w:rPr>
      </w:pPr>
      <w:r w:rsidRPr="00EF49CC">
        <w:rPr>
          <w:highlight w:val="cyan"/>
          <w:lang w:val="ro-RO"/>
        </w:rPr>
        <w:t xml:space="preserve">A – in sus </w:t>
      </w:r>
    </w:p>
    <w:p w:rsidR="00EF49CC" w:rsidRPr="00EF49CC" w:rsidRDefault="00EF49CC" w:rsidP="00EF49CC">
      <w:pPr>
        <w:ind w:left="8640"/>
        <w:rPr>
          <w:highlight w:val="cyan"/>
          <w:lang w:val="ro-RO"/>
        </w:rPr>
      </w:pPr>
      <w:r w:rsidRPr="00EF49CC">
        <w:rPr>
          <w:highlight w:val="cyan"/>
          <w:lang w:val="ro-RO"/>
        </w:rPr>
        <w:t>B – in jos</w:t>
      </w:r>
    </w:p>
    <w:p w:rsidR="00EF49CC" w:rsidRPr="00EF49CC" w:rsidRDefault="00EF49CC" w:rsidP="00EF49CC">
      <w:pPr>
        <w:ind w:left="8640"/>
        <w:rPr>
          <w:highlight w:val="cyan"/>
          <w:lang w:val="ro-RO"/>
        </w:rPr>
      </w:pPr>
      <w:r w:rsidRPr="00EF49CC">
        <w:rPr>
          <w:highlight w:val="cyan"/>
          <w:lang w:val="ro-RO"/>
        </w:rPr>
        <w:t>C – intr-o parte</w:t>
      </w:r>
    </w:p>
    <w:p w:rsidR="00EF49CC" w:rsidRPr="00EF49CC" w:rsidRDefault="00EF49CC" w:rsidP="00EF49CC">
      <w:pPr>
        <w:ind w:left="720"/>
        <w:rPr>
          <w:lang w:val="ro-RO"/>
        </w:rPr>
      </w:pPr>
    </w:p>
    <w:p w:rsidR="000D0ED4" w:rsidRDefault="003C4CCE">
      <w:pPr>
        <w:rPr>
          <w:lang w:val="ro-RO"/>
        </w:rPr>
      </w:pPr>
      <w:r>
        <w:rPr>
          <w:lang w:val="ro-RO"/>
        </w:rPr>
        <w:t>A – Mama/Tata</w:t>
      </w:r>
      <w:r w:rsidR="004C4503">
        <w:rPr>
          <w:lang w:val="ro-RO"/>
        </w:rPr>
        <w:tab/>
      </w:r>
      <w:r w:rsidR="004C4503">
        <w:rPr>
          <w:lang w:val="ro-RO"/>
        </w:rPr>
        <w:tab/>
      </w:r>
      <w:r w:rsidR="004C4503">
        <w:rPr>
          <w:lang w:val="ro-RO"/>
        </w:rPr>
        <w:tab/>
      </w:r>
      <w:r w:rsidR="004C4503">
        <w:rPr>
          <w:lang w:val="ro-RO"/>
        </w:rPr>
        <w:tab/>
      </w:r>
      <w:r w:rsidR="004C4503">
        <w:rPr>
          <w:lang w:val="ro-RO"/>
        </w:rPr>
        <w:tab/>
        <w:t xml:space="preserve">AAA </w:t>
      </w:r>
      <w:r w:rsidR="004C4503">
        <w:rPr>
          <w:lang w:val="ro-RO"/>
        </w:rPr>
        <w:tab/>
        <w:t>AAB</w:t>
      </w:r>
      <w:r w:rsidR="004C4503">
        <w:rPr>
          <w:lang w:val="ro-RO"/>
        </w:rPr>
        <w:tab/>
        <w:t xml:space="preserve">ABB </w:t>
      </w:r>
    </w:p>
    <w:p w:rsidR="003C4CCE" w:rsidRDefault="003C4CCE">
      <w:pPr>
        <w:rPr>
          <w:lang w:val="ro-RO"/>
        </w:rPr>
      </w:pPr>
      <w:r>
        <w:rPr>
          <w:lang w:val="ro-RO"/>
        </w:rPr>
        <w:t>B – Fiica/Fiu</w:t>
      </w:r>
    </w:p>
    <w:p w:rsidR="003C4CCE" w:rsidRDefault="003C4CCE">
      <w:pPr>
        <w:rPr>
          <w:lang w:val="ro-RO"/>
        </w:rPr>
      </w:pPr>
      <w:r>
        <w:rPr>
          <w:lang w:val="ro-RO"/>
        </w:rPr>
        <w:t>C – Sot/Sotie</w:t>
      </w:r>
    </w:p>
    <w:p w:rsidR="003C4CCE" w:rsidRDefault="003C4CCE">
      <w:pPr>
        <w:rPr>
          <w:lang w:val="ro-RO"/>
        </w:rPr>
      </w:pPr>
      <w:r w:rsidRPr="003C4CCE">
        <w:rPr>
          <w:highlight w:val="darkGray"/>
          <w:lang w:val="ro-RO"/>
        </w:rPr>
        <w:t>AA</w:t>
      </w:r>
      <w:r>
        <w:rPr>
          <w:lang w:val="ro-RO"/>
        </w:rPr>
        <w:tab/>
      </w:r>
      <w:r w:rsidRPr="003C4CCE">
        <w:rPr>
          <w:highlight w:val="darkGray"/>
          <w:lang w:val="ro-RO"/>
        </w:rPr>
        <w:t>AB</w:t>
      </w:r>
      <w:r>
        <w:rPr>
          <w:lang w:val="ro-RO"/>
        </w:rPr>
        <w:tab/>
        <w:t>AC – celalalt parinte</w:t>
      </w:r>
    </w:p>
    <w:p w:rsidR="003C4CCE" w:rsidRDefault="003C4CCE">
      <w:pPr>
        <w:rPr>
          <w:lang w:val="ro-RO"/>
        </w:rPr>
      </w:pPr>
      <w:r w:rsidRPr="003C4CCE">
        <w:rPr>
          <w:highlight w:val="darkGray"/>
          <w:lang w:val="ro-RO"/>
        </w:rPr>
        <w:t>BB</w:t>
      </w:r>
      <w:r>
        <w:rPr>
          <w:lang w:val="ro-RO"/>
        </w:rPr>
        <w:tab/>
      </w:r>
      <w:r w:rsidRPr="003C4CCE">
        <w:rPr>
          <w:highlight w:val="red"/>
          <w:lang w:val="ro-RO"/>
        </w:rPr>
        <w:t>BA</w:t>
      </w:r>
      <w:r>
        <w:rPr>
          <w:lang w:val="ro-RO"/>
        </w:rPr>
        <w:tab/>
      </w:r>
      <w:r w:rsidRPr="003C4CCE">
        <w:rPr>
          <w:highlight w:val="green"/>
          <w:lang w:val="ro-RO"/>
        </w:rPr>
        <w:t>BC</w:t>
      </w:r>
      <w:r>
        <w:rPr>
          <w:lang w:val="ro-RO"/>
        </w:rPr>
        <w:t xml:space="preserve">  - Nora</w:t>
      </w:r>
    </w:p>
    <w:p w:rsidR="003C4CCE" w:rsidRPr="000D0ED4" w:rsidRDefault="003C4CCE">
      <w:pPr>
        <w:rPr>
          <w:lang w:val="ro-RO"/>
        </w:rPr>
      </w:pPr>
      <w:r w:rsidRPr="003C4CCE">
        <w:rPr>
          <w:highlight w:val="red"/>
          <w:lang w:val="ro-RO"/>
        </w:rPr>
        <w:t>CC</w:t>
      </w:r>
      <w:r>
        <w:rPr>
          <w:lang w:val="ro-RO"/>
        </w:rPr>
        <w:t>- celalalt sot</w:t>
      </w:r>
      <w:r>
        <w:rPr>
          <w:lang w:val="ro-RO"/>
        </w:rPr>
        <w:tab/>
      </w:r>
      <w:r w:rsidRPr="004C4503">
        <w:rPr>
          <w:highlight w:val="green"/>
          <w:lang w:val="ro-RO"/>
        </w:rPr>
        <w:t>CA</w:t>
      </w:r>
      <w:r>
        <w:rPr>
          <w:lang w:val="ro-RO"/>
        </w:rPr>
        <w:tab/>
      </w:r>
      <w:r w:rsidRPr="004C4503">
        <w:rPr>
          <w:highlight w:val="red"/>
          <w:lang w:val="ro-RO"/>
        </w:rPr>
        <w:t>CB</w:t>
      </w:r>
      <w:r w:rsidR="001D3816">
        <w:rPr>
          <w:lang w:val="ro-RO"/>
        </w:rPr>
        <w:tab/>
      </w:r>
      <w:r w:rsidR="001D3816">
        <w:rPr>
          <w:lang w:val="ro-RO"/>
        </w:rPr>
        <w:tab/>
      </w:r>
      <w:r w:rsidR="001D3816">
        <w:rPr>
          <w:lang w:val="ro-RO"/>
        </w:rPr>
        <w:tab/>
      </w:r>
      <w:r w:rsidR="001D3816">
        <w:rPr>
          <w:lang w:val="ro-RO"/>
        </w:rPr>
        <w:tab/>
      </w:r>
      <w:r w:rsidR="001D3816">
        <w:rPr>
          <w:lang w:val="ro-RO"/>
        </w:rPr>
        <w:tab/>
        <w:t>BBBB   Stra-stranepot</w:t>
      </w:r>
    </w:p>
    <w:sectPr w:rsidR="003C4CCE" w:rsidRPr="000D0ED4" w:rsidSect="007320D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36C5"/>
    <w:multiLevelType w:val="hybridMultilevel"/>
    <w:tmpl w:val="0F48BC40"/>
    <w:lvl w:ilvl="0" w:tplc="EEE696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D4"/>
    <w:rsid w:val="000D0ED4"/>
    <w:rsid w:val="000D4C93"/>
    <w:rsid w:val="001D3816"/>
    <w:rsid w:val="002E62B1"/>
    <w:rsid w:val="00334471"/>
    <w:rsid w:val="003A2648"/>
    <w:rsid w:val="003C4CCE"/>
    <w:rsid w:val="004C4503"/>
    <w:rsid w:val="0073062F"/>
    <w:rsid w:val="007320D1"/>
    <w:rsid w:val="00777D6F"/>
    <w:rsid w:val="0086409F"/>
    <w:rsid w:val="008D4CDE"/>
    <w:rsid w:val="009976C7"/>
    <w:rsid w:val="00A273BF"/>
    <w:rsid w:val="00A91092"/>
    <w:rsid w:val="00B63CB6"/>
    <w:rsid w:val="00B91C86"/>
    <w:rsid w:val="00B92D2E"/>
    <w:rsid w:val="00D46DAB"/>
    <w:rsid w:val="00E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9</cp:revision>
  <dcterms:created xsi:type="dcterms:W3CDTF">2017-01-04T09:31:00Z</dcterms:created>
  <dcterms:modified xsi:type="dcterms:W3CDTF">2017-01-10T07:23:00Z</dcterms:modified>
</cp:coreProperties>
</file>