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80FDC1" w14:textId="77777777" w:rsidR="00C83006" w:rsidRDefault="00C83006" w:rsidP="003D2F9A">
      <w:pPr>
        <w:rPr>
          <w:rFonts w:eastAsia="SimSun"/>
          <w:lang w:val="en-SG" w:eastAsia="en-SG" w:bidi="hi-IN"/>
        </w:rPr>
      </w:pPr>
    </w:p>
    <w:p w14:paraId="7E93C2BB" w14:textId="5B200F7A" w:rsidR="00F52396" w:rsidRPr="004E4783" w:rsidRDefault="00A41E8D" w:rsidP="004E4783">
      <w:pPr>
        <w:jc w:val="right"/>
        <w:rPr>
          <w:rFonts w:eastAsia="SimSun"/>
          <w:b/>
          <w:sz w:val="28"/>
          <w:szCs w:val="28"/>
          <w:lang w:val="en-SG" w:eastAsia="en-SG" w:bidi="hi-IN"/>
        </w:rPr>
      </w:pPr>
      <w:r w:rsidRPr="00A41E8D">
        <w:rPr>
          <w:rFonts w:eastAsia="SimSun"/>
          <w:b/>
          <w:sz w:val="28"/>
          <w:szCs w:val="28"/>
          <w:lang w:val="en-SG" w:eastAsia="en-SG" w:bidi="hi-IN"/>
        </w:rPr>
        <w:t>CS5214 –DESIGN OF OPTIMISING COMPILERS</w:t>
      </w:r>
    </w:p>
    <w:p w14:paraId="0AC82E7B" w14:textId="7BC0348E" w:rsidR="003D2509" w:rsidRDefault="00A41E8D" w:rsidP="00E71BD2">
      <w:pPr>
        <w:jc w:val="right"/>
        <w:rPr>
          <w:b/>
          <w:kern w:val="28"/>
          <w:sz w:val="24"/>
          <w:szCs w:val="24"/>
        </w:rPr>
      </w:pPr>
      <w:r>
        <w:rPr>
          <w:b/>
          <w:kern w:val="28"/>
          <w:sz w:val="24"/>
          <w:szCs w:val="24"/>
        </w:rPr>
        <w:t>Programming Assignment 1</w:t>
      </w:r>
    </w:p>
    <w:p w14:paraId="3CABDB28" w14:textId="77777777" w:rsidR="003D2509" w:rsidRPr="003A063E" w:rsidRDefault="003D2509" w:rsidP="003A063E">
      <w:pPr>
        <w:jc w:val="right"/>
        <w:rPr>
          <w:b/>
          <w:kern w:val="28"/>
          <w:sz w:val="24"/>
          <w:szCs w:val="24"/>
        </w:rPr>
      </w:pPr>
    </w:p>
    <w:tbl>
      <w:tblPr>
        <w:tblW w:w="0" w:type="auto"/>
        <w:tblInd w:w="495" w:type="dxa"/>
        <w:tblLayout w:type="fixed"/>
        <w:tblCellMar>
          <w:top w:w="55" w:type="dxa"/>
          <w:left w:w="55" w:type="dxa"/>
          <w:bottom w:w="55" w:type="dxa"/>
          <w:right w:w="55" w:type="dxa"/>
        </w:tblCellMar>
        <w:tblLook w:val="0000" w:firstRow="0" w:lastRow="0" w:firstColumn="0" w:lastColumn="0" w:noHBand="0" w:noVBand="0"/>
      </w:tblPr>
      <w:tblGrid>
        <w:gridCol w:w="2577"/>
        <w:gridCol w:w="6073"/>
      </w:tblGrid>
      <w:tr w:rsidR="00066468" w:rsidRPr="004E4783" w14:paraId="60D53E21" w14:textId="77777777" w:rsidTr="00C83006">
        <w:tc>
          <w:tcPr>
            <w:tcW w:w="2577" w:type="dxa"/>
            <w:shd w:val="clear" w:color="auto" w:fill="auto"/>
          </w:tcPr>
          <w:p w14:paraId="195426D1" w14:textId="35AB1002" w:rsidR="00066468" w:rsidRPr="004E4783" w:rsidRDefault="00AE055E" w:rsidP="00BE53FE">
            <w:pPr>
              <w:pStyle w:val="TableContents"/>
            </w:pPr>
            <w:r>
              <w:t>Submitted By</w:t>
            </w:r>
          </w:p>
        </w:tc>
        <w:tc>
          <w:tcPr>
            <w:tcW w:w="6073" w:type="dxa"/>
            <w:shd w:val="clear" w:color="auto" w:fill="auto"/>
          </w:tcPr>
          <w:p w14:paraId="4C61D92C" w14:textId="56739EF2" w:rsidR="00066468" w:rsidRPr="004E4783" w:rsidRDefault="00AE055E" w:rsidP="00BE53FE">
            <w:pPr>
              <w:pStyle w:val="TableContents"/>
            </w:pPr>
            <w:r>
              <w:t>Victor Domingo dela Cruz</w:t>
            </w:r>
          </w:p>
        </w:tc>
      </w:tr>
      <w:tr w:rsidR="00AE055E" w:rsidRPr="004E4783" w14:paraId="1F011E47" w14:textId="77777777" w:rsidTr="00C83006">
        <w:tc>
          <w:tcPr>
            <w:tcW w:w="2577" w:type="dxa"/>
            <w:shd w:val="clear" w:color="auto" w:fill="auto"/>
          </w:tcPr>
          <w:p w14:paraId="6FBD6D53" w14:textId="283D9028" w:rsidR="00AE055E" w:rsidRPr="004E4783" w:rsidRDefault="00AE055E" w:rsidP="00BE53FE">
            <w:pPr>
              <w:pStyle w:val="TableContents"/>
            </w:pPr>
            <w:r>
              <w:t>Matriculation ID</w:t>
            </w:r>
          </w:p>
        </w:tc>
        <w:tc>
          <w:tcPr>
            <w:tcW w:w="6073" w:type="dxa"/>
            <w:shd w:val="clear" w:color="auto" w:fill="auto"/>
          </w:tcPr>
          <w:p w14:paraId="5117F439" w14:textId="53CD8F87" w:rsidR="00AE055E" w:rsidRPr="004E4783" w:rsidRDefault="00AE055E" w:rsidP="00BE53FE">
            <w:pPr>
              <w:pStyle w:val="TableContents"/>
            </w:pPr>
            <w:r>
              <w:t>A0120578</w:t>
            </w:r>
            <w:r w:rsidR="0040059C">
              <w:t>E</w:t>
            </w:r>
          </w:p>
        </w:tc>
      </w:tr>
      <w:tr w:rsidR="00AE055E" w:rsidRPr="004E4783" w14:paraId="17B6A124" w14:textId="77777777" w:rsidTr="00C83006">
        <w:tc>
          <w:tcPr>
            <w:tcW w:w="2577" w:type="dxa"/>
            <w:shd w:val="clear" w:color="auto" w:fill="auto"/>
          </w:tcPr>
          <w:p w14:paraId="08F34F08" w14:textId="1DEF47F2" w:rsidR="00AE055E" w:rsidRPr="004E4783" w:rsidRDefault="00AE055E" w:rsidP="00BE53FE">
            <w:pPr>
              <w:pStyle w:val="TableContents"/>
            </w:pPr>
            <w:r>
              <w:t>Submitted File Name</w:t>
            </w:r>
          </w:p>
        </w:tc>
        <w:tc>
          <w:tcPr>
            <w:tcW w:w="6073" w:type="dxa"/>
            <w:shd w:val="clear" w:color="auto" w:fill="auto"/>
          </w:tcPr>
          <w:p w14:paraId="792B9316" w14:textId="68B7E7C9" w:rsidR="00AE055E" w:rsidRPr="004E4783" w:rsidRDefault="00AE055E" w:rsidP="00BE53FE">
            <w:pPr>
              <w:pStyle w:val="TableContents"/>
            </w:pPr>
            <w:r>
              <w:t>victor-delacruz-assignment-1.tar.gz</w:t>
            </w:r>
          </w:p>
        </w:tc>
      </w:tr>
      <w:tr w:rsidR="00AE055E" w:rsidRPr="004E4783" w14:paraId="697A2150" w14:textId="77777777" w:rsidTr="00C83006">
        <w:tc>
          <w:tcPr>
            <w:tcW w:w="2577" w:type="dxa"/>
            <w:shd w:val="clear" w:color="auto" w:fill="auto"/>
          </w:tcPr>
          <w:p w14:paraId="14A3E439" w14:textId="687989B8" w:rsidR="00AE055E" w:rsidRPr="004E4783" w:rsidRDefault="00AE055E" w:rsidP="00BE53FE">
            <w:pPr>
              <w:pStyle w:val="TableContents"/>
            </w:pPr>
            <w:r>
              <w:t>Submission</w:t>
            </w:r>
            <w:r w:rsidRPr="004E4783">
              <w:t xml:space="preserve"> Date</w:t>
            </w:r>
          </w:p>
        </w:tc>
        <w:tc>
          <w:tcPr>
            <w:tcW w:w="6073" w:type="dxa"/>
            <w:shd w:val="clear" w:color="auto" w:fill="auto"/>
          </w:tcPr>
          <w:p w14:paraId="17AD28B8" w14:textId="77777777" w:rsidR="00AE055E" w:rsidRDefault="00AE055E" w:rsidP="00AE055E">
            <w:pPr>
              <w:pStyle w:val="TableContents"/>
            </w:pPr>
            <w:r>
              <w:t>05</w:t>
            </w:r>
            <w:r w:rsidRPr="004E4783">
              <w:t xml:space="preserve"> </w:t>
            </w:r>
            <w:r>
              <w:t>Feb</w:t>
            </w:r>
            <w:r w:rsidRPr="004E4783">
              <w:t xml:space="preserve"> </w:t>
            </w:r>
            <w:r>
              <w:t>2016</w:t>
            </w:r>
          </w:p>
          <w:p w14:paraId="6E771554" w14:textId="04107AC9" w:rsidR="00E71BD2" w:rsidRPr="004E4783" w:rsidRDefault="00E71BD2" w:rsidP="00AE055E">
            <w:pPr>
              <w:pStyle w:val="TableContents"/>
            </w:pPr>
          </w:p>
        </w:tc>
      </w:tr>
    </w:tbl>
    <w:p w14:paraId="4C0C8552" w14:textId="5D9715C9" w:rsidR="004E4783" w:rsidRDefault="004E4783" w:rsidP="004E4783">
      <w:pPr>
        <w:pBdr>
          <w:bottom w:val="single" w:sz="6" w:space="1" w:color="auto"/>
        </w:pBdr>
        <w:tabs>
          <w:tab w:val="left" w:pos="1834"/>
        </w:tabs>
        <w:rPr>
          <w:rFonts w:ascii="Calibri" w:hAnsi="Calibri" w:cs="Calibri"/>
        </w:rPr>
      </w:pPr>
      <w:bookmarkStart w:id="0" w:name="_Toc300434911"/>
      <w:bookmarkStart w:id="1" w:name="_Toc300517215"/>
    </w:p>
    <w:sdt>
      <w:sdtPr>
        <w:rPr>
          <w:rFonts w:eastAsia="Times New Roman"/>
          <w:b w:val="0"/>
          <w:bCs w:val="0"/>
          <w:color w:val="auto"/>
          <w:sz w:val="21"/>
          <w:szCs w:val="21"/>
          <w:lang w:eastAsia="en-US"/>
        </w:rPr>
        <w:id w:val="1742672"/>
        <w:docPartObj>
          <w:docPartGallery w:val="Table of Contents"/>
          <w:docPartUnique/>
        </w:docPartObj>
      </w:sdtPr>
      <w:sdtEndPr/>
      <w:sdtContent>
        <w:p w14:paraId="17638B09" w14:textId="77777777" w:rsidR="004E4783" w:rsidRDefault="004E4783" w:rsidP="00AF7AC2">
          <w:pPr>
            <w:pStyle w:val="OtherHeader1"/>
          </w:pPr>
          <w:r>
            <w:t>Table of Contents</w:t>
          </w:r>
        </w:p>
        <w:p w14:paraId="4CF5E0B7" w14:textId="77777777" w:rsidR="003A063E" w:rsidRDefault="00C80ED0">
          <w:pPr>
            <w:pStyle w:val="TOC1"/>
            <w:tabs>
              <w:tab w:val="left" w:pos="357"/>
              <w:tab w:val="right" w:leader="dot" w:pos="9350"/>
            </w:tabs>
            <w:rPr>
              <w:rFonts w:asciiTheme="minorHAnsi" w:eastAsiaTheme="minorEastAsia" w:hAnsiTheme="minorHAnsi" w:cstheme="minorBidi"/>
              <w:noProof/>
              <w:sz w:val="24"/>
              <w:szCs w:val="24"/>
              <w:lang w:eastAsia="ja-JP"/>
            </w:rPr>
          </w:pPr>
          <w:r>
            <w:fldChar w:fldCharType="begin"/>
          </w:r>
          <w:r w:rsidR="004E4783">
            <w:instrText xml:space="preserve"> TOC \o "1-3" \h \z \u </w:instrText>
          </w:r>
          <w:r>
            <w:fldChar w:fldCharType="separate"/>
          </w:r>
          <w:r w:rsidR="003A063E">
            <w:rPr>
              <w:noProof/>
            </w:rPr>
            <w:t>1</w:t>
          </w:r>
          <w:r w:rsidR="003A063E">
            <w:rPr>
              <w:rFonts w:asciiTheme="minorHAnsi" w:eastAsiaTheme="minorEastAsia" w:hAnsiTheme="minorHAnsi" w:cstheme="minorBidi"/>
              <w:noProof/>
              <w:sz w:val="24"/>
              <w:szCs w:val="24"/>
              <w:lang w:eastAsia="ja-JP"/>
            </w:rPr>
            <w:tab/>
          </w:r>
          <w:r w:rsidR="003A063E">
            <w:rPr>
              <w:noProof/>
            </w:rPr>
            <w:t>Description of Assignment 1</w:t>
          </w:r>
          <w:r w:rsidR="003A063E">
            <w:rPr>
              <w:noProof/>
            </w:rPr>
            <w:tab/>
          </w:r>
          <w:r w:rsidR="003A063E">
            <w:rPr>
              <w:noProof/>
            </w:rPr>
            <w:fldChar w:fldCharType="begin"/>
          </w:r>
          <w:r w:rsidR="003A063E">
            <w:rPr>
              <w:noProof/>
            </w:rPr>
            <w:instrText xml:space="preserve"> PAGEREF _Toc316249072 \h </w:instrText>
          </w:r>
          <w:r w:rsidR="003A063E">
            <w:rPr>
              <w:noProof/>
            </w:rPr>
          </w:r>
          <w:r w:rsidR="003A063E">
            <w:rPr>
              <w:noProof/>
            </w:rPr>
            <w:fldChar w:fldCharType="separate"/>
          </w:r>
          <w:r w:rsidR="003A063E">
            <w:rPr>
              <w:noProof/>
            </w:rPr>
            <w:t>3</w:t>
          </w:r>
          <w:r w:rsidR="003A063E">
            <w:rPr>
              <w:noProof/>
            </w:rPr>
            <w:fldChar w:fldCharType="end"/>
          </w:r>
        </w:p>
        <w:p w14:paraId="0FBAA3A0" w14:textId="77777777" w:rsidR="003A063E" w:rsidRDefault="003A063E">
          <w:pPr>
            <w:pStyle w:val="TOC1"/>
            <w:tabs>
              <w:tab w:val="left" w:pos="357"/>
              <w:tab w:val="right" w:leader="dot" w:pos="9350"/>
            </w:tabs>
            <w:rPr>
              <w:rFonts w:asciiTheme="minorHAnsi" w:eastAsiaTheme="minorEastAsia" w:hAnsiTheme="minorHAnsi" w:cstheme="minorBidi"/>
              <w:noProof/>
              <w:sz w:val="24"/>
              <w:szCs w:val="24"/>
              <w:lang w:eastAsia="ja-JP"/>
            </w:rPr>
          </w:pPr>
          <w:r>
            <w:rPr>
              <w:noProof/>
            </w:rPr>
            <w:t>2</w:t>
          </w:r>
          <w:r>
            <w:rPr>
              <w:rFonts w:asciiTheme="minorHAnsi" w:eastAsiaTheme="minorEastAsia" w:hAnsiTheme="minorHAnsi" w:cstheme="minorBidi"/>
              <w:noProof/>
              <w:sz w:val="24"/>
              <w:szCs w:val="24"/>
              <w:lang w:eastAsia="ja-JP"/>
            </w:rPr>
            <w:tab/>
          </w:r>
          <w:r>
            <w:rPr>
              <w:noProof/>
            </w:rPr>
            <w:t>Solution Package Overview</w:t>
          </w:r>
          <w:r>
            <w:rPr>
              <w:noProof/>
            </w:rPr>
            <w:tab/>
          </w:r>
          <w:r>
            <w:rPr>
              <w:noProof/>
            </w:rPr>
            <w:fldChar w:fldCharType="begin"/>
          </w:r>
          <w:r>
            <w:rPr>
              <w:noProof/>
            </w:rPr>
            <w:instrText xml:space="preserve"> PAGEREF _Toc316249073 \h </w:instrText>
          </w:r>
          <w:r>
            <w:rPr>
              <w:noProof/>
            </w:rPr>
          </w:r>
          <w:r>
            <w:rPr>
              <w:noProof/>
            </w:rPr>
            <w:fldChar w:fldCharType="separate"/>
          </w:r>
          <w:r>
            <w:rPr>
              <w:noProof/>
            </w:rPr>
            <w:t>3</w:t>
          </w:r>
          <w:r>
            <w:rPr>
              <w:noProof/>
            </w:rPr>
            <w:fldChar w:fldCharType="end"/>
          </w:r>
        </w:p>
        <w:p w14:paraId="0623EE1F" w14:textId="77777777" w:rsidR="003A063E" w:rsidRDefault="003A063E">
          <w:pPr>
            <w:pStyle w:val="TOC1"/>
            <w:tabs>
              <w:tab w:val="left" w:pos="357"/>
              <w:tab w:val="right" w:leader="dot" w:pos="9350"/>
            </w:tabs>
            <w:rPr>
              <w:rFonts w:asciiTheme="minorHAnsi" w:eastAsiaTheme="minorEastAsia" w:hAnsiTheme="minorHAnsi" w:cstheme="minorBidi"/>
              <w:noProof/>
              <w:sz w:val="24"/>
              <w:szCs w:val="24"/>
              <w:lang w:eastAsia="ja-JP"/>
            </w:rPr>
          </w:pPr>
          <w:r>
            <w:rPr>
              <w:noProof/>
            </w:rPr>
            <w:t>3</w:t>
          </w:r>
          <w:r>
            <w:rPr>
              <w:rFonts w:asciiTheme="minorHAnsi" w:eastAsiaTheme="minorEastAsia" w:hAnsiTheme="minorHAnsi" w:cstheme="minorBidi"/>
              <w:noProof/>
              <w:sz w:val="24"/>
              <w:szCs w:val="24"/>
              <w:lang w:eastAsia="ja-JP"/>
            </w:rPr>
            <w:tab/>
          </w:r>
          <w:r>
            <w:rPr>
              <w:noProof/>
            </w:rPr>
            <w:t>Solution Description</w:t>
          </w:r>
          <w:r>
            <w:rPr>
              <w:noProof/>
            </w:rPr>
            <w:tab/>
          </w:r>
          <w:r>
            <w:rPr>
              <w:noProof/>
            </w:rPr>
            <w:fldChar w:fldCharType="begin"/>
          </w:r>
          <w:r>
            <w:rPr>
              <w:noProof/>
            </w:rPr>
            <w:instrText xml:space="preserve"> PAGEREF _Toc316249074 \h </w:instrText>
          </w:r>
          <w:r>
            <w:rPr>
              <w:noProof/>
            </w:rPr>
          </w:r>
          <w:r>
            <w:rPr>
              <w:noProof/>
            </w:rPr>
            <w:fldChar w:fldCharType="separate"/>
          </w:r>
          <w:r>
            <w:rPr>
              <w:noProof/>
            </w:rPr>
            <w:t>4</w:t>
          </w:r>
          <w:r>
            <w:rPr>
              <w:noProof/>
            </w:rPr>
            <w:fldChar w:fldCharType="end"/>
          </w:r>
        </w:p>
        <w:p w14:paraId="2B72C932" w14:textId="77777777" w:rsidR="003A063E" w:rsidRDefault="003A063E">
          <w:pPr>
            <w:pStyle w:val="TOC1"/>
            <w:tabs>
              <w:tab w:val="left" w:pos="357"/>
              <w:tab w:val="right" w:leader="dot" w:pos="9350"/>
            </w:tabs>
            <w:rPr>
              <w:rFonts w:asciiTheme="minorHAnsi" w:eastAsiaTheme="minorEastAsia" w:hAnsiTheme="minorHAnsi" w:cstheme="minorBidi"/>
              <w:noProof/>
              <w:sz w:val="24"/>
              <w:szCs w:val="24"/>
              <w:lang w:eastAsia="ja-JP"/>
            </w:rPr>
          </w:pPr>
          <w:r>
            <w:rPr>
              <w:noProof/>
            </w:rPr>
            <w:t>4</w:t>
          </w:r>
          <w:r>
            <w:rPr>
              <w:rFonts w:asciiTheme="minorHAnsi" w:eastAsiaTheme="minorEastAsia" w:hAnsiTheme="minorHAnsi" w:cstheme="minorBidi"/>
              <w:noProof/>
              <w:sz w:val="24"/>
              <w:szCs w:val="24"/>
              <w:lang w:eastAsia="ja-JP"/>
            </w:rPr>
            <w:tab/>
          </w:r>
          <w:r>
            <w:rPr>
              <w:noProof/>
            </w:rPr>
            <w:t>Scanner</w:t>
          </w:r>
          <w:r>
            <w:rPr>
              <w:noProof/>
            </w:rPr>
            <w:tab/>
          </w:r>
          <w:r>
            <w:rPr>
              <w:noProof/>
            </w:rPr>
            <w:fldChar w:fldCharType="begin"/>
          </w:r>
          <w:r>
            <w:rPr>
              <w:noProof/>
            </w:rPr>
            <w:instrText xml:space="preserve"> PAGEREF _Toc316249075 \h </w:instrText>
          </w:r>
          <w:r>
            <w:rPr>
              <w:noProof/>
            </w:rPr>
          </w:r>
          <w:r>
            <w:rPr>
              <w:noProof/>
            </w:rPr>
            <w:fldChar w:fldCharType="separate"/>
          </w:r>
          <w:r>
            <w:rPr>
              <w:noProof/>
            </w:rPr>
            <w:t>5</w:t>
          </w:r>
          <w:r>
            <w:rPr>
              <w:noProof/>
            </w:rPr>
            <w:fldChar w:fldCharType="end"/>
          </w:r>
        </w:p>
        <w:p w14:paraId="6D9D43E6" w14:textId="77777777" w:rsidR="003A063E" w:rsidRDefault="003A063E">
          <w:pPr>
            <w:pStyle w:val="TOC2"/>
            <w:tabs>
              <w:tab w:val="left" w:pos="752"/>
              <w:tab w:val="right" w:leader="dot" w:pos="9350"/>
            </w:tabs>
            <w:rPr>
              <w:rFonts w:asciiTheme="minorHAnsi" w:eastAsiaTheme="minorEastAsia" w:hAnsiTheme="minorHAnsi" w:cstheme="minorBidi"/>
              <w:noProof/>
              <w:sz w:val="24"/>
              <w:szCs w:val="24"/>
              <w:lang w:eastAsia="ja-JP"/>
            </w:rPr>
          </w:pPr>
          <w:r>
            <w:rPr>
              <w:noProof/>
            </w:rPr>
            <w:t>4.1</w:t>
          </w:r>
          <w:r>
            <w:rPr>
              <w:rFonts w:asciiTheme="minorHAnsi" w:eastAsiaTheme="minorEastAsia" w:hAnsiTheme="minorHAnsi" w:cstheme="minorBidi"/>
              <w:noProof/>
              <w:sz w:val="24"/>
              <w:szCs w:val="24"/>
              <w:lang w:eastAsia="ja-JP"/>
            </w:rPr>
            <w:tab/>
          </w:r>
          <w:r>
            <w:rPr>
              <w:noProof/>
            </w:rPr>
            <w:t>Supported Symbols and Operations</w:t>
          </w:r>
          <w:r>
            <w:rPr>
              <w:noProof/>
            </w:rPr>
            <w:tab/>
          </w:r>
          <w:r>
            <w:rPr>
              <w:noProof/>
            </w:rPr>
            <w:fldChar w:fldCharType="begin"/>
          </w:r>
          <w:r>
            <w:rPr>
              <w:noProof/>
            </w:rPr>
            <w:instrText xml:space="preserve"> PAGEREF _Toc316249076 \h </w:instrText>
          </w:r>
          <w:r>
            <w:rPr>
              <w:noProof/>
            </w:rPr>
          </w:r>
          <w:r>
            <w:rPr>
              <w:noProof/>
            </w:rPr>
            <w:fldChar w:fldCharType="separate"/>
          </w:r>
          <w:r>
            <w:rPr>
              <w:noProof/>
            </w:rPr>
            <w:t>5</w:t>
          </w:r>
          <w:r>
            <w:rPr>
              <w:noProof/>
            </w:rPr>
            <w:fldChar w:fldCharType="end"/>
          </w:r>
        </w:p>
        <w:p w14:paraId="4542CC5C" w14:textId="77777777" w:rsidR="003A063E" w:rsidRDefault="003A063E">
          <w:pPr>
            <w:pStyle w:val="TOC2"/>
            <w:tabs>
              <w:tab w:val="left" w:pos="752"/>
              <w:tab w:val="right" w:leader="dot" w:pos="9350"/>
            </w:tabs>
            <w:rPr>
              <w:rFonts w:asciiTheme="minorHAnsi" w:eastAsiaTheme="minorEastAsia" w:hAnsiTheme="minorHAnsi" w:cstheme="minorBidi"/>
              <w:noProof/>
              <w:sz w:val="24"/>
              <w:szCs w:val="24"/>
              <w:lang w:eastAsia="ja-JP"/>
            </w:rPr>
          </w:pPr>
          <w:r>
            <w:rPr>
              <w:noProof/>
            </w:rPr>
            <w:t>4.2</w:t>
          </w:r>
          <w:r>
            <w:rPr>
              <w:rFonts w:asciiTheme="minorHAnsi" w:eastAsiaTheme="minorEastAsia" w:hAnsiTheme="minorHAnsi" w:cstheme="minorBidi"/>
              <w:noProof/>
              <w:sz w:val="24"/>
              <w:szCs w:val="24"/>
              <w:lang w:eastAsia="ja-JP"/>
            </w:rPr>
            <w:tab/>
          </w:r>
          <w:r>
            <w:rPr>
              <w:noProof/>
            </w:rPr>
            <w:t>Supported Numbers</w:t>
          </w:r>
          <w:r>
            <w:rPr>
              <w:noProof/>
            </w:rPr>
            <w:tab/>
          </w:r>
          <w:r>
            <w:rPr>
              <w:noProof/>
            </w:rPr>
            <w:fldChar w:fldCharType="begin"/>
          </w:r>
          <w:r>
            <w:rPr>
              <w:noProof/>
            </w:rPr>
            <w:instrText xml:space="preserve"> PAGEREF _Toc316249077 \h </w:instrText>
          </w:r>
          <w:r>
            <w:rPr>
              <w:noProof/>
            </w:rPr>
          </w:r>
          <w:r>
            <w:rPr>
              <w:noProof/>
            </w:rPr>
            <w:fldChar w:fldCharType="separate"/>
          </w:r>
          <w:r>
            <w:rPr>
              <w:noProof/>
            </w:rPr>
            <w:t>5</w:t>
          </w:r>
          <w:r>
            <w:rPr>
              <w:noProof/>
            </w:rPr>
            <w:fldChar w:fldCharType="end"/>
          </w:r>
        </w:p>
        <w:p w14:paraId="2EA6BE5D" w14:textId="77777777" w:rsidR="003A063E" w:rsidRDefault="003A063E">
          <w:pPr>
            <w:pStyle w:val="TOC1"/>
            <w:tabs>
              <w:tab w:val="left" w:pos="357"/>
              <w:tab w:val="right" w:leader="dot" w:pos="9350"/>
            </w:tabs>
            <w:rPr>
              <w:rFonts w:asciiTheme="minorHAnsi" w:eastAsiaTheme="minorEastAsia" w:hAnsiTheme="minorHAnsi" w:cstheme="minorBidi"/>
              <w:noProof/>
              <w:sz w:val="24"/>
              <w:szCs w:val="24"/>
              <w:lang w:eastAsia="ja-JP"/>
            </w:rPr>
          </w:pPr>
          <w:r>
            <w:rPr>
              <w:noProof/>
            </w:rPr>
            <w:t>5</w:t>
          </w:r>
          <w:r>
            <w:rPr>
              <w:rFonts w:asciiTheme="minorHAnsi" w:eastAsiaTheme="minorEastAsia" w:hAnsiTheme="minorHAnsi" w:cstheme="minorBidi"/>
              <w:noProof/>
              <w:sz w:val="24"/>
              <w:szCs w:val="24"/>
              <w:lang w:eastAsia="ja-JP"/>
            </w:rPr>
            <w:tab/>
          </w:r>
          <w:r>
            <w:rPr>
              <w:noProof/>
            </w:rPr>
            <w:t>Scanner</w:t>
          </w:r>
          <w:r>
            <w:rPr>
              <w:noProof/>
            </w:rPr>
            <w:tab/>
          </w:r>
          <w:r>
            <w:rPr>
              <w:noProof/>
            </w:rPr>
            <w:fldChar w:fldCharType="begin"/>
          </w:r>
          <w:r>
            <w:rPr>
              <w:noProof/>
            </w:rPr>
            <w:instrText xml:space="preserve"> PAGEREF _Toc316249078 \h </w:instrText>
          </w:r>
          <w:r>
            <w:rPr>
              <w:noProof/>
            </w:rPr>
          </w:r>
          <w:r>
            <w:rPr>
              <w:noProof/>
            </w:rPr>
            <w:fldChar w:fldCharType="separate"/>
          </w:r>
          <w:r>
            <w:rPr>
              <w:noProof/>
            </w:rPr>
            <w:t>6</w:t>
          </w:r>
          <w:r>
            <w:rPr>
              <w:noProof/>
            </w:rPr>
            <w:fldChar w:fldCharType="end"/>
          </w:r>
        </w:p>
        <w:p w14:paraId="4DE1C090" w14:textId="77777777" w:rsidR="003A063E" w:rsidRDefault="003A063E">
          <w:pPr>
            <w:pStyle w:val="TOC2"/>
            <w:tabs>
              <w:tab w:val="left" w:pos="752"/>
              <w:tab w:val="right" w:leader="dot" w:pos="9350"/>
            </w:tabs>
            <w:rPr>
              <w:rFonts w:asciiTheme="minorHAnsi" w:eastAsiaTheme="minorEastAsia" w:hAnsiTheme="minorHAnsi" w:cstheme="minorBidi"/>
              <w:noProof/>
              <w:sz w:val="24"/>
              <w:szCs w:val="24"/>
              <w:lang w:eastAsia="ja-JP"/>
            </w:rPr>
          </w:pPr>
          <w:r>
            <w:rPr>
              <w:noProof/>
            </w:rPr>
            <w:t>5.1</w:t>
          </w:r>
          <w:r>
            <w:rPr>
              <w:rFonts w:asciiTheme="minorHAnsi" w:eastAsiaTheme="minorEastAsia" w:hAnsiTheme="minorHAnsi" w:cstheme="minorBidi"/>
              <w:noProof/>
              <w:sz w:val="24"/>
              <w:szCs w:val="24"/>
              <w:lang w:eastAsia="ja-JP"/>
            </w:rPr>
            <w:tab/>
          </w:r>
          <w:r>
            <w:rPr>
              <w:noProof/>
            </w:rPr>
            <w:t>Supported Symbols and Operations</w:t>
          </w:r>
          <w:r>
            <w:rPr>
              <w:noProof/>
            </w:rPr>
            <w:tab/>
          </w:r>
          <w:r>
            <w:rPr>
              <w:noProof/>
            </w:rPr>
            <w:fldChar w:fldCharType="begin"/>
          </w:r>
          <w:r>
            <w:rPr>
              <w:noProof/>
            </w:rPr>
            <w:instrText xml:space="preserve"> PAGEREF _Toc316249079 \h </w:instrText>
          </w:r>
          <w:r>
            <w:rPr>
              <w:noProof/>
            </w:rPr>
          </w:r>
          <w:r>
            <w:rPr>
              <w:noProof/>
            </w:rPr>
            <w:fldChar w:fldCharType="separate"/>
          </w:r>
          <w:r>
            <w:rPr>
              <w:noProof/>
            </w:rPr>
            <w:t>6</w:t>
          </w:r>
          <w:r>
            <w:rPr>
              <w:noProof/>
            </w:rPr>
            <w:fldChar w:fldCharType="end"/>
          </w:r>
        </w:p>
        <w:p w14:paraId="68A538CA" w14:textId="77777777" w:rsidR="003A063E" w:rsidRDefault="003A063E">
          <w:pPr>
            <w:pStyle w:val="TOC2"/>
            <w:tabs>
              <w:tab w:val="left" w:pos="752"/>
              <w:tab w:val="right" w:leader="dot" w:pos="9350"/>
            </w:tabs>
            <w:rPr>
              <w:rFonts w:asciiTheme="minorHAnsi" w:eastAsiaTheme="minorEastAsia" w:hAnsiTheme="minorHAnsi" w:cstheme="minorBidi"/>
              <w:noProof/>
              <w:sz w:val="24"/>
              <w:szCs w:val="24"/>
              <w:lang w:eastAsia="ja-JP"/>
            </w:rPr>
          </w:pPr>
          <w:r>
            <w:rPr>
              <w:noProof/>
            </w:rPr>
            <w:t>5.2</w:t>
          </w:r>
          <w:r>
            <w:rPr>
              <w:rFonts w:asciiTheme="minorHAnsi" w:eastAsiaTheme="minorEastAsia" w:hAnsiTheme="minorHAnsi" w:cstheme="minorBidi"/>
              <w:noProof/>
              <w:sz w:val="24"/>
              <w:szCs w:val="24"/>
              <w:lang w:eastAsia="ja-JP"/>
            </w:rPr>
            <w:tab/>
          </w:r>
          <w:r>
            <w:rPr>
              <w:noProof/>
            </w:rPr>
            <w:t>Supported Numbers</w:t>
          </w:r>
          <w:r>
            <w:rPr>
              <w:noProof/>
            </w:rPr>
            <w:tab/>
          </w:r>
          <w:r>
            <w:rPr>
              <w:noProof/>
            </w:rPr>
            <w:fldChar w:fldCharType="begin"/>
          </w:r>
          <w:r>
            <w:rPr>
              <w:noProof/>
            </w:rPr>
            <w:instrText xml:space="preserve"> PAGEREF _Toc316249080 \h </w:instrText>
          </w:r>
          <w:r>
            <w:rPr>
              <w:noProof/>
            </w:rPr>
          </w:r>
          <w:r>
            <w:rPr>
              <w:noProof/>
            </w:rPr>
            <w:fldChar w:fldCharType="separate"/>
          </w:r>
          <w:r>
            <w:rPr>
              <w:noProof/>
            </w:rPr>
            <w:t>6</w:t>
          </w:r>
          <w:r>
            <w:rPr>
              <w:noProof/>
            </w:rPr>
            <w:fldChar w:fldCharType="end"/>
          </w:r>
        </w:p>
        <w:p w14:paraId="25808D7A" w14:textId="77777777" w:rsidR="003A063E" w:rsidRDefault="003A063E">
          <w:pPr>
            <w:pStyle w:val="TOC1"/>
            <w:tabs>
              <w:tab w:val="left" w:pos="357"/>
              <w:tab w:val="right" w:leader="dot" w:pos="9350"/>
            </w:tabs>
            <w:rPr>
              <w:rFonts w:asciiTheme="minorHAnsi" w:eastAsiaTheme="minorEastAsia" w:hAnsiTheme="minorHAnsi" w:cstheme="minorBidi"/>
              <w:noProof/>
              <w:sz w:val="24"/>
              <w:szCs w:val="24"/>
              <w:lang w:eastAsia="ja-JP"/>
            </w:rPr>
          </w:pPr>
          <w:r>
            <w:rPr>
              <w:noProof/>
            </w:rPr>
            <w:t>6</w:t>
          </w:r>
          <w:r>
            <w:rPr>
              <w:rFonts w:asciiTheme="minorHAnsi" w:eastAsiaTheme="minorEastAsia" w:hAnsiTheme="minorHAnsi" w:cstheme="minorBidi"/>
              <w:noProof/>
              <w:sz w:val="24"/>
              <w:szCs w:val="24"/>
              <w:lang w:eastAsia="ja-JP"/>
            </w:rPr>
            <w:tab/>
          </w:r>
          <w:r>
            <w:rPr>
              <w:noProof/>
            </w:rPr>
            <w:t>Lessons Learned</w:t>
          </w:r>
          <w:r>
            <w:rPr>
              <w:noProof/>
            </w:rPr>
            <w:tab/>
          </w:r>
          <w:r>
            <w:rPr>
              <w:noProof/>
            </w:rPr>
            <w:fldChar w:fldCharType="begin"/>
          </w:r>
          <w:r>
            <w:rPr>
              <w:noProof/>
            </w:rPr>
            <w:instrText xml:space="preserve"> PAGEREF _Toc316249081 \h </w:instrText>
          </w:r>
          <w:r>
            <w:rPr>
              <w:noProof/>
            </w:rPr>
          </w:r>
          <w:r>
            <w:rPr>
              <w:noProof/>
            </w:rPr>
            <w:fldChar w:fldCharType="separate"/>
          </w:r>
          <w:r>
            <w:rPr>
              <w:noProof/>
            </w:rPr>
            <w:t>7</w:t>
          </w:r>
          <w:r>
            <w:rPr>
              <w:noProof/>
            </w:rPr>
            <w:fldChar w:fldCharType="end"/>
          </w:r>
        </w:p>
        <w:p w14:paraId="4FC050F8" w14:textId="77777777" w:rsidR="003A063E" w:rsidRDefault="003A063E">
          <w:pPr>
            <w:pStyle w:val="TOC2"/>
            <w:tabs>
              <w:tab w:val="left" w:pos="752"/>
              <w:tab w:val="right" w:leader="dot" w:pos="9350"/>
            </w:tabs>
            <w:rPr>
              <w:rFonts w:asciiTheme="minorHAnsi" w:eastAsiaTheme="minorEastAsia" w:hAnsiTheme="minorHAnsi" w:cstheme="minorBidi"/>
              <w:noProof/>
              <w:sz w:val="24"/>
              <w:szCs w:val="24"/>
              <w:lang w:eastAsia="ja-JP"/>
            </w:rPr>
          </w:pPr>
          <w:r>
            <w:rPr>
              <w:noProof/>
            </w:rPr>
            <w:t>6.1</w:t>
          </w:r>
          <w:r>
            <w:rPr>
              <w:rFonts w:asciiTheme="minorHAnsi" w:eastAsiaTheme="minorEastAsia" w:hAnsiTheme="minorHAnsi" w:cstheme="minorBidi"/>
              <w:noProof/>
              <w:sz w:val="24"/>
              <w:szCs w:val="24"/>
              <w:lang w:eastAsia="ja-JP"/>
            </w:rPr>
            <w:tab/>
          </w:r>
          <w:r>
            <w:rPr>
              <w:noProof/>
            </w:rPr>
            <w:t>Management Challenges</w:t>
          </w:r>
          <w:r>
            <w:rPr>
              <w:noProof/>
            </w:rPr>
            <w:tab/>
          </w:r>
          <w:r>
            <w:rPr>
              <w:noProof/>
            </w:rPr>
            <w:fldChar w:fldCharType="begin"/>
          </w:r>
          <w:r>
            <w:rPr>
              <w:noProof/>
            </w:rPr>
            <w:instrText xml:space="preserve"> PAGEREF _Toc316249082 \h </w:instrText>
          </w:r>
          <w:r>
            <w:rPr>
              <w:noProof/>
            </w:rPr>
          </w:r>
          <w:r>
            <w:rPr>
              <w:noProof/>
            </w:rPr>
            <w:fldChar w:fldCharType="separate"/>
          </w:r>
          <w:r>
            <w:rPr>
              <w:noProof/>
            </w:rPr>
            <w:t>7</w:t>
          </w:r>
          <w:r>
            <w:rPr>
              <w:noProof/>
            </w:rPr>
            <w:fldChar w:fldCharType="end"/>
          </w:r>
        </w:p>
        <w:p w14:paraId="1FEF1728" w14:textId="77777777" w:rsidR="003A063E" w:rsidRDefault="003A063E">
          <w:pPr>
            <w:pStyle w:val="TOC2"/>
            <w:tabs>
              <w:tab w:val="left" w:pos="752"/>
              <w:tab w:val="right" w:leader="dot" w:pos="9350"/>
            </w:tabs>
            <w:rPr>
              <w:rFonts w:asciiTheme="minorHAnsi" w:eastAsiaTheme="minorEastAsia" w:hAnsiTheme="minorHAnsi" w:cstheme="minorBidi"/>
              <w:noProof/>
              <w:sz w:val="24"/>
              <w:szCs w:val="24"/>
              <w:lang w:eastAsia="ja-JP"/>
            </w:rPr>
          </w:pPr>
          <w:r>
            <w:rPr>
              <w:noProof/>
            </w:rPr>
            <w:t>6.2</w:t>
          </w:r>
          <w:r>
            <w:rPr>
              <w:rFonts w:asciiTheme="minorHAnsi" w:eastAsiaTheme="minorEastAsia" w:hAnsiTheme="minorHAnsi" w:cstheme="minorBidi"/>
              <w:noProof/>
              <w:sz w:val="24"/>
              <w:szCs w:val="24"/>
              <w:lang w:eastAsia="ja-JP"/>
            </w:rPr>
            <w:tab/>
          </w:r>
          <w:r>
            <w:rPr>
              <w:noProof/>
            </w:rPr>
            <w:t>Technical Challenges</w:t>
          </w:r>
          <w:r>
            <w:rPr>
              <w:noProof/>
            </w:rPr>
            <w:tab/>
          </w:r>
          <w:r>
            <w:rPr>
              <w:noProof/>
            </w:rPr>
            <w:fldChar w:fldCharType="begin"/>
          </w:r>
          <w:r>
            <w:rPr>
              <w:noProof/>
            </w:rPr>
            <w:instrText xml:space="preserve"> PAGEREF _Toc316249083 \h </w:instrText>
          </w:r>
          <w:r>
            <w:rPr>
              <w:noProof/>
            </w:rPr>
          </w:r>
          <w:r>
            <w:rPr>
              <w:noProof/>
            </w:rPr>
            <w:fldChar w:fldCharType="separate"/>
          </w:r>
          <w:r>
            <w:rPr>
              <w:noProof/>
            </w:rPr>
            <w:t>7</w:t>
          </w:r>
          <w:r>
            <w:rPr>
              <w:noProof/>
            </w:rPr>
            <w:fldChar w:fldCharType="end"/>
          </w:r>
        </w:p>
        <w:p w14:paraId="2E58CB29" w14:textId="77777777" w:rsidR="004E4783" w:rsidRDefault="00C80ED0">
          <w:r>
            <w:fldChar w:fldCharType="end"/>
          </w:r>
        </w:p>
      </w:sdtContent>
    </w:sdt>
    <w:p w14:paraId="684217CD" w14:textId="6C45DF19" w:rsidR="00F36AF1" w:rsidRPr="00DC4797" w:rsidRDefault="0045078B" w:rsidP="00DC4797">
      <w:pPr>
        <w:pStyle w:val="Heading1"/>
        <w:ind w:left="567" w:hanging="567"/>
      </w:pPr>
      <w:bookmarkStart w:id="2" w:name="_Toc316249072"/>
      <w:bookmarkStart w:id="3" w:name="_Toc300517515"/>
      <w:r w:rsidRPr="0045078B">
        <w:lastRenderedPageBreak/>
        <w:t>Description of Assignment 1</w:t>
      </w:r>
      <w:bookmarkEnd w:id="2"/>
    </w:p>
    <w:p w14:paraId="4617CE30" w14:textId="7105E27B" w:rsidR="0045078B" w:rsidRDefault="0045078B" w:rsidP="0045078B">
      <w:r w:rsidRPr="00405626">
        <w:t xml:space="preserve">Using JLex (or JFlex) and CUP, implement a simple calculator that will parse an arithmetic expression and return the result. Here is an example of the behaviour of your program: </w:t>
      </w:r>
    </w:p>
    <w:p w14:paraId="317E8B0D" w14:textId="7CE01E90" w:rsidR="005815DF" w:rsidRDefault="0045078B" w:rsidP="005C26C9">
      <w:pPr>
        <w:jc w:val="center"/>
      </w:pPr>
      <w:r>
        <w:rPr>
          <w:noProof/>
        </w:rPr>
        <w:drawing>
          <wp:inline distT="0" distB="0" distL="0" distR="0" wp14:anchorId="0E7AA884" wp14:editId="713E2053">
            <wp:extent cx="2656114" cy="922673"/>
            <wp:effectExtent l="50800" t="50800" r="138430" b="1187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6529" cy="922817"/>
                    </a:xfrm>
                    <a:prstGeom prst="rect">
                      <a:avLst/>
                    </a:prstGeom>
                    <a:noFill/>
                    <a:ln>
                      <a:solidFill>
                        <a:schemeClr val="tx1"/>
                      </a:solidFill>
                    </a:ln>
                    <a:effectLst>
                      <a:outerShdw blurRad="50800" dist="38100" dir="2700000" algn="tl" rotWithShape="0">
                        <a:srgbClr val="000000">
                          <a:alpha val="43000"/>
                        </a:srgbClr>
                      </a:outerShdw>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bookmarkEnd w:id="0"/>
      <w:bookmarkEnd w:id="1"/>
      <w:bookmarkEnd w:id="3"/>
    </w:p>
    <w:p w14:paraId="120F5A1A" w14:textId="0FB47801" w:rsidR="00400EF8" w:rsidRPr="00DC4797" w:rsidRDefault="00400EF8" w:rsidP="00400EF8">
      <w:pPr>
        <w:pStyle w:val="Heading1"/>
        <w:ind w:left="567" w:hanging="567"/>
      </w:pPr>
      <w:bookmarkStart w:id="4" w:name="_Toc316249073"/>
      <w:r>
        <w:t>Solution Package Overview</w:t>
      </w:r>
      <w:bookmarkEnd w:id="4"/>
    </w:p>
    <w:p w14:paraId="03940998" w14:textId="4FA2607C" w:rsidR="00DC4797" w:rsidRPr="009A3489" w:rsidRDefault="00400EF8" w:rsidP="00DC4797">
      <w:r>
        <w:t>The following tree view shows the key structure of the submitted</w:t>
      </w:r>
      <w:r w:rsidR="00DC4797">
        <w:t xml:space="preserve"> implementation solution for the programming assignment.</w:t>
      </w:r>
    </w:p>
    <w:p w14:paraId="5870FDBA" w14:textId="77777777" w:rsidR="005C26C9" w:rsidRPr="008A1C1E" w:rsidRDefault="005C26C9" w:rsidP="005C26C9">
      <w:pPr>
        <w:pStyle w:val="NormalWeb"/>
        <w:contextualSpacing/>
        <w:rPr>
          <w:rFonts w:cs="Times New Roman"/>
          <w:sz w:val="22"/>
          <w:szCs w:val="22"/>
        </w:rPr>
      </w:pPr>
      <w:r w:rsidRPr="008A1C1E">
        <w:rPr>
          <w:rFonts w:cs="Times New Roman"/>
          <w:sz w:val="22"/>
          <w:szCs w:val="22"/>
        </w:rPr>
        <w:t>.</w:t>
      </w:r>
    </w:p>
    <w:p w14:paraId="01C2AEDA" w14:textId="690A31B4" w:rsidR="005C26C9" w:rsidRPr="008A1C1E" w:rsidRDefault="005C26C9" w:rsidP="005C26C9">
      <w:pPr>
        <w:pStyle w:val="NormalWeb"/>
        <w:contextualSpacing/>
        <w:rPr>
          <w:rFonts w:cs="Times New Roman"/>
          <w:sz w:val="22"/>
          <w:szCs w:val="22"/>
        </w:rPr>
      </w:pPr>
      <w:r w:rsidRPr="008A1C1E">
        <w:rPr>
          <w:rFonts w:cs="Times New Roman"/>
          <w:sz w:val="22"/>
          <w:szCs w:val="22"/>
        </w:rPr>
        <w:t>├── Calculator</w:t>
      </w:r>
      <w:r w:rsidRPr="008A1C1E">
        <w:rPr>
          <w:rFonts w:cs="Times New Roman"/>
          <w:sz w:val="22"/>
          <w:szCs w:val="22"/>
        </w:rPr>
        <w:tab/>
      </w:r>
      <w:r w:rsidRPr="008A1C1E">
        <w:rPr>
          <w:rFonts w:cs="Times New Roman"/>
          <w:sz w:val="22"/>
          <w:szCs w:val="22"/>
        </w:rPr>
        <w:tab/>
      </w:r>
      <w:r w:rsidRPr="008A1C1E">
        <w:rPr>
          <w:rFonts w:cs="Times New Roman"/>
          <w:sz w:val="22"/>
          <w:szCs w:val="22"/>
        </w:rPr>
        <w:tab/>
        <w:t>/* main folder */</w:t>
      </w:r>
    </w:p>
    <w:p w14:paraId="24BA925A" w14:textId="5F7BAD5C" w:rsidR="005C26C9" w:rsidRPr="008A1C1E" w:rsidRDefault="005C26C9" w:rsidP="005C26C9">
      <w:pPr>
        <w:pStyle w:val="NormalWeb"/>
        <w:contextualSpacing/>
        <w:rPr>
          <w:rFonts w:cs="Times New Roman"/>
          <w:sz w:val="22"/>
          <w:szCs w:val="22"/>
        </w:rPr>
      </w:pPr>
      <w:r w:rsidRPr="008A1C1E">
        <w:rPr>
          <w:rFonts w:cs="Times New Roman"/>
          <w:sz w:val="22"/>
          <w:szCs w:val="22"/>
        </w:rPr>
        <w:t>│   ├── Calculator</w:t>
      </w:r>
      <w:r w:rsidRPr="008A1C1E">
        <w:rPr>
          <w:rFonts w:cs="Times New Roman"/>
          <w:sz w:val="22"/>
          <w:szCs w:val="22"/>
        </w:rPr>
        <w:tab/>
      </w:r>
      <w:r w:rsidRPr="008A1C1E">
        <w:rPr>
          <w:rFonts w:cs="Times New Roman"/>
          <w:sz w:val="22"/>
          <w:szCs w:val="22"/>
        </w:rPr>
        <w:tab/>
        <w:t xml:space="preserve">/* </w:t>
      </w:r>
      <w:r w:rsidR="002B2BB0" w:rsidRPr="008A1C1E">
        <w:rPr>
          <w:rFonts w:cs="Times New Roman"/>
          <w:sz w:val="22"/>
          <w:szCs w:val="22"/>
        </w:rPr>
        <w:t xml:space="preserve">package </w:t>
      </w:r>
      <w:r w:rsidRPr="008A1C1E">
        <w:rPr>
          <w:rFonts w:cs="Times New Roman"/>
          <w:sz w:val="22"/>
          <w:szCs w:val="22"/>
        </w:rPr>
        <w:t>contains the compiled Calculator classes */</w:t>
      </w:r>
    </w:p>
    <w:p w14:paraId="4C4FFC63" w14:textId="749EB478" w:rsidR="005C26C9" w:rsidRPr="008A1C1E" w:rsidRDefault="005C26C9" w:rsidP="005C26C9">
      <w:pPr>
        <w:pStyle w:val="NormalWeb"/>
        <w:contextualSpacing/>
        <w:rPr>
          <w:rFonts w:cs="Times New Roman"/>
          <w:sz w:val="22"/>
          <w:szCs w:val="22"/>
        </w:rPr>
      </w:pPr>
      <w:r w:rsidRPr="008A1C1E">
        <w:rPr>
          <w:rFonts w:cs="Times New Roman"/>
          <w:sz w:val="22"/>
          <w:szCs w:val="22"/>
        </w:rPr>
        <w:t>│   ├── Calculator.cup</w:t>
      </w:r>
      <w:r w:rsidRPr="008A1C1E">
        <w:rPr>
          <w:rFonts w:cs="Times New Roman"/>
          <w:sz w:val="22"/>
          <w:szCs w:val="22"/>
        </w:rPr>
        <w:tab/>
      </w:r>
      <w:r w:rsidRPr="008A1C1E">
        <w:rPr>
          <w:rFonts w:cs="Times New Roman"/>
          <w:sz w:val="22"/>
          <w:szCs w:val="22"/>
        </w:rPr>
        <w:tab/>
        <w:t>/* CUP input specification */</w:t>
      </w:r>
    </w:p>
    <w:p w14:paraId="33924E89" w14:textId="3AD2425D" w:rsidR="005C26C9" w:rsidRPr="008A1C1E" w:rsidRDefault="005C26C9" w:rsidP="005C26C9">
      <w:pPr>
        <w:pStyle w:val="NormalWeb"/>
        <w:contextualSpacing/>
        <w:rPr>
          <w:rFonts w:cs="Times New Roman"/>
          <w:sz w:val="22"/>
          <w:szCs w:val="22"/>
        </w:rPr>
      </w:pPr>
      <w:r w:rsidRPr="008A1C1E">
        <w:rPr>
          <w:rFonts w:cs="Times New Roman"/>
          <w:sz w:val="22"/>
          <w:szCs w:val="22"/>
        </w:rPr>
        <w:t>│   ├── Calculator.lex</w:t>
      </w:r>
      <w:r w:rsidR="002B2BB0" w:rsidRPr="008A1C1E">
        <w:rPr>
          <w:rFonts w:cs="Times New Roman"/>
          <w:sz w:val="22"/>
          <w:szCs w:val="22"/>
        </w:rPr>
        <w:tab/>
      </w:r>
      <w:r w:rsidR="002B2BB0" w:rsidRPr="008A1C1E">
        <w:rPr>
          <w:rFonts w:cs="Times New Roman"/>
          <w:sz w:val="22"/>
          <w:szCs w:val="22"/>
        </w:rPr>
        <w:tab/>
        <w:t>/* JLex</w:t>
      </w:r>
      <w:r w:rsidRPr="008A1C1E">
        <w:rPr>
          <w:rFonts w:cs="Times New Roman"/>
          <w:sz w:val="22"/>
          <w:szCs w:val="22"/>
        </w:rPr>
        <w:t xml:space="preserve"> input specification */</w:t>
      </w:r>
    </w:p>
    <w:p w14:paraId="0EDBBF2E" w14:textId="430619C9" w:rsidR="005C26C9" w:rsidRPr="008A1C1E" w:rsidRDefault="005C26C9" w:rsidP="005C26C9">
      <w:pPr>
        <w:pStyle w:val="NormalWeb"/>
        <w:contextualSpacing/>
        <w:rPr>
          <w:rFonts w:cs="Times New Roman"/>
          <w:sz w:val="22"/>
          <w:szCs w:val="22"/>
        </w:rPr>
      </w:pPr>
      <w:r w:rsidRPr="008A1C1E">
        <w:rPr>
          <w:rFonts w:cs="Times New Roman"/>
          <w:sz w:val="22"/>
          <w:szCs w:val="22"/>
        </w:rPr>
        <w:t>│   ├── JLex</w:t>
      </w:r>
      <w:r w:rsidR="002B2BB0" w:rsidRPr="008A1C1E">
        <w:rPr>
          <w:rFonts w:cs="Times New Roman"/>
          <w:sz w:val="22"/>
          <w:szCs w:val="22"/>
        </w:rPr>
        <w:tab/>
      </w:r>
      <w:r w:rsidR="002B2BB0" w:rsidRPr="008A1C1E">
        <w:rPr>
          <w:rFonts w:cs="Times New Roman"/>
          <w:sz w:val="22"/>
          <w:szCs w:val="22"/>
        </w:rPr>
        <w:tab/>
      </w:r>
      <w:r w:rsidR="002B2BB0" w:rsidRPr="008A1C1E">
        <w:rPr>
          <w:rFonts w:cs="Times New Roman"/>
          <w:sz w:val="22"/>
          <w:szCs w:val="22"/>
        </w:rPr>
        <w:tab/>
        <w:t>/* folder contains JLex source and classes */</w:t>
      </w:r>
    </w:p>
    <w:p w14:paraId="3F7EDA89" w14:textId="2F48B58A" w:rsidR="005C26C9" w:rsidRPr="008A1C1E" w:rsidRDefault="005C26C9" w:rsidP="005C26C9">
      <w:pPr>
        <w:pStyle w:val="NormalWeb"/>
        <w:contextualSpacing/>
        <w:rPr>
          <w:rFonts w:cs="Times New Roman"/>
          <w:sz w:val="22"/>
          <w:szCs w:val="22"/>
        </w:rPr>
      </w:pPr>
      <w:r w:rsidRPr="008A1C1E">
        <w:rPr>
          <w:rFonts w:cs="Times New Roman"/>
          <w:sz w:val="22"/>
          <w:szCs w:val="22"/>
        </w:rPr>
        <w:t>│   │   ├── Main.java</w:t>
      </w:r>
      <w:r w:rsidR="002B2BB0" w:rsidRPr="008A1C1E">
        <w:rPr>
          <w:rFonts w:cs="Times New Roman"/>
          <w:sz w:val="22"/>
          <w:szCs w:val="22"/>
        </w:rPr>
        <w:tab/>
      </w:r>
      <w:r w:rsidR="002B2BB0" w:rsidRPr="008A1C1E">
        <w:rPr>
          <w:rFonts w:cs="Times New Roman"/>
          <w:sz w:val="22"/>
          <w:szCs w:val="22"/>
        </w:rPr>
        <w:tab/>
        <w:t>/* JLex source code</w:t>
      </w:r>
    </w:p>
    <w:p w14:paraId="5B4CBF19" w14:textId="0FB3F3E5" w:rsidR="005C26C9" w:rsidRPr="008A1C1E" w:rsidRDefault="005C26C9" w:rsidP="005C26C9">
      <w:pPr>
        <w:pStyle w:val="NormalWeb"/>
        <w:contextualSpacing/>
        <w:rPr>
          <w:rFonts w:cs="Times New Roman"/>
          <w:sz w:val="22"/>
          <w:szCs w:val="22"/>
        </w:rPr>
      </w:pPr>
      <w:r w:rsidRPr="008A1C1E">
        <w:rPr>
          <w:rFonts w:cs="Times New Roman"/>
          <w:sz w:val="22"/>
          <w:szCs w:val="22"/>
        </w:rPr>
        <w:t>│   ├── JavaCup</w:t>
      </w:r>
      <w:r w:rsidR="002B2BB0" w:rsidRPr="008A1C1E">
        <w:rPr>
          <w:rFonts w:cs="Times New Roman"/>
          <w:sz w:val="22"/>
          <w:szCs w:val="22"/>
        </w:rPr>
        <w:tab/>
      </w:r>
      <w:r w:rsidR="002B2BB0" w:rsidRPr="008A1C1E">
        <w:rPr>
          <w:rFonts w:cs="Times New Roman"/>
          <w:sz w:val="22"/>
          <w:szCs w:val="22"/>
        </w:rPr>
        <w:tab/>
        <w:t>/*</w:t>
      </w:r>
      <w:r w:rsidR="0060733A" w:rsidRPr="008A1C1E">
        <w:rPr>
          <w:rFonts w:cs="Times New Roman"/>
          <w:sz w:val="22"/>
          <w:szCs w:val="22"/>
        </w:rPr>
        <w:t xml:space="preserve"> contains all CUP related files and binaries */</w:t>
      </w:r>
    </w:p>
    <w:p w14:paraId="4228C700" w14:textId="05A0570F" w:rsidR="005C26C9" w:rsidRPr="008A1C1E" w:rsidRDefault="005C26C9" w:rsidP="005C26C9">
      <w:pPr>
        <w:pStyle w:val="NormalWeb"/>
        <w:contextualSpacing/>
        <w:rPr>
          <w:rFonts w:cs="Times New Roman"/>
          <w:sz w:val="22"/>
          <w:szCs w:val="22"/>
        </w:rPr>
      </w:pPr>
      <w:r w:rsidRPr="008A1C1E">
        <w:rPr>
          <w:rFonts w:cs="Times New Roman"/>
          <w:sz w:val="22"/>
          <w:szCs w:val="22"/>
        </w:rPr>
        <w:t>│   │   ├── java_cup</w:t>
      </w:r>
      <w:r w:rsidR="0060733A" w:rsidRPr="008A1C1E">
        <w:rPr>
          <w:rFonts w:cs="Times New Roman"/>
          <w:sz w:val="22"/>
          <w:szCs w:val="22"/>
        </w:rPr>
        <w:tab/>
      </w:r>
      <w:r w:rsidR="0060733A" w:rsidRPr="008A1C1E">
        <w:rPr>
          <w:rFonts w:cs="Times New Roman"/>
          <w:sz w:val="22"/>
          <w:szCs w:val="22"/>
        </w:rPr>
        <w:tab/>
        <w:t>/* package contains the java_cup classes */</w:t>
      </w:r>
    </w:p>
    <w:p w14:paraId="270D977E" w14:textId="5DF11484" w:rsidR="005C26C9" w:rsidRPr="008A1C1E" w:rsidRDefault="005C26C9" w:rsidP="005C26C9">
      <w:pPr>
        <w:pStyle w:val="NormalWeb"/>
        <w:contextualSpacing/>
        <w:rPr>
          <w:rFonts w:cs="Times New Roman"/>
          <w:sz w:val="22"/>
          <w:szCs w:val="22"/>
        </w:rPr>
      </w:pPr>
      <w:r w:rsidRPr="008A1C1E">
        <w:rPr>
          <w:rFonts w:cs="Times New Roman"/>
          <w:sz w:val="22"/>
          <w:szCs w:val="22"/>
        </w:rPr>
        <w:t>│   ├── README</w:t>
      </w:r>
      <w:r w:rsidR="0060733A" w:rsidRPr="008A1C1E">
        <w:rPr>
          <w:rFonts w:cs="Times New Roman"/>
          <w:sz w:val="22"/>
          <w:szCs w:val="22"/>
        </w:rPr>
        <w:tab/>
      </w:r>
      <w:r w:rsidR="0060733A" w:rsidRPr="008A1C1E">
        <w:rPr>
          <w:rFonts w:cs="Times New Roman"/>
          <w:sz w:val="22"/>
          <w:szCs w:val="22"/>
        </w:rPr>
        <w:tab/>
        <w:t>/* file describing compilation and invocation */</w:t>
      </w:r>
    </w:p>
    <w:p w14:paraId="0371DACB" w14:textId="216AC3B4" w:rsidR="005C26C9" w:rsidRPr="008A1C1E" w:rsidRDefault="005C26C9" w:rsidP="005C26C9">
      <w:pPr>
        <w:pStyle w:val="NormalWeb"/>
        <w:contextualSpacing/>
        <w:rPr>
          <w:rFonts w:cs="Times New Roman"/>
          <w:sz w:val="22"/>
          <w:szCs w:val="22"/>
        </w:rPr>
      </w:pPr>
      <w:r w:rsidRPr="008A1C1E">
        <w:rPr>
          <w:rFonts w:cs="Times New Roman"/>
          <w:sz w:val="22"/>
          <w:szCs w:val="22"/>
        </w:rPr>
        <w:t>│   ├── Yylex.java</w:t>
      </w:r>
      <w:r w:rsidR="0060733A" w:rsidRPr="008A1C1E">
        <w:rPr>
          <w:rFonts w:cs="Times New Roman"/>
          <w:sz w:val="22"/>
          <w:szCs w:val="22"/>
        </w:rPr>
        <w:tab/>
      </w:r>
      <w:r w:rsidR="0060733A" w:rsidRPr="008A1C1E">
        <w:rPr>
          <w:rFonts w:cs="Times New Roman"/>
          <w:sz w:val="22"/>
          <w:szCs w:val="22"/>
        </w:rPr>
        <w:tab/>
        <w:t>/* scanner file, renamed output from JLex  */</w:t>
      </w:r>
    </w:p>
    <w:p w14:paraId="41E34FA6" w14:textId="18FF038A" w:rsidR="005C26C9" w:rsidRPr="008A1C1E" w:rsidRDefault="005C26C9" w:rsidP="005C26C9">
      <w:pPr>
        <w:pStyle w:val="NormalWeb"/>
        <w:contextualSpacing/>
        <w:rPr>
          <w:rFonts w:cs="Times New Roman"/>
          <w:sz w:val="22"/>
          <w:szCs w:val="22"/>
        </w:rPr>
      </w:pPr>
      <w:r w:rsidRPr="008A1C1E">
        <w:rPr>
          <w:rFonts w:cs="Times New Roman"/>
          <w:sz w:val="22"/>
          <w:szCs w:val="22"/>
        </w:rPr>
        <w:t>│   ├── mycalc</w:t>
      </w:r>
      <w:r w:rsidR="008A1C1E">
        <w:rPr>
          <w:rFonts w:cs="Times New Roman"/>
          <w:sz w:val="22"/>
          <w:szCs w:val="22"/>
        </w:rPr>
        <w:tab/>
      </w:r>
      <w:r w:rsidR="008A1C1E">
        <w:rPr>
          <w:rFonts w:cs="Times New Roman"/>
          <w:sz w:val="22"/>
          <w:szCs w:val="22"/>
        </w:rPr>
        <w:tab/>
      </w:r>
      <w:r w:rsidR="0060733A" w:rsidRPr="008A1C1E">
        <w:rPr>
          <w:rFonts w:cs="Times New Roman"/>
          <w:sz w:val="22"/>
          <w:szCs w:val="22"/>
        </w:rPr>
        <w:t>/* bash shell script to compile and run everything in one go */</w:t>
      </w:r>
    </w:p>
    <w:p w14:paraId="48736C18" w14:textId="3DEB915E" w:rsidR="005C26C9" w:rsidRPr="008A1C1E" w:rsidRDefault="005C26C9" w:rsidP="005C26C9">
      <w:pPr>
        <w:pStyle w:val="NormalWeb"/>
        <w:contextualSpacing/>
        <w:rPr>
          <w:rFonts w:cs="Times New Roman"/>
          <w:sz w:val="22"/>
          <w:szCs w:val="22"/>
        </w:rPr>
      </w:pPr>
      <w:r w:rsidRPr="008A1C1E">
        <w:rPr>
          <w:rFonts w:cs="Times New Roman"/>
          <w:sz w:val="22"/>
          <w:szCs w:val="22"/>
        </w:rPr>
        <w:t>│   ├── parser.java</w:t>
      </w:r>
      <w:r w:rsidR="0060733A" w:rsidRPr="008A1C1E">
        <w:rPr>
          <w:rFonts w:cs="Times New Roman"/>
          <w:sz w:val="22"/>
          <w:szCs w:val="22"/>
        </w:rPr>
        <w:tab/>
      </w:r>
      <w:r w:rsidR="0060733A" w:rsidRPr="008A1C1E">
        <w:rPr>
          <w:rFonts w:cs="Times New Roman"/>
          <w:sz w:val="22"/>
          <w:szCs w:val="22"/>
        </w:rPr>
        <w:tab/>
        <w:t>/* parser code, output from CUP */</w:t>
      </w:r>
    </w:p>
    <w:p w14:paraId="0F06B7ED" w14:textId="2FC0C583" w:rsidR="005C26C9" w:rsidRPr="008A1C1E" w:rsidRDefault="005C26C9" w:rsidP="005C26C9">
      <w:pPr>
        <w:pStyle w:val="NormalWeb"/>
        <w:contextualSpacing/>
        <w:rPr>
          <w:rFonts w:cs="Times New Roman"/>
          <w:sz w:val="22"/>
          <w:szCs w:val="22"/>
        </w:rPr>
      </w:pPr>
      <w:r w:rsidRPr="008A1C1E">
        <w:rPr>
          <w:rFonts w:cs="Times New Roman"/>
          <w:sz w:val="22"/>
          <w:szCs w:val="22"/>
        </w:rPr>
        <w:t>│   ├── setenv</w:t>
      </w:r>
      <w:r w:rsidR="0060733A" w:rsidRPr="008A1C1E">
        <w:rPr>
          <w:rFonts w:cs="Times New Roman"/>
          <w:sz w:val="22"/>
          <w:szCs w:val="22"/>
        </w:rPr>
        <w:tab/>
      </w:r>
      <w:r w:rsidR="0060733A" w:rsidRPr="008A1C1E">
        <w:rPr>
          <w:rFonts w:cs="Times New Roman"/>
          <w:sz w:val="22"/>
          <w:szCs w:val="22"/>
        </w:rPr>
        <w:tab/>
      </w:r>
      <w:r w:rsidR="0060733A" w:rsidRPr="008A1C1E">
        <w:rPr>
          <w:rFonts w:cs="Times New Roman"/>
          <w:sz w:val="22"/>
          <w:szCs w:val="22"/>
        </w:rPr>
        <w:tab/>
        <w:t>/* adds Calculator dir to ${PATH} in bash */</w:t>
      </w:r>
    </w:p>
    <w:p w14:paraId="17FF2CE9" w14:textId="35CCEE79" w:rsidR="00DC4797" w:rsidRPr="009622A1" w:rsidRDefault="005C26C9" w:rsidP="009622A1">
      <w:pPr>
        <w:pStyle w:val="NormalWeb"/>
        <w:contextualSpacing/>
        <w:rPr>
          <w:rFonts w:cs="Times New Roman"/>
          <w:sz w:val="22"/>
          <w:szCs w:val="22"/>
        </w:rPr>
      </w:pPr>
      <w:r w:rsidRPr="008A1C1E">
        <w:rPr>
          <w:rFonts w:cs="Times New Roman"/>
          <w:sz w:val="22"/>
          <w:szCs w:val="22"/>
        </w:rPr>
        <w:t>│   └── sym.java</w:t>
      </w:r>
      <w:r w:rsidR="0060733A" w:rsidRPr="008A1C1E">
        <w:rPr>
          <w:rFonts w:cs="Times New Roman"/>
          <w:sz w:val="22"/>
          <w:szCs w:val="22"/>
        </w:rPr>
        <w:tab/>
      </w:r>
      <w:r w:rsidR="0060733A" w:rsidRPr="008A1C1E">
        <w:rPr>
          <w:rFonts w:cs="Times New Roman"/>
          <w:sz w:val="22"/>
          <w:szCs w:val="22"/>
        </w:rPr>
        <w:tab/>
        <w:t>/* symbol code, output from CUP */</w:t>
      </w:r>
    </w:p>
    <w:p w14:paraId="52EE9998" w14:textId="0CDD1324" w:rsidR="00A53812" w:rsidRPr="004E4783" w:rsidRDefault="000620C4" w:rsidP="00AF7AC2">
      <w:pPr>
        <w:pStyle w:val="Heading1"/>
      </w:pPr>
      <w:bookmarkStart w:id="5" w:name="_Toc316249074"/>
      <w:r>
        <w:t xml:space="preserve">Solution </w:t>
      </w:r>
      <w:r w:rsidR="00D660EF">
        <w:t>Description</w:t>
      </w:r>
      <w:bookmarkEnd w:id="5"/>
    </w:p>
    <w:p w14:paraId="1C5D4A34" w14:textId="532F4E32" w:rsidR="00400EF8" w:rsidRDefault="00C87AD1" w:rsidP="00E97E41">
      <w:bookmarkStart w:id="6" w:name="_Toc289468907"/>
      <w:bookmarkStart w:id="7" w:name="_Toc355106873"/>
      <w:r>
        <w:t xml:space="preserve">The solution is broken down into two main </w:t>
      </w:r>
      <w:r w:rsidR="00700F33">
        <w:t xml:space="preserve">process </w:t>
      </w:r>
      <w:r>
        <w:t xml:space="preserve">components, the </w:t>
      </w:r>
      <w:r w:rsidRPr="002F5170">
        <w:rPr>
          <w:b/>
          <w:u w:val="single"/>
        </w:rPr>
        <w:t>Scanner</w:t>
      </w:r>
      <w:r>
        <w:t xml:space="preserve"> and the </w:t>
      </w:r>
      <w:r w:rsidRPr="002F5170">
        <w:rPr>
          <w:b/>
          <w:u w:val="single"/>
        </w:rPr>
        <w:t>Parser</w:t>
      </w:r>
      <w:r>
        <w:t>.</w:t>
      </w:r>
      <w:r w:rsidR="002F5170">
        <w:t xml:space="preserve"> The specifications for each are described in details in the later sections.</w:t>
      </w:r>
    </w:p>
    <w:p w14:paraId="0692715A" w14:textId="4A4A83E0" w:rsidR="007E1EAB" w:rsidRDefault="00EF283A" w:rsidP="007E1EAB">
      <w:pPr>
        <w:pStyle w:val="ListParagraph"/>
        <w:numPr>
          <w:ilvl w:val="0"/>
          <w:numId w:val="12"/>
        </w:numPr>
      </w:pPr>
      <w:r>
        <w:t xml:space="preserve">The </w:t>
      </w:r>
      <w:r w:rsidRPr="0040090A">
        <w:rPr>
          <w:b/>
          <w:i/>
          <w:u w:val="single"/>
        </w:rPr>
        <w:t>scanner</w:t>
      </w:r>
      <w:r>
        <w:t xml:space="preserve"> is implemented using the </w:t>
      </w:r>
      <w:r w:rsidR="00F30EEB">
        <w:rPr>
          <w:b/>
          <w:i/>
        </w:rPr>
        <w:t>JL</w:t>
      </w:r>
      <w:r w:rsidRPr="007E1EAB">
        <w:rPr>
          <w:b/>
          <w:i/>
        </w:rPr>
        <w:t>ex</w:t>
      </w:r>
      <w:r>
        <w:t xml:space="preserve"> </w:t>
      </w:r>
      <w:r w:rsidR="008659A3">
        <w:t>lexical analyzer</w:t>
      </w:r>
      <w:r w:rsidR="004E2082">
        <w:t xml:space="preserve"> </w:t>
      </w:r>
      <w:r>
        <w:t>framework</w:t>
      </w:r>
      <w:r w:rsidR="009A3489" w:rsidRPr="009A3489">
        <w:t>.</w:t>
      </w:r>
    </w:p>
    <w:tbl>
      <w:tblPr>
        <w:tblW w:w="9284" w:type="dxa"/>
        <w:jc w:val="center"/>
        <w:tblLayout w:type="fixed"/>
        <w:tblCellMar>
          <w:top w:w="55" w:type="dxa"/>
          <w:left w:w="55" w:type="dxa"/>
          <w:bottom w:w="55" w:type="dxa"/>
          <w:right w:w="55" w:type="dxa"/>
        </w:tblCellMar>
        <w:tblLook w:val="0000" w:firstRow="0" w:lastRow="0" w:firstColumn="0" w:lastColumn="0" w:noHBand="0" w:noVBand="0"/>
      </w:tblPr>
      <w:tblGrid>
        <w:gridCol w:w="3007"/>
        <w:gridCol w:w="3373"/>
        <w:gridCol w:w="2904"/>
      </w:tblGrid>
      <w:tr w:rsidR="008659A3" w:rsidRPr="004C252C" w14:paraId="460B4C30" w14:textId="77777777" w:rsidTr="00C4175C">
        <w:trPr>
          <w:trHeight w:val="265"/>
          <w:jc w:val="center"/>
        </w:trPr>
        <w:tc>
          <w:tcPr>
            <w:tcW w:w="3007" w:type="dxa"/>
            <w:tcBorders>
              <w:top w:val="single" w:sz="2" w:space="0" w:color="000000"/>
              <w:left w:val="single" w:sz="2" w:space="0" w:color="000000"/>
              <w:bottom w:val="single" w:sz="2" w:space="0" w:color="auto"/>
              <w:right w:val="single" w:sz="2" w:space="0" w:color="000000"/>
            </w:tcBorders>
            <w:shd w:val="clear" w:color="auto" w:fill="4F81BD"/>
          </w:tcPr>
          <w:p w14:paraId="3971B9A2" w14:textId="26CD4A18" w:rsidR="008659A3" w:rsidRPr="00BE53FE" w:rsidRDefault="008659A3" w:rsidP="00567402">
            <w:pPr>
              <w:pStyle w:val="TableContents"/>
              <w:jc w:val="center"/>
              <w:rPr>
                <w:b/>
              </w:rPr>
            </w:pPr>
            <w:r>
              <w:rPr>
                <w:b/>
              </w:rPr>
              <w:t>Process Steps</w:t>
            </w:r>
          </w:p>
        </w:tc>
        <w:tc>
          <w:tcPr>
            <w:tcW w:w="3373" w:type="dxa"/>
            <w:tcBorders>
              <w:top w:val="single" w:sz="2" w:space="0" w:color="000000"/>
              <w:left w:val="single" w:sz="2" w:space="0" w:color="000000"/>
              <w:bottom w:val="single" w:sz="2" w:space="0" w:color="auto"/>
              <w:right w:val="single" w:sz="2" w:space="0" w:color="000000"/>
            </w:tcBorders>
            <w:shd w:val="clear" w:color="auto" w:fill="4F81BD"/>
          </w:tcPr>
          <w:p w14:paraId="7850E241" w14:textId="7F369060" w:rsidR="008659A3" w:rsidRDefault="008659A3" w:rsidP="00567402">
            <w:pPr>
              <w:pStyle w:val="TableContents"/>
              <w:jc w:val="center"/>
              <w:rPr>
                <w:b/>
              </w:rPr>
            </w:pPr>
            <w:r>
              <w:rPr>
                <w:b/>
              </w:rPr>
              <w:t>Command</w:t>
            </w:r>
          </w:p>
        </w:tc>
        <w:tc>
          <w:tcPr>
            <w:tcW w:w="2904" w:type="dxa"/>
            <w:tcBorders>
              <w:top w:val="single" w:sz="2" w:space="0" w:color="000000"/>
              <w:left w:val="single" w:sz="2" w:space="0" w:color="000000"/>
              <w:bottom w:val="single" w:sz="2" w:space="0" w:color="auto"/>
              <w:right w:val="single" w:sz="2" w:space="0" w:color="000000"/>
            </w:tcBorders>
            <w:shd w:val="clear" w:color="auto" w:fill="4F81BD"/>
          </w:tcPr>
          <w:p w14:paraId="5AEB4BE0" w14:textId="14D4779C" w:rsidR="008659A3" w:rsidRPr="00BE53FE" w:rsidRDefault="00C4175C" w:rsidP="00567402">
            <w:pPr>
              <w:pStyle w:val="TableContents"/>
              <w:jc w:val="center"/>
              <w:rPr>
                <w:b/>
              </w:rPr>
            </w:pPr>
            <w:r>
              <w:rPr>
                <w:b/>
              </w:rPr>
              <w:t>Remarks</w:t>
            </w:r>
          </w:p>
        </w:tc>
      </w:tr>
      <w:tr w:rsidR="008659A3" w:rsidRPr="004C252C" w14:paraId="4C6BA699" w14:textId="77777777" w:rsidTr="00C4175C">
        <w:trPr>
          <w:trHeight w:val="387"/>
          <w:jc w:val="center"/>
        </w:trPr>
        <w:tc>
          <w:tcPr>
            <w:tcW w:w="3007" w:type="dxa"/>
            <w:tcBorders>
              <w:top w:val="single" w:sz="2" w:space="0" w:color="auto"/>
              <w:left w:val="single" w:sz="2" w:space="0" w:color="auto"/>
              <w:bottom w:val="single" w:sz="2" w:space="0" w:color="auto"/>
              <w:right w:val="single" w:sz="2" w:space="0" w:color="auto"/>
            </w:tcBorders>
          </w:tcPr>
          <w:p w14:paraId="3A76A747" w14:textId="2D7F4438" w:rsidR="008659A3" w:rsidRPr="004E4B76" w:rsidRDefault="008659A3" w:rsidP="004E4B76">
            <w:pPr>
              <w:pStyle w:val="NoSpacing"/>
              <w:numPr>
                <w:ilvl w:val="0"/>
                <w:numId w:val="17"/>
              </w:numPr>
              <w:spacing w:before="60" w:after="60"/>
              <w:rPr>
                <w:sz w:val="21"/>
                <w:szCs w:val="21"/>
              </w:rPr>
            </w:pPr>
            <w:r w:rsidRPr="004E4B76">
              <w:rPr>
                <w:sz w:val="21"/>
                <w:szCs w:val="21"/>
              </w:rPr>
              <w:t>For platform compatibility, the JLex source code is compiled prior to initial use</w:t>
            </w:r>
          </w:p>
        </w:tc>
        <w:tc>
          <w:tcPr>
            <w:tcW w:w="3373" w:type="dxa"/>
            <w:tcBorders>
              <w:top w:val="single" w:sz="2" w:space="0" w:color="auto"/>
              <w:left w:val="single" w:sz="2" w:space="0" w:color="auto"/>
              <w:bottom w:val="single" w:sz="2" w:space="0" w:color="auto"/>
              <w:right w:val="single" w:sz="2" w:space="0" w:color="auto"/>
            </w:tcBorders>
          </w:tcPr>
          <w:p w14:paraId="1B96A42E" w14:textId="444B0637" w:rsidR="008659A3" w:rsidRPr="00D80951" w:rsidRDefault="008659A3" w:rsidP="00567402">
            <w:pPr>
              <w:pStyle w:val="NoSpacing"/>
              <w:spacing w:before="60" w:after="60"/>
              <w:rPr>
                <w:b/>
                <w:i/>
                <w:sz w:val="18"/>
                <w:szCs w:val="18"/>
              </w:rPr>
            </w:pPr>
            <w:r w:rsidRPr="00D80951">
              <w:rPr>
                <w:b/>
                <w:i/>
                <w:sz w:val="18"/>
                <w:szCs w:val="18"/>
              </w:rPr>
              <w:t>&gt; javac -target 1.8 JLex/Main.java</w:t>
            </w:r>
          </w:p>
        </w:tc>
        <w:tc>
          <w:tcPr>
            <w:tcW w:w="2904" w:type="dxa"/>
            <w:tcBorders>
              <w:top w:val="single" w:sz="2" w:space="0" w:color="auto"/>
              <w:left w:val="single" w:sz="2" w:space="0" w:color="auto"/>
              <w:bottom w:val="single" w:sz="2" w:space="0" w:color="auto"/>
              <w:right w:val="single" w:sz="2" w:space="0" w:color="auto"/>
            </w:tcBorders>
          </w:tcPr>
          <w:p w14:paraId="74FC2076" w14:textId="50C5BEA0" w:rsidR="008659A3" w:rsidRPr="00B37A82" w:rsidRDefault="00C4175C" w:rsidP="004E4B76">
            <w:pPr>
              <w:pStyle w:val="NoSpacing"/>
              <w:spacing w:before="60" w:after="60"/>
              <w:rPr>
                <w:sz w:val="21"/>
                <w:szCs w:val="21"/>
              </w:rPr>
            </w:pPr>
            <w:r w:rsidRPr="00C4175C">
              <w:rPr>
                <w:sz w:val="21"/>
                <w:szCs w:val="21"/>
              </w:rPr>
              <w:t>where: -target 1.8 option corresponds to the java –version installed on the machine (Java 8 in this case)</w:t>
            </w:r>
          </w:p>
        </w:tc>
      </w:tr>
      <w:tr w:rsidR="003C3DAB" w:rsidRPr="004C252C" w14:paraId="4C428659" w14:textId="77777777" w:rsidTr="00C4175C">
        <w:trPr>
          <w:trHeight w:val="403"/>
          <w:jc w:val="center"/>
        </w:trPr>
        <w:tc>
          <w:tcPr>
            <w:tcW w:w="3007" w:type="dxa"/>
            <w:tcBorders>
              <w:top w:val="single" w:sz="2" w:space="0" w:color="auto"/>
              <w:left w:val="single" w:sz="2" w:space="0" w:color="auto"/>
              <w:bottom w:val="single" w:sz="2" w:space="0" w:color="auto"/>
              <w:right w:val="single" w:sz="2" w:space="0" w:color="auto"/>
            </w:tcBorders>
          </w:tcPr>
          <w:p w14:paraId="58E322FB" w14:textId="38CDE8ED" w:rsidR="003C3DAB" w:rsidRPr="004E4B76" w:rsidRDefault="00D15BC7" w:rsidP="004E4B76">
            <w:pPr>
              <w:pStyle w:val="NoSpacing"/>
              <w:numPr>
                <w:ilvl w:val="0"/>
                <w:numId w:val="17"/>
              </w:numPr>
              <w:spacing w:before="60" w:after="60"/>
              <w:rPr>
                <w:sz w:val="21"/>
                <w:szCs w:val="21"/>
              </w:rPr>
            </w:pPr>
            <w:r w:rsidRPr="004E4B76">
              <w:rPr>
                <w:sz w:val="21"/>
                <w:szCs w:val="21"/>
              </w:rPr>
              <w:lastRenderedPageBreak/>
              <w:t xml:space="preserve">A file </w:t>
            </w:r>
            <w:r w:rsidRPr="004E4B76">
              <w:rPr>
                <w:b/>
                <w:sz w:val="21"/>
                <w:szCs w:val="21"/>
              </w:rPr>
              <w:t>Calculator.lex</w:t>
            </w:r>
            <w:r w:rsidRPr="004E4B76">
              <w:rPr>
                <w:sz w:val="21"/>
                <w:szCs w:val="21"/>
              </w:rPr>
              <w:t xml:space="preserve"> is provided as an input specification</w:t>
            </w:r>
          </w:p>
        </w:tc>
        <w:tc>
          <w:tcPr>
            <w:tcW w:w="3373" w:type="dxa"/>
            <w:tcBorders>
              <w:top w:val="single" w:sz="2" w:space="0" w:color="auto"/>
              <w:left w:val="single" w:sz="2" w:space="0" w:color="auto"/>
              <w:bottom w:val="single" w:sz="2" w:space="0" w:color="auto"/>
              <w:right w:val="single" w:sz="2" w:space="0" w:color="auto"/>
            </w:tcBorders>
          </w:tcPr>
          <w:p w14:paraId="17F749C6" w14:textId="4E6DAC15" w:rsidR="003C3DAB" w:rsidRDefault="003C3DAB" w:rsidP="003C3DAB">
            <w:pPr>
              <w:pStyle w:val="NoSpacing"/>
              <w:spacing w:before="60" w:after="60"/>
              <w:rPr>
                <w:sz w:val="21"/>
                <w:szCs w:val="21"/>
              </w:rPr>
            </w:pPr>
          </w:p>
        </w:tc>
        <w:tc>
          <w:tcPr>
            <w:tcW w:w="2904" w:type="dxa"/>
            <w:tcBorders>
              <w:top w:val="single" w:sz="2" w:space="0" w:color="auto"/>
              <w:left w:val="single" w:sz="2" w:space="0" w:color="auto"/>
              <w:bottom w:val="single" w:sz="2" w:space="0" w:color="auto"/>
              <w:right w:val="single" w:sz="2" w:space="0" w:color="auto"/>
            </w:tcBorders>
          </w:tcPr>
          <w:p w14:paraId="1CC1EA80" w14:textId="2E0BF159" w:rsidR="003C3DAB" w:rsidRPr="00B37A82" w:rsidRDefault="00D15BC7" w:rsidP="003C3DAB">
            <w:pPr>
              <w:pStyle w:val="NoSpacing"/>
              <w:spacing w:before="60" w:after="60"/>
              <w:rPr>
                <w:sz w:val="21"/>
                <w:szCs w:val="21"/>
              </w:rPr>
            </w:pPr>
            <w:r>
              <w:rPr>
                <w:sz w:val="21"/>
                <w:szCs w:val="21"/>
              </w:rPr>
              <w:t>Refer to Scanner section for details</w:t>
            </w:r>
          </w:p>
        </w:tc>
      </w:tr>
      <w:tr w:rsidR="003C3DAB" w:rsidRPr="004C252C" w14:paraId="2E40D7CE" w14:textId="77777777" w:rsidTr="00C4175C">
        <w:trPr>
          <w:trHeight w:val="387"/>
          <w:jc w:val="center"/>
        </w:trPr>
        <w:tc>
          <w:tcPr>
            <w:tcW w:w="3007" w:type="dxa"/>
            <w:tcBorders>
              <w:top w:val="single" w:sz="2" w:space="0" w:color="auto"/>
              <w:left w:val="single" w:sz="2" w:space="0" w:color="auto"/>
              <w:bottom w:val="single" w:sz="2" w:space="0" w:color="auto"/>
              <w:right w:val="single" w:sz="2" w:space="0" w:color="auto"/>
            </w:tcBorders>
          </w:tcPr>
          <w:p w14:paraId="2F28D6C1" w14:textId="44E2526C" w:rsidR="003C3DAB" w:rsidRPr="004E4B76" w:rsidRDefault="00D80951" w:rsidP="004E4B76">
            <w:pPr>
              <w:pStyle w:val="NoSpacing"/>
              <w:numPr>
                <w:ilvl w:val="0"/>
                <w:numId w:val="17"/>
              </w:numPr>
              <w:spacing w:before="60" w:after="60"/>
              <w:rPr>
                <w:sz w:val="21"/>
                <w:szCs w:val="21"/>
              </w:rPr>
            </w:pPr>
            <w:r w:rsidRPr="004E4B76">
              <w:rPr>
                <w:sz w:val="21"/>
                <w:szCs w:val="21"/>
              </w:rPr>
              <w:t>The specification is then fed to the JLex scanner generator program to generate the customize scanner program</w:t>
            </w:r>
          </w:p>
        </w:tc>
        <w:tc>
          <w:tcPr>
            <w:tcW w:w="3373" w:type="dxa"/>
            <w:tcBorders>
              <w:top w:val="single" w:sz="2" w:space="0" w:color="auto"/>
              <w:left w:val="single" w:sz="2" w:space="0" w:color="auto"/>
              <w:bottom w:val="single" w:sz="2" w:space="0" w:color="auto"/>
              <w:right w:val="single" w:sz="2" w:space="0" w:color="auto"/>
            </w:tcBorders>
          </w:tcPr>
          <w:p w14:paraId="1E2F29DE" w14:textId="5BD2824B" w:rsidR="003C3DAB" w:rsidRPr="00D80951" w:rsidRDefault="003C3DAB" w:rsidP="003C3DAB">
            <w:pPr>
              <w:pStyle w:val="NoSpacing"/>
              <w:spacing w:before="60" w:after="60"/>
              <w:rPr>
                <w:b/>
                <w:i/>
                <w:sz w:val="18"/>
                <w:szCs w:val="18"/>
              </w:rPr>
            </w:pPr>
            <w:r w:rsidRPr="00D80951">
              <w:rPr>
                <w:b/>
                <w:i/>
                <w:sz w:val="18"/>
                <w:szCs w:val="18"/>
              </w:rPr>
              <w:t xml:space="preserve">&gt; </w:t>
            </w:r>
            <w:r w:rsidR="00D80951" w:rsidRPr="00D80951">
              <w:rPr>
                <w:b/>
                <w:i/>
                <w:sz w:val="18"/>
                <w:szCs w:val="18"/>
              </w:rPr>
              <w:t>java JLex.Main Calculator.lex</w:t>
            </w:r>
          </w:p>
        </w:tc>
        <w:tc>
          <w:tcPr>
            <w:tcW w:w="2904" w:type="dxa"/>
            <w:tcBorders>
              <w:top w:val="single" w:sz="2" w:space="0" w:color="auto"/>
              <w:left w:val="single" w:sz="2" w:space="0" w:color="auto"/>
              <w:bottom w:val="single" w:sz="2" w:space="0" w:color="auto"/>
              <w:right w:val="single" w:sz="2" w:space="0" w:color="auto"/>
            </w:tcBorders>
          </w:tcPr>
          <w:p w14:paraId="4CC37C76" w14:textId="049004CD" w:rsidR="003C3DAB" w:rsidRPr="00B37A82" w:rsidRDefault="00D80951" w:rsidP="00D80951">
            <w:pPr>
              <w:pStyle w:val="NoSpacing"/>
              <w:spacing w:before="60" w:after="60"/>
              <w:rPr>
                <w:sz w:val="21"/>
                <w:szCs w:val="21"/>
              </w:rPr>
            </w:pPr>
            <w:r>
              <w:rPr>
                <w:sz w:val="21"/>
                <w:szCs w:val="21"/>
              </w:rPr>
              <w:t xml:space="preserve">This step </w:t>
            </w:r>
            <w:r w:rsidRPr="00D80951">
              <w:rPr>
                <w:sz w:val="21"/>
                <w:szCs w:val="21"/>
              </w:rPr>
              <w:t>generates the java scanner program</w:t>
            </w:r>
            <w:r w:rsidR="00144BD2">
              <w:rPr>
                <w:sz w:val="21"/>
                <w:szCs w:val="21"/>
              </w:rPr>
              <w:t xml:space="preserve"> </w:t>
            </w:r>
            <w:r w:rsidR="00D41DA6">
              <w:rPr>
                <w:sz w:val="21"/>
                <w:szCs w:val="21"/>
              </w:rPr>
              <w:t xml:space="preserve">named </w:t>
            </w:r>
            <w:r w:rsidR="00144BD2" w:rsidRPr="004E4B76">
              <w:rPr>
                <w:sz w:val="21"/>
                <w:szCs w:val="21"/>
              </w:rPr>
              <w:t>Calculator.lex.java</w:t>
            </w:r>
          </w:p>
        </w:tc>
      </w:tr>
      <w:tr w:rsidR="003C3DAB" w:rsidRPr="004C252C" w14:paraId="0CDEDD98" w14:textId="77777777" w:rsidTr="00C4175C">
        <w:trPr>
          <w:trHeight w:val="387"/>
          <w:jc w:val="center"/>
        </w:trPr>
        <w:tc>
          <w:tcPr>
            <w:tcW w:w="3007" w:type="dxa"/>
            <w:tcBorders>
              <w:top w:val="single" w:sz="2" w:space="0" w:color="auto"/>
              <w:left w:val="single" w:sz="2" w:space="0" w:color="auto"/>
              <w:bottom w:val="single" w:sz="2" w:space="0" w:color="auto"/>
              <w:right w:val="single" w:sz="2" w:space="0" w:color="auto"/>
            </w:tcBorders>
          </w:tcPr>
          <w:p w14:paraId="08A3C225" w14:textId="5745E824" w:rsidR="003C3DAB" w:rsidRPr="004E4B76" w:rsidRDefault="00D80951" w:rsidP="004E4B76">
            <w:pPr>
              <w:pStyle w:val="NoSpacing"/>
              <w:numPr>
                <w:ilvl w:val="0"/>
                <w:numId w:val="17"/>
              </w:numPr>
              <w:spacing w:before="60" w:after="60"/>
              <w:rPr>
                <w:sz w:val="21"/>
                <w:szCs w:val="21"/>
              </w:rPr>
            </w:pPr>
            <w:r w:rsidRPr="004E4B76">
              <w:rPr>
                <w:sz w:val="21"/>
                <w:szCs w:val="21"/>
              </w:rPr>
              <w:t xml:space="preserve">Rename </w:t>
            </w:r>
            <w:r w:rsidR="004E4B76" w:rsidRPr="004E4B76">
              <w:rPr>
                <w:sz w:val="21"/>
                <w:szCs w:val="21"/>
              </w:rPr>
              <w:t>the output file from last step to match class name</w:t>
            </w:r>
            <w:r w:rsidRPr="004E4B76">
              <w:rPr>
                <w:sz w:val="21"/>
                <w:szCs w:val="21"/>
              </w:rPr>
              <w:t xml:space="preserve"> later use</w:t>
            </w:r>
            <w:r w:rsidRPr="004E4B76">
              <w:rPr>
                <w:sz w:val="21"/>
                <w:szCs w:val="21"/>
              </w:rPr>
              <w:t xml:space="preserve"> with the parser program</w:t>
            </w:r>
          </w:p>
        </w:tc>
        <w:tc>
          <w:tcPr>
            <w:tcW w:w="3373" w:type="dxa"/>
            <w:tcBorders>
              <w:top w:val="single" w:sz="2" w:space="0" w:color="auto"/>
              <w:left w:val="single" w:sz="2" w:space="0" w:color="auto"/>
              <w:bottom w:val="single" w:sz="2" w:space="0" w:color="auto"/>
              <w:right w:val="single" w:sz="2" w:space="0" w:color="auto"/>
            </w:tcBorders>
          </w:tcPr>
          <w:p w14:paraId="6B0E8D35" w14:textId="065AC07F" w:rsidR="003C3DAB" w:rsidRPr="00D80951" w:rsidRDefault="003C3DAB" w:rsidP="003C3DAB">
            <w:pPr>
              <w:pStyle w:val="NoSpacing"/>
              <w:spacing w:before="60" w:after="60"/>
              <w:rPr>
                <w:b/>
                <w:sz w:val="18"/>
                <w:szCs w:val="18"/>
              </w:rPr>
            </w:pPr>
            <w:r w:rsidRPr="00D80951">
              <w:rPr>
                <w:b/>
                <w:i/>
                <w:sz w:val="18"/>
                <w:szCs w:val="18"/>
              </w:rPr>
              <w:t xml:space="preserve">&gt; </w:t>
            </w:r>
            <w:r w:rsidR="00D80951" w:rsidRPr="00D80951">
              <w:rPr>
                <w:b/>
                <w:i/>
                <w:sz w:val="18"/>
                <w:szCs w:val="18"/>
              </w:rPr>
              <w:t>mv -f Calculator.lex.java Yylex.java</w:t>
            </w:r>
          </w:p>
        </w:tc>
        <w:tc>
          <w:tcPr>
            <w:tcW w:w="2904" w:type="dxa"/>
            <w:tcBorders>
              <w:top w:val="single" w:sz="2" w:space="0" w:color="auto"/>
              <w:left w:val="single" w:sz="2" w:space="0" w:color="auto"/>
              <w:bottom w:val="single" w:sz="2" w:space="0" w:color="auto"/>
              <w:right w:val="single" w:sz="2" w:space="0" w:color="auto"/>
            </w:tcBorders>
          </w:tcPr>
          <w:p w14:paraId="0D5BC3C9" w14:textId="7653AF7A" w:rsidR="003C3DAB" w:rsidRPr="00B37A82" w:rsidRDefault="00D5178E" w:rsidP="003C3DAB">
            <w:pPr>
              <w:pStyle w:val="NoSpacing"/>
              <w:spacing w:before="60" w:after="60"/>
              <w:rPr>
                <w:sz w:val="21"/>
                <w:szCs w:val="21"/>
              </w:rPr>
            </w:pPr>
            <w:r>
              <w:rPr>
                <w:sz w:val="21"/>
                <w:szCs w:val="21"/>
              </w:rPr>
              <w:t>Where “</w:t>
            </w:r>
            <w:r w:rsidR="003C3DAB" w:rsidRPr="00C4175C">
              <w:rPr>
                <w:sz w:val="21"/>
                <w:szCs w:val="21"/>
              </w:rPr>
              <w:t>-target 1.8</w:t>
            </w:r>
            <w:r>
              <w:rPr>
                <w:sz w:val="21"/>
                <w:szCs w:val="21"/>
              </w:rPr>
              <w:t>”</w:t>
            </w:r>
            <w:r w:rsidR="003C3DAB" w:rsidRPr="00C4175C">
              <w:rPr>
                <w:sz w:val="21"/>
                <w:szCs w:val="21"/>
              </w:rPr>
              <w:t xml:space="preserve"> option corresponds to the java –version installed on the machine (Java 8 in this case)</w:t>
            </w:r>
          </w:p>
        </w:tc>
      </w:tr>
    </w:tbl>
    <w:p w14:paraId="38E60EB4" w14:textId="3134749B" w:rsidR="007E1EAB" w:rsidRDefault="007E1EAB" w:rsidP="00D80951">
      <w:pPr>
        <w:ind w:left="1080"/>
      </w:pPr>
    </w:p>
    <w:p w14:paraId="1B18D09C" w14:textId="5FFC71EC" w:rsidR="0045078B" w:rsidRDefault="0045078B" w:rsidP="0045078B">
      <w:pPr>
        <w:pStyle w:val="ListParagraph"/>
        <w:numPr>
          <w:ilvl w:val="0"/>
          <w:numId w:val="12"/>
        </w:numPr>
      </w:pPr>
      <w:r>
        <w:t xml:space="preserve">The </w:t>
      </w:r>
      <w:r w:rsidR="0065477A">
        <w:rPr>
          <w:b/>
          <w:i/>
        </w:rPr>
        <w:t>parser</w:t>
      </w:r>
      <w:r>
        <w:t xml:space="preserve"> is implemented using the </w:t>
      </w:r>
      <w:r w:rsidR="0065477A" w:rsidRPr="006C72FC">
        <w:t>Java-based</w:t>
      </w:r>
      <w:r w:rsidR="0065477A">
        <w:rPr>
          <w:b/>
          <w:i/>
        </w:rPr>
        <w:t xml:space="preserve"> Constructor of Useful Parsers (CUP)</w:t>
      </w:r>
      <w:r w:rsidRPr="009A3489">
        <w:t>.</w:t>
      </w:r>
    </w:p>
    <w:tbl>
      <w:tblPr>
        <w:tblW w:w="9284" w:type="dxa"/>
        <w:jc w:val="center"/>
        <w:tblLayout w:type="fixed"/>
        <w:tblCellMar>
          <w:top w:w="55" w:type="dxa"/>
          <w:left w:w="55" w:type="dxa"/>
          <w:bottom w:w="55" w:type="dxa"/>
          <w:right w:w="55" w:type="dxa"/>
        </w:tblCellMar>
        <w:tblLook w:val="0000" w:firstRow="0" w:lastRow="0" w:firstColumn="0" w:lastColumn="0" w:noHBand="0" w:noVBand="0"/>
      </w:tblPr>
      <w:tblGrid>
        <w:gridCol w:w="3007"/>
        <w:gridCol w:w="3373"/>
        <w:gridCol w:w="2904"/>
      </w:tblGrid>
      <w:tr w:rsidR="00151252" w:rsidRPr="004C252C" w14:paraId="7D040469" w14:textId="77777777" w:rsidTr="00567402">
        <w:trPr>
          <w:trHeight w:val="265"/>
          <w:jc w:val="center"/>
        </w:trPr>
        <w:tc>
          <w:tcPr>
            <w:tcW w:w="3007" w:type="dxa"/>
            <w:tcBorders>
              <w:top w:val="single" w:sz="2" w:space="0" w:color="000000"/>
              <w:left w:val="single" w:sz="2" w:space="0" w:color="000000"/>
              <w:bottom w:val="single" w:sz="2" w:space="0" w:color="auto"/>
              <w:right w:val="single" w:sz="2" w:space="0" w:color="000000"/>
            </w:tcBorders>
            <w:shd w:val="clear" w:color="auto" w:fill="4F81BD"/>
          </w:tcPr>
          <w:p w14:paraId="16391174" w14:textId="77777777" w:rsidR="00151252" w:rsidRPr="00BE53FE" w:rsidRDefault="00151252" w:rsidP="00567402">
            <w:pPr>
              <w:pStyle w:val="TableContents"/>
              <w:jc w:val="center"/>
              <w:rPr>
                <w:b/>
              </w:rPr>
            </w:pPr>
            <w:r>
              <w:rPr>
                <w:b/>
              </w:rPr>
              <w:t>Process Steps</w:t>
            </w:r>
          </w:p>
        </w:tc>
        <w:tc>
          <w:tcPr>
            <w:tcW w:w="3373" w:type="dxa"/>
            <w:tcBorders>
              <w:top w:val="single" w:sz="2" w:space="0" w:color="000000"/>
              <w:left w:val="single" w:sz="2" w:space="0" w:color="000000"/>
              <w:bottom w:val="single" w:sz="2" w:space="0" w:color="auto"/>
              <w:right w:val="single" w:sz="2" w:space="0" w:color="000000"/>
            </w:tcBorders>
            <w:shd w:val="clear" w:color="auto" w:fill="4F81BD"/>
          </w:tcPr>
          <w:p w14:paraId="265F4457" w14:textId="77777777" w:rsidR="00151252" w:rsidRDefault="00151252" w:rsidP="00567402">
            <w:pPr>
              <w:pStyle w:val="TableContents"/>
              <w:jc w:val="center"/>
              <w:rPr>
                <w:b/>
              </w:rPr>
            </w:pPr>
            <w:r>
              <w:rPr>
                <w:b/>
              </w:rPr>
              <w:t>Command</w:t>
            </w:r>
          </w:p>
        </w:tc>
        <w:tc>
          <w:tcPr>
            <w:tcW w:w="2904" w:type="dxa"/>
            <w:tcBorders>
              <w:top w:val="single" w:sz="2" w:space="0" w:color="000000"/>
              <w:left w:val="single" w:sz="2" w:space="0" w:color="000000"/>
              <w:bottom w:val="single" w:sz="2" w:space="0" w:color="auto"/>
              <w:right w:val="single" w:sz="2" w:space="0" w:color="000000"/>
            </w:tcBorders>
            <w:shd w:val="clear" w:color="auto" w:fill="4F81BD"/>
          </w:tcPr>
          <w:p w14:paraId="2FCD9619" w14:textId="77777777" w:rsidR="00151252" w:rsidRPr="00BE53FE" w:rsidRDefault="00151252" w:rsidP="00567402">
            <w:pPr>
              <w:pStyle w:val="TableContents"/>
              <w:jc w:val="center"/>
              <w:rPr>
                <w:b/>
              </w:rPr>
            </w:pPr>
            <w:r>
              <w:rPr>
                <w:b/>
              </w:rPr>
              <w:t>Remarks</w:t>
            </w:r>
          </w:p>
        </w:tc>
      </w:tr>
      <w:tr w:rsidR="00151252" w:rsidRPr="004C252C" w14:paraId="527A971E" w14:textId="77777777" w:rsidTr="00567402">
        <w:trPr>
          <w:trHeight w:val="387"/>
          <w:jc w:val="center"/>
        </w:trPr>
        <w:tc>
          <w:tcPr>
            <w:tcW w:w="3007" w:type="dxa"/>
            <w:tcBorders>
              <w:top w:val="single" w:sz="2" w:space="0" w:color="auto"/>
              <w:left w:val="single" w:sz="2" w:space="0" w:color="auto"/>
              <w:bottom w:val="single" w:sz="2" w:space="0" w:color="auto"/>
              <w:right w:val="single" w:sz="2" w:space="0" w:color="auto"/>
            </w:tcBorders>
          </w:tcPr>
          <w:p w14:paraId="1E2A2D5A" w14:textId="57849D65" w:rsidR="00151252" w:rsidRPr="00043366" w:rsidRDefault="00151252" w:rsidP="00043366">
            <w:pPr>
              <w:pStyle w:val="NoSpacing"/>
              <w:numPr>
                <w:ilvl w:val="0"/>
                <w:numId w:val="19"/>
              </w:numPr>
              <w:spacing w:before="60" w:after="60"/>
              <w:rPr>
                <w:sz w:val="21"/>
                <w:szCs w:val="21"/>
              </w:rPr>
            </w:pPr>
            <w:r w:rsidRPr="00043366">
              <w:rPr>
                <w:sz w:val="21"/>
                <w:szCs w:val="21"/>
              </w:rPr>
              <w:t>A file Calculator.cup is provided as an input specification to CUP</w:t>
            </w:r>
          </w:p>
        </w:tc>
        <w:tc>
          <w:tcPr>
            <w:tcW w:w="3373" w:type="dxa"/>
            <w:tcBorders>
              <w:top w:val="single" w:sz="2" w:space="0" w:color="auto"/>
              <w:left w:val="single" w:sz="2" w:space="0" w:color="auto"/>
              <w:bottom w:val="single" w:sz="2" w:space="0" w:color="auto"/>
              <w:right w:val="single" w:sz="2" w:space="0" w:color="auto"/>
            </w:tcBorders>
          </w:tcPr>
          <w:p w14:paraId="531A9D40" w14:textId="76DB94B0" w:rsidR="00151252" w:rsidRPr="00D80951" w:rsidRDefault="00151252" w:rsidP="00567402">
            <w:pPr>
              <w:pStyle w:val="NoSpacing"/>
              <w:spacing w:before="60" w:after="60"/>
              <w:rPr>
                <w:b/>
                <w:i/>
                <w:sz w:val="18"/>
                <w:szCs w:val="18"/>
              </w:rPr>
            </w:pPr>
          </w:p>
        </w:tc>
        <w:tc>
          <w:tcPr>
            <w:tcW w:w="2904" w:type="dxa"/>
            <w:tcBorders>
              <w:top w:val="single" w:sz="2" w:space="0" w:color="auto"/>
              <w:left w:val="single" w:sz="2" w:space="0" w:color="auto"/>
              <w:bottom w:val="single" w:sz="2" w:space="0" w:color="auto"/>
              <w:right w:val="single" w:sz="2" w:space="0" w:color="auto"/>
            </w:tcBorders>
          </w:tcPr>
          <w:p w14:paraId="3F0F8BFF" w14:textId="02439C9B" w:rsidR="00151252" w:rsidRPr="00B37A82" w:rsidRDefault="00151252" w:rsidP="00151252">
            <w:pPr>
              <w:pStyle w:val="NoSpacing"/>
              <w:spacing w:before="60" w:after="60"/>
              <w:rPr>
                <w:sz w:val="21"/>
                <w:szCs w:val="21"/>
              </w:rPr>
            </w:pPr>
            <w:r>
              <w:rPr>
                <w:sz w:val="21"/>
                <w:szCs w:val="21"/>
              </w:rPr>
              <w:t xml:space="preserve">Refer to </w:t>
            </w:r>
            <w:r>
              <w:rPr>
                <w:sz w:val="21"/>
                <w:szCs w:val="21"/>
              </w:rPr>
              <w:t>Parser</w:t>
            </w:r>
            <w:r>
              <w:rPr>
                <w:sz w:val="21"/>
                <w:szCs w:val="21"/>
              </w:rPr>
              <w:t xml:space="preserve"> section for details</w:t>
            </w:r>
          </w:p>
        </w:tc>
      </w:tr>
      <w:tr w:rsidR="00151252" w:rsidRPr="004C252C" w14:paraId="06735717" w14:textId="77777777" w:rsidTr="00567402">
        <w:trPr>
          <w:trHeight w:val="403"/>
          <w:jc w:val="center"/>
        </w:trPr>
        <w:tc>
          <w:tcPr>
            <w:tcW w:w="3007" w:type="dxa"/>
            <w:tcBorders>
              <w:top w:val="single" w:sz="2" w:space="0" w:color="auto"/>
              <w:left w:val="single" w:sz="2" w:space="0" w:color="auto"/>
              <w:bottom w:val="single" w:sz="2" w:space="0" w:color="auto"/>
              <w:right w:val="single" w:sz="2" w:space="0" w:color="auto"/>
            </w:tcBorders>
          </w:tcPr>
          <w:p w14:paraId="44043FCD" w14:textId="0629B660" w:rsidR="00151252" w:rsidRPr="00043366" w:rsidRDefault="007E4DF9" w:rsidP="00043366">
            <w:pPr>
              <w:pStyle w:val="NoSpacing"/>
              <w:numPr>
                <w:ilvl w:val="0"/>
                <w:numId w:val="19"/>
              </w:numPr>
              <w:spacing w:before="60" w:after="60"/>
              <w:rPr>
                <w:sz w:val="21"/>
                <w:szCs w:val="21"/>
              </w:rPr>
            </w:pPr>
            <w:r w:rsidRPr="00043366">
              <w:rPr>
                <w:sz w:val="21"/>
                <w:szCs w:val="21"/>
              </w:rPr>
              <w:t xml:space="preserve">The .cup file needs to be compiled using the .jar file provided </w:t>
            </w:r>
            <w:r w:rsidR="00F73482" w:rsidRPr="00043366">
              <w:rPr>
                <w:sz w:val="21"/>
                <w:szCs w:val="21"/>
              </w:rPr>
              <w:t>in</w:t>
            </w:r>
            <w:r w:rsidRPr="00043366">
              <w:rPr>
                <w:sz w:val="21"/>
                <w:szCs w:val="21"/>
              </w:rPr>
              <w:t xml:space="preserve"> CUP framework</w:t>
            </w:r>
          </w:p>
        </w:tc>
        <w:tc>
          <w:tcPr>
            <w:tcW w:w="3373" w:type="dxa"/>
            <w:tcBorders>
              <w:top w:val="single" w:sz="2" w:space="0" w:color="auto"/>
              <w:left w:val="single" w:sz="2" w:space="0" w:color="auto"/>
              <w:bottom w:val="single" w:sz="2" w:space="0" w:color="auto"/>
              <w:right w:val="single" w:sz="2" w:space="0" w:color="auto"/>
            </w:tcBorders>
          </w:tcPr>
          <w:p w14:paraId="72107682" w14:textId="717034C9" w:rsidR="00151252" w:rsidRPr="00AA2CCE" w:rsidRDefault="00AA2CCE" w:rsidP="00567402">
            <w:pPr>
              <w:pStyle w:val="NoSpacing"/>
              <w:spacing w:before="60" w:after="60"/>
              <w:rPr>
                <w:b/>
                <w:i/>
                <w:sz w:val="18"/>
                <w:szCs w:val="18"/>
              </w:rPr>
            </w:pPr>
            <w:r w:rsidRPr="00AA2CCE">
              <w:rPr>
                <w:b/>
                <w:i/>
                <w:sz w:val="18"/>
                <w:szCs w:val="18"/>
              </w:rPr>
              <w:t xml:space="preserve">&gt; </w:t>
            </w:r>
            <w:r w:rsidRPr="00AA2CCE">
              <w:rPr>
                <w:b/>
                <w:i/>
                <w:sz w:val="18"/>
                <w:szCs w:val="18"/>
              </w:rPr>
              <w:t>java -cp JavaCup java_cup.Main Calculator.cup</w:t>
            </w:r>
          </w:p>
        </w:tc>
        <w:tc>
          <w:tcPr>
            <w:tcW w:w="2904" w:type="dxa"/>
            <w:tcBorders>
              <w:top w:val="single" w:sz="2" w:space="0" w:color="auto"/>
              <w:left w:val="single" w:sz="2" w:space="0" w:color="auto"/>
              <w:bottom w:val="single" w:sz="2" w:space="0" w:color="auto"/>
              <w:right w:val="single" w:sz="2" w:space="0" w:color="auto"/>
            </w:tcBorders>
          </w:tcPr>
          <w:p w14:paraId="7C9F4DA9" w14:textId="05192A8C" w:rsidR="00151252" w:rsidRPr="00B37A82" w:rsidRDefault="00AA2CCE" w:rsidP="00AA2CCE">
            <w:pPr>
              <w:pStyle w:val="NoSpacing"/>
              <w:spacing w:before="60" w:after="60"/>
              <w:rPr>
                <w:sz w:val="21"/>
                <w:szCs w:val="21"/>
              </w:rPr>
            </w:pPr>
            <w:r>
              <w:rPr>
                <w:sz w:val="21"/>
                <w:szCs w:val="21"/>
              </w:rPr>
              <w:t>This step</w:t>
            </w:r>
            <w:r w:rsidRPr="00AA2CCE">
              <w:rPr>
                <w:sz w:val="21"/>
                <w:szCs w:val="21"/>
              </w:rPr>
              <w:t xml:space="preserve"> generates the java parser programs</w:t>
            </w:r>
            <w:r w:rsidR="00EA3CB1">
              <w:rPr>
                <w:sz w:val="21"/>
                <w:szCs w:val="21"/>
              </w:rPr>
              <w:t xml:space="preserve"> </w:t>
            </w:r>
            <w:r w:rsidR="00B40F9F">
              <w:rPr>
                <w:sz w:val="21"/>
                <w:szCs w:val="21"/>
              </w:rPr>
              <w:t xml:space="preserve">named </w:t>
            </w:r>
            <w:r w:rsidR="00EA3CB1" w:rsidRPr="00EA3CB1">
              <w:rPr>
                <w:i/>
                <w:sz w:val="21"/>
                <w:szCs w:val="21"/>
              </w:rPr>
              <w:t>parser.java</w:t>
            </w:r>
            <w:r w:rsidR="00EA3CB1">
              <w:rPr>
                <w:sz w:val="21"/>
                <w:szCs w:val="21"/>
              </w:rPr>
              <w:t xml:space="preserve"> and </w:t>
            </w:r>
            <w:r w:rsidR="00EA3CB1" w:rsidRPr="00EA3CB1">
              <w:rPr>
                <w:i/>
                <w:sz w:val="21"/>
                <w:szCs w:val="21"/>
              </w:rPr>
              <w:t>sym.java</w:t>
            </w:r>
          </w:p>
        </w:tc>
      </w:tr>
      <w:tr w:rsidR="00151252" w:rsidRPr="004C252C" w14:paraId="23297E8C" w14:textId="77777777" w:rsidTr="00567402">
        <w:trPr>
          <w:trHeight w:val="387"/>
          <w:jc w:val="center"/>
        </w:trPr>
        <w:tc>
          <w:tcPr>
            <w:tcW w:w="3007" w:type="dxa"/>
            <w:tcBorders>
              <w:top w:val="single" w:sz="2" w:space="0" w:color="auto"/>
              <w:left w:val="single" w:sz="2" w:space="0" w:color="auto"/>
              <w:bottom w:val="single" w:sz="2" w:space="0" w:color="auto"/>
              <w:right w:val="single" w:sz="2" w:space="0" w:color="auto"/>
            </w:tcBorders>
          </w:tcPr>
          <w:p w14:paraId="11E0C93A" w14:textId="60D7B2E8" w:rsidR="00151252" w:rsidRPr="00043366" w:rsidRDefault="00EA3CB1" w:rsidP="009C3CDA">
            <w:pPr>
              <w:pStyle w:val="NoSpacing"/>
              <w:numPr>
                <w:ilvl w:val="0"/>
                <w:numId w:val="19"/>
              </w:numPr>
              <w:spacing w:before="60" w:after="60"/>
              <w:rPr>
                <w:sz w:val="21"/>
                <w:szCs w:val="21"/>
              </w:rPr>
            </w:pPr>
            <w:r w:rsidRPr="00043366">
              <w:rPr>
                <w:sz w:val="21"/>
                <w:szCs w:val="21"/>
              </w:rPr>
              <w:t xml:space="preserve">Compile </w:t>
            </w:r>
            <w:r w:rsidR="009C3CDA">
              <w:rPr>
                <w:sz w:val="21"/>
                <w:szCs w:val="21"/>
              </w:rPr>
              <w:t>the generated files</w:t>
            </w:r>
            <w:r w:rsidRPr="00043366">
              <w:rPr>
                <w:sz w:val="21"/>
                <w:szCs w:val="21"/>
              </w:rPr>
              <w:t xml:space="preserve"> together with the renamed scanner file </w:t>
            </w:r>
            <w:r w:rsidR="009C3CDA">
              <w:rPr>
                <w:sz w:val="21"/>
                <w:szCs w:val="21"/>
              </w:rPr>
              <w:t xml:space="preserve">from </w:t>
            </w:r>
            <w:r w:rsidRPr="00043366">
              <w:rPr>
                <w:sz w:val="21"/>
                <w:szCs w:val="21"/>
              </w:rPr>
              <w:t xml:space="preserve"> scanner section above</w:t>
            </w:r>
          </w:p>
        </w:tc>
        <w:tc>
          <w:tcPr>
            <w:tcW w:w="3373" w:type="dxa"/>
            <w:tcBorders>
              <w:top w:val="single" w:sz="2" w:space="0" w:color="auto"/>
              <w:left w:val="single" w:sz="2" w:space="0" w:color="auto"/>
              <w:bottom w:val="single" w:sz="2" w:space="0" w:color="auto"/>
              <w:right w:val="single" w:sz="2" w:space="0" w:color="auto"/>
            </w:tcBorders>
          </w:tcPr>
          <w:p w14:paraId="77946E90" w14:textId="670FF5D4" w:rsidR="00151252" w:rsidRPr="00D80951" w:rsidRDefault="00EA3CB1" w:rsidP="00567402">
            <w:pPr>
              <w:pStyle w:val="NoSpacing"/>
              <w:spacing w:before="60" w:after="60"/>
              <w:rPr>
                <w:b/>
                <w:i/>
                <w:sz w:val="18"/>
                <w:szCs w:val="18"/>
              </w:rPr>
            </w:pPr>
            <w:r w:rsidRPr="00EA3CB1">
              <w:rPr>
                <w:b/>
                <w:i/>
                <w:sz w:val="18"/>
                <w:szCs w:val="18"/>
              </w:rPr>
              <w:t>&gt; javac -cp .:JavaCup -d . parser.java sym.java Yylex.java</w:t>
            </w:r>
          </w:p>
        </w:tc>
        <w:tc>
          <w:tcPr>
            <w:tcW w:w="2904" w:type="dxa"/>
            <w:tcBorders>
              <w:top w:val="single" w:sz="2" w:space="0" w:color="auto"/>
              <w:left w:val="single" w:sz="2" w:space="0" w:color="auto"/>
              <w:bottom w:val="single" w:sz="2" w:space="0" w:color="auto"/>
              <w:right w:val="single" w:sz="2" w:space="0" w:color="auto"/>
            </w:tcBorders>
          </w:tcPr>
          <w:p w14:paraId="146288DF" w14:textId="77777777" w:rsidR="00151252" w:rsidRPr="00B37A82" w:rsidRDefault="00151252" w:rsidP="00567402">
            <w:pPr>
              <w:pStyle w:val="NoSpacing"/>
              <w:spacing w:before="60" w:after="60"/>
              <w:rPr>
                <w:sz w:val="21"/>
                <w:szCs w:val="21"/>
              </w:rPr>
            </w:pPr>
            <w:r>
              <w:rPr>
                <w:sz w:val="21"/>
                <w:szCs w:val="21"/>
              </w:rPr>
              <w:t xml:space="preserve">This step </w:t>
            </w:r>
            <w:r w:rsidRPr="00D80951">
              <w:rPr>
                <w:sz w:val="21"/>
                <w:szCs w:val="21"/>
              </w:rPr>
              <w:t>generates the java scanner program</w:t>
            </w:r>
          </w:p>
        </w:tc>
      </w:tr>
      <w:tr w:rsidR="00151252" w:rsidRPr="004C252C" w14:paraId="11DE38A3" w14:textId="77777777" w:rsidTr="00567402">
        <w:trPr>
          <w:trHeight w:val="387"/>
          <w:jc w:val="center"/>
        </w:trPr>
        <w:tc>
          <w:tcPr>
            <w:tcW w:w="3007" w:type="dxa"/>
            <w:tcBorders>
              <w:top w:val="single" w:sz="2" w:space="0" w:color="auto"/>
              <w:left w:val="single" w:sz="2" w:space="0" w:color="auto"/>
              <w:bottom w:val="single" w:sz="2" w:space="0" w:color="auto"/>
              <w:right w:val="single" w:sz="2" w:space="0" w:color="auto"/>
            </w:tcBorders>
          </w:tcPr>
          <w:p w14:paraId="09E888CB" w14:textId="25DDB4FD" w:rsidR="00151252" w:rsidRPr="00043366" w:rsidRDefault="004B5489" w:rsidP="004B5489">
            <w:pPr>
              <w:pStyle w:val="NoSpacing"/>
              <w:numPr>
                <w:ilvl w:val="0"/>
                <w:numId w:val="19"/>
              </w:numPr>
              <w:spacing w:before="60" w:after="60"/>
              <w:rPr>
                <w:sz w:val="21"/>
                <w:szCs w:val="21"/>
              </w:rPr>
            </w:pPr>
            <w:r w:rsidRPr="004B5489">
              <w:rPr>
                <w:sz w:val="21"/>
                <w:szCs w:val="21"/>
              </w:rPr>
              <w:t>The program is now ready to use and may be invoked using this command</w:t>
            </w:r>
          </w:p>
        </w:tc>
        <w:tc>
          <w:tcPr>
            <w:tcW w:w="3373" w:type="dxa"/>
            <w:tcBorders>
              <w:top w:val="single" w:sz="2" w:space="0" w:color="auto"/>
              <w:left w:val="single" w:sz="2" w:space="0" w:color="auto"/>
              <w:bottom w:val="single" w:sz="2" w:space="0" w:color="auto"/>
              <w:right w:val="single" w:sz="2" w:space="0" w:color="auto"/>
            </w:tcBorders>
          </w:tcPr>
          <w:p w14:paraId="38D4959C" w14:textId="796CF5D3" w:rsidR="00151252" w:rsidRPr="00D80951" w:rsidRDefault="004B5489" w:rsidP="00567402">
            <w:pPr>
              <w:pStyle w:val="NoSpacing"/>
              <w:spacing w:before="60" w:after="60"/>
              <w:rPr>
                <w:b/>
                <w:sz w:val="18"/>
                <w:szCs w:val="18"/>
              </w:rPr>
            </w:pPr>
            <w:r>
              <w:rPr>
                <w:b/>
                <w:i/>
                <w:sz w:val="18"/>
                <w:szCs w:val="18"/>
              </w:rPr>
              <w:t xml:space="preserve">&gt; java -cp .:JavaCup </w:t>
            </w:r>
            <w:r w:rsidRPr="004B5489">
              <w:rPr>
                <w:b/>
                <w:i/>
                <w:sz w:val="18"/>
                <w:szCs w:val="18"/>
              </w:rPr>
              <w:t>Calculator.parser</w:t>
            </w:r>
          </w:p>
        </w:tc>
        <w:tc>
          <w:tcPr>
            <w:tcW w:w="2904" w:type="dxa"/>
            <w:tcBorders>
              <w:top w:val="single" w:sz="2" w:space="0" w:color="auto"/>
              <w:left w:val="single" w:sz="2" w:space="0" w:color="auto"/>
              <w:bottom w:val="single" w:sz="2" w:space="0" w:color="auto"/>
              <w:right w:val="single" w:sz="2" w:space="0" w:color="auto"/>
            </w:tcBorders>
          </w:tcPr>
          <w:p w14:paraId="4E7C4E8C" w14:textId="77777777" w:rsidR="00151252" w:rsidRPr="00B37A82" w:rsidRDefault="00151252" w:rsidP="00567402">
            <w:pPr>
              <w:pStyle w:val="NoSpacing"/>
              <w:spacing w:before="60" w:after="60"/>
              <w:rPr>
                <w:sz w:val="21"/>
                <w:szCs w:val="21"/>
              </w:rPr>
            </w:pPr>
            <w:r>
              <w:rPr>
                <w:sz w:val="21"/>
                <w:szCs w:val="21"/>
              </w:rPr>
              <w:t>Where “</w:t>
            </w:r>
            <w:r w:rsidRPr="00C4175C">
              <w:rPr>
                <w:sz w:val="21"/>
                <w:szCs w:val="21"/>
              </w:rPr>
              <w:t>-target 1.8</w:t>
            </w:r>
            <w:r>
              <w:rPr>
                <w:sz w:val="21"/>
                <w:szCs w:val="21"/>
              </w:rPr>
              <w:t>”</w:t>
            </w:r>
            <w:r w:rsidRPr="00C4175C">
              <w:rPr>
                <w:sz w:val="21"/>
                <w:szCs w:val="21"/>
              </w:rPr>
              <w:t xml:space="preserve"> option corresponds to the java –version installed on the machine (Java 8 in this case)</w:t>
            </w:r>
          </w:p>
        </w:tc>
      </w:tr>
    </w:tbl>
    <w:p w14:paraId="71F78597" w14:textId="2D494075" w:rsidR="006C72FC" w:rsidRDefault="006C72FC" w:rsidP="004B5489"/>
    <w:p w14:paraId="7C73038E" w14:textId="1FFC7A38" w:rsidR="00E97E41" w:rsidRDefault="00E97E41" w:rsidP="00E97E41">
      <w:pPr>
        <w:pStyle w:val="ListParagraph"/>
        <w:numPr>
          <w:ilvl w:val="0"/>
          <w:numId w:val="12"/>
        </w:numPr>
      </w:pPr>
      <w:r>
        <w:t>A</w:t>
      </w:r>
      <w:r w:rsidR="003611F2">
        <w:t xml:space="preserve"> script is provided as an</w:t>
      </w:r>
      <w:r w:rsidR="001470E8">
        <w:t xml:space="preserve"> a</w:t>
      </w:r>
      <w:r>
        <w:t>lternat</w:t>
      </w:r>
      <w:r w:rsidR="003611F2">
        <w:t>ive</w:t>
      </w:r>
      <w:r>
        <w:t xml:space="preserve"> </w:t>
      </w:r>
      <w:r w:rsidR="003611F2">
        <w:t xml:space="preserve">method </w:t>
      </w:r>
      <w:r>
        <w:t>for compilation and invocation</w:t>
      </w:r>
      <w:r w:rsidR="001470E8">
        <w:t xml:space="preserve"> for UNIX bash</w:t>
      </w:r>
      <w:r w:rsidR="003611F2">
        <w:t>:</w:t>
      </w:r>
    </w:p>
    <w:tbl>
      <w:tblPr>
        <w:tblW w:w="8347" w:type="dxa"/>
        <w:jc w:val="center"/>
        <w:tblLayout w:type="fixed"/>
        <w:tblCellMar>
          <w:top w:w="55" w:type="dxa"/>
          <w:left w:w="55" w:type="dxa"/>
          <w:bottom w:w="55" w:type="dxa"/>
          <w:right w:w="55" w:type="dxa"/>
        </w:tblCellMar>
        <w:tblLook w:val="0000" w:firstRow="0" w:lastRow="0" w:firstColumn="0" w:lastColumn="0" w:noHBand="0" w:noVBand="0"/>
      </w:tblPr>
      <w:tblGrid>
        <w:gridCol w:w="3007"/>
        <w:gridCol w:w="1576"/>
        <w:gridCol w:w="3764"/>
      </w:tblGrid>
      <w:tr w:rsidR="009C5BAB" w:rsidRPr="004C252C" w14:paraId="174FFFFF" w14:textId="77777777" w:rsidTr="009C5BAB">
        <w:trPr>
          <w:trHeight w:val="265"/>
          <w:jc w:val="center"/>
        </w:trPr>
        <w:tc>
          <w:tcPr>
            <w:tcW w:w="3007" w:type="dxa"/>
            <w:tcBorders>
              <w:top w:val="single" w:sz="2" w:space="0" w:color="000000"/>
              <w:left w:val="single" w:sz="2" w:space="0" w:color="000000"/>
              <w:bottom w:val="single" w:sz="2" w:space="0" w:color="auto"/>
              <w:right w:val="single" w:sz="2" w:space="0" w:color="000000"/>
            </w:tcBorders>
            <w:shd w:val="clear" w:color="auto" w:fill="4F81BD"/>
          </w:tcPr>
          <w:p w14:paraId="438ACD66" w14:textId="77777777" w:rsidR="001470E8" w:rsidRPr="00BE53FE" w:rsidRDefault="001470E8" w:rsidP="00567402">
            <w:pPr>
              <w:pStyle w:val="TableContents"/>
              <w:jc w:val="center"/>
              <w:rPr>
                <w:b/>
              </w:rPr>
            </w:pPr>
            <w:r>
              <w:rPr>
                <w:b/>
              </w:rPr>
              <w:t>Process Steps</w:t>
            </w:r>
          </w:p>
        </w:tc>
        <w:tc>
          <w:tcPr>
            <w:tcW w:w="1576" w:type="dxa"/>
            <w:tcBorders>
              <w:top w:val="single" w:sz="2" w:space="0" w:color="000000"/>
              <w:left w:val="single" w:sz="2" w:space="0" w:color="000000"/>
              <w:bottom w:val="single" w:sz="2" w:space="0" w:color="auto"/>
              <w:right w:val="single" w:sz="2" w:space="0" w:color="000000"/>
            </w:tcBorders>
            <w:shd w:val="clear" w:color="auto" w:fill="4F81BD"/>
          </w:tcPr>
          <w:p w14:paraId="3EF6A496" w14:textId="77777777" w:rsidR="001470E8" w:rsidRDefault="001470E8" w:rsidP="00567402">
            <w:pPr>
              <w:pStyle w:val="TableContents"/>
              <w:jc w:val="center"/>
              <w:rPr>
                <w:b/>
              </w:rPr>
            </w:pPr>
            <w:r>
              <w:rPr>
                <w:b/>
              </w:rPr>
              <w:t>Command</w:t>
            </w:r>
          </w:p>
        </w:tc>
        <w:tc>
          <w:tcPr>
            <w:tcW w:w="3764" w:type="dxa"/>
            <w:tcBorders>
              <w:top w:val="single" w:sz="2" w:space="0" w:color="000000"/>
              <w:left w:val="single" w:sz="2" w:space="0" w:color="000000"/>
              <w:bottom w:val="single" w:sz="2" w:space="0" w:color="auto"/>
              <w:right w:val="single" w:sz="2" w:space="0" w:color="000000"/>
            </w:tcBorders>
            <w:shd w:val="clear" w:color="auto" w:fill="4F81BD"/>
          </w:tcPr>
          <w:p w14:paraId="1714E2DD" w14:textId="77777777" w:rsidR="001470E8" w:rsidRPr="00BE53FE" w:rsidRDefault="001470E8" w:rsidP="00567402">
            <w:pPr>
              <w:pStyle w:val="TableContents"/>
              <w:jc w:val="center"/>
              <w:rPr>
                <w:b/>
              </w:rPr>
            </w:pPr>
            <w:r>
              <w:rPr>
                <w:b/>
              </w:rPr>
              <w:t>Remarks</w:t>
            </w:r>
          </w:p>
        </w:tc>
      </w:tr>
      <w:tr w:rsidR="009C5BAB" w:rsidRPr="004C252C" w14:paraId="6FF54365" w14:textId="77777777" w:rsidTr="009C5BAB">
        <w:trPr>
          <w:trHeight w:val="387"/>
          <w:jc w:val="center"/>
        </w:trPr>
        <w:tc>
          <w:tcPr>
            <w:tcW w:w="3007" w:type="dxa"/>
            <w:tcBorders>
              <w:top w:val="single" w:sz="2" w:space="0" w:color="auto"/>
              <w:left w:val="single" w:sz="2" w:space="0" w:color="auto"/>
              <w:bottom w:val="single" w:sz="2" w:space="0" w:color="auto"/>
              <w:right w:val="single" w:sz="2" w:space="0" w:color="auto"/>
            </w:tcBorders>
          </w:tcPr>
          <w:p w14:paraId="731C8697" w14:textId="0152D210" w:rsidR="001470E8" w:rsidRPr="00043366" w:rsidRDefault="001470E8" w:rsidP="001470E8">
            <w:pPr>
              <w:pStyle w:val="NoSpacing"/>
              <w:numPr>
                <w:ilvl w:val="0"/>
                <w:numId w:val="20"/>
              </w:numPr>
              <w:spacing w:before="60" w:after="60"/>
              <w:rPr>
                <w:sz w:val="21"/>
                <w:szCs w:val="21"/>
              </w:rPr>
            </w:pPr>
            <w:r>
              <w:rPr>
                <w:sz w:val="21"/>
                <w:szCs w:val="21"/>
              </w:rPr>
              <w:t>Include “.” in $PATH environment var</w:t>
            </w:r>
          </w:p>
        </w:tc>
        <w:tc>
          <w:tcPr>
            <w:tcW w:w="1576" w:type="dxa"/>
            <w:tcBorders>
              <w:top w:val="single" w:sz="2" w:space="0" w:color="auto"/>
              <w:left w:val="single" w:sz="2" w:space="0" w:color="auto"/>
              <w:bottom w:val="single" w:sz="2" w:space="0" w:color="auto"/>
              <w:right w:val="single" w:sz="2" w:space="0" w:color="auto"/>
            </w:tcBorders>
          </w:tcPr>
          <w:p w14:paraId="14C0FB39" w14:textId="77777777" w:rsidR="001470E8" w:rsidRPr="001470E8" w:rsidRDefault="001470E8" w:rsidP="001470E8">
            <w:pPr>
              <w:pStyle w:val="NoSpacing"/>
              <w:spacing w:before="60" w:after="60"/>
              <w:rPr>
                <w:b/>
                <w:i/>
                <w:sz w:val="18"/>
                <w:szCs w:val="18"/>
              </w:rPr>
            </w:pPr>
            <w:r w:rsidRPr="001470E8">
              <w:rPr>
                <w:b/>
                <w:i/>
                <w:sz w:val="18"/>
                <w:szCs w:val="18"/>
              </w:rPr>
              <w:t>&gt; source setenv</w:t>
            </w:r>
          </w:p>
          <w:p w14:paraId="28644E76" w14:textId="0F55271D" w:rsidR="001470E8" w:rsidRPr="00D80951" w:rsidRDefault="001470E8" w:rsidP="001470E8">
            <w:pPr>
              <w:pStyle w:val="NoSpacing"/>
              <w:spacing w:before="60" w:after="60"/>
              <w:rPr>
                <w:b/>
                <w:i/>
                <w:sz w:val="18"/>
                <w:szCs w:val="18"/>
              </w:rPr>
            </w:pPr>
          </w:p>
        </w:tc>
        <w:tc>
          <w:tcPr>
            <w:tcW w:w="3764" w:type="dxa"/>
            <w:tcBorders>
              <w:top w:val="single" w:sz="2" w:space="0" w:color="auto"/>
              <w:left w:val="single" w:sz="2" w:space="0" w:color="auto"/>
              <w:bottom w:val="single" w:sz="2" w:space="0" w:color="auto"/>
              <w:right w:val="single" w:sz="2" w:space="0" w:color="auto"/>
            </w:tcBorders>
          </w:tcPr>
          <w:p w14:paraId="2B22C53B" w14:textId="3D49F374" w:rsidR="001470E8" w:rsidRPr="00B37A82" w:rsidRDefault="001470E8" w:rsidP="00567402">
            <w:pPr>
              <w:pStyle w:val="NoSpacing"/>
              <w:spacing w:before="60" w:after="60"/>
              <w:rPr>
                <w:sz w:val="21"/>
                <w:szCs w:val="21"/>
              </w:rPr>
            </w:pPr>
            <w:r>
              <w:rPr>
                <w:sz w:val="21"/>
                <w:szCs w:val="21"/>
              </w:rPr>
              <w:t>Run f</w:t>
            </w:r>
            <w:r w:rsidRPr="001470E8">
              <w:rPr>
                <w:sz w:val="21"/>
                <w:szCs w:val="21"/>
              </w:rPr>
              <w:t>rom the root Calculator/</w:t>
            </w:r>
            <w:r>
              <w:rPr>
                <w:sz w:val="21"/>
                <w:szCs w:val="21"/>
              </w:rPr>
              <w:t xml:space="preserve"> folder</w:t>
            </w:r>
          </w:p>
        </w:tc>
      </w:tr>
      <w:tr w:rsidR="009C5BAB" w:rsidRPr="004C252C" w14:paraId="02AC9C47" w14:textId="77777777" w:rsidTr="009C5BAB">
        <w:trPr>
          <w:trHeight w:val="403"/>
          <w:jc w:val="center"/>
        </w:trPr>
        <w:tc>
          <w:tcPr>
            <w:tcW w:w="3007" w:type="dxa"/>
            <w:tcBorders>
              <w:top w:val="single" w:sz="2" w:space="0" w:color="auto"/>
              <w:left w:val="single" w:sz="2" w:space="0" w:color="auto"/>
              <w:bottom w:val="single" w:sz="2" w:space="0" w:color="auto"/>
              <w:right w:val="single" w:sz="2" w:space="0" w:color="auto"/>
            </w:tcBorders>
          </w:tcPr>
          <w:p w14:paraId="2F27672A" w14:textId="384877A6" w:rsidR="001470E8" w:rsidRPr="00043366" w:rsidRDefault="001470E8" w:rsidP="001470E8">
            <w:pPr>
              <w:pStyle w:val="NoSpacing"/>
              <w:numPr>
                <w:ilvl w:val="0"/>
                <w:numId w:val="20"/>
              </w:numPr>
              <w:spacing w:before="60" w:after="60"/>
              <w:rPr>
                <w:sz w:val="21"/>
                <w:szCs w:val="21"/>
              </w:rPr>
            </w:pPr>
            <w:r>
              <w:rPr>
                <w:sz w:val="21"/>
                <w:szCs w:val="21"/>
              </w:rPr>
              <w:t>Compile and run</w:t>
            </w:r>
          </w:p>
        </w:tc>
        <w:tc>
          <w:tcPr>
            <w:tcW w:w="1576" w:type="dxa"/>
            <w:tcBorders>
              <w:top w:val="single" w:sz="2" w:space="0" w:color="auto"/>
              <w:left w:val="single" w:sz="2" w:space="0" w:color="auto"/>
              <w:bottom w:val="single" w:sz="2" w:space="0" w:color="auto"/>
              <w:right w:val="single" w:sz="2" w:space="0" w:color="auto"/>
            </w:tcBorders>
          </w:tcPr>
          <w:p w14:paraId="15AD7846" w14:textId="4CA74D70" w:rsidR="001470E8" w:rsidRPr="00AA2CCE" w:rsidRDefault="001470E8" w:rsidP="001470E8">
            <w:pPr>
              <w:pStyle w:val="NoSpacing"/>
              <w:spacing w:before="60" w:after="60"/>
              <w:rPr>
                <w:b/>
                <w:i/>
                <w:sz w:val="18"/>
                <w:szCs w:val="18"/>
              </w:rPr>
            </w:pPr>
            <w:r w:rsidRPr="001470E8">
              <w:rPr>
                <w:b/>
                <w:i/>
                <w:sz w:val="18"/>
                <w:szCs w:val="18"/>
              </w:rPr>
              <w:t>&gt; mycalc</w:t>
            </w:r>
          </w:p>
        </w:tc>
        <w:tc>
          <w:tcPr>
            <w:tcW w:w="3764" w:type="dxa"/>
            <w:tcBorders>
              <w:top w:val="single" w:sz="2" w:space="0" w:color="auto"/>
              <w:left w:val="single" w:sz="2" w:space="0" w:color="auto"/>
              <w:bottom w:val="single" w:sz="2" w:space="0" w:color="auto"/>
              <w:right w:val="single" w:sz="2" w:space="0" w:color="auto"/>
            </w:tcBorders>
          </w:tcPr>
          <w:p w14:paraId="3AEBC9E1" w14:textId="5570FA40" w:rsidR="001470E8" w:rsidRPr="00B37A82" w:rsidRDefault="001470E8" w:rsidP="00567402">
            <w:pPr>
              <w:pStyle w:val="NoSpacing"/>
              <w:spacing w:before="60" w:after="60"/>
              <w:rPr>
                <w:sz w:val="21"/>
                <w:szCs w:val="21"/>
              </w:rPr>
            </w:pPr>
            <w:r>
              <w:rPr>
                <w:sz w:val="21"/>
                <w:szCs w:val="21"/>
              </w:rPr>
              <w:t>Modify the target –version accordingly</w:t>
            </w:r>
          </w:p>
        </w:tc>
      </w:tr>
    </w:tbl>
    <w:p w14:paraId="6EE8DF22" w14:textId="2989D833" w:rsidR="00A53812" w:rsidRDefault="00C87AD1" w:rsidP="00AF7AC2">
      <w:pPr>
        <w:pStyle w:val="Heading1"/>
      </w:pPr>
      <w:bookmarkStart w:id="8" w:name="_Toc316249075"/>
      <w:bookmarkEnd w:id="6"/>
      <w:bookmarkEnd w:id="7"/>
      <w:r>
        <w:lastRenderedPageBreak/>
        <w:t>Scanner</w:t>
      </w:r>
      <w:bookmarkEnd w:id="8"/>
    </w:p>
    <w:p w14:paraId="7E103E55" w14:textId="63F3C848" w:rsidR="003C33D1" w:rsidRDefault="00C87AD1" w:rsidP="003D2F9A">
      <w:r>
        <w:t xml:space="preserve">The scanner </w:t>
      </w:r>
      <w:r w:rsidR="007876CD">
        <w:t>module</w:t>
      </w:r>
      <w:bookmarkStart w:id="9" w:name="_GoBack"/>
      <w:bookmarkEnd w:id="9"/>
      <w:r>
        <w:t xml:space="preserve"> directly interacts with the user and is implemented using the </w:t>
      </w:r>
      <w:r w:rsidRPr="00EF283A">
        <w:rPr>
          <w:b/>
        </w:rPr>
        <w:t>Jlex</w:t>
      </w:r>
      <w:r>
        <w:t xml:space="preserve"> framework. The download link for the source code is given below:</w:t>
      </w:r>
    </w:p>
    <w:p w14:paraId="00854DA2" w14:textId="66B75112" w:rsidR="00C87AD1" w:rsidRDefault="00961D40" w:rsidP="00C87AD1">
      <w:pPr>
        <w:ind w:left="720"/>
        <w:rPr>
          <w:i/>
        </w:rPr>
      </w:pPr>
      <w:hyperlink r:id="rId9" w:history="1">
        <w:r w:rsidR="00C87AD1" w:rsidRPr="003A644E">
          <w:rPr>
            <w:rStyle w:val="Hyperlink"/>
            <w:i/>
          </w:rPr>
          <w:t>http://www.cs.princeton.edu/~appel/modern/java/JLex/current/Main.java</w:t>
        </w:r>
      </w:hyperlink>
    </w:p>
    <w:p w14:paraId="1E9F7638" w14:textId="0F2F1B49" w:rsidR="00B2121F" w:rsidRDefault="00B2121F" w:rsidP="00B2121F">
      <w:pPr>
        <w:pStyle w:val="Heading2"/>
      </w:pPr>
      <w:bookmarkStart w:id="10" w:name="_Toc316249076"/>
      <w:r>
        <w:t xml:space="preserve">Supported </w:t>
      </w:r>
      <w:r w:rsidR="00F90B6D">
        <w:t xml:space="preserve">Symbols and </w:t>
      </w:r>
      <w:r w:rsidR="001A3FA1">
        <w:t>Operations</w:t>
      </w:r>
      <w:bookmarkEnd w:id="10"/>
    </w:p>
    <w:p w14:paraId="503448C6" w14:textId="762C48C3" w:rsidR="00307661" w:rsidRDefault="00B2121F" w:rsidP="003D2F9A">
      <w:r>
        <w:t xml:space="preserve">The following table list downs the supported </w:t>
      </w:r>
      <w:r w:rsidR="00011142">
        <w:t xml:space="preserve">symbols, their </w:t>
      </w:r>
      <w:r w:rsidR="00A800E4">
        <w:t>meaning and example usages</w:t>
      </w:r>
    </w:p>
    <w:tbl>
      <w:tblPr>
        <w:tblW w:w="9415" w:type="dxa"/>
        <w:jc w:val="center"/>
        <w:tblLayout w:type="fixed"/>
        <w:tblCellMar>
          <w:top w:w="55" w:type="dxa"/>
          <w:left w:w="55" w:type="dxa"/>
          <w:bottom w:w="55" w:type="dxa"/>
          <w:right w:w="55" w:type="dxa"/>
        </w:tblCellMar>
        <w:tblLook w:val="0000" w:firstRow="0" w:lastRow="0" w:firstColumn="0" w:lastColumn="0" w:noHBand="0" w:noVBand="0"/>
      </w:tblPr>
      <w:tblGrid>
        <w:gridCol w:w="871"/>
        <w:gridCol w:w="1716"/>
        <w:gridCol w:w="2020"/>
        <w:gridCol w:w="153"/>
        <w:gridCol w:w="871"/>
        <w:gridCol w:w="1706"/>
        <w:gridCol w:w="2078"/>
      </w:tblGrid>
      <w:tr w:rsidR="00862BC5" w:rsidRPr="004C252C" w14:paraId="036FD5B4" w14:textId="77777777" w:rsidTr="00CE096F">
        <w:trPr>
          <w:trHeight w:val="265"/>
          <w:jc w:val="center"/>
        </w:trPr>
        <w:tc>
          <w:tcPr>
            <w:tcW w:w="871" w:type="dxa"/>
            <w:tcBorders>
              <w:top w:val="single" w:sz="2" w:space="0" w:color="000000"/>
              <w:left w:val="single" w:sz="2" w:space="0" w:color="000000"/>
              <w:bottom w:val="single" w:sz="2" w:space="0" w:color="auto"/>
              <w:right w:val="single" w:sz="2" w:space="0" w:color="000000"/>
            </w:tcBorders>
            <w:shd w:val="clear" w:color="auto" w:fill="4F81BD"/>
          </w:tcPr>
          <w:p w14:paraId="274E074F" w14:textId="6EC2DC51" w:rsidR="00862BC5" w:rsidRPr="00BE53FE" w:rsidRDefault="00862BC5" w:rsidP="00011142">
            <w:pPr>
              <w:pStyle w:val="TableContents"/>
              <w:jc w:val="center"/>
              <w:rPr>
                <w:b/>
              </w:rPr>
            </w:pPr>
            <w:r>
              <w:rPr>
                <w:b/>
              </w:rPr>
              <w:t>Symbol</w:t>
            </w:r>
          </w:p>
        </w:tc>
        <w:tc>
          <w:tcPr>
            <w:tcW w:w="1716" w:type="dxa"/>
            <w:tcBorders>
              <w:top w:val="single" w:sz="2" w:space="0" w:color="000000"/>
              <w:left w:val="single" w:sz="2" w:space="0" w:color="000000"/>
              <w:bottom w:val="single" w:sz="2" w:space="0" w:color="auto"/>
              <w:right w:val="single" w:sz="2" w:space="0" w:color="000000"/>
            </w:tcBorders>
            <w:shd w:val="clear" w:color="auto" w:fill="4F81BD"/>
          </w:tcPr>
          <w:p w14:paraId="777B3BAF" w14:textId="7AEF1D6A" w:rsidR="00862BC5" w:rsidRPr="00BE53FE" w:rsidRDefault="00862BC5" w:rsidP="00011142">
            <w:pPr>
              <w:pStyle w:val="TableContents"/>
              <w:jc w:val="center"/>
              <w:rPr>
                <w:b/>
              </w:rPr>
            </w:pPr>
            <w:r>
              <w:rPr>
                <w:b/>
              </w:rPr>
              <w:t>Functionality</w:t>
            </w:r>
          </w:p>
        </w:tc>
        <w:tc>
          <w:tcPr>
            <w:tcW w:w="2020" w:type="dxa"/>
            <w:tcBorders>
              <w:top w:val="single" w:sz="2" w:space="0" w:color="000000"/>
              <w:left w:val="single" w:sz="2" w:space="0" w:color="000000"/>
              <w:bottom w:val="single" w:sz="2" w:space="0" w:color="auto"/>
              <w:right w:val="single" w:sz="2" w:space="0" w:color="000000"/>
            </w:tcBorders>
            <w:shd w:val="clear" w:color="auto" w:fill="4F81BD"/>
          </w:tcPr>
          <w:p w14:paraId="297FA849" w14:textId="2B268586" w:rsidR="00862BC5" w:rsidRDefault="00862BC5" w:rsidP="00011142">
            <w:pPr>
              <w:pStyle w:val="TableContents"/>
              <w:jc w:val="center"/>
              <w:rPr>
                <w:b/>
              </w:rPr>
            </w:pPr>
            <w:r>
              <w:rPr>
                <w:b/>
              </w:rPr>
              <w:t>Examples</w:t>
            </w:r>
          </w:p>
        </w:tc>
        <w:tc>
          <w:tcPr>
            <w:tcW w:w="153" w:type="dxa"/>
            <w:tcBorders>
              <w:top w:val="single" w:sz="2" w:space="0" w:color="000000"/>
              <w:left w:val="single" w:sz="2" w:space="0" w:color="000000"/>
              <w:bottom w:val="single" w:sz="2" w:space="0" w:color="auto"/>
              <w:right w:val="single" w:sz="2" w:space="0" w:color="000000"/>
            </w:tcBorders>
            <w:shd w:val="clear" w:color="auto" w:fill="4F81BD"/>
          </w:tcPr>
          <w:p w14:paraId="0266F4A8" w14:textId="1D2B8450" w:rsidR="00862BC5" w:rsidRDefault="00862BC5" w:rsidP="00011142">
            <w:pPr>
              <w:pStyle w:val="TableContents"/>
              <w:jc w:val="center"/>
              <w:rPr>
                <w:b/>
              </w:rPr>
            </w:pPr>
          </w:p>
        </w:tc>
        <w:tc>
          <w:tcPr>
            <w:tcW w:w="871" w:type="dxa"/>
            <w:tcBorders>
              <w:top w:val="single" w:sz="2" w:space="0" w:color="000000"/>
              <w:left w:val="single" w:sz="2" w:space="0" w:color="000000"/>
              <w:bottom w:val="single" w:sz="2" w:space="0" w:color="auto"/>
              <w:right w:val="single" w:sz="2" w:space="0" w:color="000000"/>
            </w:tcBorders>
            <w:shd w:val="clear" w:color="auto" w:fill="4F81BD"/>
          </w:tcPr>
          <w:p w14:paraId="19DAE5A6" w14:textId="745DC58F" w:rsidR="00862BC5" w:rsidRDefault="00862BC5" w:rsidP="00011142">
            <w:pPr>
              <w:pStyle w:val="TableContents"/>
              <w:jc w:val="center"/>
              <w:rPr>
                <w:b/>
              </w:rPr>
            </w:pPr>
            <w:r>
              <w:rPr>
                <w:b/>
              </w:rPr>
              <w:t>Symbol</w:t>
            </w:r>
          </w:p>
        </w:tc>
        <w:tc>
          <w:tcPr>
            <w:tcW w:w="1706" w:type="dxa"/>
            <w:tcBorders>
              <w:top w:val="single" w:sz="2" w:space="0" w:color="000000"/>
              <w:left w:val="single" w:sz="2" w:space="0" w:color="000000"/>
              <w:bottom w:val="single" w:sz="2" w:space="0" w:color="auto"/>
              <w:right w:val="single" w:sz="2" w:space="0" w:color="000000"/>
            </w:tcBorders>
            <w:shd w:val="clear" w:color="auto" w:fill="4F81BD"/>
          </w:tcPr>
          <w:p w14:paraId="430FDCBC" w14:textId="0547BEAA" w:rsidR="00862BC5" w:rsidRDefault="00862BC5" w:rsidP="00011142">
            <w:pPr>
              <w:pStyle w:val="TableContents"/>
              <w:jc w:val="center"/>
              <w:rPr>
                <w:b/>
              </w:rPr>
            </w:pPr>
            <w:r>
              <w:rPr>
                <w:b/>
              </w:rPr>
              <w:t>Functionality</w:t>
            </w:r>
          </w:p>
        </w:tc>
        <w:tc>
          <w:tcPr>
            <w:tcW w:w="2078" w:type="dxa"/>
            <w:tcBorders>
              <w:top w:val="single" w:sz="2" w:space="0" w:color="000000"/>
              <w:left w:val="single" w:sz="2" w:space="0" w:color="000000"/>
              <w:bottom w:val="single" w:sz="2" w:space="0" w:color="auto"/>
              <w:right w:val="single" w:sz="2" w:space="0" w:color="000000"/>
            </w:tcBorders>
            <w:shd w:val="clear" w:color="auto" w:fill="4F81BD"/>
          </w:tcPr>
          <w:p w14:paraId="4DADAE8C" w14:textId="2A7E1C49" w:rsidR="00862BC5" w:rsidRPr="00BE53FE" w:rsidRDefault="00862BC5" w:rsidP="00011142">
            <w:pPr>
              <w:pStyle w:val="TableContents"/>
              <w:jc w:val="center"/>
              <w:rPr>
                <w:b/>
              </w:rPr>
            </w:pPr>
            <w:r>
              <w:rPr>
                <w:b/>
              </w:rPr>
              <w:t>Examples</w:t>
            </w:r>
          </w:p>
        </w:tc>
      </w:tr>
      <w:tr w:rsidR="00862BC5" w:rsidRPr="004C252C" w14:paraId="267B71D0" w14:textId="77777777" w:rsidTr="00CE096F">
        <w:trPr>
          <w:trHeight w:val="387"/>
          <w:jc w:val="center"/>
        </w:trPr>
        <w:tc>
          <w:tcPr>
            <w:tcW w:w="871" w:type="dxa"/>
            <w:tcBorders>
              <w:top w:val="single" w:sz="2" w:space="0" w:color="auto"/>
              <w:left w:val="single" w:sz="2" w:space="0" w:color="auto"/>
              <w:bottom w:val="single" w:sz="2" w:space="0" w:color="auto"/>
              <w:right w:val="single" w:sz="2" w:space="0" w:color="auto"/>
            </w:tcBorders>
          </w:tcPr>
          <w:p w14:paraId="74661F19" w14:textId="4B8DE9C7" w:rsidR="00862BC5" w:rsidRPr="00BE53FE" w:rsidRDefault="00862BC5" w:rsidP="00011142">
            <w:pPr>
              <w:pStyle w:val="TableContents"/>
              <w:jc w:val="center"/>
            </w:pPr>
            <w:r>
              <w:t xml:space="preserve"> +</w:t>
            </w:r>
          </w:p>
        </w:tc>
        <w:tc>
          <w:tcPr>
            <w:tcW w:w="1716" w:type="dxa"/>
            <w:tcBorders>
              <w:top w:val="single" w:sz="2" w:space="0" w:color="auto"/>
              <w:left w:val="single" w:sz="2" w:space="0" w:color="auto"/>
              <w:bottom w:val="single" w:sz="2" w:space="0" w:color="auto"/>
              <w:right w:val="single" w:sz="2" w:space="0" w:color="auto"/>
            </w:tcBorders>
          </w:tcPr>
          <w:p w14:paraId="0CC3F194" w14:textId="5F434E17" w:rsidR="00862BC5" w:rsidRPr="00B37A82" w:rsidRDefault="00862BC5" w:rsidP="00011142">
            <w:pPr>
              <w:pStyle w:val="NoSpacing"/>
              <w:spacing w:before="60" w:after="60"/>
              <w:rPr>
                <w:sz w:val="21"/>
                <w:szCs w:val="21"/>
              </w:rPr>
            </w:pPr>
            <w:r>
              <w:rPr>
                <w:sz w:val="21"/>
                <w:szCs w:val="21"/>
              </w:rPr>
              <w:t>Addition</w:t>
            </w:r>
          </w:p>
        </w:tc>
        <w:tc>
          <w:tcPr>
            <w:tcW w:w="2020" w:type="dxa"/>
            <w:tcBorders>
              <w:top w:val="single" w:sz="2" w:space="0" w:color="auto"/>
              <w:left w:val="single" w:sz="2" w:space="0" w:color="auto"/>
              <w:bottom w:val="single" w:sz="2" w:space="0" w:color="auto"/>
              <w:right w:val="single" w:sz="2" w:space="0" w:color="auto"/>
            </w:tcBorders>
          </w:tcPr>
          <w:p w14:paraId="263D4DC3" w14:textId="5BC40808" w:rsidR="00862BC5" w:rsidRDefault="00862BC5" w:rsidP="00F828F9">
            <w:pPr>
              <w:pStyle w:val="NoSpacing"/>
              <w:spacing w:before="60" w:after="60"/>
              <w:jc w:val="center"/>
              <w:rPr>
                <w:sz w:val="21"/>
                <w:szCs w:val="21"/>
              </w:rPr>
            </w:pPr>
            <w:r>
              <w:rPr>
                <w:sz w:val="21"/>
                <w:szCs w:val="21"/>
              </w:rPr>
              <w:t>1+1</w:t>
            </w:r>
            <w:r w:rsidR="00F828F9">
              <w:rPr>
                <w:sz w:val="21"/>
                <w:szCs w:val="21"/>
              </w:rPr>
              <w:t>e-3</w:t>
            </w:r>
            <w:r>
              <w:rPr>
                <w:sz w:val="21"/>
                <w:szCs w:val="21"/>
              </w:rPr>
              <w:t>; 0xde + 2.5;</w:t>
            </w:r>
          </w:p>
        </w:tc>
        <w:tc>
          <w:tcPr>
            <w:tcW w:w="153" w:type="dxa"/>
            <w:tcBorders>
              <w:top w:val="single" w:sz="2" w:space="0" w:color="auto"/>
              <w:left w:val="single" w:sz="2" w:space="0" w:color="auto"/>
              <w:bottom w:val="single" w:sz="2" w:space="0" w:color="auto"/>
              <w:right w:val="single" w:sz="2" w:space="0" w:color="auto"/>
            </w:tcBorders>
          </w:tcPr>
          <w:p w14:paraId="0A83653B" w14:textId="2167CD57" w:rsidR="00862BC5" w:rsidRDefault="00862BC5" w:rsidP="00011142">
            <w:pPr>
              <w:pStyle w:val="NoSpacing"/>
              <w:spacing w:before="60" w:after="60"/>
              <w:jc w:val="center"/>
              <w:rPr>
                <w:sz w:val="21"/>
                <w:szCs w:val="21"/>
              </w:rPr>
            </w:pPr>
          </w:p>
        </w:tc>
        <w:tc>
          <w:tcPr>
            <w:tcW w:w="871" w:type="dxa"/>
            <w:tcBorders>
              <w:top w:val="single" w:sz="2" w:space="0" w:color="auto"/>
              <w:left w:val="single" w:sz="2" w:space="0" w:color="auto"/>
              <w:bottom w:val="single" w:sz="2" w:space="0" w:color="auto"/>
              <w:right w:val="single" w:sz="2" w:space="0" w:color="auto"/>
            </w:tcBorders>
          </w:tcPr>
          <w:p w14:paraId="50B9E57F" w14:textId="1237AADC" w:rsidR="00862BC5" w:rsidRDefault="007A3B27" w:rsidP="007A3B27">
            <w:pPr>
              <w:pStyle w:val="TableContents"/>
              <w:jc w:val="center"/>
            </w:pPr>
            <w:r>
              <w:t>~</w:t>
            </w:r>
          </w:p>
        </w:tc>
        <w:tc>
          <w:tcPr>
            <w:tcW w:w="1706" w:type="dxa"/>
            <w:tcBorders>
              <w:top w:val="single" w:sz="2" w:space="0" w:color="auto"/>
              <w:left w:val="single" w:sz="2" w:space="0" w:color="auto"/>
              <w:bottom w:val="single" w:sz="2" w:space="0" w:color="auto"/>
              <w:right w:val="single" w:sz="2" w:space="0" w:color="auto"/>
            </w:tcBorders>
          </w:tcPr>
          <w:p w14:paraId="0ED17081" w14:textId="558116CF" w:rsidR="00862BC5" w:rsidRPr="007A3B27" w:rsidRDefault="007A3B27" w:rsidP="007A3B27">
            <w:pPr>
              <w:pStyle w:val="NoSpacing"/>
              <w:spacing w:before="60" w:after="60"/>
              <w:rPr>
                <w:sz w:val="21"/>
                <w:szCs w:val="21"/>
              </w:rPr>
            </w:pPr>
            <w:r>
              <w:rPr>
                <w:sz w:val="21"/>
                <w:szCs w:val="21"/>
              </w:rPr>
              <w:t>Bitwise negation</w:t>
            </w:r>
          </w:p>
        </w:tc>
        <w:tc>
          <w:tcPr>
            <w:tcW w:w="2078" w:type="dxa"/>
            <w:tcBorders>
              <w:top w:val="single" w:sz="2" w:space="0" w:color="auto"/>
              <w:left w:val="single" w:sz="2" w:space="0" w:color="auto"/>
              <w:bottom w:val="single" w:sz="2" w:space="0" w:color="auto"/>
              <w:right w:val="single" w:sz="2" w:space="0" w:color="auto"/>
            </w:tcBorders>
          </w:tcPr>
          <w:p w14:paraId="54177908" w14:textId="629490E3" w:rsidR="00862BC5" w:rsidRPr="00546490" w:rsidRDefault="00DB53A7" w:rsidP="00546490">
            <w:pPr>
              <w:pStyle w:val="NoSpacing"/>
              <w:spacing w:before="60" w:after="60"/>
              <w:jc w:val="center"/>
              <w:rPr>
                <w:sz w:val="21"/>
                <w:szCs w:val="21"/>
              </w:rPr>
            </w:pPr>
            <w:r>
              <w:rPr>
                <w:sz w:val="21"/>
                <w:szCs w:val="21"/>
              </w:rPr>
              <w:t>~</w:t>
            </w:r>
            <w:r w:rsidR="00862BC5" w:rsidRPr="00546490">
              <w:rPr>
                <w:sz w:val="21"/>
                <w:szCs w:val="21"/>
              </w:rPr>
              <w:t xml:space="preserve">1; </w:t>
            </w:r>
            <w:r>
              <w:rPr>
                <w:sz w:val="21"/>
                <w:szCs w:val="21"/>
              </w:rPr>
              <w:t>~0xdead</w:t>
            </w:r>
            <w:r w:rsidR="00862BC5" w:rsidRPr="00546490">
              <w:rPr>
                <w:sz w:val="21"/>
                <w:szCs w:val="21"/>
              </w:rPr>
              <w:t xml:space="preserve">; </w:t>
            </w:r>
          </w:p>
        </w:tc>
      </w:tr>
      <w:tr w:rsidR="00F828F9" w:rsidRPr="004C252C" w14:paraId="40B29F6B" w14:textId="77777777" w:rsidTr="00CE096F">
        <w:trPr>
          <w:trHeight w:val="403"/>
          <w:jc w:val="center"/>
        </w:trPr>
        <w:tc>
          <w:tcPr>
            <w:tcW w:w="871" w:type="dxa"/>
            <w:tcBorders>
              <w:top w:val="single" w:sz="2" w:space="0" w:color="auto"/>
              <w:left w:val="single" w:sz="2" w:space="0" w:color="auto"/>
              <w:bottom w:val="single" w:sz="2" w:space="0" w:color="auto"/>
              <w:right w:val="single" w:sz="2" w:space="0" w:color="auto"/>
            </w:tcBorders>
          </w:tcPr>
          <w:p w14:paraId="68C9F002" w14:textId="56986CF3" w:rsidR="00F828F9" w:rsidRPr="00BE53FE" w:rsidRDefault="00F828F9" w:rsidP="00011142">
            <w:pPr>
              <w:pStyle w:val="TableContents"/>
              <w:jc w:val="center"/>
            </w:pPr>
            <w:r>
              <w:t>-</w:t>
            </w:r>
          </w:p>
        </w:tc>
        <w:tc>
          <w:tcPr>
            <w:tcW w:w="1716" w:type="dxa"/>
            <w:tcBorders>
              <w:top w:val="single" w:sz="2" w:space="0" w:color="auto"/>
              <w:left w:val="single" w:sz="2" w:space="0" w:color="auto"/>
              <w:bottom w:val="single" w:sz="2" w:space="0" w:color="auto"/>
              <w:right w:val="single" w:sz="2" w:space="0" w:color="auto"/>
            </w:tcBorders>
          </w:tcPr>
          <w:p w14:paraId="26096674" w14:textId="0DE93979" w:rsidR="00F828F9" w:rsidRPr="00B37A82" w:rsidRDefault="00F828F9" w:rsidP="00011142">
            <w:pPr>
              <w:pStyle w:val="NoSpacing"/>
              <w:spacing w:before="60" w:after="60"/>
              <w:rPr>
                <w:sz w:val="21"/>
                <w:szCs w:val="21"/>
              </w:rPr>
            </w:pPr>
            <w:r>
              <w:rPr>
                <w:sz w:val="21"/>
                <w:szCs w:val="21"/>
              </w:rPr>
              <w:t>Subtraction</w:t>
            </w:r>
          </w:p>
        </w:tc>
        <w:tc>
          <w:tcPr>
            <w:tcW w:w="2020" w:type="dxa"/>
            <w:tcBorders>
              <w:top w:val="single" w:sz="2" w:space="0" w:color="auto"/>
              <w:left w:val="single" w:sz="2" w:space="0" w:color="auto"/>
              <w:bottom w:val="single" w:sz="2" w:space="0" w:color="auto"/>
              <w:right w:val="single" w:sz="2" w:space="0" w:color="auto"/>
            </w:tcBorders>
          </w:tcPr>
          <w:p w14:paraId="6E6739CF" w14:textId="63E5B1D6" w:rsidR="00F828F9" w:rsidRPr="00B37A82" w:rsidRDefault="00F828F9" w:rsidP="007E0C8A">
            <w:pPr>
              <w:pStyle w:val="NoSpacing"/>
              <w:spacing w:before="60" w:after="60"/>
              <w:jc w:val="center"/>
              <w:rPr>
                <w:sz w:val="21"/>
                <w:szCs w:val="21"/>
              </w:rPr>
            </w:pPr>
            <w:r>
              <w:rPr>
                <w:sz w:val="21"/>
                <w:szCs w:val="21"/>
              </w:rPr>
              <w:t>1-</w:t>
            </w:r>
            <w:r w:rsidRPr="001716E4">
              <w:rPr>
                <w:sz w:val="21"/>
                <w:szCs w:val="21"/>
              </w:rPr>
              <w:t xml:space="preserve">1e-3; 0xde </w:t>
            </w:r>
            <w:r w:rsidR="007E0C8A">
              <w:rPr>
                <w:sz w:val="21"/>
                <w:szCs w:val="21"/>
              </w:rPr>
              <w:t>-</w:t>
            </w:r>
            <w:r w:rsidRPr="001716E4">
              <w:rPr>
                <w:sz w:val="21"/>
                <w:szCs w:val="21"/>
              </w:rPr>
              <w:t xml:space="preserve"> 2.5;</w:t>
            </w:r>
          </w:p>
        </w:tc>
        <w:tc>
          <w:tcPr>
            <w:tcW w:w="153" w:type="dxa"/>
            <w:tcBorders>
              <w:top w:val="single" w:sz="2" w:space="0" w:color="auto"/>
              <w:left w:val="single" w:sz="2" w:space="0" w:color="auto"/>
              <w:bottom w:val="single" w:sz="2" w:space="0" w:color="auto"/>
              <w:right w:val="single" w:sz="2" w:space="0" w:color="auto"/>
            </w:tcBorders>
          </w:tcPr>
          <w:p w14:paraId="3FECE5D4" w14:textId="18DCEC70" w:rsidR="00F828F9" w:rsidRPr="00B37A82" w:rsidRDefault="00F828F9" w:rsidP="00011142">
            <w:pPr>
              <w:pStyle w:val="NoSpacing"/>
              <w:spacing w:before="60" w:after="60"/>
              <w:jc w:val="center"/>
              <w:rPr>
                <w:sz w:val="21"/>
                <w:szCs w:val="21"/>
              </w:rPr>
            </w:pPr>
          </w:p>
        </w:tc>
        <w:tc>
          <w:tcPr>
            <w:tcW w:w="871" w:type="dxa"/>
            <w:tcBorders>
              <w:top w:val="single" w:sz="2" w:space="0" w:color="auto"/>
              <w:left w:val="single" w:sz="2" w:space="0" w:color="auto"/>
              <w:bottom w:val="single" w:sz="2" w:space="0" w:color="auto"/>
              <w:right w:val="single" w:sz="2" w:space="0" w:color="auto"/>
            </w:tcBorders>
          </w:tcPr>
          <w:p w14:paraId="2E4F3A2E" w14:textId="7CA26813" w:rsidR="00F828F9" w:rsidRPr="00B37A82" w:rsidRDefault="00F828F9" w:rsidP="007A3B27">
            <w:pPr>
              <w:pStyle w:val="TableContents"/>
              <w:jc w:val="center"/>
            </w:pPr>
            <w:r>
              <w:t>&lt;&lt;</w:t>
            </w:r>
          </w:p>
        </w:tc>
        <w:tc>
          <w:tcPr>
            <w:tcW w:w="1706" w:type="dxa"/>
            <w:tcBorders>
              <w:top w:val="single" w:sz="2" w:space="0" w:color="auto"/>
              <w:left w:val="single" w:sz="2" w:space="0" w:color="auto"/>
              <w:bottom w:val="single" w:sz="2" w:space="0" w:color="auto"/>
              <w:right w:val="single" w:sz="2" w:space="0" w:color="auto"/>
            </w:tcBorders>
          </w:tcPr>
          <w:p w14:paraId="0B1BBB9D" w14:textId="5454EC9F" w:rsidR="00F828F9" w:rsidRPr="007A3B27" w:rsidRDefault="00F828F9" w:rsidP="007A3B27">
            <w:pPr>
              <w:pStyle w:val="NoSpacing"/>
              <w:spacing w:before="60" w:after="60"/>
              <w:rPr>
                <w:sz w:val="21"/>
                <w:szCs w:val="21"/>
              </w:rPr>
            </w:pPr>
            <w:r>
              <w:rPr>
                <w:sz w:val="21"/>
                <w:szCs w:val="21"/>
              </w:rPr>
              <w:t>Shift left</w:t>
            </w:r>
          </w:p>
        </w:tc>
        <w:tc>
          <w:tcPr>
            <w:tcW w:w="2078" w:type="dxa"/>
            <w:tcBorders>
              <w:top w:val="single" w:sz="2" w:space="0" w:color="auto"/>
              <w:left w:val="single" w:sz="2" w:space="0" w:color="auto"/>
              <w:bottom w:val="single" w:sz="2" w:space="0" w:color="auto"/>
              <w:right w:val="single" w:sz="2" w:space="0" w:color="auto"/>
            </w:tcBorders>
          </w:tcPr>
          <w:p w14:paraId="51AC2EEE" w14:textId="1D3451AF" w:rsidR="00F828F9" w:rsidRPr="00546490" w:rsidRDefault="00DB53A7" w:rsidP="001D1DE1">
            <w:pPr>
              <w:pStyle w:val="NoSpacing"/>
              <w:spacing w:before="60" w:after="60"/>
              <w:jc w:val="center"/>
              <w:rPr>
                <w:sz w:val="21"/>
                <w:szCs w:val="21"/>
              </w:rPr>
            </w:pPr>
            <w:r>
              <w:rPr>
                <w:sz w:val="21"/>
                <w:szCs w:val="21"/>
              </w:rPr>
              <w:t>1&lt;&lt;</w:t>
            </w:r>
            <w:r w:rsidR="001D1DE1">
              <w:rPr>
                <w:sz w:val="21"/>
                <w:szCs w:val="21"/>
              </w:rPr>
              <w:t>0xde</w:t>
            </w:r>
            <w:r>
              <w:rPr>
                <w:sz w:val="21"/>
                <w:szCs w:val="21"/>
              </w:rPr>
              <w:t>;</w:t>
            </w:r>
          </w:p>
        </w:tc>
      </w:tr>
      <w:tr w:rsidR="00F828F9" w:rsidRPr="004C252C" w14:paraId="0F4BDAC2" w14:textId="77777777" w:rsidTr="00CE096F">
        <w:trPr>
          <w:trHeight w:val="387"/>
          <w:jc w:val="center"/>
        </w:trPr>
        <w:tc>
          <w:tcPr>
            <w:tcW w:w="871" w:type="dxa"/>
            <w:tcBorders>
              <w:top w:val="single" w:sz="2" w:space="0" w:color="auto"/>
              <w:left w:val="single" w:sz="2" w:space="0" w:color="auto"/>
              <w:bottom w:val="single" w:sz="2" w:space="0" w:color="auto"/>
              <w:right w:val="single" w:sz="2" w:space="0" w:color="auto"/>
            </w:tcBorders>
          </w:tcPr>
          <w:p w14:paraId="1F9AAC4E" w14:textId="3262FFF5" w:rsidR="00F828F9" w:rsidRPr="00BE53FE" w:rsidRDefault="00F828F9" w:rsidP="00011142">
            <w:pPr>
              <w:pStyle w:val="TableContents"/>
              <w:jc w:val="center"/>
            </w:pPr>
            <w:r>
              <w:t>*</w:t>
            </w:r>
          </w:p>
        </w:tc>
        <w:tc>
          <w:tcPr>
            <w:tcW w:w="1716" w:type="dxa"/>
            <w:tcBorders>
              <w:top w:val="single" w:sz="2" w:space="0" w:color="auto"/>
              <w:left w:val="single" w:sz="2" w:space="0" w:color="auto"/>
              <w:bottom w:val="single" w:sz="2" w:space="0" w:color="auto"/>
              <w:right w:val="single" w:sz="2" w:space="0" w:color="auto"/>
            </w:tcBorders>
          </w:tcPr>
          <w:p w14:paraId="0BD0FD69" w14:textId="2A0DA26A" w:rsidR="00F828F9" w:rsidRPr="00B37A82" w:rsidRDefault="00F828F9" w:rsidP="00011142">
            <w:pPr>
              <w:pStyle w:val="NoSpacing"/>
              <w:spacing w:before="60" w:after="60"/>
              <w:rPr>
                <w:sz w:val="21"/>
                <w:szCs w:val="21"/>
              </w:rPr>
            </w:pPr>
            <w:r>
              <w:rPr>
                <w:sz w:val="21"/>
                <w:szCs w:val="21"/>
              </w:rPr>
              <w:t>Multiplication</w:t>
            </w:r>
          </w:p>
        </w:tc>
        <w:tc>
          <w:tcPr>
            <w:tcW w:w="2020" w:type="dxa"/>
            <w:tcBorders>
              <w:top w:val="single" w:sz="2" w:space="0" w:color="auto"/>
              <w:left w:val="single" w:sz="2" w:space="0" w:color="auto"/>
              <w:bottom w:val="single" w:sz="2" w:space="0" w:color="auto"/>
              <w:right w:val="single" w:sz="2" w:space="0" w:color="auto"/>
            </w:tcBorders>
          </w:tcPr>
          <w:p w14:paraId="6CB9C171" w14:textId="3CB3C03E" w:rsidR="00F828F9" w:rsidRPr="00B37A82" w:rsidRDefault="00F828F9" w:rsidP="007E0C8A">
            <w:pPr>
              <w:pStyle w:val="NoSpacing"/>
              <w:spacing w:before="60" w:after="60"/>
              <w:jc w:val="center"/>
              <w:rPr>
                <w:sz w:val="21"/>
                <w:szCs w:val="21"/>
              </w:rPr>
            </w:pPr>
            <w:r>
              <w:rPr>
                <w:sz w:val="21"/>
                <w:szCs w:val="21"/>
              </w:rPr>
              <w:t>1*</w:t>
            </w:r>
            <w:r w:rsidRPr="001716E4">
              <w:rPr>
                <w:sz w:val="21"/>
                <w:szCs w:val="21"/>
              </w:rPr>
              <w:t xml:space="preserve">1e-3; 0xde </w:t>
            </w:r>
            <w:r w:rsidR="007E0C8A">
              <w:rPr>
                <w:sz w:val="21"/>
                <w:szCs w:val="21"/>
              </w:rPr>
              <w:t>*</w:t>
            </w:r>
            <w:r w:rsidRPr="001716E4">
              <w:rPr>
                <w:sz w:val="21"/>
                <w:szCs w:val="21"/>
              </w:rPr>
              <w:t xml:space="preserve"> 2.5;</w:t>
            </w:r>
          </w:p>
        </w:tc>
        <w:tc>
          <w:tcPr>
            <w:tcW w:w="153" w:type="dxa"/>
            <w:tcBorders>
              <w:top w:val="single" w:sz="2" w:space="0" w:color="auto"/>
              <w:left w:val="single" w:sz="2" w:space="0" w:color="auto"/>
              <w:bottom w:val="single" w:sz="2" w:space="0" w:color="auto"/>
              <w:right w:val="single" w:sz="2" w:space="0" w:color="auto"/>
            </w:tcBorders>
          </w:tcPr>
          <w:p w14:paraId="0AF91575" w14:textId="0921B217" w:rsidR="00F828F9" w:rsidRPr="00B37A82" w:rsidRDefault="00F828F9" w:rsidP="00011142">
            <w:pPr>
              <w:pStyle w:val="NoSpacing"/>
              <w:spacing w:before="60" w:after="60"/>
              <w:jc w:val="center"/>
              <w:rPr>
                <w:sz w:val="21"/>
                <w:szCs w:val="21"/>
              </w:rPr>
            </w:pPr>
          </w:p>
        </w:tc>
        <w:tc>
          <w:tcPr>
            <w:tcW w:w="871" w:type="dxa"/>
            <w:tcBorders>
              <w:top w:val="single" w:sz="2" w:space="0" w:color="auto"/>
              <w:left w:val="single" w:sz="2" w:space="0" w:color="auto"/>
              <w:bottom w:val="single" w:sz="2" w:space="0" w:color="auto"/>
              <w:right w:val="single" w:sz="2" w:space="0" w:color="auto"/>
            </w:tcBorders>
          </w:tcPr>
          <w:p w14:paraId="7E57D099" w14:textId="7D7F9CE8" w:rsidR="00F828F9" w:rsidRPr="00B37A82" w:rsidRDefault="00F828F9" w:rsidP="007A3B27">
            <w:pPr>
              <w:pStyle w:val="TableContents"/>
              <w:jc w:val="center"/>
            </w:pPr>
            <w:r>
              <w:t>&gt;&gt;</w:t>
            </w:r>
          </w:p>
        </w:tc>
        <w:tc>
          <w:tcPr>
            <w:tcW w:w="1706" w:type="dxa"/>
            <w:tcBorders>
              <w:top w:val="single" w:sz="2" w:space="0" w:color="auto"/>
              <w:left w:val="single" w:sz="2" w:space="0" w:color="auto"/>
              <w:bottom w:val="single" w:sz="2" w:space="0" w:color="auto"/>
              <w:right w:val="single" w:sz="2" w:space="0" w:color="auto"/>
            </w:tcBorders>
          </w:tcPr>
          <w:p w14:paraId="10A02269" w14:textId="177AC69E" w:rsidR="00F828F9" w:rsidRPr="007A3B27" w:rsidRDefault="00F828F9" w:rsidP="007A3B27">
            <w:pPr>
              <w:pStyle w:val="NoSpacing"/>
              <w:spacing w:before="60" w:after="60"/>
              <w:rPr>
                <w:sz w:val="21"/>
                <w:szCs w:val="21"/>
              </w:rPr>
            </w:pPr>
            <w:r>
              <w:rPr>
                <w:sz w:val="21"/>
                <w:szCs w:val="21"/>
              </w:rPr>
              <w:t>Shift right</w:t>
            </w:r>
          </w:p>
        </w:tc>
        <w:tc>
          <w:tcPr>
            <w:tcW w:w="2078" w:type="dxa"/>
            <w:tcBorders>
              <w:top w:val="single" w:sz="2" w:space="0" w:color="auto"/>
              <w:left w:val="single" w:sz="2" w:space="0" w:color="auto"/>
              <w:bottom w:val="single" w:sz="2" w:space="0" w:color="auto"/>
              <w:right w:val="single" w:sz="2" w:space="0" w:color="auto"/>
            </w:tcBorders>
          </w:tcPr>
          <w:p w14:paraId="6B966D26" w14:textId="7EC0E56A" w:rsidR="00F828F9" w:rsidRPr="00546490" w:rsidRDefault="001D1DE1" w:rsidP="001D1DE1">
            <w:pPr>
              <w:pStyle w:val="NoSpacing"/>
              <w:spacing w:before="60" w:after="60"/>
              <w:jc w:val="center"/>
              <w:rPr>
                <w:sz w:val="21"/>
                <w:szCs w:val="21"/>
              </w:rPr>
            </w:pPr>
            <w:r>
              <w:rPr>
                <w:sz w:val="21"/>
                <w:szCs w:val="21"/>
              </w:rPr>
              <w:t>1&gt;&gt;0xde;</w:t>
            </w:r>
          </w:p>
        </w:tc>
      </w:tr>
      <w:tr w:rsidR="00F828F9" w:rsidRPr="004C252C" w14:paraId="1E2C0246" w14:textId="77777777" w:rsidTr="00CE096F">
        <w:trPr>
          <w:trHeight w:val="387"/>
          <w:jc w:val="center"/>
        </w:trPr>
        <w:tc>
          <w:tcPr>
            <w:tcW w:w="871" w:type="dxa"/>
            <w:tcBorders>
              <w:top w:val="single" w:sz="2" w:space="0" w:color="auto"/>
              <w:left w:val="single" w:sz="2" w:space="0" w:color="auto"/>
              <w:bottom w:val="single" w:sz="2" w:space="0" w:color="auto"/>
              <w:right w:val="single" w:sz="2" w:space="0" w:color="auto"/>
            </w:tcBorders>
          </w:tcPr>
          <w:p w14:paraId="6C140643" w14:textId="3C4CD102" w:rsidR="00F828F9" w:rsidRPr="00BE53FE" w:rsidRDefault="00F828F9" w:rsidP="00011142">
            <w:pPr>
              <w:pStyle w:val="TableContents"/>
              <w:jc w:val="center"/>
            </w:pPr>
            <w:r>
              <w:t>/</w:t>
            </w:r>
          </w:p>
        </w:tc>
        <w:tc>
          <w:tcPr>
            <w:tcW w:w="1716" w:type="dxa"/>
            <w:tcBorders>
              <w:top w:val="single" w:sz="2" w:space="0" w:color="auto"/>
              <w:left w:val="single" w:sz="2" w:space="0" w:color="auto"/>
              <w:bottom w:val="single" w:sz="2" w:space="0" w:color="auto"/>
              <w:right w:val="single" w:sz="2" w:space="0" w:color="auto"/>
            </w:tcBorders>
          </w:tcPr>
          <w:p w14:paraId="5741249C" w14:textId="27BB944E" w:rsidR="00F828F9" w:rsidRPr="00B37A82" w:rsidRDefault="00F828F9" w:rsidP="00011142">
            <w:pPr>
              <w:pStyle w:val="NoSpacing"/>
              <w:spacing w:before="60" w:after="60"/>
              <w:rPr>
                <w:sz w:val="21"/>
                <w:szCs w:val="21"/>
              </w:rPr>
            </w:pPr>
            <w:r>
              <w:rPr>
                <w:sz w:val="21"/>
                <w:szCs w:val="21"/>
              </w:rPr>
              <w:t>Division</w:t>
            </w:r>
          </w:p>
        </w:tc>
        <w:tc>
          <w:tcPr>
            <w:tcW w:w="2020" w:type="dxa"/>
            <w:tcBorders>
              <w:top w:val="single" w:sz="2" w:space="0" w:color="auto"/>
              <w:left w:val="single" w:sz="2" w:space="0" w:color="auto"/>
              <w:bottom w:val="single" w:sz="2" w:space="0" w:color="auto"/>
              <w:right w:val="single" w:sz="2" w:space="0" w:color="auto"/>
            </w:tcBorders>
          </w:tcPr>
          <w:p w14:paraId="66449141" w14:textId="58909EC4" w:rsidR="00F828F9" w:rsidRPr="00B37A82" w:rsidRDefault="00F828F9" w:rsidP="007E0C8A">
            <w:pPr>
              <w:pStyle w:val="NoSpacing"/>
              <w:spacing w:before="60" w:after="60"/>
              <w:jc w:val="center"/>
              <w:rPr>
                <w:sz w:val="21"/>
                <w:szCs w:val="21"/>
              </w:rPr>
            </w:pPr>
            <w:r>
              <w:rPr>
                <w:sz w:val="21"/>
                <w:szCs w:val="21"/>
              </w:rPr>
              <w:t>1/</w:t>
            </w:r>
            <w:r w:rsidRPr="001716E4">
              <w:rPr>
                <w:sz w:val="21"/>
                <w:szCs w:val="21"/>
              </w:rPr>
              <w:t xml:space="preserve">1e-3; 0xde </w:t>
            </w:r>
            <w:r w:rsidR="007E0C8A">
              <w:rPr>
                <w:sz w:val="21"/>
                <w:szCs w:val="21"/>
              </w:rPr>
              <w:t>/</w:t>
            </w:r>
            <w:r w:rsidRPr="001716E4">
              <w:rPr>
                <w:sz w:val="21"/>
                <w:szCs w:val="21"/>
              </w:rPr>
              <w:t xml:space="preserve"> 2.5;</w:t>
            </w:r>
          </w:p>
        </w:tc>
        <w:tc>
          <w:tcPr>
            <w:tcW w:w="153" w:type="dxa"/>
            <w:tcBorders>
              <w:top w:val="single" w:sz="2" w:space="0" w:color="auto"/>
              <w:left w:val="single" w:sz="2" w:space="0" w:color="auto"/>
              <w:bottom w:val="single" w:sz="2" w:space="0" w:color="auto"/>
              <w:right w:val="single" w:sz="2" w:space="0" w:color="auto"/>
            </w:tcBorders>
          </w:tcPr>
          <w:p w14:paraId="20FC4419" w14:textId="2D3F08E2" w:rsidR="00F828F9" w:rsidRPr="00B37A82" w:rsidRDefault="00F828F9" w:rsidP="00011142">
            <w:pPr>
              <w:pStyle w:val="NoSpacing"/>
              <w:spacing w:before="60" w:after="60"/>
              <w:jc w:val="center"/>
              <w:rPr>
                <w:sz w:val="21"/>
                <w:szCs w:val="21"/>
              </w:rPr>
            </w:pPr>
          </w:p>
        </w:tc>
        <w:tc>
          <w:tcPr>
            <w:tcW w:w="871" w:type="dxa"/>
            <w:tcBorders>
              <w:top w:val="single" w:sz="2" w:space="0" w:color="auto"/>
              <w:left w:val="single" w:sz="2" w:space="0" w:color="auto"/>
              <w:bottom w:val="single" w:sz="2" w:space="0" w:color="auto"/>
              <w:right w:val="single" w:sz="2" w:space="0" w:color="auto"/>
            </w:tcBorders>
          </w:tcPr>
          <w:p w14:paraId="061040F1" w14:textId="23B361CD" w:rsidR="00F828F9" w:rsidRPr="00B37A82" w:rsidRDefault="00F828F9" w:rsidP="007A3B27">
            <w:pPr>
              <w:pStyle w:val="TableContents"/>
              <w:jc w:val="center"/>
            </w:pPr>
            <w:r>
              <w:t>&amp;</w:t>
            </w:r>
          </w:p>
        </w:tc>
        <w:tc>
          <w:tcPr>
            <w:tcW w:w="1706" w:type="dxa"/>
            <w:tcBorders>
              <w:top w:val="single" w:sz="2" w:space="0" w:color="auto"/>
              <w:left w:val="single" w:sz="2" w:space="0" w:color="auto"/>
              <w:bottom w:val="single" w:sz="2" w:space="0" w:color="auto"/>
              <w:right w:val="single" w:sz="2" w:space="0" w:color="auto"/>
            </w:tcBorders>
          </w:tcPr>
          <w:p w14:paraId="50D3556D" w14:textId="5C224BCD" w:rsidR="00F828F9" w:rsidRPr="007A3B27" w:rsidRDefault="00F828F9" w:rsidP="007A3B27">
            <w:pPr>
              <w:pStyle w:val="NoSpacing"/>
              <w:spacing w:before="60" w:after="60"/>
              <w:rPr>
                <w:sz w:val="21"/>
                <w:szCs w:val="21"/>
              </w:rPr>
            </w:pPr>
            <w:r>
              <w:rPr>
                <w:sz w:val="21"/>
                <w:szCs w:val="21"/>
              </w:rPr>
              <w:t>Bitwise AND</w:t>
            </w:r>
          </w:p>
        </w:tc>
        <w:tc>
          <w:tcPr>
            <w:tcW w:w="2078" w:type="dxa"/>
            <w:tcBorders>
              <w:top w:val="single" w:sz="2" w:space="0" w:color="auto"/>
              <w:left w:val="single" w:sz="2" w:space="0" w:color="auto"/>
              <w:bottom w:val="single" w:sz="2" w:space="0" w:color="auto"/>
              <w:right w:val="single" w:sz="2" w:space="0" w:color="auto"/>
            </w:tcBorders>
          </w:tcPr>
          <w:p w14:paraId="792660A4" w14:textId="155A2EFA" w:rsidR="00F828F9" w:rsidRPr="00546490" w:rsidRDefault="00032EEE" w:rsidP="00032EEE">
            <w:pPr>
              <w:pStyle w:val="NoSpacing"/>
              <w:spacing w:before="60" w:after="60"/>
              <w:jc w:val="center"/>
              <w:rPr>
                <w:sz w:val="21"/>
                <w:szCs w:val="21"/>
              </w:rPr>
            </w:pPr>
            <w:r>
              <w:rPr>
                <w:sz w:val="21"/>
                <w:szCs w:val="21"/>
              </w:rPr>
              <w:t>1&amp;0xde;</w:t>
            </w:r>
          </w:p>
        </w:tc>
      </w:tr>
      <w:tr w:rsidR="00862BC5" w:rsidRPr="004C252C" w14:paraId="4DA0828B" w14:textId="77777777" w:rsidTr="00CE096F">
        <w:trPr>
          <w:trHeight w:val="403"/>
          <w:jc w:val="center"/>
        </w:trPr>
        <w:tc>
          <w:tcPr>
            <w:tcW w:w="871" w:type="dxa"/>
            <w:tcBorders>
              <w:top w:val="single" w:sz="2" w:space="0" w:color="auto"/>
              <w:left w:val="single" w:sz="2" w:space="0" w:color="auto"/>
              <w:bottom w:val="single" w:sz="2" w:space="0" w:color="auto"/>
              <w:right w:val="single" w:sz="2" w:space="0" w:color="auto"/>
            </w:tcBorders>
          </w:tcPr>
          <w:p w14:paraId="195FED3B" w14:textId="5D225644" w:rsidR="00862BC5" w:rsidRPr="00BE53FE" w:rsidRDefault="00862BC5" w:rsidP="00011142">
            <w:pPr>
              <w:pStyle w:val="TableContents"/>
              <w:jc w:val="center"/>
            </w:pPr>
            <w:r>
              <w:t>%</w:t>
            </w:r>
          </w:p>
        </w:tc>
        <w:tc>
          <w:tcPr>
            <w:tcW w:w="1716" w:type="dxa"/>
            <w:tcBorders>
              <w:top w:val="single" w:sz="2" w:space="0" w:color="auto"/>
              <w:left w:val="single" w:sz="2" w:space="0" w:color="auto"/>
              <w:bottom w:val="single" w:sz="2" w:space="0" w:color="auto"/>
              <w:right w:val="single" w:sz="2" w:space="0" w:color="auto"/>
            </w:tcBorders>
          </w:tcPr>
          <w:p w14:paraId="101CB3F2" w14:textId="64664355" w:rsidR="00862BC5" w:rsidRPr="00B37A82" w:rsidRDefault="00862BC5" w:rsidP="00546490">
            <w:pPr>
              <w:pStyle w:val="NoSpacing"/>
              <w:spacing w:before="60" w:after="60"/>
              <w:rPr>
                <w:sz w:val="21"/>
                <w:szCs w:val="21"/>
              </w:rPr>
            </w:pPr>
            <w:r>
              <w:rPr>
                <w:sz w:val="21"/>
                <w:szCs w:val="21"/>
              </w:rPr>
              <w:t>Modulo</w:t>
            </w:r>
          </w:p>
        </w:tc>
        <w:tc>
          <w:tcPr>
            <w:tcW w:w="2020" w:type="dxa"/>
            <w:tcBorders>
              <w:top w:val="single" w:sz="2" w:space="0" w:color="auto"/>
              <w:left w:val="single" w:sz="2" w:space="0" w:color="auto"/>
              <w:bottom w:val="single" w:sz="2" w:space="0" w:color="auto"/>
              <w:right w:val="single" w:sz="2" w:space="0" w:color="auto"/>
            </w:tcBorders>
          </w:tcPr>
          <w:p w14:paraId="67B0FB86" w14:textId="094A8961" w:rsidR="00862BC5" w:rsidRPr="00B37A82" w:rsidRDefault="00546490" w:rsidP="00011142">
            <w:pPr>
              <w:pStyle w:val="NoSpacing"/>
              <w:spacing w:before="60" w:after="60"/>
              <w:jc w:val="center"/>
              <w:rPr>
                <w:sz w:val="21"/>
                <w:szCs w:val="21"/>
              </w:rPr>
            </w:pPr>
            <w:r>
              <w:rPr>
                <w:sz w:val="21"/>
                <w:szCs w:val="21"/>
              </w:rPr>
              <w:t>0xdeadbeef % 21;</w:t>
            </w:r>
          </w:p>
        </w:tc>
        <w:tc>
          <w:tcPr>
            <w:tcW w:w="153" w:type="dxa"/>
            <w:tcBorders>
              <w:top w:val="single" w:sz="2" w:space="0" w:color="auto"/>
              <w:left w:val="single" w:sz="2" w:space="0" w:color="auto"/>
              <w:bottom w:val="single" w:sz="2" w:space="0" w:color="auto"/>
              <w:right w:val="single" w:sz="2" w:space="0" w:color="auto"/>
            </w:tcBorders>
          </w:tcPr>
          <w:p w14:paraId="41C5C831" w14:textId="6F854B91" w:rsidR="00862BC5" w:rsidRPr="00B37A82" w:rsidRDefault="00862BC5" w:rsidP="00011142">
            <w:pPr>
              <w:pStyle w:val="NoSpacing"/>
              <w:spacing w:before="60" w:after="60"/>
              <w:jc w:val="center"/>
              <w:rPr>
                <w:sz w:val="21"/>
                <w:szCs w:val="21"/>
              </w:rPr>
            </w:pPr>
          </w:p>
        </w:tc>
        <w:tc>
          <w:tcPr>
            <w:tcW w:w="871" w:type="dxa"/>
            <w:tcBorders>
              <w:top w:val="single" w:sz="2" w:space="0" w:color="auto"/>
              <w:left w:val="single" w:sz="2" w:space="0" w:color="auto"/>
              <w:bottom w:val="single" w:sz="2" w:space="0" w:color="auto"/>
              <w:right w:val="single" w:sz="2" w:space="0" w:color="auto"/>
            </w:tcBorders>
          </w:tcPr>
          <w:p w14:paraId="3A344959" w14:textId="33BBB025" w:rsidR="00862BC5" w:rsidRPr="00B37A82" w:rsidRDefault="007A3B27" w:rsidP="007A3B27">
            <w:pPr>
              <w:pStyle w:val="TableContents"/>
              <w:jc w:val="center"/>
            </w:pPr>
            <w:r>
              <w:t>^</w:t>
            </w:r>
          </w:p>
        </w:tc>
        <w:tc>
          <w:tcPr>
            <w:tcW w:w="1706" w:type="dxa"/>
            <w:tcBorders>
              <w:top w:val="single" w:sz="2" w:space="0" w:color="auto"/>
              <w:left w:val="single" w:sz="2" w:space="0" w:color="auto"/>
              <w:bottom w:val="single" w:sz="2" w:space="0" w:color="auto"/>
              <w:right w:val="single" w:sz="2" w:space="0" w:color="auto"/>
            </w:tcBorders>
          </w:tcPr>
          <w:p w14:paraId="310FC279" w14:textId="2621E7B8" w:rsidR="00862BC5" w:rsidRPr="007A3B27" w:rsidRDefault="007A3B27" w:rsidP="007A3B27">
            <w:pPr>
              <w:pStyle w:val="NoSpacing"/>
              <w:spacing w:before="60" w:after="60"/>
              <w:rPr>
                <w:sz w:val="21"/>
                <w:szCs w:val="21"/>
              </w:rPr>
            </w:pPr>
            <w:r>
              <w:rPr>
                <w:sz w:val="21"/>
                <w:szCs w:val="21"/>
              </w:rPr>
              <w:t>Bitwise XOR</w:t>
            </w:r>
          </w:p>
        </w:tc>
        <w:tc>
          <w:tcPr>
            <w:tcW w:w="2078" w:type="dxa"/>
            <w:tcBorders>
              <w:top w:val="single" w:sz="2" w:space="0" w:color="auto"/>
              <w:left w:val="single" w:sz="2" w:space="0" w:color="auto"/>
              <w:bottom w:val="single" w:sz="2" w:space="0" w:color="auto"/>
              <w:right w:val="single" w:sz="2" w:space="0" w:color="auto"/>
            </w:tcBorders>
          </w:tcPr>
          <w:p w14:paraId="383017A4" w14:textId="58400A22" w:rsidR="00862BC5" w:rsidRPr="00546490" w:rsidRDefault="00032EEE" w:rsidP="00032EEE">
            <w:pPr>
              <w:pStyle w:val="NoSpacing"/>
              <w:spacing w:before="60" w:after="60"/>
              <w:jc w:val="center"/>
              <w:rPr>
                <w:sz w:val="21"/>
                <w:szCs w:val="21"/>
              </w:rPr>
            </w:pPr>
            <w:r>
              <w:rPr>
                <w:sz w:val="21"/>
                <w:szCs w:val="21"/>
              </w:rPr>
              <w:t>1^0xde;</w:t>
            </w:r>
          </w:p>
        </w:tc>
      </w:tr>
      <w:tr w:rsidR="00862BC5" w:rsidRPr="004C252C" w14:paraId="4B038AB2" w14:textId="77777777" w:rsidTr="00CE096F">
        <w:trPr>
          <w:trHeight w:val="129"/>
          <w:jc w:val="center"/>
        </w:trPr>
        <w:tc>
          <w:tcPr>
            <w:tcW w:w="871" w:type="dxa"/>
            <w:tcBorders>
              <w:top w:val="single" w:sz="2" w:space="0" w:color="auto"/>
              <w:left w:val="single" w:sz="2" w:space="0" w:color="auto"/>
              <w:bottom w:val="single" w:sz="2" w:space="0" w:color="auto"/>
              <w:right w:val="single" w:sz="2" w:space="0" w:color="auto"/>
            </w:tcBorders>
          </w:tcPr>
          <w:p w14:paraId="21BCE7E3" w14:textId="01644EB0" w:rsidR="00862BC5" w:rsidRPr="00BE53FE" w:rsidRDefault="00862BC5" w:rsidP="00011142">
            <w:pPr>
              <w:pStyle w:val="TableContents"/>
              <w:jc w:val="center"/>
            </w:pPr>
            <w:r>
              <w:t>sqrt</w:t>
            </w:r>
          </w:p>
        </w:tc>
        <w:tc>
          <w:tcPr>
            <w:tcW w:w="1716" w:type="dxa"/>
            <w:tcBorders>
              <w:top w:val="single" w:sz="2" w:space="0" w:color="auto"/>
              <w:left w:val="single" w:sz="2" w:space="0" w:color="auto"/>
              <w:bottom w:val="single" w:sz="2" w:space="0" w:color="auto"/>
              <w:right w:val="single" w:sz="2" w:space="0" w:color="auto"/>
            </w:tcBorders>
          </w:tcPr>
          <w:p w14:paraId="6718BDB0" w14:textId="48B8F0E5" w:rsidR="00862BC5" w:rsidRPr="00B37A82" w:rsidRDefault="00862BC5" w:rsidP="00011142">
            <w:pPr>
              <w:pStyle w:val="NoSpacing"/>
              <w:spacing w:before="60" w:after="60"/>
              <w:rPr>
                <w:sz w:val="21"/>
                <w:szCs w:val="21"/>
              </w:rPr>
            </w:pPr>
            <w:r>
              <w:rPr>
                <w:sz w:val="21"/>
                <w:szCs w:val="21"/>
              </w:rPr>
              <w:t>Square root</w:t>
            </w:r>
          </w:p>
        </w:tc>
        <w:tc>
          <w:tcPr>
            <w:tcW w:w="2020" w:type="dxa"/>
            <w:tcBorders>
              <w:top w:val="single" w:sz="2" w:space="0" w:color="auto"/>
              <w:left w:val="single" w:sz="2" w:space="0" w:color="auto"/>
              <w:bottom w:val="single" w:sz="2" w:space="0" w:color="auto"/>
              <w:right w:val="single" w:sz="2" w:space="0" w:color="auto"/>
            </w:tcBorders>
          </w:tcPr>
          <w:p w14:paraId="3632D500" w14:textId="6C17FEF0" w:rsidR="00862BC5" w:rsidRPr="00B37A82" w:rsidRDefault="00ED35C6" w:rsidP="00011142">
            <w:pPr>
              <w:pStyle w:val="NoSpacing"/>
              <w:spacing w:before="60" w:after="60"/>
              <w:jc w:val="center"/>
              <w:rPr>
                <w:sz w:val="21"/>
                <w:szCs w:val="21"/>
              </w:rPr>
            </w:pPr>
            <w:r>
              <w:rPr>
                <w:sz w:val="21"/>
                <w:szCs w:val="21"/>
              </w:rPr>
              <w:t>sqrt(2); sqrt1e5;</w:t>
            </w:r>
          </w:p>
        </w:tc>
        <w:tc>
          <w:tcPr>
            <w:tcW w:w="153" w:type="dxa"/>
            <w:tcBorders>
              <w:top w:val="single" w:sz="2" w:space="0" w:color="auto"/>
              <w:left w:val="single" w:sz="2" w:space="0" w:color="auto"/>
              <w:bottom w:val="single" w:sz="2" w:space="0" w:color="auto"/>
              <w:right w:val="single" w:sz="2" w:space="0" w:color="auto"/>
            </w:tcBorders>
          </w:tcPr>
          <w:p w14:paraId="4EB0DCE9" w14:textId="0BAE3BA5" w:rsidR="00862BC5" w:rsidRPr="00B37A82" w:rsidRDefault="00862BC5" w:rsidP="00011142">
            <w:pPr>
              <w:pStyle w:val="NoSpacing"/>
              <w:spacing w:before="60" w:after="60"/>
              <w:jc w:val="center"/>
              <w:rPr>
                <w:sz w:val="21"/>
                <w:szCs w:val="21"/>
              </w:rPr>
            </w:pPr>
          </w:p>
        </w:tc>
        <w:tc>
          <w:tcPr>
            <w:tcW w:w="871" w:type="dxa"/>
            <w:tcBorders>
              <w:top w:val="single" w:sz="2" w:space="0" w:color="auto"/>
              <w:left w:val="single" w:sz="2" w:space="0" w:color="auto"/>
              <w:bottom w:val="single" w:sz="2" w:space="0" w:color="auto"/>
              <w:right w:val="single" w:sz="2" w:space="0" w:color="auto"/>
            </w:tcBorders>
          </w:tcPr>
          <w:p w14:paraId="1AC3097F" w14:textId="42613789" w:rsidR="00862BC5" w:rsidRPr="00B37A82" w:rsidRDefault="007A3B27" w:rsidP="007A3B27">
            <w:pPr>
              <w:pStyle w:val="TableContents"/>
              <w:jc w:val="center"/>
            </w:pPr>
            <w:r>
              <w:t>|</w:t>
            </w:r>
          </w:p>
        </w:tc>
        <w:tc>
          <w:tcPr>
            <w:tcW w:w="1706" w:type="dxa"/>
            <w:tcBorders>
              <w:top w:val="single" w:sz="2" w:space="0" w:color="auto"/>
              <w:left w:val="single" w:sz="2" w:space="0" w:color="auto"/>
              <w:bottom w:val="single" w:sz="2" w:space="0" w:color="auto"/>
              <w:right w:val="single" w:sz="2" w:space="0" w:color="auto"/>
            </w:tcBorders>
          </w:tcPr>
          <w:p w14:paraId="71092A27" w14:textId="4461C74C" w:rsidR="00862BC5" w:rsidRPr="007A3B27" w:rsidRDefault="007A3B27" w:rsidP="007A3B27">
            <w:pPr>
              <w:pStyle w:val="NoSpacing"/>
              <w:spacing w:before="60" w:after="60"/>
              <w:rPr>
                <w:sz w:val="21"/>
                <w:szCs w:val="21"/>
              </w:rPr>
            </w:pPr>
            <w:r>
              <w:rPr>
                <w:sz w:val="21"/>
                <w:szCs w:val="21"/>
              </w:rPr>
              <w:t>Bitwise OR</w:t>
            </w:r>
          </w:p>
        </w:tc>
        <w:tc>
          <w:tcPr>
            <w:tcW w:w="2078" w:type="dxa"/>
            <w:tcBorders>
              <w:top w:val="single" w:sz="2" w:space="0" w:color="auto"/>
              <w:left w:val="single" w:sz="2" w:space="0" w:color="auto"/>
              <w:bottom w:val="single" w:sz="2" w:space="0" w:color="auto"/>
              <w:right w:val="single" w:sz="2" w:space="0" w:color="auto"/>
            </w:tcBorders>
            <w:shd w:val="clear" w:color="auto" w:fill="auto"/>
          </w:tcPr>
          <w:p w14:paraId="3B31FB0E" w14:textId="267EBBD0" w:rsidR="00862BC5" w:rsidRPr="00546490" w:rsidRDefault="00032EEE" w:rsidP="00032EEE">
            <w:pPr>
              <w:pStyle w:val="NoSpacing"/>
              <w:spacing w:before="60" w:after="60"/>
              <w:jc w:val="center"/>
              <w:rPr>
                <w:sz w:val="21"/>
                <w:szCs w:val="21"/>
              </w:rPr>
            </w:pPr>
            <w:r>
              <w:rPr>
                <w:sz w:val="21"/>
                <w:szCs w:val="21"/>
              </w:rPr>
              <w:t>1|0xde;</w:t>
            </w:r>
          </w:p>
        </w:tc>
      </w:tr>
      <w:tr w:rsidR="00862BC5" w:rsidRPr="004C252C" w14:paraId="5C5A0BD0" w14:textId="77777777" w:rsidTr="00CE096F">
        <w:trPr>
          <w:trHeight w:val="129"/>
          <w:jc w:val="center"/>
        </w:trPr>
        <w:tc>
          <w:tcPr>
            <w:tcW w:w="871" w:type="dxa"/>
            <w:tcBorders>
              <w:top w:val="single" w:sz="2" w:space="0" w:color="auto"/>
              <w:left w:val="single" w:sz="2" w:space="0" w:color="auto"/>
              <w:bottom w:val="single" w:sz="2" w:space="0" w:color="auto"/>
              <w:right w:val="single" w:sz="2" w:space="0" w:color="auto"/>
            </w:tcBorders>
          </w:tcPr>
          <w:p w14:paraId="61ECA32E" w14:textId="1EDEFD82" w:rsidR="00862BC5" w:rsidRPr="00BE53FE" w:rsidRDefault="00862BC5" w:rsidP="00011142">
            <w:pPr>
              <w:pStyle w:val="TableContents"/>
              <w:jc w:val="center"/>
            </w:pPr>
            <w:r>
              <w:t>log</w:t>
            </w:r>
          </w:p>
        </w:tc>
        <w:tc>
          <w:tcPr>
            <w:tcW w:w="1716" w:type="dxa"/>
            <w:tcBorders>
              <w:top w:val="single" w:sz="2" w:space="0" w:color="auto"/>
              <w:left w:val="single" w:sz="2" w:space="0" w:color="auto"/>
              <w:bottom w:val="single" w:sz="2" w:space="0" w:color="auto"/>
              <w:right w:val="single" w:sz="2" w:space="0" w:color="auto"/>
            </w:tcBorders>
          </w:tcPr>
          <w:p w14:paraId="4E3D17B7" w14:textId="2C42273D" w:rsidR="00862BC5" w:rsidRPr="00B37A82" w:rsidRDefault="00862BC5" w:rsidP="00011142">
            <w:pPr>
              <w:pStyle w:val="NoSpacing"/>
              <w:spacing w:before="60" w:after="60"/>
              <w:rPr>
                <w:sz w:val="21"/>
                <w:szCs w:val="21"/>
              </w:rPr>
            </w:pPr>
            <w:r>
              <w:rPr>
                <w:sz w:val="21"/>
                <w:szCs w:val="21"/>
              </w:rPr>
              <w:t>Logarithmic</w:t>
            </w:r>
            <w:r w:rsidRPr="00B37A82">
              <w:rPr>
                <w:sz w:val="21"/>
                <w:szCs w:val="21"/>
              </w:rPr>
              <w:t xml:space="preserve"> </w:t>
            </w:r>
          </w:p>
        </w:tc>
        <w:tc>
          <w:tcPr>
            <w:tcW w:w="2020" w:type="dxa"/>
            <w:tcBorders>
              <w:top w:val="single" w:sz="2" w:space="0" w:color="auto"/>
              <w:left w:val="single" w:sz="2" w:space="0" w:color="auto"/>
              <w:bottom w:val="single" w:sz="2" w:space="0" w:color="auto"/>
              <w:right w:val="single" w:sz="2" w:space="0" w:color="auto"/>
            </w:tcBorders>
          </w:tcPr>
          <w:p w14:paraId="5618A8B5" w14:textId="4F612890" w:rsidR="00862BC5" w:rsidRPr="00B37A82" w:rsidRDefault="00ED35C6" w:rsidP="00011142">
            <w:pPr>
              <w:pStyle w:val="NoSpacing"/>
              <w:spacing w:before="60" w:after="60"/>
              <w:jc w:val="center"/>
              <w:rPr>
                <w:sz w:val="21"/>
                <w:szCs w:val="21"/>
              </w:rPr>
            </w:pPr>
            <w:r>
              <w:rPr>
                <w:sz w:val="21"/>
                <w:szCs w:val="21"/>
              </w:rPr>
              <w:t>log(2); log1e5;</w:t>
            </w:r>
          </w:p>
        </w:tc>
        <w:tc>
          <w:tcPr>
            <w:tcW w:w="153" w:type="dxa"/>
            <w:tcBorders>
              <w:top w:val="single" w:sz="2" w:space="0" w:color="auto"/>
              <w:left w:val="single" w:sz="2" w:space="0" w:color="auto"/>
              <w:bottom w:val="single" w:sz="2" w:space="0" w:color="auto"/>
              <w:right w:val="single" w:sz="2" w:space="0" w:color="auto"/>
            </w:tcBorders>
          </w:tcPr>
          <w:p w14:paraId="1092A577" w14:textId="57223358" w:rsidR="00862BC5" w:rsidRPr="00B37A82" w:rsidRDefault="00862BC5" w:rsidP="00011142">
            <w:pPr>
              <w:pStyle w:val="NoSpacing"/>
              <w:spacing w:before="60" w:after="60"/>
              <w:jc w:val="center"/>
              <w:rPr>
                <w:sz w:val="21"/>
                <w:szCs w:val="21"/>
              </w:rPr>
            </w:pPr>
          </w:p>
        </w:tc>
        <w:tc>
          <w:tcPr>
            <w:tcW w:w="871" w:type="dxa"/>
            <w:tcBorders>
              <w:top w:val="single" w:sz="2" w:space="0" w:color="auto"/>
              <w:left w:val="single" w:sz="2" w:space="0" w:color="auto"/>
              <w:bottom w:val="single" w:sz="2" w:space="0" w:color="auto"/>
              <w:right w:val="single" w:sz="2" w:space="0" w:color="auto"/>
            </w:tcBorders>
          </w:tcPr>
          <w:p w14:paraId="63540E49" w14:textId="269C502C" w:rsidR="00862BC5" w:rsidRPr="00B37A82" w:rsidRDefault="007A3B27" w:rsidP="007A3B27">
            <w:pPr>
              <w:pStyle w:val="TableContents"/>
              <w:jc w:val="center"/>
            </w:pPr>
            <w:r>
              <w:t>^^</w:t>
            </w:r>
          </w:p>
        </w:tc>
        <w:tc>
          <w:tcPr>
            <w:tcW w:w="1706" w:type="dxa"/>
            <w:tcBorders>
              <w:top w:val="single" w:sz="2" w:space="0" w:color="auto"/>
              <w:left w:val="single" w:sz="2" w:space="0" w:color="auto"/>
              <w:bottom w:val="single" w:sz="2" w:space="0" w:color="auto"/>
              <w:right w:val="single" w:sz="2" w:space="0" w:color="auto"/>
            </w:tcBorders>
          </w:tcPr>
          <w:p w14:paraId="17685DFD" w14:textId="65CCF3E5" w:rsidR="00862BC5" w:rsidRPr="007A3B27" w:rsidRDefault="007A3B27" w:rsidP="007A3B27">
            <w:pPr>
              <w:pStyle w:val="NoSpacing"/>
              <w:spacing w:before="60" w:after="60"/>
              <w:rPr>
                <w:sz w:val="21"/>
                <w:szCs w:val="21"/>
              </w:rPr>
            </w:pPr>
            <w:r>
              <w:rPr>
                <w:sz w:val="21"/>
                <w:szCs w:val="21"/>
              </w:rPr>
              <w:t>Exponentation</w:t>
            </w:r>
          </w:p>
        </w:tc>
        <w:tc>
          <w:tcPr>
            <w:tcW w:w="2078" w:type="dxa"/>
            <w:tcBorders>
              <w:top w:val="single" w:sz="2" w:space="0" w:color="auto"/>
              <w:left w:val="single" w:sz="2" w:space="0" w:color="auto"/>
              <w:bottom w:val="single" w:sz="2" w:space="0" w:color="auto"/>
              <w:right w:val="single" w:sz="2" w:space="0" w:color="auto"/>
            </w:tcBorders>
            <w:shd w:val="clear" w:color="auto" w:fill="auto"/>
          </w:tcPr>
          <w:p w14:paraId="18C3B8ED" w14:textId="6C897CB0" w:rsidR="00862BC5" w:rsidRPr="00546490" w:rsidRDefault="00032EEE" w:rsidP="00032EEE">
            <w:pPr>
              <w:pStyle w:val="NoSpacing"/>
              <w:spacing w:before="60" w:after="60"/>
              <w:jc w:val="center"/>
              <w:rPr>
                <w:sz w:val="21"/>
                <w:szCs w:val="21"/>
              </w:rPr>
            </w:pPr>
            <w:r>
              <w:rPr>
                <w:sz w:val="21"/>
                <w:szCs w:val="21"/>
              </w:rPr>
              <w:t>1^^1e-3; 0xde^^2.5;</w:t>
            </w:r>
          </w:p>
        </w:tc>
      </w:tr>
      <w:tr w:rsidR="00ED35C6" w:rsidRPr="004C252C" w14:paraId="680E7DE9" w14:textId="77777777" w:rsidTr="00CE096F">
        <w:trPr>
          <w:trHeight w:val="129"/>
          <w:jc w:val="center"/>
        </w:trPr>
        <w:tc>
          <w:tcPr>
            <w:tcW w:w="871" w:type="dxa"/>
            <w:tcBorders>
              <w:top w:val="single" w:sz="2" w:space="0" w:color="auto"/>
              <w:left w:val="single" w:sz="2" w:space="0" w:color="auto"/>
              <w:bottom w:val="single" w:sz="2" w:space="0" w:color="auto"/>
              <w:right w:val="single" w:sz="2" w:space="0" w:color="auto"/>
            </w:tcBorders>
          </w:tcPr>
          <w:p w14:paraId="05842214" w14:textId="0A010D81" w:rsidR="00ED35C6" w:rsidRPr="00BE53FE" w:rsidRDefault="00ED35C6" w:rsidP="00011142">
            <w:pPr>
              <w:pStyle w:val="TableContents"/>
              <w:jc w:val="center"/>
            </w:pPr>
            <w:r w:rsidRPr="00011142">
              <w:t>sin</w:t>
            </w:r>
          </w:p>
        </w:tc>
        <w:tc>
          <w:tcPr>
            <w:tcW w:w="1716" w:type="dxa"/>
            <w:tcBorders>
              <w:top w:val="single" w:sz="2" w:space="0" w:color="auto"/>
              <w:left w:val="single" w:sz="2" w:space="0" w:color="auto"/>
              <w:bottom w:val="single" w:sz="2" w:space="0" w:color="auto"/>
              <w:right w:val="single" w:sz="2" w:space="0" w:color="auto"/>
            </w:tcBorders>
          </w:tcPr>
          <w:p w14:paraId="391C01E1" w14:textId="385A015B" w:rsidR="00ED35C6" w:rsidRPr="00B37A82" w:rsidRDefault="00ED35C6" w:rsidP="00011142">
            <w:pPr>
              <w:pStyle w:val="NoSpacing"/>
              <w:spacing w:before="60" w:after="60"/>
              <w:rPr>
                <w:sz w:val="21"/>
                <w:szCs w:val="21"/>
              </w:rPr>
            </w:pPr>
            <w:r>
              <w:rPr>
                <w:sz w:val="21"/>
                <w:szCs w:val="21"/>
              </w:rPr>
              <w:t>Sine</w:t>
            </w:r>
          </w:p>
        </w:tc>
        <w:tc>
          <w:tcPr>
            <w:tcW w:w="2020" w:type="dxa"/>
            <w:tcBorders>
              <w:top w:val="single" w:sz="2" w:space="0" w:color="auto"/>
              <w:left w:val="single" w:sz="2" w:space="0" w:color="auto"/>
              <w:bottom w:val="single" w:sz="2" w:space="0" w:color="auto"/>
              <w:right w:val="single" w:sz="2" w:space="0" w:color="auto"/>
            </w:tcBorders>
          </w:tcPr>
          <w:p w14:paraId="11360587" w14:textId="6FE97D81" w:rsidR="00ED35C6" w:rsidRPr="00B37A82" w:rsidRDefault="00ED35C6" w:rsidP="00011142">
            <w:pPr>
              <w:pStyle w:val="NoSpacing"/>
              <w:spacing w:before="60" w:after="60"/>
              <w:jc w:val="center"/>
              <w:rPr>
                <w:sz w:val="21"/>
                <w:szCs w:val="21"/>
              </w:rPr>
            </w:pPr>
            <w:r>
              <w:rPr>
                <w:sz w:val="21"/>
                <w:szCs w:val="21"/>
              </w:rPr>
              <w:t>sin</w:t>
            </w:r>
            <w:r w:rsidRPr="0072229B">
              <w:rPr>
                <w:sz w:val="21"/>
                <w:szCs w:val="21"/>
              </w:rPr>
              <w:t xml:space="preserve">(2); </w:t>
            </w:r>
            <w:r>
              <w:rPr>
                <w:sz w:val="21"/>
                <w:szCs w:val="21"/>
              </w:rPr>
              <w:t>sin</w:t>
            </w:r>
            <w:r w:rsidRPr="0072229B">
              <w:rPr>
                <w:sz w:val="21"/>
                <w:szCs w:val="21"/>
              </w:rPr>
              <w:t>1e5;</w:t>
            </w:r>
          </w:p>
        </w:tc>
        <w:tc>
          <w:tcPr>
            <w:tcW w:w="153" w:type="dxa"/>
            <w:tcBorders>
              <w:top w:val="single" w:sz="2" w:space="0" w:color="auto"/>
              <w:left w:val="single" w:sz="2" w:space="0" w:color="auto"/>
              <w:bottom w:val="single" w:sz="2" w:space="0" w:color="auto"/>
              <w:right w:val="single" w:sz="2" w:space="0" w:color="auto"/>
            </w:tcBorders>
          </w:tcPr>
          <w:p w14:paraId="60BCD6E8" w14:textId="0B0D1D9F" w:rsidR="00ED35C6" w:rsidRPr="00B37A82" w:rsidRDefault="00ED35C6" w:rsidP="00011142">
            <w:pPr>
              <w:pStyle w:val="NoSpacing"/>
              <w:spacing w:before="60" w:after="60"/>
              <w:jc w:val="center"/>
              <w:rPr>
                <w:sz w:val="21"/>
                <w:szCs w:val="21"/>
              </w:rPr>
            </w:pPr>
          </w:p>
        </w:tc>
        <w:tc>
          <w:tcPr>
            <w:tcW w:w="871" w:type="dxa"/>
            <w:tcBorders>
              <w:top w:val="single" w:sz="2" w:space="0" w:color="auto"/>
              <w:left w:val="single" w:sz="2" w:space="0" w:color="auto"/>
              <w:bottom w:val="single" w:sz="2" w:space="0" w:color="auto"/>
              <w:right w:val="single" w:sz="2" w:space="0" w:color="auto"/>
            </w:tcBorders>
          </w:tcPr>
          <w:p w14:paraId="7B575554" w14:textId="6A129DC3" w:rsidR="00ED35C6" w:rsidRPr="00B37A82" w:rsidRDefault="00ED35C6" w:rsidP="007A3B27">
            <w:pPr>
              <w:pStyle w:val="TableContents"/>
              <w:jc w:val="center"/>
            </w:pPr>
            <w:r w:rsidRPr="00011142">
              <w:t>cot</w:t>
            </w:r>
          </w:p>
        </w:tc>
        <w:tc>
          <w:tcPr>
            <w:tcW w:w="1706" w:type="dxa"/>
            <w:tcBorders>
              <w:top w:val="single" w:sz="2" w:space="0" w:color="auto"/>
              <w:left w:val="single" w:sz="2" w:space="0" w:color="auto"/>
              <w:bottom w:val="single" w:sz="2" w:space="0" w:color="auto"/>
              <w:right w:val="single" w:sz="2" w:space="0" w:color="auto"/>
            </w:tcBorders>
          </w:tcPr>
          <w:p w14:paraId="51554AE7" w14:textId="673B33A7" w:rsidR="00ED35C6" w:rsidRPr="007A3B27" w:rsidRDefault="00ED35C6" w:rsidP="007A3B27">
            <w:pPr>
              <w:pStyle w:val="NoSpacing"/>
              <w:spacing w:before="60" w:after="60"/>
              <w:rPr>
                <w:sz w:val="21"/>
                <w:szCs w:val="21"/>
              </w:rPr>
            </w:pPr>
            <w:r w:rsidRPr="007A3B27">
              <w:rPr>
                <w:sz w:val="21"/>
                <w:szCs w:val="21"/>
              </w:rPr>
              <w:t>Cotangent</w:t>
            </w:r>
          </w:p>
        </w:tc>
        <w:tc>
          <w:tcPr>
            <w:tcW w:w="2078" w:type="dxa"/>
            <w:tcBorders>
              <w:top w:val="single" w:sz="2" w:space="0" w:color="auto"/>
              <w:left w:val="single" w:sz="2" w:space="0" w:color="auto"/>
              <w:bottom w:val="single" w:sz="2" w:space="0" w:color="auto"/>
              <w:right w:val="single" w:sz="2" w:space="0" w:color="auto"/>
            </w:tcBorders>
            <w:shd w:val="clear" w:color="auto" w:fill="auto"/>
          </w:tcPr>
          <w:p w14:paraId="0280D974" w14:textId="4E1E3138" w:rsidR="00ED35C6" w:rsidRPr="00546490" w:rsidRDefault="00ED35C6" w:rsidP="00546490">
            <w:pPr>
              <w:pStyle w:val="NoSpacing"/>
              <w:spacing w:before="60" w:after="60"/>
              <w:jc w:val="center"/>
              <w:rPr>
                <w:sz w:val="21"/>
                <w:szCs w:val="21"/>
              </w:rPr>
            </w:pPr>
            <w:r>
              <w:rPr>
                <w:sz w:val="21"/>
                <w:szCs w:val="21"/>
              </w:rPr>
              <w:t>cot</w:t>
            </w:r>
            <w:r w:rsidRPr="0072229B">
              <w:rPr>
                <w:sz w:val="21"/>
                <w:szCs w:val="21"/>
              </w:rPr>
              <w:t xml:space="preserve">(2); </w:t>
            </w:r>
            <w:r>
              <w:rPr>
                <w:sz w:val="21"/>
                <w:szCs w:val="21"/>
              </w:rPr>
              <w:t>cot</w:t>
            </w:r>
            <w:r w:rsidRPr="0072229B">
              <w:rPr>
                <w:sz w:val="21"/>
                <w:szCs w:val="21"/>
              </w:rPr>
              <w:t>1e5;</w:t>
            </w:r>
          </w:p>
        </w:tc>
      </w:tr>
      <w:tr w:rsidR="00ED35C6" w:rsidRPr="004C252C" w14:paraId="19C13584" w14:textId="77777777" w:rsidTr="00CE096F">
        <w:trPr>
          <w:trHeight w:val="129"/>
          <w:jc w:val="center"/>
        </w:trPr>
        <w:tc>
          <w:tcPr>
            <w:tcW w:w="871" w:type="dxa"/>
            <w:tcBorders>
              <w:top w:val="single" w:sz="2" w:space="0" w:color="auto"/>
              <w:left w:val="single" w:sz="2" w:space="0" w:color="auto"/>
              <w:bottom w:val="single" w:sz="2" w:space="0" w:color="auto"/>
              <w:right w:val="single" w:sz="2" w:space="0" w:color="auto"/>
            </w:tcBorders>
          </w:tcPr>
          <w:p w14:paraId="0F014251" w14:textId="7E74309E" w:rsidR="00ED35C6" w:rsidRPr="00BE53FE" w:rsidRDefault="00ED35C6" w:rsidP="00011142">
            <w:pPr>
              <w:pStyle w:val="TableContents"/>
              <w:jc w:val="center"/>
            </w:pPr>
            <w:r w:rsidRPr="00011142">
              <w:t>cos</w:t>
            </w:r>
          </w:p>
        </w:tc>
        <w:tc>
          <w:tcPr>
            <w:tcW w:w="1716" w:type="dxa"/>
            <w:tcBorders>
              <w:top w:val="single" w:sz="2" w:space="0" w:color="auto"/>
              <w:left w:val="single" w:sz="2" w:space="0" w:color="auto"/>
              <w:bottom w:val="single" w:sz="2" w:space="0" w:color="auto"/>
              <w:right w:val="single" w:sz="2" w:space="0" w:color="auto"/>
            </w:tcBorders>
          </w:tcPr>
          <w:p w14:paraId="3E59DBC4" w14:textId="52F45A59" w:rsidR="00ED35C6" w:rsidRPr="00B37A82" w:rsidRDefault="00ED35C6" w:rsidP="00011142">
            <w:pPr>
              <w:pStyle w:val="NoSpacing"/>
              <w:spacing w:before="60" w:after="60"/>
              <w:rPr>
                <w:sz w:val="21"/>
                <w:szCs w:val="21"/>
              </w:rPr>
            </w:pPr>
            <w:r>
              <w:rPr>
                <w:sz w:val="21"/>
                <w:szCs w:val="21"/>
              </w:rPr>
              <w:t>Cosine</w:t>
            </w:r>
          </w:p>
        </w:tc>
        <w:tc>
          <w:tcPr>
            <w:tcW w:w="2020" w:type="dxa"/>
            <w:tcBorders>
              <w:top w:val="single" w:sz="2" w:space="0" w:color="auto"/>
              <w:left w:val="single" w:sz="2" w:space="0" w:color="auto"/>
              <w:bottom w:val="single" w:sz="2" w:space="0" w:color="auto"/>
              <w:right w:val="single" w:sz="2" w:space="0" w:color="auto"/>
            </w:tcBorders>
          </w:tcPr>
          <w:p w14:paraId="78722F67" w14:textId="4F8D6F53" w:rsidR="00ED35C6" w:rsidRPr="00B37A82" w:rsidRDefault="00ED35C6" w:rsidP="00ED35C6">
            <w:pPr>
              <w:pStyle w:val="NoSpacing"/>
              <w:spacing w:before="60" w:after="60"/>
              <w:jc w:val="center"/>
              <w:rPr>
                <w:sz w:val="21"/>
                <w:szCs w:val="21"/>
              </w:rPr>
            </w:pPr>
            <w:r>
              <w:rPr>
                <w:sz w:val="21"/>
                <w:szCs w:val="21"/>
              </w:rPr>
              <w:t>cos</w:t>
            </w:r>
            <w:r w:rsidRPr="0072229B">
              <w:rPr>
                <w:sz w:val="21"/>
                <w:szCs w:val="21"/>
              </w:rPr>
              <w:t xml:space="preserve">(2); </w:t>
            </w:r>
            <w:r>
              <w:rPr>
                <w:sz w:val="21"/>
                <w:szCs w:val="21"/>
              </w:rPr>
              <w:t>cos</w:t>
            </w:r>
            <w:r w:rsidRPr="0072229B">
              <w:rPr>
                <w:sz w:val="21"/>
                <w:szCs w:val="21"/>
              </w:rPr>
              <w:t>1e5;</w:t>
            </w:r>
          </w:p>
        </w:tc>
        <w:tc>
          <w:tcPr>
            <w:tcW w:w="153" w:type="dxa"/>
            <w:tcBorders>
              <w:top w:val="single" w:sz="2" w:space="0" w:color="auto"/>
              <w:left w:val="single" w:sz="2" w:space="0" w:color="auto"/>
              <w:bottom w:val="single" w:sz="2" w:space="0" w:color="auto"/>
              <w:right w:val="single" w:sz="2" w:space="0" w:color="auto"/>
            </w:tcBorders>
          </w:tcPr>
          <w:p w14:paraId="15A39C78" w14:textId="607EB853" w:rsidR="00ED35C6" w:rsidRPr="00B37A82" w:rsidRDefault="00ED35C6" w:rsidP="00011142">
            <w:pPr>
              <w:pStyle w:val="NoSpacing"/>
              <w:spacing w:before="60" w:after="60"/>
              <w:jc w:val="center"/>
              <w:rPr>
                <w:sz w:val="21"/>
                <w:szCs w:val="21"/>
              </w:rPr>
            </w:pPr>
          </w:p>
        </w:tc>
        <w:tc>
          <w:tcPr>
            <w:tcW w:w="871" w:type="dxa"/>
            <w:tcBorders>
              <w:top w:val="single" w:sz="2" w:space="0" w:color="auto"/>
              <w:left w:val="single" w:sz="2" w:space="0" w:color="auto"/>
              <w:bottom w:val="single" w:sz="2" w:space="0" w:color="auto"/>
              <w:right w:val="single" w:sz="2" w:space="0" w:color="auto"/>
            </w:tcBorders>
          </w:tcPr>
          <w:p w14:paraId="79DCF8AD" w14:textId="65398A7F" w:rsidR="00ED35C6" w:rsidRPr="00B37A82" w:rsidRDefault="00ED35C6" w:rsidP="007A3B27">
            <w:pPr>
              <w:pStyle w:val="TableContents"/>
              <w:jc w:val="center"/>
            </w:pPr>
            <w:r w:rsidRPr="00011142">
              <w:t>sec</w:t>
            </w:r>
          </w:p>
        </w:tc>
        <w:tc>
          <w:tcPr>
            <w:tcW w:w="1706" w:type="dxa"/>
            <w:tcBorders>
              <w:top w:val="single" w:sz="2" w:space="0" w:color="auto"/>
              <w:left w:val="single" w:sz="2" w:space="0" w:color="auto"/>
              <w:bottom w:val="single" w:sz="2" w:space="0" w:color="auto"/>
              <w:right w:val="single" w:sz="2" w:space="0" w:color="auto"/>
            </w:tcBorders>
          </w:tcPr>
          <w:p w14:paraId="1115945E" w14:textId="6B831B80" w:rsidR="00ED35C6" w:rsidRPr="007A3B27" w:rsidRDefault="00ED35C6" w:rsidP="007A3B27">
            <w:pPr>
              <w:pStyle w:val="NoSpacing"/>
              <w:spacing w:before="60" w:after="60"/>
              <w:rPr>
                <w:sz w:val="21"/>
                <w:szCs w:val="21"/>
              </w:rPr>
            </w:pPr>
            <w:r w:rsidRPr="007A3B27">
              <w:rPr>
                <w:sz w:val="21"/>
                <w:szCs w:val="21"/>
              </w:rPr>
              <w:t>Secant</w:t>
            </w:r>
          </w:p>
        </w:tc>
        <w:tc>
          <w:tcPr>
            <w:tcW w:w="2078" w:type="dxa"/>
            <w:tcBorders>
              <w:top w:val="single" w:sz="2" w:space="0" w:color="auto"/>
              <w:left w:val="single" w:sz="2" w:space="0" w:color="auto"/>
              <w:bottom w:val="single" w:sz="2" w:space="0" w:color="auto"/>
              <w:right w:val="single" w:sz="2" w:space="0" w:color="auto"/>
            </w:tcBorders>
            <w:shd w:val="clear" w:color="auto" w:fill="auto"/>
          </w:tcPr>
          <w:p w14:paraId="1850CCD7" w14:textId="28246665" w:rsidR="00ED35C6" w:rsidRPr="00546490" w:rsidRDefault="00ED35C6" w:rsidP="00546490">
            <w:pPr>
              <w:pStyle w:val="NoSpacing"/>
              <w:spacing w:before="60" w:after="60"/>
              <w:jc w:val="center"/>
              <w:rPr>
                <w:sz w:val="21"/>
                <w:szCs w:val="21"/>
              </w:rPr>
            </w:pPr>
            <w:r>
              <w:rPr>
                <w:sz w:val="21"/>
                <w:szCs w:val="21"/>
              </w:rPr>
              <w:t>sec</w:t>
            </w:r>
            <w:r w:rsidRPr="0072229B">
              <w:rPr>
                <w:sz w:val="21"/>
                <w:szCs w:val="21"/>
              </w:rPr>
              <w:t xml:space="preserve">(2); </w:t>
            </w:r>
            <w:r>
              <w:rPr>
                <w:sz w:val="21"/>
                <w:szCs w:val="21"/>
              </w:rPr>
              <w:t>sec</w:t>
            </w:r>
            <w:r w:rsidRPr="0072229B">
              <w:rPr>
                <w:sz w:val="21"/>
                <w:szCs w:val="21"/>
              </w:rPr>
              <w:t>1e5;</w:t>
            </w:r>
          </w:p>
        </w:tc>
      </w:tr>
      <w:tr w:rsidR="00ED35C6" w:rsidRPr="004C252C" w14:paraId="59580DE8" w14:textId="77777777" w:rsidTr="00CE096F">
        <w:trPr>
          <w:trHeight w:val="129"/>
          <w:jc w:val="center"/>
        </w:trPr>
        <w:tc>
          <w:tcPr>
            <w:tcW w:w="871" w:type="dxa"/>
            <w:tcBorders>
              <w:top w:val="single" w:sz="2" w:space="0" w:color="auto"/>
              <w:left w:val="single" w:sz="2" w:space="0" w:color="auto"/>
              <w:bottom w:val="single" w:sz="2" w:space="0" w:color="auto"/>
              <w:right w:val="single" w:sz="2" w:space="0" w:color="auto"/>
            </w:tcBorders>
          </w:tcPr>
          <w:p w14:paraId="242EC8DE" w14:textId="2DD78D03" w:rsidR="00ED35C6" w:rsidRPr="00BE53FE" w:rsidRDefault="00ED35C6" w:rsidP="00011142">
            <w:pPr>
              <w:pStyle w:val="TableContents"/>
              <w:jc w:val="center"/>
            </w:pPr>
            <w:r w:rsidRPr="00011142">
              <w:t>tan</w:t>
            </w:r>
          </w:p>
        </w:tc>
        <w:tc>
          <w:tcPr>
            <w:tcW w:w="1716" w:type="dxa"/>
            <w:tcBorders>
              <w:top w:val="single" w:sz="2" w:space="0" w:color="auto"/>
              <w:left w:val="single" w:sz="2" w:space="0" w:color="auto"/>
              <w:bottom w:val="single" w:sz="2" w:space="0" w:color="auto"/>
              <w:right w:val="single" w:sz="2" w:space="0" w:color="auto"/>
            </w:tcBorders>
          </w:tcPr>
          <w:p w14:paraId="31DCC42A" w14:textId="03AA932E" w:rsidR="00ED35C6" w:rsidRPr="00B37A82" w:rsidRDefault="00ED35C6" w:rsidP="00011142">
            <w:pPr>
              <w:pStyle w:val="NoSpacing"/>
              <w:spacing w:before="60" w:after="60"/>
              <w:rPr>
                <w:sz w:val="21"/>
                <w:szCs w:val="21"/>
              </w:rPr>
            </w:pPr>
            <w:r>
              <w:rPr>
                <w:sz w:val="21"/>
                <w:szCs w:val="21"/>
              </w:rPr>
              <w:t>Tangent</w:t>
            </w:r>
          </w:p>
        </w:tc>
        <w:tc>
          <w:tcPr>
            <w:tcW w:w="2020" w:type="dxa"/>
            <w:tcBorders>
              <w:top w:val="single" w:sz="2" w:space="0" w:color="auto"/>
              <w:left w:val="single" w:sz="2" w:space="0" w:color="auto"/>
              <w:bottom w:val="single" w:sz="2" w:space="0" w:color="auto"/>
              <w:right w:val="single" w:sz="2" w:space="0" w:color="auto"/>
            </w:tcBorders>
          </w:tcPr>
          <w:p w14:paraId="1847CDCF" w14:textId="2AFB05CD" w:rsidR="00ED35C6" w:rsidRPr="00B37A82" w:rsidRDefault="00ED35C6" w:rsidP="00ED35C6">
            <w:pPr>
              <w:pStyle w:val="NoSpacing"/>
              <w:spacing w:before="60" w:after="60"/>
              <w:jc w:val="center"/>
              <w:rPr>
                <w:sz w:val="21"/>
                <w:szCs w:val="21"/>
              </w:rPr>
            </w:pPr>
            <w:r>
              <w:rPr>
                <w:sz w:val="21"/>
                <w:szCs w:val="21"/>
              </w:rPr>
              <w:t>tan</w:t>
            </w:r>
            <w:r w:rsidRPr="0072229B">
              <w:rPr>
                <w:sz w:val="21"/>
                <w:szCs w:val="21"/>
              </w:rPr>
              <w:t xml:space="preserve">(2); </w:t>
            </w:r>
            <w:r>
              <w:rPr>
                <w:sz w:val="21"/>
                <w:szCs w:val="21"/>
              </w:rPr>
              <w:t>tan</w:t>
            </w:r>
            <w:r w:rsidRPr="0072229B">
              <w:rPr>
                <w:sz w:val="21"/>
                <w:szCs w:val="21"/>
              </w:rPr>
              <w:t>1e5;</w:t>
            </w:r>
          </w:p>
        </w:tc>
        <w:tc>
          <w:tcPr>
            <w:tcW w:w="153" w:type="dxa"/>
            <w:tcBorders>
              <w:top w:val="single" w:sz="2" w:space="0" w:color="auto"/>
              <w:left w:val="single" w:sz="2" w:space="0" w:color="auto"/>
              <w:bottom w:val="single" w:sz="2" w:space="0" w:color="auto"/>
              <w:right w:val="single" w:sz="2" w:space="0" w:color="auto"/>
            </w:tcBorders>
          </w:tcPr>
          <w:p w14:paraId="325CEA58" w14:textId="4F9167CC" w:rsidR="00ED35C6" w:rsidRPr="00B37A82" w:rsidRDefault="00ED35C6" w:rsidP="00011142">
            <w:pPr>
              <w:pStyle w:val="NoSpacing"/>
              <w:spacing w:before="60" w:after="60"/>
              <w:jc w:val="center"/>
              <w:rPr>
                <w:sz w:val="21"/>
                <w:szCs w:val="21"/>
              </w:rPr>
            </w:pPr>
          </w:p>
        </w:tc>
        <w:tc>
          <w:tcPr>
            <w:tcW w:w="871" w:type="dxa"/>
            <w:tcBorders>
              <w:top w:val="single" w:sz="2" w:space="0" w:color="auto"/>
              <w:left w:val="single" w:sz="2" w:space="0" w:color="auto"/>
              <w:bottom w:val="single" w:sz="2" w:space="0" w:color="auto"/>
              <w:right w:val="single" w:sz="2" w:space="0" w:color="auto"/>
            </w:tcBorders>
          </w:tcPr>
          <w:p w14:paraId="1905F4C0" w14:textId="1FC2F6E3" w:rsidR="00ED35C6" w:rsidRPr="00B37A82" w:rsidRDefault="00ED35C6" w:rsidP="007A3B27">
            <w:pPr>
              <w:pStyle w:val="TableContents"/>
              <w:jc w:val="center"/>
            </w:pPr>
            <w:r w:rsidRPr="00011142">
              <w:t>csc</w:t>
            </w:r>
          </w:p>
        </w:tc>
        <w:tc>
          <w:tcPr>
            <w:tcW w:w="1706" w:type="dxa"/>
            <w:tcBorders>
              <w:top w:val="single" w:sz="2" w:space="0" w:color="auto"/>
              <w:left w:val="single" w:sz="2" w:space="0" w:color="auto"/>
              <w:bottom w:val="single" w:sz="2" w:space="0" w:color="auto"/>
              <w:right w:val="single" w:sz="2" w:space="0" w:color="auto"/>
            </w:tcBorders>
          </w:tcPr>
          <w:p w14:paraId="31FF23E5" w14:textId="15861FD6" w:rsidR="00ED35C6" w:rsidRPr="007A3B27" w:rsidRDefault="00ED35C6" w:rsidP="007A3B27">
            <w:pPr>
              <w:pStyle w:val="NoSpacing"/>
              <w:spacing w:before="60" w:after="60"/>
              <w:rPr>
                <w:sz w:val="21"/>
                <w:szCs w:val="21"/>
              </w:rPr>
            </w:pPr>
            <w:r w:rsidRPr="007A3B27">
              <w:rPr>
                <w:sz w:val="21"/>
                <w:szCs w:val="21"/>
              </w:rPr>
              <w:t>Cosecant</w:t>
            </w:r>
          </w:p>
        </w:tc>
        <w:tc>
          <w:tcPr>
            <w:tcW w:w="2078" w:type="dxa"/>
            <w:tcBorders>
              <w:top w:val="single" w:sz="2" w:space="0" w:color="auto"/>
              <w:left w:val="single" w:sz="2" w:space="0" w:color="auto"/>
              <w:bottom w:val="single" w:sz="2" w:space="0" w:color="auto"/>
              <w:right w:val="single" w:sz="2" w:space="0" w:color="auto"/>
            </w:tcBorders>
            <w:shd w:val="clear" w:color="auto" w:fill="auto"/>
          </w:tcPr>
          <w:p w14:paraId="7D5E5F16" w14:textId="6A07E8EB" w:rsidR="00ED35C6" w:rsidRPr="00546490" w:rsidRDefault="00ED35C6" w:rsidP="00ED35C6">
            <w:pPr>
              <w:pStyle w:val="NoSpacing"/>
              <w:spacing w:before="60" w:after="60"/>
              <w:jc w:val="center"/>
              <w:rPr>
                <w:sz w:val="21"/>
                <w:szCs w:val="21"/>
              </w:rPr>
            </w:pPr>
            <w:r>
              <w:rPr>
                <w:sz w:val="21"/>
                <w:szCs w:val="21"/>
              </w:rPr>
              <w:t>csc</w:t>
            </w:r>
            <w:r w:rsidRPr="0072229B">
              <w:rPr>
                <w:sz w:val="21"/>
                <w:szCs w:val="21"/>
              </w:rPr>
              <w:t xml:space="preserve">(2); </w:t>
            </w:r>
            <w:r>
              <w:rPr>
                <w:sz w:val="21"/>
                <w:szCs w:val="21"/>
              </w:rPr>
              <w:t>csc</w:t>
            </w:r>
            <w:r w:rsidRPr="0072229B">
              <w:rPr>
                <w:sz w:val="21"/>
                <w:szCs w:val="21"/>
              </w:rPr>
              <w:t>1e5;</w:t>
            </w:r>
          </w:p>
        </w:tc>
      </w:tr>
      <w:tr w:rsidR="00862BC5" w:rsidRPr="004C252C" w14:paraId="4DA8F504" w14:textId="77777777" w:rsidTr="00CE096F">
        <w:trPr>
          <w:trHeight w:val="332"/>
          <w:jc w:val="center"/>
        </w:trPr>
        <w:tc>
          <w:tcPr>
            <w:tcW w:w="871" w:type="dxa"/>
            <w:tcBorders>
              <w:top w:val="single" w:sz="2" w:space="0" w:color="auto"/>
              <w:left w:val="single" w:sz="2" w:space="0" w:color="auto"/>
              <w:bottom w:val="single" w:sz="2" w:space="0" w:color="auto"/>
              <w:right w:val="single" w:sz="2" w:space="0" w:color="auto"/>
            </w:tcBorders>
          </w:tcPr>
          <w:p w14:paraId="76B02528" w14:textId="65CC695A" w:rsidR="00862BC5" w:rsidRPr="00011142" w:rsidRDefault="00862BC5" w:rsidP="00011142">
            <w:pPr>
              <w:pStyle w:val="TableContents"/>
              <w:jc w:val="center"/>
            </w:pPr>
            <w:r>
              <w:t>( )</w:t>
            </w:r>
          </w:p>
        </w:tc>
        <w:tc>
          <w:tcPr>
            <w:tcW w:w="1716" w:type="dxa"/>
            <w:tcBorders>
              <w:top w:val="single" w:sz="2" w:space="0" w:color="auto"/>
              <w:left w:val="single" w:sz="2" w:space="0" w:color="auto"/>
              <w:bottom w:val="single" w:sz="2" w:space="0" w:color="auto"/>
              <w:right w:val="single" w:sz="2" w:space="0" w:color="auto"/>
            </w:tcBorders>
            <w:shd w:val="clear" w:color="auto" w:fill="auto"/>
          </w:tcPr>
          <w:p w14:paraId="5E8E622C" w14:textId="0186DE6B" w:rsidR="00862BC5" w:rsidRDefault="00AA2FDB" w:rsidP="00011142">
            <w:pPr>
              <w:pStyle w:val="NoSpacing"/>
              <w:spacing w:before="60" w:after="60"/>
              <w:rPr>
                <w:sz w:val="21"/>
                <w:szCs w:val="21"/>
              </w:rPr>
            </w:pPr>
            <w:r>
              <w:rPr>
                <w:sz w:val="21"/>
                <w:szCs w:val="21"/>
              </w:rPr>
              <w:t>Precedence</w:t>
            </w:r>
          </w:p>
        </w:tc>
        <w:tc>
          <w:tcPr>
            <w:tcW w:w="2020" w:type="dxa"/>
            <w:tcBorders>
              <w:top w:val="single" w:sz="2" w:space="0" w:color="auto"/>
              <w:left w:val="single" w:sz="2" w:space="0" w:color="auto"/>
              <w:bottom w:val="single" w:sz="2" w:space="0" w:color="auto"/>
              <w:right w:val="single" w:sz="2" w:space="0" w:color="auto"/>
            </w:tcBorders>
          </w:tcPr>
          <w:p w14:paraId="5B000757" w14:textId="5B283B95" w:rsidR="00862BC5" w:rsidRPr="00B37A82" w:rsidRDefault="00337F66" w:rsidP="00337F66">
            <w:pPr>
              <w:pStyle w:val="NoSpacing"/>
              <w:spacing w:before="60" w:after="60"/>
              <w:jc w:val="center"/>
              <w:rPr>
                <w:sz w:val="21"/>
                <w:szCs w:val="21"/>
              </w:rPr>
            </w:pPr>
            <w:r w:rsidRPr="00337F66">
              <w:rPr>
                <w:sz w:val="21"/>
                <w:szCs w:val="21"/>
              </w:rPr>
              <w:t>(1+2)/3-4*5;</w:t>
            </w:r>
          </w:p>
        </w:tc>
        <w:tc>
          <w:tcPr>
            <w:tcW w:w="153" w:type="dxa"/>
            <w:tcBorders>
              <w:top w:val="single" w:sz="2" w:space="0" w:color="auto"/>
              <w:left w:val="single" w:sz="2" w:space="0" w:color="auto"/>
              <w:bottom w:val="single" w:sz="2" w:space="0" w:color="auto"/>
              <w:right w:val="single" w:sz="2" w:space="0" w:color="auto"/>
            </w:tcBorders>
          </w:tcPr>
          <w:p w14:paraId="09D1E2B3" w14:textId="66D380C6" w:rsidR="00862BC5" w:rsidRPr="00B37A82" w:rsidRDefault="00862BC5" w:rsidP="00011142">
            <w:pPr>
              <w:pStyle w:val="NoSpacing"/>
              <w:spacing w:before="60" w:after="60"/>
              <w:jc w:val="center"/>
              <w:rPr>
                <w:sz w:val="21"/>
                <w:szCs w:val="21"/>
              </w:rPr>
            </w:pPr>
          </w:p>
        </w:tc>
        <w:tc>
          <w:tcPr>
            <w:tcW w:w="871" w:type="dxa"/>
            <w:tcBorders>
              <w:top w:val="single" w:sz="2" w:space="0" w:color="auto"/>
              <w:left w:val="single" w:sz="2" w:space="0" w:color="auto"/>
              <w:bottom w:val="single" w:sz="2" w:space="0" w:color="auto"/>
              <w:right w:val="single" w:sz="2" w:space="0" w:color="auto"/>
            </w:tcBorders>
          </w:tcPr>
          <w:p w14:paraId="19838267" w14:textId="17EC4C13" w:rsidR="00862BC5" w:rsidRPr="00B37A82" w:rsidRDefault="007A3B27" w:rsidP="007A3B27">
            <w:pPr>
              <w:pStyle w:val="TableContents"/>
              <w:jc w:val="center"/>
            </w:pPr>
            <w:r>
              <w:t>;</w:t>
            </w:r>
          </w:p>
        </w:tc>
        <w:tc>
          <w:tcPr>
            <w:tcW w:w="1706" w:type="dxa"/>
            <w:tcBorders>
              <w:top w:val="single" w:sz="2" w:space="0" w:color="auto"/>
              <w:left w:val="single" w:sz="2" w:space="0" w:color="auto"/>
              <w:bottom w:val="single" w:sz="2" w:space="0" w:color="auto"/>
              <w:right w:val="single" w:sz="2" w:space="0" w:color="auto"/>
            </w:tcBorders>
          </w:tcPr>
          <w:p w14:paraId="2F6E6355" w14:textId="6B80AD81" w:rsidR="00862BC5" w:rsidRPr="007A3B27" w:rsidRDefault="007A3B27" w:rsidP="007A3B27">
            <w:pPr>
              <w:pStyle w:val="NoSpacing"/>
              <w:spacing w:before="60" w:after="60"/>
              <w:rPr>
                <w:sz w:val="21"/>
                <w:szCs w:val="21"/>
              </w:rPr>
            </w:pPr>
            <w:r>
              <w:rPr>
                <w:sz w:val="21"/>
                <w:szCs w:val="21"/>
              </w:rPr>
              <w:t>End-of-lin</w:t>
            </w:r>
            <w:r w:rsidR="00ED35C6">
              <w:rPr>
                <w:sz w:val="21"/>
                <w:szCs w:val="21"/>
              </w:rPr>
              <w:t>e</w:t>
            </w:r>
          </w:p>
        </w:tc>
        <w:tc>
          <w:tcPr>
            <w:tcW w:w="2078" w:type="dxa"/>
            <w:tcBorders>
              <w:top w:val="single" w:sz="2" w:space="0" w:color="auto"/>
              <w:left w:val="single" w:sz="2" w:space="0" w:color="auto"/>
              <w:bottom w:val="single" w:sz="2" w:space="0" w:color="auto"/>
              <w:right w:val="single" w:sz="2" w:space="0" w:color="auto"/>
            </w:tcBorders>
            <w:shd w:val="clear" w:color="auto" w:fill="auto"/>
          </w:tcPr>
          <w:p w14:paraId="17590888" w14:textId="3C1BBD26" w:rsidR="00862BC5" w:rsidRPr="00546490" w:rsidRDefault="00032EEE" w:rsidP="00546490">
            <w:pPr>
              <w:pStyle w:val="NoSpacing"/>
              <w:spacing w:before="60" w:after="60"/>
              <w:jc w:val="center"/>
              <w:rPr>
                <w:sz w:val="21"/>
                <w:szCs w:val="21"/>
              </w:rPr>
            </w:pPr>
            <w:r>
              <w:rPr>
                <w:sz w:val="21"/>
                <w:szCs w:val="21"/>
              </w:rPr>
              <w:t>See above</w:t>
            </w:r>
          </w:p>
        </w:tc>
      </w:tr>
    </w:tbl>
    <w:p w14:paraId="49C290DF" w14:textId="77777777" w:rsidR="00B2121F" w:rsidRDefault="00B2121F" w:rsidP="003D2F9A"/>
    <w:p w14:paraId="54ADD5A0" w14:textId="21770F2F" w:rsidR="001A3FA1" w:rsidRDefault="001A3FA1" w:rsidP="001A3FA1">
      <w:pPr>
        <w:pStyle w:val="Heading2"/>
      </w:pPr>
      <w:bookmarkStart w:id="11" w:name="_Toc316249077"/>
      <w:r>
        <w:t>Supported Numbers</w:t>
      </w:r>
      <w:bookmarkEnd w:id="11"/>
    </w:p>
    <w:p w14:paraId="2BE94E11" w14:textId="5255E44D" w:rsidR="001A3FA1" w:rsidRDefault="001A3FA1" w:rsidP="001A3FA1">
      <w:r>
        <w:t xml:space="preserve">The following table list downs the supported </w:t>
      </w:r>
      <w:r w:rsidR="00290B3A">
        <w:t>number types</w:t>
      </w:r>
    </w:p>
    <w:tbl>
      <w:tblPr>
        <w:tblW w:w="7458" w:type="dxa"/>
        <w:jc w:val="center"/>
        <w:tblLayout w:type="fixed"/>
        <w:tblCellMar>
          <w:top w:w="55" w:type="dxa"/>
          <w:left w:w="55" w:type="dxa"/>
          <w:bottom w:w="55" w:type="dxa"/>
          <w:right w:w="55" w:type="dxa"/>
        </w:tblCellMar>
        <w:tblLook w:val="0000" w:firstRow="0" w:lastRow="0" w:firstColumn="0" w:lastColumn="0" w:noHBand="0" w:noVBand="0"/>
      </w:tblPr>
      <w:tblGrid>
        <w:gridCol w:w="1342"/>
        <w:gridCol w:w="2288"/>
        <w:gridCol w:w="198"/>
        <w:gridCol w:w="1342"/>
        <w:gridCol w:w="2288"/>
      </w:tblGrid>
      <w:tr w:rsidR="000516F3" w:rsidRPr="004C252C" w14:paraId="066853E1" w14:textId="77777777" w:rsidTr="00CE096F">
        <w:trPr>
          <w:trHeight w:val="265"/>
          <w:jc w:val="center"/>
        </w:trPr>
        <w:tc>
          <w:tcPr>
            <w:tcW w:w="1342" w:type="dxa"/>
            <w:tcBorders>
              <w:top w:val="single" w:sz="2" w:space="0" w:color="000000"/>
              <w:left w:val="single" w:sz="2" w:space="0" w:color="000000"/>
              <w:bottom w:val="single" w:sz="2" w:space="0" w:color="auto"/>
              <w:right w:val="single" w:sz="2" w:space="0" w:color="000000"/>
            </w:tcBorders>
            <w:shd w:val="clear" w:color="auto" w:fill="4F81BD"/>
          </w:tcPr>
          <w:p w14:paraId="70216C6C" w14:textId="3471FD49" w:rsidR="000516F3" w:rsidRPr="00BE53FE" w:rsidRDefault="000516F3" w:rsidP="00290B3A">
            <w:pPr>
              <w:pStyle w:val="TableContents"/>
              <w:jc w:val="center"/>
              <w:rPr>
                <w:b/>
              </w:rPr>
            </w:pPr>
            <w:r>
              <w:rPr>
                <w:b/>
              </w:rPr>
              <w:t>Notation</w:t>
            </w:r>
          </w:p>
        </w:tc>
        <w:tc>
          <w:tcPr>
            <w:tcW w:w="2288" w:type="dxa"/>
            <w:tcBorders>
              <w:top w:val="single" w:sz="2" w:space="0" w:color="000000"/>
              <w:left w:val="single" w:sz="2" w:space="0" w:color="000000"/>
              <w:bottom w:val="single" w:sz="2" w:space="0" w:color="auto"/>
              <w:right w:val="single" w:sz="2" w:space="0" w:color="000000"/>
            </w:tcBorders>
            <w:shd w:val="clear" w:color="auto" w:fill="4F81BD"/>
          </w:tcPr>
          <w:p w14:paraId="4D496F42" w14:textId="46A92CAB" w:rsidR="000516F3" w:rsidRPr="00BE53FE" w:rsidRDefault="000516F3" w:rsidP="00290B3A">
            <w:pPr>
              <w:pStyle w:val="TableContents"/>
              <w:jc w:val="center"/>
              <w:rPr>
                <w:b/>
              </w:rPr>
            </w:pPr>
            <w:r>
              <w:rPr>
                <w:b/>
              </w:rPr>
              <w:t>Types</w:t>
            </w:r>
          </w:p>
        </w:tc>
        <w:tc>
          <w:tcPr>
            <w:tcW w:w="198" w:type="dxa"/>
            <w:tcBorders>
              <w:top w:val="single" w:sz="2" w:space="0" w:color="000000"/>
              <w:left w:val="single" w:sz="2" w:space="0" w:color="000000"/>
              <w:bottom w:val="single" w:sz="2" w:space="0" w:color="auto"/>
              <w:right w:val="single" w:sz="2" w:space="0" w:color="000000"/>
            </w:tcBorders>
            <w:shd w:val="clear" w:color="auto" w:fill="4F81BD"/>
          </w:tcPr>
          <w:p w14:paraId="020C9DCC" w14:textId="77777777" w:rsidR="000516F3" w:rsidRDefault="000516F3" w:rsidP="00290B3A">
            <w:pPr>
              <w:pStyle w:val="TableContents"/>
              <w:jc w:val="center"/>
              <w:rPr>
                <w:b/>
              </w:rPr>
            </w:pPr>
          </w:p>
        </w:tc>
        <w:tc>
          <w:tcPr>
            <w:tcW w:w="1342" w:type="dxa"/>
            <w:tcBorders>
              <w:top w:val="single" w:sz="2" w:space="0" w:color="000000"/>
              <w:left w:val="single" w:sz="2" w:space="0" w:color="000000"/>
              <w:bottom w:val="single" w:sz="2" w:space="0" w:color="auto"/>
              <w:right w:val="single" w:sz="2" w:space="0" w:color="000000"/>
            </w:tcBorders>
            <w:shd w:val="clear" w:color="auto" w:fill="4F81BD"/>
          </w:tcPr>
          <w:p w14:paraId="153E12EB" w14:textId="734FD054" w:rsidR="000516F3" w:rsidRDefault="000516F3" w:rsidP="00290B3A">
            <w:pPr>
              <w:pStyle w:val="TableContents"/>
              <w:jc w:val="center"/>
              <w:rPr>
                <w:b/>
              </w:rPr>
            </w:pPr>
            <w:r>
              <w:rPr>
                <w:b/>
              </w:rPr>
              <w:t>Notation</w:t>
            </w:r>
          </w:p>
        </w:tc>
        <w:tc>
          <w:tcPr>
            <w:tcW w:w="2288" w:type="dxa"/>
            <w:tcBorders>
              <w:top w:val="single" w:sz="2" w:space="0" w:color="000000"/>
              <w:left w:val="single" w:sz="2" w:space="0" w:color="000000"/>
              <w:bottom w:val="single" w:sz="2" w:space="0" w:color="auto"/>
              <w:right w:val="single" w:sz="2" w:space="0" w:color="000000"/>
            </w:tcBorders>
            <w:shd w:val="clear" w:color="auto" w:fill="4F81BD"/>
          </w:tcPr>
          <w:p w14:paraId="09686FFB" w14:textId="57F82AFD" w:rsidR="000516F3" w:rsidRDefault="000516F3" w:rsidP="00290B3A">
            <w:pPr>
              <w:pStyle w:val="TableContents"/>
              <w:jc w:val="center"/>
              <w:rPr>
                <w:b/>
              </w:rPr>
            </w:pPr>
            <w:r>
              <w:rPr>
                <w:b/>
              </w:rPr>
              <w:t>Types</w:t>
            </w:r>
          </w:p>
        </w:tc>
      </w:tr>
      <w:tr w:rsidR="000516F3" w:rsidRPr="004C252C" w14:paraId="517C6915" w14:textId="77777777" w:rsidTr="00CE096F">
        <w:trPr>
          <w:trHeight w:val="387"/>
          <w:jc w:val="center"/>
        </w:trPr>
        <w:tc>
          <w:tcPr>
            <w:tcW w:w="1342" w:type="dxa"/>
            <w:tcBorders>
              <w:top w:val="single" w:sz="2" w:space="0" w:color="auto"/>
              <w:left w:val="single" w:sz="2" w:space="0" w:color="auto"/>
              <w:bottom w:val="single" w:sz="2" w:space="0" w:color="auto"/>
              <w:right w:val="single" w:sz="2" w:space="0" w:color="auto"/>
            </w:tcBorders>
          </w:tcPr>
          <w:p w14:paraId="6B6680FA" w14:textId="434F5695" w:rsidR="000516F3" w:rsidRPr="00BE53FE" w:rsidRDefault="000516F3" w:rsidP="00290B3A">
            <w:pPr>
              <w:pStyle w:val="TableContents"/>
              <w:jc w:val="center"/>
            </w:pPr>
            <w:r>
              <w:t xml:space="preserve"> 0-9</w:t>
            </w:r>
          </w:p>
        </w:tc>
        <w:tc>
          <w:tcPr>
            <w:tcW w:w="2288" w:type="dxa"/>
            <w:tcBorders>
              <w:top w:val="single" w:sz="2" w:space="0" w:color="auto"/>
              <w:left w:val="single" w:sz="2" w:space="0" w:color="auto"/>
              <w:bottom w:val="single" w:sz="2" w:space="0" w:color="auto"/>
              <w:right w:val="single" w:sz="2" w:space="0" w:color="auto"/>
            </w:tcBorders>
          </w:tcPr>
          <w:p w14:paraId="566EF765" w14:textId="640C3D8B" w:rsidR="000516F3" w:rsidRPr="00B37A82" w:rsidRDefault="000516F3" w:rsidP="00290B3A">
            <w:pPr>
              <w:pStyle w:val="NoSpacing"/>
              <w:spacing w:before="60" w:after="60"/>
              <w:rPr>
                <w:sz w:val="21"/>
                <w:szCs w:val="21"/>
              </w:rPr>
            </w:pPr>
            <w:r>
              <w:rPr>
                <w:sz w:val="21"/>
                <w:szCs w:val="21"/>
              </w:rPr>
              <w:t>Decimal digits</w:t>
            </w:r>
          </w:p>
        </w:tc>
        <w:tc>
          <w:tcPr>
            <w:tcW w:w="198" w:type="dxa"/>
            <w:tcBorders>
              <w:top w:val="single" w:sz="2" w:space="0" w:color="auto"/>
              <w:left w:val="single" w:sz="2" w:space="0" w:color="auto"/>
              <w:bottom w:val="single" w:sz="2" w:space="0" w:color="auto"/>
              <w:right w:val="single" w:sz="2" w:space="0" w:color="auto"/>
            </w:tcBorders>
          </w:tcPr>
          <w:p w14:paraId="72827DD7" w14:textId="77777777" w:rsidR="000516F3" w:rsidRDefault="000516F3" w:rsidP="00290B3A">
            <w:pPr>
              <w:pStyle w:val="NoSpacing"/>
              <w:spacing w:before="60" w:after="60"/>
              <w:jc w:val="center"/>
              <w:rPr>
                <w:sz w:val="21"/>
                <w:szCs w:val="21"/>
              </w:rPr>
            </w:pPr>
          </w:p>
        </w:tc>
        <w:tc>
          <w:tcPr>
            <w:tcW w:w="1342" w:type="dxa"/>
            <w:tcBorders>
              <w:top w:val="single" w:sz="2" w:space="0" w:color="auto"/>
              <w:left w:val="single" w:sz="2" w:space="0" w:color="auto"/>
              <w:bottom w:val="single" w:sz="2" w:space="0" w:color="auto"/>
              <w:right w:val="single" w:sz="2" w:space="0" w:color="auto"/>
            </w:tcBorders>
          </w:tcPr>
          <w:p w14:paraId="7A15D234" w14:textId="05603DC6" w:rsidR="000516F3" w:rsidRPr="00D70081" w:rsidRDefault="000516F3" w:rsidP="00290B3A">
            <w:pPr>
              <w:pStyle w:val="NoSpacing"/>
              <w:spacing w:before="60" w:after="60"/>
              <w:jc w:val="center"/>
              <w:rPr>
                <w:sz w:val="21"/>
                <w:szCs w:val="21"/>
              </w:rPr>
            </w:pPr>
            <w:r w:rsidRPr="00D70081">
              <w:rPr>
                <w:sz w:val="21"/>
                <w:szCs w:val="21"/>
              </w:rPr>
              <w:t xml:space="preserve"> 0-9</w:t>
            </w:r>
            <w:r w:rsidR="00D70081">
              <w:rPr>
                <w:sz w:val="21"/>
                <w:szCs w:val="21"/>
              </w:rPr>
              <w:t>a-f</w:t>
            </w:r>
          </w:p>
        </w:tc>
        <w:tc>
          <w:tcPr>
            <w:tcW w:w="2288" w:type="dxa"/>
            <w:tcBorders>
              <w:top w:val="single" w:sz="2" w:space="0" w:color="auto"/>
              <w:left w:val="single" w:sz="2" w:space="0" w:color="auto"/>
              <w:bottom w:val="single" w:sz="2" w:space="0" w:color="auto"/>
              <w:right w:val="single" w:sz="2" w:space="0" w:color="auto"/>
            </w:tcBorders>
          </w:tcPr>
          <w:p w14:paraId="322E000A" w14:textId="734619FD" w:rsidR="000516F3" w:rsidRPr="00D70081" w:rsidRDefault="00D70081" w:rsidP="00290B3A">
            <w:pPr>
              <w:pStyle w:val="NoSpacing"/>
              <w:spacing w:before="60" w:after="60"/>
              <w:jc w:val="center"/>
              <w:rPr>
                <w:sz w:val="21"/>
                <w:szCs w:val="21"/>
              </w:rPr>
            </w:pPr>
            <w:r>
              <w:rPr>
                <w:sz w:val="21"/>
                <w:szCs w:val="21"/>
              </w:rPr>
              <w:t>Hexadecimal</w:t>
            </w:r>
            <w:r w:rsidR="000516F3" w:rsidRPr="00D70081">
              <w:rPr>
                <w:sz w:val="21"/>
                <w:szCs w:val="21"/>
              </w:rPr>
              <w:t xml:space="preserve"> digits</w:t>
            </w:r>
          </w:p>
        </w:tc>
      </w:tr>
      <w:tr w:rsidR="000516F3" w:rsidRPr="004C252C" w14:paraId="556CECB2" w14:textId="77777777" w:rsidTr="00CE096F">
        <w:trPr>
          <w:trHeight w:val="403"/>
          <w:jc w:val="center"/>
        </w:trPr>
        <w:tc>
          <w:tcPr>
            <w:tcW w:w="1342" w:type="dxa"/>
            <w:tcBorders>
              <w:top w:val="single" w:sz="2" w:space="0" w:color="auto"/>
              <w:left w:val="single" w:sz="2" w:space="0" w:color="auto"/>
              <w:bottom w:val="single" w:sz="2" w:space="0" w:color="auto"/>
              <w:right w:val="single" w:sz="2" w:space="0" w:color="auto"/>
            </w:tcBorders>
          </w:tcPr>
          <w:p w14:paraId="2CD83A20" w14:textId="26CCEE47" w:rsidR="000516F3" w:rsidRPr="00BE53FE" w:rsidRDefault="000516F3" w:rsidP="00290B3A">
            <w:pPr>
              <w:pStyle w:val="TableContents"/>
              <w:jc w:val="center"/>
            </w:pPr>
            <w:r>
              <w:t>…,-1,0,1,…</w:t>
            </w:r>
          </w:p>
        </w:tc>
        <w:tc>
          <w:tcPr>
            <w:tcW w:w="2288" w:type="dxa"/>
            <w:tcBorders>
              <w:top w:val="single" w:sz="2" w:space="0" w:color="auto"/>
              <w:left w:val="single" w:sz="2" w:space="0" w:color="auto"/>
              <w:bottom w:val="single" w:sz="2" w:space="0" w:color="auto"/>
              <w:right w:val="single" w:sz="2" w:space="0" w:color="auto"/>
            </w:tcBorders>
          </w:tcPr>
          <w:p w14:paraId="7E3A9BE3" w14:textId="762F0605" w:rsidR="000516F3" w:rsidRPr="00B37A82" w:rsidRDefault="00D70081" w:rsidP="00290B3A">
            <w:pPr>
              <w:pStyle w:val="NoSpacing"/>
              <w:spacing w:before="60" w:after="60"/>
              <w:rPr>
                <w:sz w:val="21"/>
                <w:szCs w:val="21"/>
              </w:rPr>
            </w:pPr>
            <w:r>
              <w:rPr>
                <w:sz w:val="21"/>
                <w:szCs w:val="21"/>
              </w:rPr>
              <w:t>Long i</w:t>
            </w:r>
            <w:r w:rsidR="000516F3">
              <w:rPr>
                <w:sz w:val="21"/>
                <w:szCs w:val="21"/>
              </w:rPr>
              <w:t>ntegers</w:t>
            </w:r>
          </w:p>
        </w:tc>
        <w:tc>
          <w:tcPr>
            <w:tcW w:w="198" w:type="dxa"/>
            <w:tcBorders>
              <w:top w:val="single" w:sz="2" w:space="0" w:color="auto"/>
              <w:left w:val="single" w:sz="2" w:space="0" w:color="auto"/>
              <w:bottom w:val="single" w:sz="2" w:space="0" w:color="auto"/>
              <w:right w:val="single" w:sz="2" w:space="0" w:color="auto"/>
            </w:tcBorders>
          </w:tcPr>
          <w:p w14:paraId="30236196" w14:textId="77777777" w:rsidR="000516F3" w:rsidRDefault="000516F3" w:rsidP="00290B3A">
            <w:pPr>
              <w:pStyle w:val="NoSpacing"/>
              <w:spacing w:before="60" w:after="60"/>
              <w:jc w:val="center"/>
              <w:rPr>
                <w:sz w:val="21"/>
                <w:szCs w:val="21"/>
              </w:rPr>
            </w:pPr>
          </w:p>
        </w:tc>
        <w:tc>
          <w:tcPr>
            <w:tcW w:w="1342" w:type="dxa"/>
            <w:tcBorders>
              <w:top w:val="single" w:sz="2" w:space="0" w:color="auto"/>
              <w:left w:val="single" w:sz="2" w:space="0" w:color="auto"/>
              <w:bottom w:val="single" w:sz="2" w:space="0" w:color="auto"/>
              <w:right w:val="single" w:sz="2" w:space="0" w:color="auto"/>
            </w:tcBorders>
          </w:tcPr>
          <w:p w14:paraId="297B517F" w14:textId="446B8049" w:rsidR="000516F3" w:rsidRPr="00D70081" w:rsidRDefault="00D70081" w:rsidP="00290B3A">
            <w:pPr>
              <w:pStyle w:val="NoSpacing"/>
              <w:spacing w:before="60" w:after="60"/>
              <w:jc w:val="center"/>
              <w:rPr>
                <w:sz w:val="21"/>
                <w:szCs w:val="21"/>
              </w:rPr>
            </w:pPr>
            <w:r>
              <w:rPr>
                <w:sz w:val="21"/>
                <w:szCs w:val="21"/>
              </w:rPr>
              <w:t>1.23</w:t>
            </w:r>
          </w:p>
        </w:tc>
        <w:tc>
          <w:tcPr>
            <w:tcW w:w="2288" w:type="dxa"/>
            <w:tcBorders>
              <w:top w:val="single" w:sz="2" w:space="0" w:color="auto"/>
              <w:left w:val="single" w:sz="2" w:space="0" w:color="auto"/>
              <w:bottom w:val="single" w:sz="2" w:space="0" w:color="auto"/>
              <w:right w:val="single" w:sz="2" w:space="0" w:color="auto"/>
            </w:tcBorders>
          </w:tcPr>
          <w:p w14:paraId="7AF23CB1" w14:textId="3AEACB2F" w:rsidR="000516F3" w:rsidRPr="00D70081" w:rsidRDefault="00D70081" w:rsidP="00290B3A">
            <w:pPr>
              <w:pStyle w:val="NoSpacing"/>
              <w:spacing w:before="60" w:after="60"/>
              <w:jc w:val="center"/>
              <w:rPr>
                <w:sz w:val="21"/>
                <w:szCs w:val="21"/>
              </w:rPr>
            </w:pPr>
            <w:r>
              <w:rPr>
                <w:sz w:val="21"/>
                <w:szCs w:val="21"/>
              </w:rPr>
              <w:t>Floating numbers</w:t>
            </w:r>
          </w:p>
        </w:tc>
      </w:tr>
      <w:tr w:rsidR="000516F3" w:rsidRPr="004C252C" w14:paraId="4C33C8FD" w14:textId="77777777" w:rsidTr="00CE096F">
        <w:trPr>
          <w:trHeight w:val="387"/>
          <w:jc w:val="center"/>
        </w:trPr>
        <w:tc>
          <w:tcPr>
            <w:tcW w:w="1342" w:type="dxa"/>
            <w:tcBorders>
              <w:top w:val="single" w:sz="2" w:space="0" w:color="auto"/>
              <w:left w:val="single" w:sz="2" w:space="0" w:color="auto"/>
              <w:bottom w:val="single" w:sz="2" w:space="0" w:color="auto"/>
              <w:right w:val="single" w:sz="2" w:space="0" w:color="auto"/>
            </w:tcBorders>
          </w:tcPr>
          <w:p w14:paraId="4EC1456D" w14:textId="658A52ED" w:rsidR="000516F3" w:rsidRPr="00BE53FE" w:rsidRDefault="000516F3" w:rsidP="00290B3A">
            <w:pPr>
              <w:pStyle w:val="TableContents"/>
              <w:jc w:val="center"/>
            </w:pPr>
            <w:r>
              <w:t>0x</w:t>
            </w:r>
          </w:p>
        </w:tc>
        <w:tc>
          <w:tcPr>
            <w:tcW w:w="2288" w:type="dxa"/>
            <w:tcBorders>
              <w:top w:val="single" w:sz="2" w:space="0" w:color="auto"/>
              <w:left w:val="single" w:sz="2" w:space="0" w:color="auto"/>
              <w:bottom w:val="single" w:sz="2" w:space="0" w:color="auto"/>
              <w:right w:val="single" w:sz="2" w:space="0" w:color="auto"/>
            </w:tcBorders>
          </w:tcPr>
          <w:p w14:paraId="67913B7D" w14:textId="4EE8B29E" w:rsidR="000516F3" w:rsidRPr="00B37A82" w:rsidRDefault="000516F3" w:rsidP="00D70081">
            <w:pPr>
              <w:pStyle w:val="NoSpacing"/>
              <w:spacing w:before="60" w:after="60"/>
              <w:rPr>
                <w:sz w:val="21"/>
                <w:szCs w:val="21"/>
              </w:rPr>
            </w:pPr>
            <w:r>
              <w:rPr>
                <w:sz w:val="21"/>
                <w:szCs w:val="21"/>
              </w:rPr>
              <w:t xml:space="preserve">Hexadecimal </w:t>
            </w:r>
            <w:r w:rsidR="00D70081">
              <w:rPr>
                <w:sz w:val="21"/>
                <w:szCs w:val="21"/>
              </w:rPr>
              <w:t>Notation</w:t>
            </w:r>
          </w:p>
        </w:tc>
        <w:tc>
          <w:tcPr>
            <w:tcW w:w="198" w:type="dxa"/>
            <w:tcBorders>
              <w:top w:val="single" w:sz="2" w:space="0" w:color="auto"/>
              <w:left w:val="single" w:sz="2" w:space="0" w:color="auto"/>
              <w:bottom w:val="single" w:sz="2" w:space="0" w:color="auto"/>
              <w:right w:val="single" w:sz="2" w:space="0" w:color="auto"/>
            </w:tcBorders>
          </w:tcPr>
          <w:p w14:paraId="7CD9F1EC" w14:textId="77777777" w:rsidR="000516F3" w:rsidRDefault="000516F3" w:rsidP="00290B3A">
            <w:pPr>
              <w:pStyle w:val="NoSpacing"/>
              <w:spacing w:before="60" w:after="60"/>
              <w:jc w:val="center"/>
              <w:rPr>
                <w:sz w:val="21"/>
                <w:szCs w:val="21"/>
              </w:rPr>
            </w:pPr>
          </w:p>
        </w:tc>
        <w:tc>
          <w:tcPr>
            <w:tcW w:w="1342" w:type="dxa"/>
            <w:tcBorders>
              <w:top w:val="single" w:sz="2" w:space="0" w:color="auto"/>
              <w:left w:val="single" w:sz="2" w:space="0" w:color="auto"/>
              <w:bottom w:val="single" w:sz="2" w:space="0" w:color="auto"/>
              <w:right w:val="single" w:sz="2" w:space="0" w:color="auto"/>
            </w:tcBorders>
          </w:tcPr>
          <w:p w14:paraId="49A422E5" w14:textId="73F1DE10" w:rsidR="000516F3" w:rsidRPr="00D70081" w:rsidRDefault="00D70081" w:rsidP="00290B3A">
            <w:pPr>
              <w:pStyle w:val="NoSpacing"/>
              <w:spacing w:before="60" w:after="60"/>
              <w:jc w:val="center"/>
              <w:rPr>
                <w:sz w:val="21"/>
                <w:szCs w:val="21"/>
              </w:rPr>
            </w:pPr>
            <w:r>
              <w:rPr>
                <w:sz w:val="21"/>
                <w:szCs w:val="21"/>
              </w:rPr>
              <w:t>1.23e-5</w:t>
            </w:r>
          </w:p>
        </w:tc>
        <w:tc>
          <w:tcPr>
            <w:tcW w:w="2288" w:type="dxa"/>
            <w:tcBorders>
              <w:top w:val="single" w:sz="2" w:space="0" w:color="auto"/>
              <w:left w:val="single" w:sz="2" w:space="0" w:color="auto"/>
              <w:bottom w:val="single" w:sz="2" w:space="0" w:color="auto"/>
              <w:right w:val="single" w:sz="2" w:space="0" w:color="auto"/>
            </w:tcBorders>
          </w:tcPr>
          <w:p w14:paraId="38DB8807" w14:textId="73CAB04E" w:rsidR="000516F3" w:rsidRPr="00D70081" w:rsidRDefault="00D70081" w:rsidP="00290B3A">
            <w:pPr>
              <w:pStyle w:val="NoSpacing"/>
              <w:spacing w:before="60" w:after="60"/>
              <w:jc w:val="center"/>
              <w:rPr>
                <w:sz w:val="21"/>
                <w:szCs w:val="21"/>
              </w:rPr>
            </w:pPr>
            <w:r>
              <w:rPr>
                <w:sz w:val="21"/>
                <w:szCs w:val="21"/>
              </w:rPr>
              <w:t>Scientific notation</w:t>
            </w:r>
          </w:p>
        </w:tc>
      </w:tr>
    </w:tbl>
    <w:p w14:paraId="1A54EB43" w14:textId="056ED230" w:rsidR="00592895" w:rsidRDefault="00592895" w:rsidP="00592895">
      <w:pPr>
        <w:pStyle w:val="Heading1"/>
      </w:pPr>
      <w:r>
        <w:lastRenderedPageBreak/>
        <w:t>Parser</w:t>
      </w:r>
    </w:p>
    <w:p w14:paraId="1C92DDF6" w14:textId="77777777" w:rsidR="006516E0" w:rsidRDefault="006516E0" w:rsidP="006516E0">
      <w:r>
        <w:t xml:space="preserve">The scanner part directly interacts with the user and is implemented using the </w:t>
      </w:r>
      <w:r w:rsidRPr="00EF283A">
        <w:rPr>
          <w:b/>
        </w:rPr>
        <w:t>Jlex</w:t>
      </w:r>
      <w:r>
        <w:t xml:space="preserve"> framework. The download link for the source code is given below:</w:t>
      </w:r>
    </w:p>
    <w:p w14:paraId="4959D772" w14:textId="77777777" w:rsidR="006516E0" w:rsidRDefault="00961D40" w:rsidP="006516E0">
      <w:pPr>
        <w:ind w:left="720"/>
        <w:rPr>
          <w:i/>
        </w:rPr>
      </w:pPr>
      <w:hyperlink r:id="rId10" w:history="1">
        <w:r w:rsidR="006516E0" w:rsidRPr="003A644E">
          <w:rPr>
            <w:rStyle w:val="Hyperlink"/>
            <w:i/>
          </w:rPr>
          <w:t>http://www.cs.princeton.edu/~appel/modern/java/JLex/current/Main.java</w:t>
        </w:r>
      </w:hyperlink>
    </w:p>
    <w:p w14:paraId="16AB0948" w14:textId="77777777" w:rsidR="006516E0" w:rsidRDefault="006516E0" w:rsidP="006516E0">
      <w:pPr>
        <w:pStyle w:val="Heading2"/>
      </w:pPr>
      <w:bookmarkStart w:id="12" w:name="_Toc316249079"/>
      <w:r>
        <w:t>Supported Symbols and Operations</w:t>
      </w:r>
      <w:bookmarkEnd w:id="12"/>
    </w:p>
    <w:p w14:paraId="3A8FD2F8" w14:textId="77777777" w:rsidR="006516E0" w:rsidRDefault="006516E0" w:rsidP="006516E0">
      <w:r>
        <w:t>The following table list downs the supported symbols, their meaning and example usages</w:t>
      </w:r>
    </w:p>
    <w:tbl>
      <w:tblPr>
        <w:tblW w:w="9415" w:type="dxa"/>
        <w:jc w:val="center"/>
        <w:tblLayout w:type="fixed"/>
        <w:tblCellMar>
          <w:top w:w="55" w:type="dxa"/>
          <w:left w:w="55" w:type="dxa"/>
          <w:bottom w:w="55" w:type="dxa"/>
          <w:right w:w="55" w:type="dxa"/>
        </w:tblCellMar>
        <w:tblLook w:val="0000" w:firstRow="0" w:lastRow="0" w:firstColumn="0" w:lastColumn="0" w:noHBand="0" w:noVBand="0"/>
      </w:tblPr>
      <w:tblGrid>
        <w:gridCol w:w="871"/>
        <w:gridCol w:w="1716"/>
        <w:gridCol w:w="2020"/>
        <w:gridCol w:w="153"/>
        <w:gridCol w:w="871"/>
        <w:gridCol w:w="1706"/>
        <w:gridCol w:w="2078"/>
      </w:tblGrid>
      <w:tr w:rsidR="006516E0" w:rsidRPr="004C252C" w14:paraId="161A8C3D" w14:textId="77777777" w:rsidTr="00FD79CC">
        <w:trPr>
          <w:trHeight w:val="265"/>
          <w:jc w:val="center"/>
        </w:trPr>
        <w:tc>
          <w:tcPr>
            <w:tcW w:w="871" w:type="dxa"/>
            <w:tcBorders>
              <w:top w:val="single" w:sz="2" w:space="0" w:color="000000"/>
              <w:left w:val="single" w:sz="2" w:space="0" w:color="000000"/>
              <w:bottom w:val="single" w:sz="2" w:space="0" w:color="auto"/>
              <w:right w:val="single" w:sz="2" w:space="0" w:color="000000"/>
            </w:tcBorders>
            <w:shd w:val="clear" w:color="auto" w:fill="4F81BD"/>
          </w:tcPr>
          <w:p w14:paraId="3A9D3655" w14:textId="77777777" w:rsidR="006516E0" w:rsidRPr="00BE53FE" w:rsidRDefault="006516E0" w:rsidP="00FD79CC">
            <w:pPr>
              <w:pStyle w:val="TableContents"/>
              <w:jc w:val="center"/>
              <w:rPr>
                <w:b/>
              </w:rPr>
            </w:pPr>
            <w:r>
              <w:rPr>
                <w:b/>
              </w:rPr>
              <w:t>Symbol</w:t>
            </w:r>
          </w:p>
        </w:tc>
        <w:tc>
          <w:tcPr>
            <w:tcW w:w="1716" w:type="dxa"/>
            <w:tcBorders>
              <w:top w:val="single" w:sz="2" w:space="0" w:color="000000"/>
              <w:left w:val="single" w:sz="2" w:space="0" w:color="000000"/>
              <w:bottom w:val="single" w:sz="2" w:space="0" w:color="auto"/>
              <w:right w:val="single" w:sz="2" w:space="0" w:color="000000"/>
            </w:tcBorders>
            <w:shd w:val="clear" w:color="auto" w:fill="4F81BD"/>
          </w:tcPr>
          <w:p w14:paraId="3C3A243C" w14:textId="77777777" w:rsidR="006516E0" w:rsidRPr="00BE53FE" w:rsidRDefault="006516E0" w:rsidP="00FD79CC">
            <w:pPr>
              <w:pStyle w:val="TableContents"/>
              <w:jc w:val="center"/>
              <w:rPr>
                <w:b/>
              </w:rPr>
            </w:pPr>
            <w:r>
              <w:rPr>
                <w:b/>
              </w:rPr>
              <w:t>Functionality</w:t>
            </w:r>
          </w:p>
        </w:tc>
        <w:tc>
          <w:tcPr>
            <w:tcW w:w="2020" w:type="dxa"/>
            <w:tcBorders>
              <w:top w:val="single" w:sz="2" w:space="0" w:color="000000"/>
              <w:left w:val="single" w:sz="2" w:space="0" w:color="000000"/>
              <w:bottom w:val="single" w:sz="2" w:space="0" w:color="auto"/>
              <w:right w:val="single" w:sz="2" w:space="0" w:color="000000"/>
            </w:tcBorders>
            <w:shd w:val="clear" w:color="auto" w:fill="4F81BD"/>
          </w:tcPr>
          <w:p w14:paraId="1D8CE4F8" w14:textId="77777777" w:rsidR="006516E0" w:rsidRDefault="006516E0" w:rsidP="00FD79CC">
            <w:pPr>
              <w:pStyle w:val="TableContents"/>
              <w:jc w:val="center"/>
              <w:rPr>
                <w:b/>
              </w:rPr>
            </w:pPr>
            <w:r>
              <w:rPr>
                <w:b/>
              </w:rPr>
              <w:t>Examples</w:t>
            </w:r>
          </w:p>
        </w:tc>
        <w:tc>
          <w:tcPr>
            <w:tcW w:w="153" w:type="dxa"/>
            <w:tcBorders>
              <w:top w:val="single" w:sz="2" w:space="0" w:color="000000"/>
              <w:left w:val="single" w:sz="2" w:space="0" w:color="000000"/>
              <w:bottom w:val="single" w:sz="2" w:space="0" w:color="auto"/>
              <w:right w:val="single" w:sz="2" w:space="0" w:color="000000"/>
            </w:tcBorders>
            <w:shd w:val="clear" w:color="auto" w:fill="4F81BD"/>
          </w:tcPr>
          <w:p w14:paraId="4138C966" w14:textId="77777777" w:rsidR="006516E0" w:rsidRDefault="006516E0" w:rsidP="00FD79CC">
            <w:pPr>
              <w:pStyle w:val="TableContents"/>
              <w:jc w:val="center"/>
              <w:rPr>
                <w:b/>
              </w:rPr>
            </w:pPr>
          </w:p>
        </w:tc>
        <w:tc>
          <w:tcPr>
            <w:tcW w:w="871" w:type="dxa"/>
            <w:tcBorders>
              <w:top w:val="single" w:sz="2" w:space="0" w:color="000000"/>
              <w:left w:val="single" w:sz="2" w:space="0" w:color="000000"/>
              <w:bottom w:val="single" w:sz="2" w:space="0" w:color="auto"/>
              <w:right w:val="single" w:sz="2" w:space="0" w:color="000000"/>
            </w:tcBorders>
            <w:shd w:val="clear" w:color="auto" w:fill="4F81BD"/>
          </w:tcPr>
          <w:p w14:paraId="3A931696" w14:textId="77777777" w:rsidR="006516E0" w:rsidRDefault="006516E0" w:rsidP="00FD79CC">
            <w:pPr>
              <w:pStyle w:val="TableContents"/>
              <w:jc w:val="center"/>
              <w:rPr>
                <w:b/>
              </w:rPr>
            </w:pPr>
            <w:r>
              <w:rPr>
                <w:b/>
              </w:rPr>
              <w:t>Symbol</w:t>
            </w:r>
          </w:p>
        </w:tc>
        <w:tc>
          <w:tcPr>
            <w:tcW w:w="1706" w:type="dxa"/>
            <w:tcBorders>
              <w:top w:val="single" w:sz="2" w:space="0" w:color="000000"/>
              <w:left w:val="single" w:sz="2" w:space="0" w:color="000000"/>
              <w:bottom w:val="single" w:sz="2" w:space="0" w:color="auto"/>
              <w:right w:val="single" w:sz="2" w:space="0" w:color="000000"/>
            </w:tcBorders>
            <w:shd w:val="clear" w:color="auto" w:fill="4F81BD"/>
          </w:tcPr>
          <w:p w14:paraId="37D64BBD" w14:textId="77777777" w:rsidR="006516E0" w:rsidRDefault="006516E0" w:rsidP="00FD79CC">
            <w:pPr>
              <w:pStyle w:val="TableContents"/>
              <w:jc w:val="center"/>
              <w:rPr>
                <w:b/>
              </w:rPr>
            </w:pPr>
            <w:r>
              <w:rPr>
                <w:b/>
              </w:rPr>
              <w:t>Functionality</w:t>
            </w:r>
          </w:p>
        </w:tc>
        <w:tc>
          <w:tcPr>
            <w:tcW w:w="2078" w:type="dxa"/>
            <w:tcBorders>
              <w:top w:val="single" w:sz="2" w:space="0" w:color="000000"/>
              <w:left w:val="single" w:sz="2" w:space="0" w:color="000000"/>
              <w:bottom w:val="single" w:sz="2" w:space="0" w:color="auto"/>
              <w:right w:val="single" w:sz="2" w:space="0" w:color="000000"/>
            </w:tcBorders>
            <w:shd w:val="clear" w:color="auto" w:fill="4F81BD"/>
          </w:tcPr>
          <w:p w14:paraId="332463EF" w14:textId="77777777" w:rsidR="006516E0" w:rsidRPr="00BE53FE" w:rsidRDefault="006516E0" w:rsidP="00FD79CC">
            <w:pPr>
              <w:pStyle w:val="TableContents"/>
              <w:jc w:val="center"/>
              <w:rPr>
                <w:b/>
              </w:rPr>
            </w:pPr>
            <w:r>
              <w:rPr>
                <w:b/>
              </w:rPr>
              <w:t>Examples</w:t>
            </w:r>
          </w:p>
        </w:tc>
      </w:tr>
      <w:tr w:rsidR="006516E0" w:rsidRPr="004C252C" w14:paraId="5F83264F" w14:textId="77777777" w:rsidTr="00FD79CC">
        <w:trPr>
          <w:trHeight w:val="387"/>
          <w:jc w:val="center"/>
        </w:trPr>
        <w:tc>
          <w:tcPr>
            <w:tcW w:w="871" w:type="dxa"/>
            <w:tcBorders>
              <w:top w:val="single" w:sz="2" w:space="0" w:color="auto"/>
              <w:left w:val="single" w:sz="2" w:space="0" w:color="auto"/>
              <w:bottom w:val="single" w:sz="2" w:space="0" w:color="auto"/>
              <w:right w:val="single" w:sz="2" w:space="0" w:color="auto"/>
            </w:tcBorders>
          </w:tcPr>
          <w:p w14:paraId="1382AD6B" w14:textId="77777777" w:rsidR="006516E0" w:rsidRPr="00BE53FE" w:rsidRDefault="006516E0" w:rsidP="00FD79CC">
            <w:pPr>
              <w:pStyle w:val="TableContents"/>
              <w:jc w:val="center"/>
            </w:pPr>
            <w:r>
              <w:t xml:space="preserve"> +</w:t>
            </w:r>
          </w:p>
        </w:tc>
        <w:tc>
          <w:tcPr>
            <w:tcW w:w="1716" w:type="dxa"/>
            <w:tcBorders>
              <w:top w:val="single" w:sz="2" w:space="0" w:color="auto"/>
              <w:left w:val="single" w:sz="2" w:space="0" w:color="auto"/>
              <w:bottom w:val="single" w:sz="2" w:space="0" w:color="auto"/>
              <w:right w:val="single" w:sz="2" w:space="0" w:color="auto"/>
            </w:tcBorders>
          </w:tcPr>
          <w:p w14:paraId="1743B0A0" w14:textId="77777777" w:rsidR="006516E0" w:rsidRPr="00B37A82" w:rsidRDefault="006516E0" w:rsidP="00FD79CC">
            <w:pPr>
              <w:pStyle w:val="NoSpacing"/>
              <w:spacing w:before="60" w:after="60"/>
              <w:rPr>
                <w:sz w:val="21"/>
                <w:szCs w:val="21"/>
              </w:rPr>
            </w:pPr>
            <w:r>
              <w:rPr>
                <w:sz w:val="21"/>
                <w:szCs w:val="21"/>
              </w:rPr>
              <w:t>Addition</w:t>
            </w:r>
          </w:p>
        </w:tc>
        <w:tc>
          <w:tcPr>
            <w:tcW w:w="2020" w:type="dxa"/>
            <w:tcBorders>
              <w:top w:val="single" w:sz="2" w:space="0" w:color="auto"/>
              <w:left w:val="single" w:sz="2" w:space="0" w:color="auto"/>
              <w:bottom w:val="single" w:sz="2" w:space="0" w:color="auto"/>
              <w:right w:val="single" w:sz="2" w:space="0" w:color="auto"/>
            </w:tcBorders>
          </w:tcPr>
          <w:p w14:paraId="1ADB99EF" w14:textId="77777777" w:rsidR="006516E0" w:rsidRDefault="006516E0" w:rsidP="00FD79CC">
            <w:pPr>
              <w:pStyle w:val="NoSpacing"/>
              <w:spacing w:before="60" w:after="60"/>
              <w:jc w:val="center"/>
              <w:rPr>
                <w:sz w:val="21"/>
                <w:szCs w:val="21"/>
              </w:rPr>
            </w:pPr>
            <w:r>
              <w:rPr>
                <w:sz w:val="21"/>
                <w:szCs w:val="21"/>
              </w:rPr>
              <w:t>1+1e-3; 0xde + 2.5;</w:t>
            </w:r>
          </w:p>
        </w:tc>
        <w:tc>
          <w:tcPr>
            <w:tcW w:w="153" w:type="dxa"/>
            <w:tcBorders>
              <w:top w:val="single" w:sz="2" w:space="0" w:color="auto"/>
              <w:left w:val="single" w:sz="2" w:space="0" w:color="auto"/>
              <w:bottom w:val="single" w:sz="2" w:space="0" w:color="auto"/>
              <w:right w:val="single" w:sz="2" w:space="0" w:color="auto"/>
            </w:tcBorders>
          </w:tcPr>
          <w:p w14:paraId="75AD14F3" w14:textId="77777777" w:rsidR="006516E0" w:rsidRDefault="006516E0" w:rsidP="00FD79CC">
            <w:pPr>
              <w:pStyle w:val="NoSpacing"/>
              <w:spacing w:before="60" w:after="60"/>
              <w:jc w:val="center"/>
              <w:rPr>
                <w:sz w:val="21"/>
                <w:szCs w:val="21"/>
              </w:rPr>
            </w:pPr>
          </w:p>
        </w:tc>
        <w:tc>
          <w:tcPr>
            <w:tcW w:w="871" w:type="dxa"/>
            <w:tcBorders>
              <w:top w:val="single" w:sz="2" w:space="0" w:color="auto"/>
              <w:left w:val="single" w:sz="2" w:space="0" w:color="auto"/>
              <w:bottom w:val="single" w:sz="2" w:space="0" w:color="auto"/>
              <w:right w:val="single" w:sz="2" w:space="0" w:color="auto"/>
            </w:tcBorders>
          </w:tcPr>
          <w:p w14:paraId="0C09B826" w14:textId="77777777" w:rsidR="006516E0" w:rsidRDefault="006516E0" w:rsidP="00FD79CC">
            <w:pPr>
              <w:pStyle w:val="TableContents"/>
              <w:jc w:val="center"/>
            </w:pPr>
            <w:r>
              <w:t>~</w:t>
            </w:r>
          </w:p>
        </w:tc>
        <w:tc>
          <w:tcPr>
            <w:tcW w:w="1706" w:type="dxa"/>
            <w:tcBorders>
              <w:top w:val="single" w:sz="2" w:space="0" w:color="auto"/>
              <w:left w:val="single" w:sz="2" w:space="0" w:color="auto"/>
              <w:bottom w:val="single" w:sz="2" w:space="0" w:color="auto"/>
              <w:right w:val="single" w:sz="2" w:space="0" w:color="auto"/>
            </w:tcBorders>
          </w:tcPr>
          <w:p w14:paraId="6BEA45AC" w14:textId="77777777" w:rsidR="006516E0" w:rsidRPr="007A3B27" w:rsidRDefault="006516E0" w:rsidP="00FD79CC">
            <w:pPr>
              <w:pStyle w:val="NoSpacing"/>
              <w:spacing w:before="60" w:after="60"/>
              <w:rPr>
                <w:sz w:val="21"/>
                <w:szCs w:val="21"/>
              </w:rPr>
            </w:pPr>
            <w:r>
              <w:rPr>
                <w:sz w:val="21"/>
                <w:szCs w:val="21"/>
              </w:rPr>
              <w:t>Bitwise negation</w:t>
            </w:r>
          </w:p>
        </w:tc>
        <w:tc>
          <w:tcPr>
            <w:tcW w:w="2078" w:type="dxa"/>
            <w:tcBorders>
              <w:top w:val="single" w:sz="2" w:space="0" w:color="auto"/>
              <w:left w:val="single" w:sz="2" w:space="0" w:color="auto"/>
              <w:bottom w:val="single" w:sz="2" w:space="0" w:color="auto"/>
              <w:right w:val="single" w:sz="2" w:space="0" w:color="auto"/>
            </w:tcBorders>
          </w:tcPr>
          <w:p w14:paraId="157FB659" w14:textId="77777777" w:rsidR="006516E0" w:rsidRPr="00546490" w:rsidRDefault="006516E0" w:rsidP="00FD79CC">
            <w:pPr>
              <w:pStyle w:val="NoSpacing"/>
              <w:spacing w:before="60" w:after="60"/>
              <w:jc w:val="center"/>
              <w:rPr>
                <w:sz w:val="21"/>
                <w:szCs w:val="21"/>
              </w:rPr>
            </w:pPr>
            <w:r>
              <w:rPr>
                <w:sz w:val="21"/>
                <w:szCs w:val="21"/>
              </w:rPr>
              <w:t>~</w:t>
            </w:r>
            <w:r w:rsidRPr="00546490">
              <w:rPr>
                <w:sz w:val="21"/>
                <w:szCs w:val="21"/>
              </w:rPr>
              <w:t xml:space="preserve">1; </w:t>
            </w:r>
            <w:r>
              <w:rPr>
                <w:sz w:val="21"/>
                <w:szCs w:val="21"/>
              </w:rPr>
              <w:t>~0xdead</w:t>
            </w:r>
            <w:r w:rsidRPr="00546490">
              <w:rPr>
                <w:sz w:val="21"/>
                <w:szCs w:val="21"/>
              </w:rPr>
              <w:t xml:space="preserve">; </w:t>
            </w:r>
          </w:p>
        </w:tc>
      </w:tr>
      <w:tr w:rsidR="006516E0" w:rsidRPr="004C252C" w14:paraId="2D1ED1DB" w14:textId="77777777" w:rsidTr="00FD79CC">
        <w:trPr>
          <w:trHeight w:val="403"/>
          <w:jc w:val="center"/>
        </w:trPr>
        <w:tc>
          <w:tcPr>
            <w:tcW w:w="871" w:type="dxa"/>
            <w:tcBorders>
              <w:top w:val="single" w:sz="2" w:space="0" w:color="auto"/>
              <w:left w:val="single" w:sz="2" w:space="0" w:color="auto"/>
              <w:bottom w:val="single" w:sz="2" w:space="0" w:color="auto"/>
              <w:right w:val="single" w:sz="2" w:space="0" w:color="auto"/>
            </w:tcBorders>
          </w:tcPr>
          <w:p w14:paraId="45618475" w14:textId="77777777" w:rsidR="006516E0" w:rsidRPr="00BE53FE" w:rsidRDefault="006516E0" w:rsidP="00FD79CC">
            <w:pPr>
              <w:pStyle w:val="TableContents"/>
              <w:jc w:val="center"/>
            </w:pPr>
            <w:r>
              <w:t>-</w:t>
            </w:r>
          </w:p>
        </w:tc>
        <w:tc>
          <w:tcPr>
            <w:tcW w:w="1716" w:type="dxa"/>
            <w:tcBorders>
              <w:top w:val="single" w:sz="2" w:space="0" w:color="auto"/>
              <w:left w:val="single" w:sz="2" w:space="0" w:color="auto"/>
              <w:bottom w:val="single" w:sz="2" w:space="0" w:color="auto"/>
              <w:right w:val="single" w:sz="2" w:space="0" w:color="auto"/>
            </w:tcBorders>
          </w:tcPr>
          <w:p w14:paraId="49235B96" w14:textId="77777777" w:rsidR="006516E0" w:rsidRPr="00B37A82" w:rsidRDefault="006516E0" w:rsidP="00FD79CC">
            <w:pPr>
              <w:pStyle w:val="NoSpacing"/>
              <w:spacing w:before="60" w:after="60"/>
              <w:rPr>
                <w:sz w:val="21"/>
                <w:szCs w:val="21"/>
              </w:rPr>
            </w:pPr>
            <w:r>
              <w:rPr>
                <w:sz w:val="21"/>
                <w:szCs w:val="21"/>
              </w:rPr>
              <w:t>Subtraction</w:t>
            </w:r>
          </w:p>
        </w:tc>
        <w:tc>
          <w:tcPr>
            <w:tcW w:w="2020" w:type="dxa"/>
            <w:tcBorders>
              <w:top w:val="single" w:sz="2" w:space="0" w:color="auto"/>
              <w:left w:val="single" w:sz="2" w:space="0" w:color="auto"/>
              <w:bottom w:val="single" w:sz="2" w:space="0" w:color="auto"/>
              <w:right w:val="single" w:sz="2" w:space="0" w:color="auto"/>
            </w:tcBorders>
          </w:tcPr>
          <w:p w14:paraId="6C7D7696" w14:textId="77777777" w:rsidR="006516E0" w:rsidRPr="00B37A82" w:rsidRDefault="006516E0" w:rsidP="00FD79CC">
            <w:pPr>
              <w:pStyle w:val="NoSpacing"/>
              <w:spacing w:before="60" w:after="60"/>
              <w:jc w:val="center"/>
              <w:rPr>
                <w:sz w:val="21"/>
                <w:szCs w:val="21"/>
              </w:rPr>
            </w:pPr>
            <w:r>
              <w:rPr>
                <w:sz w:val="21"/>
                <w:szCs w:val="21"/>
              </w:rPr>
              <w:t>1-</w:t>
            </w:r>
            <w:r w:rsidRPr="001716E4">
              <w:rPr>
                <w:sz w:val="21"/>
                <w:szCs w:val="21"/>
              </w:rPr>
              <w:t xml:space="preserve">1e-3; 0xde </w:t>
            </w:r>
            <w:r>
              <w:rPr>
                <w:sz w:val="21"/>
                <w:szCs w:val="21"/>
              </w:rPr>
              <w:t>-</w:t>
            </w:r>
            <w:r w:rsidRPr="001716E4">
              <w:rPr>
                <w:sz w:val="21"/>
                <w:szCs w:val="21"/>
              </w:rPr>
              <w:t xml:space="preserve"> 2.5;</w:t>
            </w:r>
          </w:p>
        </w:tc>
        <w:tc>
          <w:tcPr>
            <w:tcW w:w="153" w:type="dxa"/>
            <w:tcBorders>
              <w:top w:val="single" w:sz="2" w:space="0" w:color="auto"/>
              <w:left w:val="single" w:sz="2" w:space="0" w:color="auto"/>
              <w:bottom w:val="single" w:sz="2" w:space="0" w:color="auto"/>
              <w:right w:val="single" w:sz="2" w:space="0" w:color="auto"/>
            </w:tcBorders>
          </w:tcPr>
          <w:p w14:paraId="243B4451" w14:textId="77777777" w:rsidR="006516E0" w:rsidRPr="00B37A82" w:rsidRDefault="006516E0" w:rsidP="00FD79CC">
            <w:pPr>
              <w:pStyle w:val="NoSpacing"/>
              <w:spacing w:before="60" w:after="60"/>
              <w:jc w:val="center"/>
              <w:rPr>
                <w:sz w:val="21"/>
                <w:szCs w:val="21"/>
              </w:rPr>
            </w:pPr>
          </w:p>
        </w:tc>
        <w:tc>
          <w:tcPr>
            <w:tcW w:w="871" w:type="dxa"/>
            <w:tcBorders>
              <w:top w:val="single" w:sz="2" w:space="0" w:color="auto"/>
              <w:left w:val="single" w:sz="2" w:space="0" w:color="auto"/>
              <w:bottom w:val="single" w:sz="2" w:space="0" w:color="auto"/>
              <w:right w:val="single" w:sz="2" w:space="0" w:color="auto"/>
            </w:tcBorders>
          </w:tcPr>
          <w:p w14:paraId="10B89997" w14:textId="77777777" w:rsidR="006516E0" w:rsidRPr="00B37A82" w:rsidRDefault="006516E0" w:rsidP="00FD79CC">
            <w:pPr>
              <w:pStyle w:val="TableContents"/>
              <w:jc w:val="center"/>
            </w:pPr>
            <w:r>
              <w:t>&lt;&lt;</w:t>
            </w:r>
          </w:p>
        </w:tc>
        <w:tc>
          <w:tcPr>
            <w:tcW w:w="1706" w:type="dxa"/>
            <w:tcBorders>
              <w:top w:val="single" w:sz="2" w:space="0" w:color="auto"/>
              <w:left w:val="single" w:sz="2" w:space="0" w:color="auto"/>
              <w:bottom w:val="single" w:sz="2" w:space="0" w:color="auto"/>
              <w:right w:val="single" w:sz="2" w:space="0" w:color="auto"/>
            </w:tcBorders>
          </w:tcPr>
          <w:p w14:paraId="14E8F83F" w14:textId="77777777" w:rsidR="006516E0" w:rsidRPr="007A3B27" w:rsidRDefault="006516E0" w:rsidP="00FD79CC">
            <w:pPr>
              <w:pStyle w:val="NoSpacing"/>
              <w:spacing w:before="60" w:after="60"/>
              <w:rPr>
                <w:sz w:val="21"/>
                <w:szCs w:val="21"/>
              </w:rPr>
            </w:pPr>
            <w:r>
              <w:rPr>
                <w:sz w:val="21"/>
                <w:szCs w:val="21"/>
              </w:rPr>
              <w:t>Shift left</w:t>
            </w:r>
          </w:p>
        </w:tc>
        <w:tc>
          <w:tcPr>
            <w:tcW w:w="2078" w:type="dxa"/>
            <w:tcBorders>
              <w:top w:val="single" w:sz="2" w:space="0" w:color="auto"/>
              <w:left w:val="single" w:sz="2" w:space="0" w:color="auto"/>
              <w:bottom w:val="single" w:sz="2" w:space="0" w:color="auto"/>
              <w:right w:val="single" w:sz="2" w:space="0" w:color="auto"/>
            </w:tcBorders>
          </w:tcPr>
          <w:p w14:paraId="488839D1" w14:textId="77777777" w:rsidR="006516E0" w:rsidRPr="00546490" w:rsidRDefault="006516E0" w:rsidP="00FD79CC">
            <w:pPr>
              <w:pStyle w:val="NoSpacing"/>
              <w:spacing w:before="60" w:after="60"/>
              <w:jc w:val="center"/>
              <w:rPr>
                <w:sz w:val="21"/>
                <w:szCs w:val="21"/>
              </w:rPr>
            </w:pPr>
            <w:r>
              <w:rPr>
                <w:sz w:val="21"/>
                <w:szCs w:val="21"/>
              </w:rPr>
              <w:t>1&lt;&lt;0xde;</w:t>
            </w:r>
          </w:p>
        </w:tc>
      </w:tr>
      <w:tr w:rsidR="006516E0" w:rsidRPr="004C252C" w14:paraId="4C08DDFF" w14:textId="77777777" w:rsidTr="00FD79CC">
        <w:trPr>
          <w:trHeight w:val="387"/>
          <w:jc w:val="center"/>
        </w:trPr>
        <w:tc>
          <w:tcPr>
            <w:tcW w:w="871" w:type="dxa"/>
            <w:tcBorders>
              <w:top w:val="single" w:sz="2" w:space="0" w:color="auto"/>
              <w:left w:val="single" w:sz="2" w:space="0" w:color="auto"/>
              <w:bottom w:val="single" w:sz="2" w:space="0" w:color="auto"/>
              <w:right w:val="single" w:sz="2" w:space="0" w:color="auto"/>
            </w:tcBorders>
          </w:tcPr>
          <w:p w14:paraId="12658A9D" w14:textId="77777777" w:rsidR="006516E0" w:rsidRPr="00BE53FE" w:rsidRDefault="006516E0" w:rsidP="00FD79CC">
            <w:pPr>
              <w:pStyle w:val="TableContents"/>
              <w:jc w:val="center"/>
            </w:pPr>
            <w:r>
              <w:t>*</w:t>
            </w:r>
          </w:p>
        </w:tc>
        <w:tc>
          <w:tcPr>
            <w:tcW w:w="1716" w:type="dxa"/>
            <w:tcBorders>
              <w:top w:val="single" w:sz="2" w:space="0" w:color="auto"/>
              <w:left w:val="single" w:sz="2" w:space="0" w:color="auto"/>
              <w:bottom w:val="single" w:sz="2" w:space="0" w:color="auto"/>
              <w:right w:val="single" w:sz="2" w:space="0" w:color="auto"/>
            </w:tcBorders>
          </w:tcPr>
          <w:p w14:paraId="5C836A85" w14:textId="77777777" w:rsidR="006516E0" w:rsidRPr="00B37A82" w:rsidRDefault="006516E0" w:rsidP="00FD79CC">
            <w:pPr>
              <w:pStyle w:val="NoSpacing"/>
              <w:spacing w:before="60" w:after="60"/>
              <w:rPr>
                <w:sz w:val="21"/>
                <w:szCs w:val="21"/>
              </w:rPr>
            </w:pPr>
            <w:r>
              <w:rPr>
                <w:sz w:val="21"/>
                <w:szCs w:val="21"/>
              </w:rPr>
              <w:t>Multiplication</w:t>
            </w:r>
          </w:p>
        </w:tc>
        <w:tc>
          <w:tcPr>
            <w:tcW w:w="2020" w:type="dxa"/>
            <w:tcBorders>
              <w:top w:val="single" w:sz="2" w:space="0" w:color="auto"/>
              <w:left w:val="single" w:sz="2" w:space="0" w:color="auto"/>
              <w:bottom w:val="single" w:sz="2" w:space="0" w:color="auto"/>
              <w:right w:val="single" w:sz="2" w:space="0" w:color="auto"/>
            </w:tcBorders>
          </w:tcPr>
          <w:p w14:paraId="389A6714" w14:textId="77777777" w:rsidR="006516E0" w:rsidRPr="00B37A82" w:rsidRDefault="006516E0" w:rsidP="00FD79CC">
            <w:pPr>
              <w:pStyle w:val="NoSpacing"/>
              <w:spacing w:before="60" w:after="60"/>
              <w:jc w:val="center"/>
              <w:rPr>
                <w:sz w:val="21"/>
                <w:szCs w:val="21"/>
              </w:rPr>
            </w:pPr>
            <w:r>
              <w:rPr>
                <w:sz w:val="21"/>
                <w:szCs w:val="21"/>
              </w:rPr>
              <w:t>1*</w:t>
            </w:r>
            <w:r w:rsidRPr="001716E4">
              <w:rPr>
                <w:sz w:val="21"/>
                <w:szCs w:val="21"/>
              </w:rPr>
              <w:t xml:space="preserve">1e-3; 0xde </w:t>
            </w:r>
            <w:r>
              <w:rPr>
                <w:sz w:val="21"/>
                <w:szCs w:val="21"/>
              </w:rPr>
              <w:t>*</w:t>
            </w:r>
            <w:r w:rsidRPr="001716E4">
              <w:rPr>
                <w:sz w:val="21"/>
                <w:szCs w:val="21"/>
              </w:rPr>
              <w:t xml:space="preserve"> 2.5;</w:t>
            </w:r>
          </w:p>
        </w:tc>
        <w:tc>
          <w:tcPr>
            <w:tcW w:w="153" w:type="dxa"/>
            <w:tcBorders>
              <w:top w:val="single" w:sz="2" w:space="0" w:color="auto"/>
              <w:left w:val="single" w:sz="2" w:space="0" w:color="auto"/>
              <w:bottom w:val="single" w:sz="2" w:space="0" w:color="auto"/>
              <w:right w:val="single" w:sz="2" w:space="0" w:color="auto"/>
            </w:tcBorders>
          </w:tcPr>
          <w:p w14:paraId="16714049" w14:textId="77777777" w:rsidR="006516E0" w:rsidRPr="00B37A82" w:rsidRDefault="006516E0" w:rsidP="00FD79CC">
            <w:pPr>
              <w:pStyle w:val="NoSpacing"/>
              <w:spacing w:before="60" w:after="60"/>
              <w:jc w:val="center"/>
              <w:rPr>
                <w:sz w:val="21"/>
                <w:szCs w:val="21"/>
              </w:rPr>
            </w:pPr>
          </w:p>
        </w:tc>
        <w:tc>
          <w:tcPr>
            <w:tcW w:w="871" w:type="dxa"/>
            <w:tcBorders>
              <w:top w:val="single" w:sz="2" w:space="0" w:color="auto"/>
              <w:left w:val="single" w:sz="2" w:space="0" w:color="auto"/>
              <w:bottom w:val="single" w:sz="2" w:space="0" w:color="auto"/>
              <w:right w:val="single" w:sz="2" w:space="0" w:color="auto"/>
            </w:tcBorders>
          </w:tcPr>
          <w:p w14:paraId="11BBF814" w14:textId="77777777" w:rsidR="006516E0" w:rsidRPr="00B37A82" w:rsidRDefault="006516E0" w:rsidP="00FD79CC">
            <w:pPr>
              <w:pStyle w:val="TableContents"/>
              <w:jc w:val="center"/>
            </w:pPr>
            <w:r>
              <w:t>&gt;&gt;</w:t>
            </w:r>
          </w:p>
        </w:tc>
        <w:tc>
          <w:tcPr>
            <w:tcW w:w="1706" w:type="dxa"/>
            <w:tcBorders>
              <w:top w:val="single" w:sz="2" w:space="0" w:color="auto"/>
              <w:left w:val="single" w:sz="2" w:space="0" w:color="auto"/>
              <w:bottom w:val="single" w:sz="2" w:space="0" w:color="auto"/>
              <w:right w:val="single" w:sz="2" w:space="0" w:color="auto"/>
            </w:tcBorders>
          </w:tcPr>
          <w:p w14:paraId="7328DCA5" w14:textId="77777777" w:rsidR="006516E0" w:rsidRPr="007A3B27" w:rsidRDefault="006516E0" w:rsidP="00FD79CC">
            <w:pPr>
              <w:pStyle w:val="NoSpacing"/>
              <w:spacing w:before="60" w:after="60"/>
              <w:rPr>
                <w:sz w:val="21"/>
                <w:szCs w:val="21"/>
              </w:rPr>
            </w:pPr>
            <w:r>
              <w:rPr>
                <w:sz w:val="21"/>
                <w:szCs w:val="21"/>
              </w:rPr>
              <w:t>Shift right</w:t>
            </w:r>
          </w:p>
        </w:tc>
        <w:tc>
          <w:tcPr>
            <w:tcW w:w="2078" w:type="dxa"/>
            <w:tcBorders>
              <w:top w:val="single" w:sz="2" w:space="0" w:color="auto"/>
              <w:left w:val="single" w:sz="2" w:space="0" w:color="auto"/>
              <w:bottom w:val="single" w:sz="2" w:space="0" w:color="auto"/>
              <w:right w:val="single" w:sz="2" w:space="0" w:color="auto"/>
            </w:tcBorders>
          </w:tcPr>
          <w:p w14:paraId="01A5ADCA" w14:textId="77777777" w:rsidR="006516E0" w:rsidRPr="00546490" w:rsidRDefault="006516E0" w:rsidP="00FD79CC">
            <w:pPr>
              <w:pStyle w:val="NoSpacing"/>
              <w:spacing w:before="60" w:after="60"/>
              <w:jc w:val="center"/>
              <w:rPr>
                <w:sz w:val="21"/>
                <w:szCs w:val="21"/>
              </w:rPr>
            </w:pPr>
            <w:r>
              <w:rPr>
                <w:sz w:val="21"/>
                <w:szCs w:val="21"/>
              </w:rPr>
              <w:t>1&gt;&gt;0xde;</w:t>
            </w:r>
          </w:p>
        </w:tc>
      </w:tr>
      <w:tr w:rsidR="006516E0" w:rsidRPr="004C252C" w14:paraId="4454A2BD" w14:textId="77777777" w:rsidTr="00FD79CC">
        <w:trPr>
          <w:trHeight w:val="387"/>
          <w:jc w:val="center"/>
        </w:trPr>
        <w:tc>
          <w:tcPr>
            <w:tcW w:w="871" w:type="dxa"/>
            <w:tcBorders>
              <w:top w:val="single" w:sz="2" w:space="0" w:color="auto"/>
              <w:left w:val="single" w:sz="2" w:space="0" w:color="auto"/>
              <w:bottom w:val="single" w:sz="2" w:space="0" w:color="auto"/>
              <w:right w:val="single" w:sz="2" w:space="0" w:color="auto"/>
            </w:tcBorders>
          </w:tcPr>
          <w:p w14:paraId="0B3961A6" w14:textId="77777777" w:rsidR="006516E0" w:rsidRPr="00BE53FE" w:rsidRDefault="006516E0" w:rsidP="00FD79CC">
            <w:pPr>
              <w:pStyle w:val="TableContents"/>
              <w:jc w:val="center"/>
            </w:pPr>
            <w:r>
              <w:t>/</w:t>
            </w:r>
          </w:p>
        </w:tc>
        <w:tc>
          <w:tcPr>
            <w:tcW w:w="1716" w:type="dxa"/>
            <w:tcBorders>
              <w:top w:val="single" w:sz="2" w:space="0" w:color="auto"/>
              <w:left w:val="single" w:sz="2" w:space="0" w:color="auto"/>
              <w:bottom w:val="single" w:sz="2" w:space="0" w:color="auto"/>
              <w:right w:val="single" w:sz="2" w:space="0" w:color="auto"/>
            </w:tcBorders>
          </w:tcPr>
          <w:p w14:paraId="3363CC5C" w14:textId="77777777" w:rsidR="006516E0" w:rsidRPr="00B37A82" w:rsidRDefault="006516E0" w:rsidP="00FD79CC">
            <w:pPr>
              <w:pStyle w:val="NoSpacing"/>
              <w:spacing w:before="60" w:after="60"/>
              <w:rPr>
                <w:sz w:val="21"/>
                <w:szCs w:val="21"/>
              </w:rPr>
            </w:pPr>
            <w:r>
              <w:rPr>
                <w:sz w:val="21"/>
                <w:szCs w:val="21"/>
              </w:rPr>
              <w:t>Division</w:t>
            </w:r>
          </w:p>
        </w:tc>
        <w:tc>
          <w:tcPr>
            <w:tcW w:w="2020" w:type="dxa"/>
            <w:tcBorders>
              <w:top w:val="single" w:sz="2" w:space="0" w:color="auto"/>
              <w:left w:val="single" w:sz="2" w:space="0" w:color="auto"/>
              <w:bottom w:val="single" w:sz="2" w:space="0" w:color="auto"/>
              <w:right w:val="single" w:sz="2" w:space="0" w:color="auto"/>
            </w:tcBorders>
          </w:tcPr>
          <w:p w14:paraId="16A3C1F6" w14:textId="77777777" w:rsidR="006516E0" w:rsidRPr="00B37A82" w:rsidRDefault="006516E0" w:rsidP="00FD79CC">
            <w:pPr>
              <w:pStyle w:val="NoSpacing"/>
              <w:spacing w:before="60" w:after="60"/>
              <w:jc w:val="center"/>
              <w:rPr>
                <w:sz w:val="21"/>
                <w:szCs w:val="21"/>
              </w:rPr>
            </w:pPr>
            <w:r>
              <w:rPr>
                <w:sz w:val="21"/>
                <w:szCs w:val="21"/>
              </w:rPr>
              <w:t>1/</w:t>
            </w:r>
            <w:r w:rsidRPr="001716E4">
              <w:rPr>
                <w:sz w:val="21"/>
                <w:szCs w:val="21"/>
              </w:rPr>
              <w:t xml:space="preserve">1e-3; 0xde </w:t>
            </w:r>
            <w:r>
              <w:rPr>
                <w:sz w:val="21"/>
                <w:szCs w:val="21"/>
              </w:rPr>
              <w:t>/</w:t>
            </w:r>
            <w:r w:rsidRPr="001716E4">
              <w:rPr>
                <w:sz w:val="21"/>
                <w:szCs w:val="21"/>
              </w:rPr>
              <w:t xml:space="preserve"> 2.5;</w:t>
            </w:r>
          </w:p>
        </w:tc>
        <w:tc>
          <w:tcPr>
            <w:tcW w:w="153" w:type="dxa"/>
            <w:tcBorders>
              <w:top w:val="single" w:sz="2" w:space="0" w:color="auto"/>
              <w:left w:val="single" w:sz="2" w:space="0" w:color="auto"/>
              <w:bottom w:val="single" w:sz="2" w:space="0" w:color="auto"/>
              <w:right w:val="single" w:sz="2" w:space="0" w:color="auto"/>
            </w:tcBorders>
          </w:tcPr>
          <w:p w14:paraId="2354BA5C" w14:textId="77777777" w:rsidR="006516E0" w:rsidRPr="00B37A82" w:rsidRDefault="006516E0" w:rsidP="00FD79CC">
            <w:pPr>
              <w:pStyle w:val="NoSpacing"/>
              <w:spacing w:before="60" w:after="60"/>
              <w:jc w:val="center"/>
              <w:rPr>
                <w:sz w:val="21"/>
                <w:szCs w:val="21"/>
              </w:rPr>
            </w:pPr>
          </w:p>
        </w:tc>
        <w:tc>
          <w:tcPr>
            <w:tcW w:w="871" w:type="dxa"/>
            <w:tcBorders>
              <w:top w:val="single" w:sz="2" w:space="0" w:color="auto"/>
              <w:left w:val="single" w:sz="2" w:space="0" w:color="auto"/>
              <w:bottom w:val="single" w:sz="2" w:space="0" w:color="auto"/>
              <w:right w:val="single" w:sz="2" w:space="0" w:color="auto"/>
            </w:tcBorders>
          </w:tcPr>
          <w:p w14:paraId="047E138C" w14:textId="77777777" w:rsidR="006516E0" w:rsidRPr="00B37A82" w:rsidRDefault="006516E0" w:rsidP="00FD79CC">
            <w:pPr>
              <w:pStyle w:val="TableContents"/>
              <w:jc w:val="center"/>
            </w:pPr>
            <w:r>
              <w:t>&amp;</w:t>
            </w:r>
          </w:p>
        </w:tc>
        <w:tc>
          <w:tcPr>
            <w:tcW w:w="1706" w:type="dxa"/>
            <w:tcBorders>
              <w:top w:val="single" w:sz="2" w:space="0" w:color="auto"/>
              <w:left w:val="single" w:sz="2" w:space="0" w:color="auto"/>
              <w:bottom w:val="single" w:sz="2" w:space="0" w:color="auto"/>
              <w:right w:val="single" w:sz="2" w:space="0" w:color="auto"/>
            </w:tcBorders>
          </w:tcPr>
          <w:p w14:paraId="73C09735" w14:textId="77777777" w:rsidR="006516E0" w:rsidRPr="007A3B27" w:rsidRDefault="006516E0" w:rsidP="00FD79CC">
            <w:pPr>
              <w:pStyle w:val="NoSpacing"/>
              <w:spacing w:before="60" w:after="60"/>
              <w:rPr>
                <w:sz w:val="21"/>
                <w:szCs w:val="21"/>
              </w:rPr>
            </w:pPr>
            <w:r>
              <w:rPr>
                <w:sz w:val="21"/>
                <w:szCs w:val="21"/>
              </w:rPr>
              <w:t>Bitwise AND</w:t>
            </w:r>
          </w:p>
        </w:tc>
        <w:tc>
          <w:tcPr>
            <w:tcW w:w="2078" w:type="dxa"/>
            <w:tcBorders>
              <w:top w:val="single" w:sz="2" w:space="0" w:color="auto"/>
              <w:left w:val="single" w:sz="2" w:space="0" w:color="auto"/>
              <w:bottom w:val="single" w:sz="2" w:space="0" w:color="auto"/>
              <w:right w:val="single" w:sz="2" w:space="0" w:color="auto"/>
            </w:tcBorders>
          </w:tcPr>
          <w:p w14:paraId="3E75B2AE" w14:textId="77777777" w:rsidR="006516E0" w:rsidRPr="00546490" w:rsidRDefault="006516E0" w:rsidP="00FD79CC">
            <w:pPr>
              <w:pStyle w:val="NoSpacing"/>
              <w:spacing w:before="60" w:after="60"/>
              <w:jc w:val="center"/>
              <w:rPr>
                <w:sz w:val="21"/>
                <w:szCs w:val="21"/>
              </w:rPr>
            </w:pPr>
            <w:r>
              <w:rPr>
                <w:sz w:val="21"/>
                <w:szCs w:val="21"/>
              </w:rPr>
              <w:t>1&amp;0xde;</w:t>
            </w:r>
          </w:p>
        </w:tc>
      </w:tr>
    </w:tbl>
    <w:p w14:paraId="2CD61028" w14:textId="77777777" w:rsidR="003C33D1" w:rsidRPr="003C33D1" w:rsidRDefault="0012042D" w:rsidP="00AF7AC2">
      <w:pPr>
        <w:pStyle w:val="Heading1"/>
      </w:pPr>
      <w:bookmarkStart w:id="13" w:name="_Toc316249081"/>
      <w:bookmarkStart w:id="14" w:name="_Toc378102773"/>
      <w:r>
        <w:t>Lessons Learned</w:t>
      </w:r>
      <w:bookmarkEnd w:id="13"/>
      <w:r>
        <w:t xml:space="preserve"> </w:t>
      </w:r>
      <w:bookmarkEnd w:id="14"/>
    </w:p>
    <w:p w14:paraId="2B369FD4" w14:textId="77777777" w:rsidR="003C33D1" w:rsidRPr="003C33D1" w:rsidRDefault="003C33D1" w:rsidP="004C252C">
      <w:pPr>
        <w:pStyle w:val="Heading2"/>
      </w:pPr>
      <w:bookmarkStart w:id="15" w:name="_Toc378102774"/>
      <w:bookmarkStart w:id="16" w:name="_Toc316249082"/>
      <w:r w:rsidRPr="003C33D1">
        <w:t>Management Challenges</w:t>
      </w:r>
      <w:bookmarkEnd w:id="15"/>
      <w:bookmarkEnd w:id="16"/>
      <w:r w:rsidRPr="003C33D1">
        <w:t xml:space="preserve"> </w:t>
      </w:r>
    </w:p>
    <w:p w14:paraId="241A0658" w14:textId="4A3F004D" w:rsidR="00A92189" w:rsidRPr="003C33D1" w:rsidRDefault="00EC3B6B" w:rsidP="003D2F9A">
      <w:pPr>
        <w:rPr>
          <w:lang w:val="en-SG" w:eastAsia="en-SG"/>
        </w:rPr>
      </w:pPr>
      <w:r>
        <w:rPr>
          <w:lang w:val="en-SG" w:eastAsia="en-SG"/>
        </w:rPr>
        <w:t xml:space="preserve">Due to </w:t>
      </w:r>
      <w:r w:rsidR="004C252C">
        <w:rPr>
          <w:lang w:val="en-SG" w:eastAsia="en-SG"/>
        </w:rPr>
        <w:t>unforeseen</w:t>
      </w:r>
      <w:r>
        <w:rPr>
          <w:lang w:val="en-SG" w:eastAsia="en-SG"/>
        </w:rPr>
        <w:t xml:space="preserve"> </w:t>
      </w:r>
      <w:r w:rsidR="004C252C">
        <w:rPr>
          <w:lang w:val="en-SG" w:eastAsia="en-SG"/>
        </w:rPr>
        <w:t>circumstances</w:t>
      </w:r>
      <w:r>
        <w:rPr>
          <w:lang w:val="en-SG" w:eastAsia="en-SG"/>
        </w:rPr>
        <w:t xml:space="preserve"> that happened within the team members, the development portion encounter shorthanded and directly caused the project slippage. Towards the end of the project phase, the team managed to get project extension and complete</w:t>
      </w:r>
      <w:r w:rsidR="008D686C">
        <w:rPr>
          <w:lang w:val="en-SG" w:eastAsia="en-SG"/>
        </w:rPr>
        <w:t>d</w:t>
      </w:r>
      <w:r>
        <w:rPr>
          <w:lang w:val="en-SG" w:eastAsia="en-SG"/>
        </w:rPr>
        <w:t xml:space="preserve"> the remaining outstanding portions on time.</w:t>
      </w:r>
    </w:p>
    <w:p w14:paraId="15721558" w14:textId="77777777" w:rsidR="003C33D1" w:rsidRPr="003C33D1" w:rsidRDefault="003C33D1" w:rsidP="004C252C">
      <w:pPr>
        <w:pStyle w:val="Heading2"/>
      </w:pPr>
      <w:bookmarkStart w:id="17" w:name="_Toc378102775"/>
      <w:bookmarkStart w:id="18" w:name="_Toc316249083"/>
      <w:r w:rsidRPr="003C33D1">
        <w:t>Technical Challenges</w:t>
      </w:r>
      <w:bookmarkEnd w:id="17"/>
      <w:bookmarkEnd w:id="18"/>
      <w:r w:rsidRPr="003C33D1">
        <w:t xml:space="preserve"> </w:t>
      </w:r>
    </w:p>
    <w:p w14:paraId="437EED5F" w14:textId="43DD4F56" w:rsidR="00A92189" w:rsidRPr="006516E0" w:rsidRDefault="008D686C" w:rsidP="006516E0">
      <w:pPr>
        <w:rPr>
          <w:lang w:val="en-SG" w:eastAsia="en-SG"/>
        </w:rPr>
      </w:pPr>
      <w:r>
        <w:rPr>
          <w:lang w:val="en-SG" w:eastAsia="en-SG"/>
        </w:rPr>
        <w:t>Open source survey module was ch</w:t>
      </w:r>
      <w:r w:rsidR="00EC3B6B">
        <w:rPr>
          <w:lang w:val="en-SG" w:eastAsia="en-SG"/>
        </w:rPr>
        <w:t>ose</w:t>
      </w:r>
      <w:r>
        <w:rPr>
          <w:lang w:val="en-SG" w:eastAsia="en-SG"/>
        </w:rPr>
        <w:t>n</w:t>
      </w:r>
      <w:r w:rsidR="00EC3B6B">
        <w:rPr>
          <w:lang w:val="en-SG" w:eastAsia="en-SG"/>
        </w:rPr>
        <w:t xml:space="preserve"> after evaluated the survey functionality are fairly common. However, the next challenge is to choose the most suitable open source that can fit our system best. After spending tons of ti</w:t>
      </w:r>
      <w:r>
        <w:rPr>
          <w:lang w:val="en-SG" w:eastAsia="en-SG"/>
        </w:rPr>
        <w:t>me in research and evaluate</w:t>
      </w:r>
      <w:r w:rsidR="00EC3B6B">
        <w:rPr>
          <w:lang w:val="en-SG" w:eastAsia="en-SG"/>
        </w:rPr>
        <w:t xml:space="preserve"> multiple open source</w:t>
      </w:r>
      <w:r>
        <w:rPr>
          <w:lang w:val="en-SG" w:eastAsia="en-SG"/>
        </w:rPr>
        <w:t>s</w:t>
      </w:r>
      <w:r w:rsidR="00EC3B6B">
        <w:rPr>
          <w:lang w:val="en-SG" w:eastAsia="en-SG"/>
        </w:rPr>
        <w:t xml:space="preserve"> in the market</w:t>
      </w:r>
      <w:r>
        <w:rPr>
          <w:lang w:val="en-SG" w:eastAsia="en-SG"/>
        </w:rPr>
        <w:t>, including those in java, .NET and PHP, we finally selected Lime Survey which is in PHP. Some difficulties were encountered during the integration between this PHP code and our main system that written in.NET, but those problems were gradually overcome.</w:t>
      </w:r>
    </w:p>
    <w:sectPr w:rsidR="00A92189" w:rsidRPr="006516E0" w:rsidSect="006516E0">
      <w:headerReference w:type="default" r:id="rId11"/>
      <w:footerReference w:type="default" r:id="rId12"/>
      <w:headerReference w:type="first" r:id="rId13"/>
      <w:pgSz w:w="12240" w:h="15840" w:code="1"/>
      <w:pgMar w:top="1814" w:right="1440" w:bottom="1701" w:left="1440" w:header="720" w:footer="72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DB5162" w14:textId="77777777" w:rsidR="00961D40" w:rsidRDefault="00961D40" w:rsidP="003D2F9A">
      <w:r>
        <w:separator/>
      </w:r>
    </w:p>
  </w:endnote>
  <w:endnote w:type="continuationSeparator" w:id="0">
    <w:p w14:paraId="2B3BA65F" w14:textId="77777777" w:rsidR="00961D40" w:rsidRDefault="00961D40" w:rsidP="003D2F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Mangal">
    <w:panose1 w:val="02040503050203030202"/>
    <w:charset w:val="01"/>
    <w:family w:val="roman"/>
    <w:notTrueType/>
    <w:pitch w:val="variable"/>
    <w:sig w:usb0="00002000" w:usb1="00000000" w:usb2="00000000" w:usb3="00000000" w:csb0="00000000"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24A409" w14:textId="13266591" w:rsidR="00290B3A" w:rsidRPr="00C3722B" w:rsidRDefault="00290B3A" w:rsidP="003D2F9A">
    <w:pPr>
      <w:pStyle w:val="Footer"/>
      <w:pBdr>
        <w:top w:val="thinThickSmallGap" w:sz="24" w:space="1" w:color="auto"/>
      </w:pBdr>
    </w:pPr>
    <w:r w:rsidRPr="00C3722B">
      <w:t>N</w:t>
    </w:r>
    <w:r>
      <w:t>US – SOC (Prof Weng-Fai Wong)</w:t>
    </w:r>
    <w:r>
      <w:rPr>
        <w:rFonts w:ascii="Cambria" w:hAnsi="Cambria"/>
      </w:rPr>
      <w:tab/>
    </w:r>
    <w:r>
      <w:rPr>
        <w:rFonts w:ascii="Cambria" w:hAnsi="Cambria"/>
      </w:rPr>
      <w:tab/>
    </w:r>
    <w:r w:rsidRPr="00C3722B">
      <w:t xml:space="preserve">Page </w:t>
    </w:r>
    <w:r>
      <w:fldChar w:fldCharType="begin"/>
    </w:r>
    <w:r>
      <w:instrText xml:space="preserve"> PAGE   \* MERGEFORMAT </w:instrText>
    </w:r>
    <w:r>
      <w:fldChar w:fldCharType="separate"/>
    </w:r>
    <w:r w:rsidR="007876CD">
      <w:rPr>
        <w:noProof/>
      </w:rPr>
      <w:t>5</w:t>
    </w:r>
    <w:r>
      <w:rPr>
        <w:noProof/>
      </w:rPr>
      <w:fldChar w:fldCharType="end"/>
    </w:r>
  </w:p>
  <w:p w14:paraId="4DB5BF9D" w14:textId="77777777" w:rsidR="00290B3A" w:rsidRDefault="00290B3A" w:rsidP="003D2F9A">
    <w:pPr>
      <w:pStyle w:val="Foo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82EC6F" w14:textId="77777777" w:rsidR="00961D40" w:rsidRDefault="00961D40" w:rsidP="003D2F9A">
      <w:r>
        <w:separator/>
      </w:r>
    </w:p>
  </w:footnote>
  <w:footnote w:type="continuationSeparator" w:id="0">
    <w:p w14:paraId="7D8BD12D" w14:textId="77777777" w:rsidR="00961D40" w:rsidRDefault="00961D40" w:rsidP="003D2F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096"/>
      <w:gridCol w:w="2976"/>
    </w:tblGrid>
    <w:tr w:rsidR="006F5618" w:rsidRPr="0070403F" w14:paraId="056E88A1" w14:textId="77777777" w:rsidTr="00FD79CC">
      <w:tc>
        <w:tcPr>
          <w:tcW w:w="6096" w:type="dxa"/>
          <w:tcBorders>
            <w:top w:val="single" w:sz="1" w:space="0" w:color="000000"/>
            <w:left w:val="single" w:sz="1" w:space="0" w:color="000000"/>
            <w:bottom w:val="single" w:sz="1" w:space="0" w:color="000000"/>
          </w:tcBorders>
          <w:shd w:val="clear" w:color="auto" w:fill="auto"/>
        </w:tcPr>
        <w:p w14:paraId="3287DCE2" w14:textId="77777777" w:rsidR="006F5618" w:rsidRPr="0049542B" w:rsidRDefault="006F5618" w:rsidP="00FD79CC">
          <w:pPr>
            <w:pStyle w:val="NoSpacing"/>
          </w:pPr>
          <w:r w:rsidRPr="006914E3">
            <w:t>CS5214 –DESIGN OF OPTIM</w:t>
          </w:r>
          <w:r>
            <w:t>ISING COMPILERS</w:t>
          </w:r>
        </w:p>
      </w:tc>
      <w:tc>
        <w:tcPr>
          <w:tcW w:w="2976" w:type="dxa"/>
          <w:tcBorders>
            <w:top w:val="single" w:sz="1" w:space="0" w:color="000000"/>
            <w:left w:val="single" w:sz="1" w:space="0" w:color="000000"/>
            <w:bottom w:val="single" w:sz="1" w:space="0" w:color="000000"/>
            <w:right w:val="single" w:sz="1" w:space="0" w:color="000000"/>
          </w:tcBorders>
          <w:shd w:val="clear" w:color="auto" w:fill="auto"/>
        </w:tcPr>
        <w:p w14:paraId="21319003" w14:textId="77777777" w:rsidR="006F5618" w:rsidRPr="0049542B" w:rsidRDefault="006F5618" w:rsidP="00FD79CC">
          <w:pPr>
            <w:pStyle w:val="NoSpacing"/>
          </w:pPr>
          <w:r>
            <w:t>Victor Domingo dela Cruz – A0120578</w:t>
          </w:r>
        </w:p>
      </w:tc>
    </w:tr>
    <w:tr w:rsidR="006F5618" w:rsidRPr="0070403F" w14:paraId="5E515572" w14:textId="77777777" w:rsidTr="00FD79CC">
      <w:tc>
        <w:tcPr>
          <w:tcW w:w="6096" w:type="dxa"/>
          <w:tcBorders>
            <w:left w:val="single" w:sz="1" w:space="0" w:color="000000"/>
            <w:bottom w:val="single" w:sz="1" w:space="0" w:color="000000"/>
          </w:tcBorders>
          <w:shd w:val="clear" w:color="auto" w:fill="auto"/>
        </w:tcPr>
        <w:p w14:paraId="7C7C2B2D" w14:textId="77777777" w:rsidR="006F5618" w:rsidRPr="0049542B" w:rsidRDefault="006F5618" w:rsidP="00FD79CC">
          <w:pPr>
            <w:pStyle w:val="NoSpacing"/>
          </w:pPr>
          <w:r>
            <w:fldChar w:fldCharType="begin"/>
          </w:r>
          <w:r>
            <w:instrText xml:space="preserve"> DOCPROPERTY  Title  \* MERGEFORMAT </w:instrText>
          </w:r>
          <w:r>
            <w:fldChar w:fldCharType="end"/>
          </w:r>
          <w:r>
            <w:t>Programming Assignment 1</w:t>
          </w:r>
        </w:p>
      </w:tc>
      <w:tc>
        <w:tcPr>
          <w:tcW w:w="2976" w:type="dxa"/>
          <w:tcBorders>
            <w:left w:val="single" w:sz="1" w:space="0" w:color="000000"/>
            <w:bottom w:val="single" w:sz="1" w:space="0" w:color="000000"/>
            <w:right w:val="single" w:sz="1" w:space="0" w:color="000000"/>
          </w:tcBorders>
          <w:shd w:val="clear" w:color="auto" w:fill="auto"/>
        </w:tcPr>
        <w:p w14:paraId="4291615F" w14:textId="77777777" w:rsidR="006F5618" w:rsidRPr="0049542B" w:rsidRDefault="006F5618" w:rsidP="00FD79CC">
          <w:pPr>
            <w:pStyle w:val="NoSpacing"/>
          </w:pPr>
          <w:r>
            <w:t>05 Feb 2016</w:t>
          </w:r>
        </w:p>
      </w:tc>
    </w:tr>
  </w:tbl>
  <w:p w14:paraId="078D9871" w14:textId="77777777" w:rsidR="00290B3A" w:rsidRDefault="00290B3A" w:rsidP="003D2F9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096"/>
      <w:gridCol w:w="2976"/>
    </w:tblGrid>
    <w:tr w:rsidR="00290B3A" w:rsidRPr="0070403F" w14:paraId="2F83FFA9" w14:textId="77777777" w:rsidTr="00B02997">
      <w:tc>
        <w:tcPr>
          <w:tcW w:w="6096" w:type="dxa"/>
          <w:tcBorders>
            <w:top w:val="single" w:sz="1" w:space="0" w:color="000000"/>
            <w:left w:val="single" w:sz="1" w:space="0" w:color="000000"/>
            <w:bottom w:val="single" w:sz="1" w:space="0" w:color="000000"/>
          </w:tcBorders>
          <w:shd w:val="clear" w:color="auto" w:fill="auto"/>
        </w:tcPr>
        <w:p w14:paraId="13F030CB" w14:textId="77777777" w:rsidR="00290B3A" w:rsidRPr="0049542B" w:rsidRDefault="00290B3A" w:rsidP="00482FFF">
          <w:pPr>
            <w:pStyle w:val="NoSpacing"/>
          </w:pPr>
          <w:r w:rsidRPr="006914E3">
            <w:t>CS5214 –DESIGN OF OPTIM</w:t>
          </w:r>
          <w:r>
            <w:t>ISING COMPILERS</w:t>
          </w:r>
        </w:p>
      </w:tc>
      <w:tc>
        <w:tcPr>
          <w:tcW w:w="2976" w:type="dxa"/>
          <w:tcBorders>
            <w:top w:val="single" w:sz="1" w:space="0" w:color="000000"/>
            <w:left w:val="single" w:sz="1" w:space="0" w:color="000000"/>
            <w:bottom w:val="single" w:sz="1" w:space="0" w:color="000000"/>
            <w:right w:val="single" w:sz="1" w:space="0" w:color="000000"/>
          </w:tcBorders>
          <w:shd w:val="clear" w:color="auto" w:fill="auto"/>
        </w:tcPr>
        <w:p w14:paraId="008CAAE0" w14:textId="4453C852" w:rsidR="00290B3A" w:rsidRPr="0049542B" w:rsidRDefault="00290B3A" w:rsidP="00482FFF">
          <w:pPr>
            <w:pStyle w:val="NoSpacing"/>
          </w:pPr>
          <w:r>
            <w:t>Victor Domingo dela Cruz – A0120578</w:t>
          </w:r>
        </w:p>
      </w:tc>
    </w:tr>
    <w:tr w:rsidR="00290B3A" w:rsidRPr="0070403F" w14:paraId="0BE4D6A8" w14:textId="77777777" w:rsidTr="00B02997">
      <w:tc>
        <w:tcPr>
          <w:tcW w:w="6096" w:type="dxa"/>
          <w:tcBorders>
            <w:left w:val="single" w:sz="1" w:space="0" w:color="000000"/>
            <w:bottom w:val="single" w:sz="1" w:space="0" w:color="000000"/>
          </w:tcBorders>
          <w:shd w:val="clear" w:color="auto" w:fill="auto"/>
        </w:tcPr>
        <w:p w14:paraId="75F3B748" w14:textId="77777777" w:rsidR="00290B3A" w:rsidRPr="0049542B" w:rsidRDefault="00290B3A" w:rsidP="00482FFF">
          <w:pPr>
            <w:pStyle w:val="NoSpacing"/>
          </w:pPr>
          <w:r>
            <w:fldChar w:fldCharType="begin"/>
          </w:r>
          <w:r>
            <w:instrText xml:space="preserve"> DOCPROPERTY  Title  \* MERGEFORMAT </w:instrText>
          </w:r>
          <w:r>
            <w:fldChar w:fldCharType="end"/>
          </w:r>
          <w:r>
            <w:t>Programming Assignment 1</w:t>
          </w:r>
        </w:p>
      </w:tc>
      <w:tc>
        <w:tcPr>
          <w:tcW w:w="2976" w:type="dxa"/>
          <w:tcBorders>
            <w:left w:val="single" w:sz="1" w:space="0" w:color="000000"/>
            <w:bottom w:val="single" w:sz="1" w:space="0" w:color="000000"/>
            <w:right w:val="single" w:sz="1" w:space="0" w:color="000000"/>
          </w:tcBorders>
          <w:shd w:val="clear" w:color="auto" w:fill="auto"/>
        </w:tcPr>
        <w:p w14:paraId="21CB360A" w14:textId="77777777" w:rsidR="00290B3A" w:rsidRPr="0049542B" w:rsidRDefault="00290B3A" w:rsidP="006914E3">
          <w:pPr>
            <w:pStyle w:val="NoSpacing"/>
          </w:pPr>
          <w:r>
            <w:t>05 Feb 2016</w:t>
          </w:r>
        </w:p>
      </w:tc>
    </w:tr>
  </w:tbl>
  <w:p w14:paraId="650BA746" w14:textId="77777777" w:rsidR="00290B3A" w:rsidRDefault="00290B3A" w:rsidP="003D2F9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363C1"/>
    <w:multiLevelType w:val="hybridMultilevel"/>
    <w:tmpl w:val="44CCC6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2607D0"/>
    <w:multiLevelType w:val="hybridMultilevel"/>
    <w:tmpl w:val="A8CC08A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7591DD7"/>
    <w:multiLevelType w:val="hybridMultilevel"/>
    <w:tmpl w:val="0AFCE6B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0C3051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360299"/>
    <w:multiLevelType w:val="hybridMultilevel"/>
    <w:tmpl w:val="8F0EA556"/>
    <w:lvl w:ilvl="0" w:tplc="4809000B">
      <w:start w:val="1"/>
      <w:numFmt w:val="bullet"/>
      <w:lvlText w:val=""/>
      <w:lvlJc w:val="left"/>
      <w:pPr>
        <w:ind w:left="1944" w:hanging="360"/>
      </w:pPr>
      <w:rPr>
        <w:rFonts w:ascii="Wingdings" w:hAnsi="Wingdings" w:hint="default"/>
      </w:rPr>
    </w:lvl>
    <w:lvl w:ilvl="1" w:tplc="48090003" w:tentative="1">
      <w:start w:val="1"/>
      <w:numFmt w:val="bullet"/>
      <w:lvlText w:val="o"/>
      <w:lvlJc w:val="left"/>
      <w:pPr>
        <w:ind w:left="2664" w:hanging="360"/>
      </w:pPr>
      <w:rPr>
        <w:rFonts w:ascii="Courier New" w:hAnsi="Courier New" w:cs="Courier New" w:hint="default"/>
      </w:rPr>
    </w:lvl>
    <w:lvl w:ilvl="2" w:tplc="48090005" w:tentative="1">
      <w:start w:val="1"/>
      <w:numFmt w:val="bullet"/>
      <w:lvlText w:val=""/>
      <w:lvlJc w:val="left"/>
      <w:pPr>
        <w:ind w:left="3384" w:hanging="360"/>
      </w:pPr>
      <w:rPr>
        <w:rFonts w:ascii="Wingdings" w:hAnsi="Wingdings" w:hint="default"/>
      </w:rPr>
    </w:lvl>
    <w:lvl w:ilvl="3" w:tplc="48090001" w:tentative="1">
      <w:start w:val="1"/>
      <w:numFmt w:val="bullet"/>
      <w:lvlText w:val=""/>
      <w:lvlJc w:val="left"/>
      <w:pPr>
        <w:ind w:left="4104" w:hanging="360"/>
      </w:pPr>
      <w:rPr>
        <w:rFonts w:ascii="Symbol" w:hAnsi="Symbol" w:hint="default"/>
      </w:rPr>
    </w:lvl>
    <w:lvl w:ilvl="4" w:tplc="48090003" w:tentative="1">
      <w:start w:val="1"/>
      <w:numFmt w:val="bullet"/>
      <w:lvlText w:val="o"/>
      <w:lvlJc w:val="left"/>
      <w:pPr>
        <w:ind w:left="4824" w:hanging="360"/>
      </w:pPr>
      <w:rPr>
        <w:rFonts w:ascii="Courier New" w:hAnsi="Courier New" w:cs="Courier New" w:hint="default"/>
      </w:rPr>
    </w:lvl>
    <w:lvl w:ilvl="5" w:tplc="48090005" w:tentative="1">
      <w:start w:val="1"/>
      <w:numFmt w:val="bullet"/>
      <w:lvlText w:val=""/>
      <w:lvlJc w:val="left"/>
      <w:pPr>
        <w:ind w:left="5544" w:hanging="360"/>
      </w:pPr>
      <w:rPr>
        <w:rFonts w:ascii="Wingdings" w:hAnsi="Wingdings" w:hint="default"/>
      </w:rPr>
    </w:lvl>
    <w:lvl w:ilvl="6" w:tplc="48090001" w:tentative="1">
      <w:start w:val="1"/>
      <w:numFmt w:val="bullet"/>
      <w:lvlText w:val=""/>
      <w:lvlJc w:val="left"/>
      <w:pPr>
        <w:ind w:left="6264" w:hanging="360"/>
      </w:pPr>
      <w:rPr>
        <w:rFonts w:ascii="Symbol" w:hAnsi="Symbol" w:hint="default"/>
      </w:rPr>
    </w:lvl>
    <w:lvl w:ilvl="7" w:tplc="48090003" w:tentative="1">
      <w:start w:val="1"/>
      <w:numFmt w:val="bullet"/>
      <w:lvlText w:val="o"/>
      <w:lvlJc w:val="left"/>
      <w:pPr>
        <w:ind w:left="6984" w:hanging="360"/>
      </w:pPr>
      <w:rPr>
        <w:rFonts w:ascii="Courier New" w:hAnsi="Courier New" w:cs="Courier New" w:hint="default"/>
      </w:rPr>
    </w:lvl>
    <w:lvl w:ilvl="8" w:tplc="48090005" w:tentative="1">
      <w:start w:val="1"/>
      <w:numFmt w:val="bullet"/>
      <w:lvlText w:val=""/>
      <w:lvlJc w:val="left"/>
      <w:pPr>
        <w:ind w:left="7704" w:hanging="360"/>
      </w:pPr>
      <w:rPr>
        <w:rFonts w:ascii="Wingdings" w:hAnsi="Wingdings" w:hint="default"/>
      </w:rPr>
    </w:lvl>
  </w:abstractNum>
  <w:abstractNum w:abstractNumId="5" w15:restartNumberingAfterBreak="0">
    <w:nsid w:val="12712EFD"/>
    <w:multiLevelType w:val="hybridMultilevel"/>
    <w:tmpl w:val="2968E72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1303014A"/>
    <w:multiLevelType w:val="hybridMultilevel"/>
    <w:tmpl w:val="054801C4"/>
    <w:lvl w:ilvl="0" w:tplc="4F22533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2694BAA"/>
    <w:multiLevelType w:val="hybridMultilevel"/>
    <w:tmpl w:val="D2DE0906"/>
    <w:lvl w:ilvl="0" w:tplc="48090011">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8" w15:restartNumberingAfterBreak="0">
    <w:nsid w:val="254343C2"/>
    <w:multiLevelType w:val="hybridMultilevel"/>
    <w:tmpl w:val="4DEEFE9A"/>
    <w:lvl w:ilvl="0" w:tplc="59A21DC4">
      <w:numFmt w:val="bullet"/>
      <w:lvlText w:val="-"/>
      <w:lvlJc w:val="left"/>
      <w:pPr>
        <w:ind w:left="1584" w:hanging="360"/>
      </w:pPr>
      <w:rPr>
        <w:rFonts w:ascii="Arial" w:eastAsia="SimSun" w:hAnsi="Arial" w:cs="Arial" w:hint="default"/>
      </w:rPr>
    </w:lvl>
    <w:lvl w:ilvl="1" w:tplc="48090003" w:tentative="1">
      <w:start w:val="1"/>
      <w:numFmt w:val="bullet"/>
      <w:lvlText w:val="o"/>
      <w:lvlJc w:val="left"/>
      <w:pPr>
        <w:ind w:left="2304" w:hanging="360"/>
      </w:pPr>
      <w:rPr>
        <w:rFonts w:ascii="Courier New" w:hAnsi="Courier New" w:cs="Courier New" w:hint="default"/>
      </w:rPr>
    </w:lvl>
    <w:lvl w:ilvl="2" w:tplc="48090005" w:tentative="1">
      <w:start w:val="1"/>
      <w:numFmt w:val="bullet"/>
      <w:lvlText w:val=""/>
      <w:lvlJc w:val="left"/>
      <w:pPr>
        <w:ind w:left="3024" w:hanging="360"/>
      </w:pPr>
      <w:rPr>
        <w:rFonts w:ascii="Wingdings" w:hAnsi="Wingdings" w:hint="default"/>
      </w:rPr>
    </w:lvl>
    <w:lvl w:ilvl="3" w:tplc="48090001" w:tentative="1">
      <w:start w:val="1"/>
      <w:numFmt w:val="bullet"/>
      <w:lvlText w:val=""/>
      <w:lvlJc w:val="left"/>
      <w:pPr>
        <w:ind w:left="3744" w:hanging="360"/>
      </w:pPr>
      <w:rPr>
        <w:rFonts w:ascii="Symbol" w:hAnsi="Symbol" w:hint="default"/>
      </w:rPr>
    </w:lvl>
    <w:lvl w:ilvl="4" w:tplc="48090003" w:tentative="1">
      <w:start w:val="1"/>
      <w:numFmt w:val="bullet"/>
      <w:lvlText w:val="o"/>
      <w:lvlJc w:val="left"/>
      <w:pPr>
        <w:ind w:left="4464" w:hanging="360"/>
      </w:pPr>
      <w:rPr>
        <w:rFonts w:ascii="Courier New" w:hAnsi="Courier New" w:cs="Courier New" w:hint="default"/>
      </w:rPr>
    </w:lvl>
    <w:lvl w:ilvl="5" w:tplc="48090005" w:tentative="1">
      <w:start w:val="1"/>
      <w:numFmt w:val="bullet"/>
      <w:lvlText w:val=""/>
      <w:lvlJc w:val="left"/>
      <w:pPr>
        <w:ind w:left="5184" w:hanging="360"/>
      </w:pPr>
      <w:rPr>
        <w:rFonts w:ascii="Wingdings" w:hAnsi="Wingdings" w:hint="default"/>
      </w:rPr>
    </w:lvl>
    <w:lvl w:ilvl="6" w:tplc="48090001" w:tentative="1">
      <w:start w:val="1"/>
      <w:numFmt w:val="bullet"/>
      <w:lvlText w:val=""/>
      <w:lvlJc w:val="left"/>
      <w:pPr>
        <w:ind w:left="5904" w:hanging="360"/>
      </w:pPr>
      <w:rPr>
        <w:rFonts w:ascii="Symbol" w:hAnsi="Symbol" w:hint="default"/>
      </w:rPr>
    </w:lvl>
    <w:lvl w:ilvl="7" w:tplc="48090003" w:tentative="1">
      <w:start w:val="1"/>
      <w:numFmt w:val="bullet"/>
      <w:lvlText w:val="o"/>
      <w:lvlJc w:val="left"/>
      <w:pPr>
        <w:ind w:left="6624" w:hanging="360"/>
      </w:pPr>
      <w:rPr>
        <w:rFonts w:ascii="Courier New" w:hAnsi="Courier New" w:cs="Courier New" w:hint="default"/>
      </w:rPr>
    </w:lvl>
    <w:lvl w:ilvl="8" w:tplc="48090005" w:tentative="1">
      <w:start w:val="1"/>
      <w:numFmt w:val="bullet"/>
      <w:lvlText w:val=""/>
      <w:lvlJc w:val="left"/>
      <w:pPr>
        <w:ind w:left="7344" w:hanging="360"/>
      </w:pPr>
      <w:rPr>
        <w:rFonts w:ascii="Wingdings" w:hAnsi="Wingdings" w:hint="default"/>
      </w:rPr>
    </w:lvl>
  </w:abstractNum>
  <w:abstractNum w:abstractNumId="9" w15:restartNumberingAfterBreak="0">
    <w:nsid w:val="26426D94"/>
    <w:multiLevelType w:val="hybridMultilevel"/>
    <w:tmpl w:val="822682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95B3665"/>
    <w:multiLevelType w:val="hybridMultilevel"/>
    <w:tmpl w:val="822682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BA45CC6"/>
    <w:multiLevelType w:val="hybridMultilevel"/>
    <w:tmpl w:val="09B81DE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32EE08B9"/>
    <w:multiLevelType w:val="multilevel"/>
    <w:tmpl w:val="DD0E077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335E47C5"/>
    <w:multiLevelType w:val="hybridMultilevel"/>
    <w:tmpl w:val="21261C76"/>
    <w:lvl w:ilvl="0" w:tplc="4809000F">
      <w:start w:val="1"/>
      <w:numFmt w:val="decimal"/>
      <w:lvlText w:val="%1."/>
      <w:lvlJc w:val="left"/>
      <w:pPr>
        <w:ind w:left="720" w:hanging="360"/>
      </w:pPr>
      <w:rPr>
        <w:rFonts w:cs="Times New Roman"/>
      </w:rPr>
    </w:lvl>
    <w:lvl w:ilvl="1" w:tplc="4250760C">
      <w:start w:val="1"/>
      <w:numFmt w:val="decimal"/>
      <w:lvlText w:val="%2)"/>
      <w:lvlJc w:val="left"/>
      <w:pPr>
        <w:ind w:left="1440" w:hanging="360"/>
      </w:pPr>
      <w:rPr>
        <w:rFonts w:cs="Times New Roman" w:hint="default"/>
      </w:rPr>
    </w:lvl>
    <w:lvl w:ilvl="2" w:tplc="4809001B" w:tentative="1">
      <w:start w:val="1"/>
      <w:numFmt w:val="lowerRoman"/>
      <w:lvlText w:val="%3."/>
      <w:lvlJc w:val="right"/>
      <w:pPr>
        <w:ind w:left="2160" w:hanging="180"/>
      </w:pPr>
      <w:rPr>
        <w:rFonts w:cs="Times New Roman"/>
      </w:rPr>
    </w:lvl>
    <w:lvl w:ilvl="3" w:tplc="4809000F" w:tentative="1">
      <w:start w:val="1"/>
      <w:numFmt w:val="decimal"/>
      <w:lvlText w:val="%4."/>
      <w:lvlJc w:val="left"/>
      <w:pPr>
        <w:ind w:left="2880" w:hanging="360"/>
      </w:pPr>
      <w:rPr>
        <w:rFonts w:cs="Times New Roman"/>
      </w:rPr>
    </w:lvl>
    <w:lvl w:ilvl="4" w:tplc="48090019" w:tentative="1">
      <w:start w:val="1"/>
      <w:numFmt w:val="lowerLetter"/>
      <w:lvlText w:val="%5."/>
      <w:lvlJc w:val="left"/>
      <w:pPr>
        <w:ind w:left="3600" w:hanging="360"/>
      </w:pPr>
      <w:rPr>
        <w:rFonts w:cs="Times New Roman"/>
      </w:rPr>
    </w:lvl>
    <w:lvl w:ilvl="5" w:tplc="4809001B" w:tentative="1">
      <w:start w:val="1"/>
      <w:numFmt w:val="lowerRoman"/>
      <w:lvlText w:val="%6."/>
      <w:lvlJc w:val="right"/>
      <w:pPr>
        <w:ind w:left="4320" w:hanging="180"/>
      </w:pPr>
      <w:rPr>
        <w:rFonts w:cs="Times New Roman"/>
      </w:rPr>
    </w:lvl>
    <w:lvl w:ilvl="6" w:tplc="4809000F" w:tentative="1">
      <w:start w:val="1"/>
      <w:numFmt w:val="decimal"/>
      <w:lvlText w:val="%7."/>
      <w:lvlJc w:val="left"/>
      <w:pPr>
        <w:ind w:left="5040" w:hanging="360"/>
      </w:pPr>
      <w:rPr>
        <w:rFonts w:cs="Times New Roman"/>
      </w:rPr>
    </w:lvl>
    <w:lvl w:ilvl="7" w:tplc="48090019" w:tentative="1">
      <w:start w:val="1"/>
      <w:numFmt w:val="lowerLetter"/>
      <w:lvlText w:val="%8."/>
      <w:lvlJc w:val="left"/>
      <w:pPr>
        <w:ind w:left="5760" w:hanging="360"/>
      </w:pPr>
      <w:rPr>
        <w:rFonts w:cs="Times New Roman"/>
      </w:rPr>
    </w:lvl>
    <w:lvl w:ilvl="8" w:tplc="4809001B" w:tentative="1">
      <w:start w:val="1"/>
      <w:numFmt w:val="lowerRoman"/>
      <w:lvlText w:val="%9."/>
      <w:lvlJc w:val="right"/>
      <w:pPr>
        <w:ind w:left="6480" w:hanging="180"/>
      </w:pPr>
      <w:rPr>
        <w:rFonts w:cs="Times New Roman"/>
      </w:rPr>
    </w:lvl>
  </w:abstractNum>
  <w:abstractNum w:abstractNumId="14" w15:restartNumberingAfterBreak="0">
    <w:nsid w:val="3BDA629E"/>
    <w:multiLevelType w:val="hybridMultilevel"/>
    <w:tmpl w:val="F516120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F282D2B"/>
    <w:multiLevelType w:val="hybridMultilevel"/>
    <w:tmpl w:val="822682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B3F6A31"/>
    <w:multiLevelType w:val="hybridMultilevel"/>
    <w:tmpl w:val="F6E07B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AD050B"/>
    <w:multiLevelType w:val="hybridMultilevel"/>
    <w:tmpl w:val="71CE4C60"/>
    <w:lvl w:ilvl="0" w:tplc="48090001">
      <w:start w:val="1"/>
      <w:numFmt w:val="bullet"/>
      <w:lvlText w:val=""/>
      <w:lvlJc w:val="left"/>
      <w:pPr>
        <w:ind w:left="1944" w:hanging="360"/>
      </w:pPr>
      <w:rPr>
        <w:rFonts w:ascii="Symbol" w:hAnsi="Symbol" w:hint="default"/>
      </w:rPr>
    </w:lvl>
    <w:lvl w:ilvl="1" w:tplc="48090003" w:tentative="1">
      <w:start w:val="1"/>
      <w:numFmt w:val="bullet"/>
      <w:lvlText w:val="o"/>
      <w:lvlJc w:val="left"/>
      <w:pPr>
        <w:ind w:left="2664" w:hanging="360"/>
      </w:pPr>
      <w:rPr>
        <w:rFonts w:ascii="Courier New" w:hAnsi="Courier New" w:cs="Courier New" w:hint="default"/>
      </w:rPr>
    </w:lvl>
    <w:lvl w:ilvl="2" w:tplc="48090005" w:tentative="1">
      <w:start w:val="1"/>
      <w:numFmt w:val="bullet"/>
      <w:lvlText w:val=""/>
      <w:lvlJc w:val="left"/>
      <w:pPr>
        <w:ind w:left="3384" w:hanging="360"/>
      </w:pPr>
      <w:rPr>
        <w:rFonts w:ascii="Wingdings" w:hAnsi="Wingdings" w:hint="default"/>
      </w:rPr>
    </w:lvl>
    <w:lvl w:ilvl="3" w:tplc="48090001" w:tentative="1">
      <w:start w:val="1"/>
      <w:numFmt w:val="bullet"/>
      <w:lvlText w:val=""/>
      <w:lvlJc w:val="left"/>
      <w:pPr>
        <w:ind w:left="4104" w:hanging="360"/>
      </w:pPr>
      <w:rPr>
        <w:rFonts w:ascii="Symbol" w:hAnsi="Symbol" w:hint="default"/>
      </w:rPr>
    </w:lvl>
    <w:lvl w:ilvl="4" w:tplc="48090003" w:tentative="1">
      <w:start w:val="1"/>
      <w:numFmt w:val="bullet"/>
      <w:lvlText w:val="o"/>
      <w:lvlJc w:val="left"/>
      <w:pPr>
        <w:ind w:left="4824" w:hanging="360"/>
      </w:pPr>
      <w:rPr>
        <w:rFonts w:ascii="Courier New" w:hAnsi="Courier New" w:cs="Courier New" w:hint="default"/>
      </w:rPr>
    </w:lvl>
    <w:lvl w:ilvl="5" w:tplc="48090005" w:tentative="1">
      <w:start w:val="1"/>
      <w:numFmt w:val="bullet"/>
      <w:lvlText w:val=""/>
      <w:lvlJc w:val="left"/>
      <w:pPr>
        <w:ind w:left="5544" w:hanging="360"/>
      </w:pPr>
      <w:rPr>
        <w:rFonts w:ascii="Wingdings" w:hAnsi="Wingdings" w:hint="default"/>
      </w:rPr>
    </w:lvl>
    <w:lvl w:ilvl="6" w:tplc="48090001" w:tentative="1">
      <w:start w:val="1"/>
      <w:numFmt w:val="bullet"/>
      <w:lvlText w:val=""/>
      <w:lvlJc w:val="left"/>
      <w:pPr>
        <w:ind w:left="6264" w:hanging="360"/>
      </w:pPr>
      <w:rPr>
        <w:rFonts w:ascii="Symbol" w:hAnsi="Symbol" w:hint="default"/>
      </w:rPr>
    </w:lvl>
    <w:lvl w:ilvl="7" w:tplc="48090003" w:tentative="1">
      <w:start w:val="1"/>
      <w:numFmt w:val="bullet"/>
      <w:lvlText w:val="o"/>
      <w:lvlJc w:val="left"/>
      <w:pPr>
        <w:ind w:left="6984" w:hanging="360"/>
      </w:pPr>
      <w:rPr>
        <w:rFonts w:ascii="Courier New" w:hAnsi="Courier New" w:cs="Courier New" w:hint="default"/>
      </w:rPr>
    </w:lvl>
    <w:lvl w:ilvl="8" w:tplc="48090005" w:tentative="1">
      <w:start w:val="1"/>
      <w:numFmt w:val="bullet"/>
      <w:lvlText w:val=""/>
      <w:lvlJc w:val="left"/>
      <w:pPr>
        <w:ind w:left="7704" w:hanging="360"/>
      </w:pPr>
      <w:rPr>
        <w:rFonts w:ascii="Wingdings" w:hAnsi="Wingdings" w:hint="default"/>
      </w:rPr>
    </w:lvl>
  </w:abstractNum>
  <w:abstractNum w:abstractNumId="18" w15:restartNumberingAfterBreak="0">
    <w:nsid w:val="7B430014"/>
    <w:multiLevelType w:val="hybridMultilevel"/>
    <w:tmpl w:val="78583284"/>
    <w:lvl w:ilvl="0" w:tplc="48090005">
      <w:start w:val="1"/>
      <w:numFmt w:val="bullet"/>
      <w:lvlText w:val=""/>
      <w:lvlJc w:val="left"/>
      <w:pPr>
        <w:ind w:left="720" w:hanging="360"/>
      </w:pPr>
      <w:rPr>
        <w:rFonts w:ascii="Wingdings" w:hAnsi="Wingdings"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11"/>
  </w:num>
  <w:num w:numId="5">
    <w:abstractNumId w:val="4"/>
  </w:num>
  <w:num w:numId="6">
    <w:abstractNumId w:val="8"/>
  </w:num>
  <w:num w:numId="7">
    <w:abstractNumId w:val="17"/>
  </w:num>
  <w:num w:numId="8">
    <w:abstractNumId w:val="7"/>
  </w:num>
  <w:num w:numId="9">
    <w:abstractNumId w:val="13"/>
  </w:num>
  <w:num w:numId="10">
    <w:abstractNumId w:val="1"/>
  </w:num>
  <w:num w:numId="11">
    <w:abstractNumId w:val="12"/>
  </w:num>
  <w:num w:numId="12">
    <w:abstractNumId w:val="18"/>
  </w:num>
  <w:num w:numId="13">
    <w:abstractNumId w:val="2"/>
  </w:num>
  <w:num w:numId="14">
    <w:abstractNumId w:val="5"/>
  </w:num>
  <w:num w:numId="15">
    <w:abstractNumId w:val="12"/>
  </w:num>
  <w:num w:numId="16">
    <w:abstractNumId w:val="16"/>
  </w:num>
  <w:num w:numId="17">
    <w:abstractNumId w:val="10"/>
  </w:num>
  <w:num w:numId="18">
    <w:abstractNumId w:val="14"/>
  </w:num>
  <w:num w:numId="19">
    <w:abstractNumId w:val="15"/>
  </w:num>
  <w:num w:numId="20">
    <w:abstractNumId w:val="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7"/>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0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8D4"/>
    <w:rsid w:val="00000D3D"/>
    <w:rsid w:val="00004C52"/>
    <w:rsid w:val="000055D2"/>
    <w:rsid w:val="00005967"/>
    <w:rsid w:val="000069C7"/>
    <w:rsid w:val="00006C33"/>
    <w:rsid w:val="0001032A"/>
    <w:rsid w:val="00010E2F"/>
    <w:rsid w:val="00011142"/>
    <w:rsid w:val="000113B2"/>
    <w:rsid w:val="00011D87"/>
    <w:rsid w:val="00015CAC"/>
    <w:rsid w:val="00015CC8"/>
    <w:rsid w:val="00020505"/>
    <w:rsid w:val="00021029"/>
    <w:rsid w:val="00024AC0"/>
    <w:rsid w:val="000251DA"/>
    <w:rsid w:val="00026498"/>
    <w:rsid w:val="000264C4"/>
    <w:rsid w:val="00027A26"/>
    <w:rsid w:val="000305E8"/>
    <w:rsid w:val="00030B37"/>
    <w:rsid w:val="00031FA5"/>
    <w:rsid w:val="00032049"/>
    <w:rsid w:val="00032792"/>
    <w:rsid w:val="00032A2E"/>
    <w:rsid w:val="00032E6B"/>
    <w:rsid w:val="00032EEE"/>
    <w:rsid w:val="00033D05"/>
    <w:rsid w:val="00033EC2"/>
    <w:rsid w:val="000349A8"/>
    <w:rsid w:val="00035694"/>
    <w:rsid w:val="00035B3F"/>
    <w:rsid w:val="00037B6C"/>
    <w:rsid w:val="00037E31"/>
    <w:rsid w:val="0004127F"/>
    <w:rsid w:val="00041916"/>
    <w:rsid w:val="00041953"/>
    <w:rsid w:val="00041D2D"/>
    <w:rsid w:val="00041ECF"/>
    <w:rsid w:val="00043366"/>
    <w:rsid w:val="000464D3"/>
    <w:rsid w:val="000472F7"/>
    <w:rsid w:val="00047821"/>
    <w:rsid w:val="00047C0D"/>
    <w:rsid w:val="000500B3"/>
    <w:rsid w:val="000516F3"/>
    <w:rsid w:val="00051959"/>
    <w:rsid w:val="00052B54"/>
    <w:rsid w:val="000549C2"/>
    <w:rsid w:val="00054C35"/>
    <w:rsid w:val="00060116"/>
    <w:rsid w:val="000603B7"/>
    <w:rsid w:val="00061567"/>
    <w:rsid w:val="000620C4"/>
    <w:rsid w:val="000628AB"/>
    <w:rsid w:val="00062A75"/>
    <w:rsid w:val="00062AFD"/>
    <w:rsid w:val="00064D1A"/>
    <w:rsid w:val="00066468"/>
    <w:rsid w:val="000729C3"/>
    <w:rsid w:val="00073570"/>
    <w:rsid w:val="00074663"/>
    <w:rsid w:val="0008084F"/>
    <w:rsid w:val="00083871"/>
    <w:rsid w:val="00084CEE"/>
    <w:rsid w:val="000856A0"/>
    <w:rsid w:val="00085E90"/>
    <w:rsid w:val="000861EA"/>
    <w:rsid w:val="000868B8"/>
    <w:rsid w:val="00086927"/>
    <w:rsid w:val="0009002D"/>
    <w:rsid w:val="0009092E"/>
    <w:rsid w:val="00090D53"/>
    <w:rsid w:val="000917FA"/>
    <w:rsid w:val="000919CE"/>
    <w:rsid w:val="000945D9"/>
    <w:rsid w:val="00094A5D"/>
    <w:rsid w:val="000A09CA"/>
    <w:rsid w:val="000A10C1"/>
    <w:rsid w:val="000A1E3F"/>
    <w:rsid w:val="000A2B45"/>
    <w:rsid w:val="000A534F"/>
    <w:rsid w:val="000A5DCB"/>
    <w:rsid w:val="000B1357"/>
    <w:rsid w:val="000B353B"/>
    <w:rsid w:val="000B5C2D"/>
    <w:rsid w:val="000B6242"/>
    <w:rsid w:val="000B7C6C"/>
    <w:rsid w:val="000C1941"/>
    <w:rsid w:val="000C2A3C"/>
    <w:rsid w:val="000C3F31"/>
    <w:rsid w:val="000C4450"/>
    <w:rsid w:val="000C7088"/>
    <w:rsid w:val="000D0745"/>
    <w:rsid w:val="000D299B"/>
    <w:rsid w:val="000D4B5A"/>
    <w:rsid w:val="000E1246"/>
    <w:rsid w:val="000E19CE"/>
    <w:rsid w:val="000E283A"/>
    <w:rsid w:val="000E3F28"/>
    <w:rsid w:val="000E44AE"/>
    <w:rsid w:val="000F2402"/>
    <w:rsid w:val="000F441A"/>
    <w:rsid w:val="000F523B"/>
    <w:rsid w:val="000F58B9"/>
    <w:rsid w:val="000F66AB"/>
    <w:rsid w:val="000F6D99"/>
    <w:rsid w:val="000F727E"/>
    <w:rsid w:val="000F7D77"/>
    <w:rsid w:val="001036E4"/>
    <w:rsid w:val="00105395"/>
    <w:rsid w:val="00105D34"/>
    <w:rsid w:val="00110FB3"/>
    <w:rsid w:val="0011398B"/>
    <w:rsid w:val="00114B57"/>
    <w:rsid w:val="0012042D"/>
    <w:rsid w:val="00121312"/>
    <w:rsid w:val="001222A3"/>
    <w:rsid w:val="0012308F"/>
    <w:rsid w:val="00123367"/>
    <w:rsid w:val="00123B6B"/>
    <w:rsid w:val="0013048F"/>
    <w:rsid w:val="001304F5"/>
    <w:rsid w:val="00132C1A"/>
    <w:rsid w:val="001350AE"/>
    <w:rsid w:val="001363F2"/>
    <w:rsid w:val="00136713"/>
    <w:rsid w:val="00137805"/>
    <w:rsid w:val="00143A9E"/>
    <w:rsid w:val="00144301"/>
    <w:rsid w:val="001445D6"/>
    <w:rsid w:val="00144BD2"/>
    <w:rsid w:val="00145CBC"/>
    <w:rsid w:val="00145FE7"/>
    <w:rsid w:val="00146E66"/>
    <w:rsid w:val="001470E8"/>
    <w:rsid w:val="00150E10"/>
    <w:rsid w:val="00151252"/>
    <w:rsid w:val="00152163"/>
    <w:rsid w:val="00156C6F"/>
    <w:rsid w:val="0016378D"/>
    <w:rsid w:val="00164B53"/>
    <w:rsid w:val="00165324"/>
    <w:rsid w:val="00165A99"/>
    <w:rsid w:val="001662F8"/>
    <w:rsid w:val="00171003"/>
    <w:rsid w:val="0017214F"/>
    <w:rsid w:val="00175137"/>
    <w:rsid w:val="001753C2"/>
    <w:rsid w:val="001759C9"/>
    <w:rsid w:val="00176D62"/>
    <w:rsid w:val="0018076C"/>
    <w:rsid w:val="00181055"/>
    <w:rsid w:val="0018302F"/>
    <w:rsid w:val="001855C1"/>
    <w:rsid w:val="001859B8"/>
    <w:rsid w:val="00187662"/>
    <w:rsid w:val="00190343"/>
    <w:rsid w:val="001908A7"/>
    <w:rsid w:val="00190956"/>
    <w:rsid w:val="00191451"/>
    <w:rsid w:val="001936D4"/>
    <w:rsid w:val="00193B6D"/>
    <w:rsid w:val="001959A3"/>
    <w:rsid w:val="00197BDB"/>
    <w:rsid w:val="001A3FA1"/>
    <w:rsid w:val="001A4243"/>
    <w:rsid w:val="001A6240"/>
    <w:rsid w:val="001B01D8"/>
    <w:rsid w:val="001B08E6"/>
    <w:rsid w:val="001B194D"/>
    <w:rsid w:val="001B56A3"/>
    <w:rsid w:val="001B5C77"/>
    <w:rsid w:val="001B7BC7"/>
    <w:rsid w:val="001C003D"/>
    <w:rsid w:val="001C0778"/>
    <w:rsid w:val="001C1CC7"/>
    <w:rsid w:val="001D0337"/>
    <w:rsid w:val="001D16CE"/>
    <w:rsid w:val="001D1DE1"/>
    <w:rsid w:val="001D3357"/>
    <w:rsid w:val="001D4257"/>
    <w:rsid w:val="001D6DA5"/>
    <w:rsid w:val="001D71BF"/>
    <w:rsid w:val="001D79C5"/>
    <w:rsid w:val="001E3D77"/>
    <w:rsid w:val="001E408C"/>
    <w:rsid w:val="001E5420"/>
    <w:rsid w:val="001F106D"/>
    <w:rsid w:val="001F4759"/>
    <w:rsid w:val="001F47CC"/>
    <w:rsid w:val="001F5340"/>
    <w:rsid w:val="0020171F"/>
    <w:rsid w:val="0020173C"/>
    <w:rsid w:val="00201E19"/>
    <w:rsid w:val="0020210A"/>
    <w:rsid w:val="00205DE4"/>
    <w:rsid w:val="00206070"/>
    <w:rsid w:val="002065F8"/>
    <w:rsid w:val="002077BB"/>
    <w:rsid w:val="00213BA4"/>
    <w:rsid w:val="00213E62"/>
    <w:rsid w:val="00214B3C"/>
    <w:rsid w:val="00220510"/>
    <w:rsid w:val="002210B6"/>
    <w:rsid w:val="00222B2A"/>
    <w:rsid w:val="00224016"/>
    <w:rsid w:val="0022435A"/>
    <w:rsid w:val="00224C5F"/>
    <w:rsid w:val="00225688"/>
    <w:rsid w:val="00225861"/>
    <w:rsid w:val="00227D80"/>
    <w:rsid w:val="0023076D"/>
    <w:rsid w:val="002317B2"/>
    <w:rsid w:val="002345DD"/>
    <w:rsid w:val="002349B6"/>
    <w:rsid w:val="002349DA"/>
    <w:rsid w:val="00234BC1"/>
    <w:rsid w:val="00236B6F"/>
    <w:rsid w:val="00237E8F"/>
    <w:rsid w:val="0024026E"/>
    <w:rsid w:val="00240D5B"/>
    <w:rsid w:val="00240FC7"/>
    <w:rsid w:val="0024107D"/>
    <w:rsid w:val="00243668"/>
    <w:rsid w:val="00245803"/>
    <w:rsid w:val="0024719C"/>
    <w:rsid w:val="00251E5E"/>
    <w:rsid w:val="00255C51"/>
    <w:rsid w:val="00255D49"/>
    <w:rsid w:val="00255F58"/>
    <w:rsid w:val="002607BD"/>
    <w:rsid w:val="00261250"/>
    <w:rsid w:val="00262F23"/>
    <w:rsid w:val="00263ABE"/>
    <w:rsid w:val="00263CA3"/>
    <w:rsid w:val="002640B9"/>
    <w:rsid w:val="00267A29"/>
    <w:rsid w:val="00271C2D"/>
    <w:rsid w:val="00273FD1"/>
    <w:rsid w:val="00275B6A"/>
    <w:rsid w:val="00276536"/>
    <w:rsid w:val="00281D20"/>
    <w:rsid w:val="00287BE5"/>
    <w:rsid w:val="00290B3A"/>
    <w:rsid w:val="00292314"/>
    <w:rsid w:val="002953EB"/>
    <w:rsid w:val="00295F99"/>
    <w:rsid w:val="002A0F98"/>
    <w:rsid w:val="002A100A"/>
    <w:rsid w:val="002A1CC4"/>
    <w:rsid w:val="002A2581"/>
    <w:rsid w:val="002A2F2C"/>
    <w:rsid w:val="002A4157"/>
    <w:rsid w:val="002A5363"/>
    <w:rsid w:val="002A5477"/>
    <w:rsid w:val="002A77B6"/>
    <w:rsid w:val="002B1315"/>
    <w:rsid w:val="002B1DE3"/>
    <w:rsid w:val="002B2BB0"/>
    <w:rsid w:val="002B3425"/>
    <w:rsid w:val="002B7180"/>
    <w:rsid w:val="002B724B"/>
    <w:rsid w:val="002C0140"/>
    <w:rsid w:val="002C1712"/>
    <w:rsid w:val="002C29B2"/>
    <w:rsid w:val="002C2D1B"/>
    <w:rsid w:val="002C36B2"/>
    <w:rsid w:val="002C378B"/>
    <w:rsid w:val="002C45C1"/>
    <w:rsid w:val="002C4952"/>
    <w:rsid w:val="002C4E3A"/>
    <w:rsid w:val="002C5DAD"/>
    <w:rsid w:val="002C7482"/>
    <w:rsid w:val="002D12E0"/>
    <w:rsid w:val="002D1E42"/>
    <w:rsid w:val="002D2153"/>
    <w:rsid w:val="002D2234"/>
    <w:rsid w:val="002D3CD7"/>
    <w:rsid w:val="002D485D"/>
    <w:rsid w:val="002D4975"/>
    <w:rsid w:val="002D4BD7"/>
    <w:rsid w:val="002D7253"/>
    <w:rsid w:val="002E04A5"/>
    <w:rsid w:val="002E153D"/>
    <w:rsid w:val="002E2F04"/>
    <w:rsid w:val="002E36B8"/>
    <w:rsid w:val="002E3C22"/>
    <w:rsid w:val="002E43B4"/>
    <w:rsid w:val="002E44FF"/>
    <w:rsid w:val="002E5123"/>
    <w:rsid w:val="002E677F"/>
    <w:rsid w:val="002E7225"/>
    <w:rsid w:val="002F0D5A"/>
    <w:rsid w:val="002F2783"/>
    <w:rsid w:val="002F281F"/>
    <w:rsid w:val="002F5170"/>
    <w:rsid w:val="002F6F6E"/>
    <w:rsid w:val="00300006"/>
    <w:rsid w:val="003010C5"/>
    <w:rsid w:val="00301B37"/>
    <w:rsid w:val="00303A57"/>
    <w:rsid w:val="00303E86"/>
    <w:rsid w:val="003072F5"/>
    <w:rsid w:val="00307441"/>
    <w:rsid w:val="003075F8"/>
    <w:rsid w:val="00307661"/>
    <w:rsid w:val="00310B24"/>
    <w:rsid w:val="00312220"/>
    <w:rsid w:val="00312DF3"/>
    <w:rsid w:val="00313410"/>
    <w:rsid w:val="003134CE"/>
    <w:rsid w:val="00313B18"/>
    <w:rsid w:val="003142D6"/>
    <w:rsid w:val="003143CB"/>
    <w:rsid w:val="00316680"/>
    <w:rsid w:val="00316C2C"/>
    <w:rsid w:val="00317B27"/>
    <w:rsid w:val="00317D21"/>
    <w:rsid w:val="003206F8"/>
    <w:rsid w:val="00320B30"/>
    <w:rsid w:val="00321930"/>
    <w:rsid w:val="003231AB"/>
    <w:rsid w:val="00326A89"/>
    <w:rsid w:val="0033020C"/>
    <w:rsid w:val="00331FDF"/>
    <w:rsid w:val="003326C8"/>
    <w:rsid w:val="0033352F"/>
    <w:rsid w:val="00335BB4"/>
    <w:rsid w:val="00337F66"/>
    <w:rsid w:val="003404DD"/>
    <w:rsid w:val="00342055"/>
    <w:rsid w:val="0034216F"/>
    <w:rsid w:val="00343ACA"/>
    <w:rsid w:val="00343E8C"/>
    <w:rsid w:val="003450F9"/>
    <w:rsid w:val="003472AE"/>
    <w:rsid w:val="0034796A"/>
    <w:rsid w:val="0034797C"/>
    <w:rsid w:val="00350691"/>
    <w:rsid w:val="0035121A"/>
    <w:rsid w:val="003526D5"/>
    <w:rsid w:val="00352805"/>
    <w:rsid w:val="00353699"/>
    <w:rsid w:val="00354B92"/>
    <w:rsid w:val="00355DA4"/>
    <w:rsid w:val="00356244"/>
    <w:rsid w:val="003563C4"/>
    <w:rsid w:val="003573CC"/>
    <w:rsid w:val="00360ABB"/>
    <w:rsid w:val="003611F2"/>
    <w:rsid w:val="00362CB5"/>
    <w:rsid w:val="00363A55"/>
    <w:rsid w:val="00365428"/>
    <w:rsid w:val="003655B0"/>
    <w:rsid w:val="003675FF"/>
    <w:rsid w:val="0036763F"/>
    <w:rsid w:val="003705B6"/>
    <w:rsid w:val="00371107"/>
    <w:rsid w:val="003715CD"/>
    <w:rsid w:val="00371D64"/>
    <w:rsid w:val="003734C2"/>
    <w:rsid w:val="003738E9"/>
    <w:rsid w:val="00375671"/>
    <w:rsid w:val="003766AB"/>
    <w:rsid w:val="00376790"/>
    <w:rsid w:val="00380174"/>
    <w:rsid w:val="00380277"/>
    <w:rsid w:val="003811D1"/>
    <w:rsid w:val="0038125D"/>
    <w:rsid w:val="00382570"/>
    <w:rsid w:val="00383FF2"/>
    <w:rsid w:val="00384B3B"/>
    <w:rsid w:val="003863A7"/>
    <w:rsid w:val="00387EC5"/>
    <w:rsid w:val="00390A0D"/>
    <w:rsid w:val="003921DE"/>
    <w:rsid w:val="00393787"/>
    <w:rsid w:val="0039405B"/>
    <w:rsid w:val="00394822"/>
    <w:rsid w:val="00394D9F"/>
    <w:rsid w:val="00394E00"/>
    <w:rsid w:val="00395F87"/>
    <w:rsid w:val="00397121"/>
    <w:rsid w:val="003977A6"/>
    <w:rsid w:val="003A063E"/>
    <w:rsid w:val="003A10B3"/>
    <w:rsid w:val="003A1FC2"/>
    <w:rsid w:val="003A470D"/>
    <w:rsid w:val="003A6377"/>
    <w:rsid w:val="003A7ADB"/>
    <w:rsid w:val="003B2792"/>
    <w:rsid w:val="003B339D"/>
    <w:rsid w:val="003B4B7C"/>
    <w:rsid w:val="003B52FA"/>
    <w:rsid w:val="003B567E"/>
    <w:rsid w:val="003C171C"/>
    <w:rsid w:val="003C33D1"/>
    <w:rsid w:val="003C3DAB"/>
    <w:rsid w:val="003C4D20"/>
    <w:rsid w:val="003C5165"/>
    <w:rsid w:val="003C5BD7"/>
    <w:rsid w:val="003C64DF"/>
    <w:rsid w:val="003D0A1F"/>
    <w:rsid w:val="003D1D53"/>
    <w:rsid w:val="003D2509"/>
    <w:rsid w:val="003D2CD6"/>
    <w:rsid w:val="003D2F9A"/>
    <w:rsid w:val="003D33A9"/>
    <w:rsid w:val="003D3FBB"/>
    <w:rsid w:val="003D5581"/>
    <w:rsid w:val="003E07D5"/>
    <w:rsid w:val="003E1F1A"/>
    <w:rsid w:val="003E333D"/>
    <w:rsid w:val="003E4AE7"/>
    <w:rsid w:val="003E5267"/>
    <w:rsid w:val="003E6B0A"/>
    <w:rsid w:val="003E6F5C"/>
    <w:rsid w:val="003F1360"/>
    <w:rsid w:val="003F1CC8"/>
    <w:rsid w:val="003F3A0B"/>
    <w:rsid w:val="003F4C36"/>
    <w:rsid w:val="003F4E58"/>
    <w:rsid w:val="0040059C"/>
    <w:rsid w:val="0040077D"/>
    <w:rsid w:val="0040090A"/>
    <w:rsid w:val="00400EF8"/>
    <w:rsid w:val="004015C5"/>
    <w:rsid w:val="00402262"/>
    <w:rsid w:val="004032DE"/>
    <w:rsid w:val="00405626"/>
    <w:rsid w:val="00406082"/>
    <w:rsid w:val="00406609"/>
    <w:rsid w:val="004072A2"/>
    <w:rsid w:val="00410BA9"/>
    <w:rsid w:val="004113C3"/>
    <w:rsid w:val="0041211C"/>
    <w:rsid w:val="004125FA"/>
    <w:rsid w:val="00413FC5"/>
    <w:rsid w:val="00423863"/>
    <w:rsid w:val="00427598"/>
    <w:rsid w:val="00430D3D"/>
    <w:rsid w:val="004329CB"/>
    <w:rsid w:val="00436FCA"/>
    <w:rsid w:val="00437024"/>
    <w:rsid w:val="0043747C"/>
    <w:rsid w:val="004402E0"/>
    <w:rsid w:val="00442BB8"/>
    <w:rsid w:val="00442E8F"/>
    <w:rsid w:val="00442F4E"/>
    <w:rsid w:val="004451A4"/>
    <w:rsid w:val="00446575"/>
    <w:rsid w:val="00447428"/>
    <w:rsid w:val="0045078B"/>
    <w:rsid w:val="00450C92"/>
    <w:rsid w:val="004525AC"/>
    <w:rsid w:val="0045469C"/>
    <w:rsid w:val="004561C7"/>
    <w:rsid w:val="00456C00"/>
    <w:rsid w:val="00457A76"/>
    <w:rsid w:val="004614E8"/>
    <w:rsid w:val="00461B84"/>
    <w:rsid w:val="00463086"/>
    <w:rsid w:val="00465FF5"/>
    <w:rsid w:val="00470DE6"/>
    <w:rsid w:val="00471C31"/>
    <w:rsid w:val="004745F6"/>
    <w:rsid w:val="004755F2"/>
    <w:rsid w:val="00476F6D"/>
    <w:rsid w:val="00482D92"/>
    <w:rsid w:val="00482FFF"/>
    <w:rsid w:val="004839AB"/>
    <w:rsid w:val="0048402E"/>
    <w:rsid w:val="00484D62"/>
    <w:rsid w:val="004858F1"/>
    <w:rsid w:val="00485955"/>
    <w:rsid w:val="00486536"/>
    <w:rsid w:val="00486C65"/>
    <w:rsid w:val="00490559"/>
    <w:rsid w:val="004938BA"/>
    <w:rsid w:val="00493B6C"/>
    <w:rsid w:val="00494B01"/>
    <w:rsid w:val="0049542B"/>
    <w:rsid w:val="00496B7B"/>
    <w:rsid w:val="00496EC7"/>
    <w:rsid w:val="004A33C2"/>
    <w:rsid w:val="004A7587"/>
    <w:rsid w:val="004B16CF"/>
    <w:rsid w:val="004B35E9"/>
    <w:rsid w:val="004B5489"/>
    <w:rsid w:val="004B5710"/>
    <w:rsid w:val="004B6602"/>
    <w:rsid w:val="004C0B5B"/>
    <w:rsid w:val="004C0D88"/>
    <w:rsid w:val="004C19C3"/>
    <w:rsid w:val="004C252C"/>
    <w:rsid w:val="004C26E0"/>
    <w:rsid w:val="004C4021"/>
    <w:rsid w:val="004C4510"/>
    <w:rsid w:val="004C5529"/>
    <w:rsid w:val="004C6A3C"/>
    <w:rsid w:val="004C72AF"/>
    <w:rsid w:val="004D1A6A"/>
    <w:rsid w:val="004D26FD"/>
    <w:rsid w:val="004D305D"/>
    <w:rsid w:val="004D32A7"/>
    <w:rsid w:val="004D53F7"/>
    <w:rsid w:val="004D5FAE"/>
    <w:rsid w:val="004E2082"/>
    <w:rsid w:val="004E2653"/>
    <w:rsid w:val="004E3757"/>
    <w:rsid w:val="004E4783"/>
    <w:rsid w:val="004E4B76"/>
    <w:rsid w:val="004F023F"/>
    <w:rsid w:val="004F1133"/>
    <w:rsid w:val="004F6D9D"/>
    <w:rsid w:val="004F78D4"/>
    <w:rsid w:val="00500710"/>
    <w:rsid w:val="005007CD"/>
    <w:rsid w:val="0050120C"/>
    <w:rsid w:val="0050239A"/>
    <w:rsid w:val="005033BE"/>
    <w:rsid w:val="005035DF"/>
    <w:rsid w:val="00503EE6"/>
    <w:rsid w:val="00503FB7"/>
    <w:rsid w:val="0050414A"/>
    <w:rsid w:val="00506B4C"/>
    <w:rsid w:val="00510346"/>
    <w:rsid w:val="0051236B"/>
    <w:rsid w:val="00512D7F"/>
    <w:rsid w:val="00512E42"/>
    <w:rsid w:val="00513037"/>
    <w:rsid w:val="00514DFC"/>
    <w:rsid w:val="00516E13"/>
    <w:rsid w:val="00521526"/>
    <w:rsid w:val="0052284F"/>
    <w:rsid w:val="00522E14"/>
    <w:rsid w:val="00525392"/>
    <w:rsid w:val="005269DF"/>
    <w:rsid w:val="00527D73"/>
    <w:rsid w:val="00532124"/>
    <w:rsid w:val="00532824"/>
    <w:rsid w:val="00532DB8"/>
    <w:rsid w:val="00534C79"/>
    <w:rsid w:val="00536CA3"/>
    <w:rsid w:val="00540EA1"/>
    <w:rsid w:val="005427FA"/>
    <w:rsid w:val="00545210"/>
    <w:rsid w:val="0054636C"/>
    <w:rsid w:val="00546490"/>
    <w:rsid w:val="00551293"/>
    <w:rsid w:val="00551989"/>
    <w:rsid w:val="00551D41"/>
    <w:rsid w:val="00552CD4"/>
    <w:rsid w:val="00553AB8"/>
    <w:rsid w:val="005540FD"/>
    <w:rsid w:val="00554F2A"/>
    <w:rsid w:val="00554F45"/>
    <w:rsid w:val="0055600C"/>
    <w:rsid w:val="00556152"/>
    <w:rsid w:val="0055618E"/>
    <w:rsid w:val="005565B4"/>
    <w:rsid w:val="0055737C"/>
    <w:rsid w:val="0056288B"/>
    <w:rsid w:val="00562EC5"/>
    <w:rsid w:val="00565726"/>
    <w:rsid w:val="00566C6D"/>
    <w:rsid w:val="00571713"/>
    <w:rsid w:val="00573C53"/>
    <w:rsid w:val="00573FC3"/>
    <w:rsid w:val="005745DC"/>
    <w:rsid w:val="00574CC2"/>
    <w:rsid w:val="005758FC"/>
    <w:rsid w:val="00576405"/>
    <w:rsid w:val="005764A6"/>
    <w:rsid w:val="0057684B"/>
    <w:rsid w:val="00577DCE"/>
    <w:rsid w:val="00580678"/>
    <w:rsid w:val="00581567"/>
    <w:rsid w:val="005815DF"/>
    <w:rsid w:val="005833E5"/>
    <w:rsid w:val="005848AF"/>
    <w:rsid w:val="00584E1D"/>
    <w:rsid w:val="0058744A"/>
    <w:rsid w:val="005877B1"/>
    <w:rsid w:val="005907A3"/>
    <w:rsid w:val="005916FB"/>
    <w:rsid w:val="005919DF"/>
    <w:rsid w:val="005926D3"/>
    <w:rsid w:val="00592895"/>
    <w:rsid w:val="00592CF2"/>
    <w:rsid w:val="0059536F"/>
    <w:rsid w:val="0059612A"/>
    <w:rsid w:val="00597308"/>
    <w:rsid w:val="005A0908"/>
    <w:rsid w:val="005A0F83"/>
    <w:rsid w:val="005A0FE0"/>
    <w:rsid w:val="005A161C"/>
    <w:rsid w:val="005A6405"/>
    <w:rsid w:val="005A65FB"/>
    <w:rsid w:val="005A6914"/>
    <w:rsid w:val="005A6DA2"/>
    <w:rsid w:val="005B05EF"/>
    <w:rsid w:val="005B0F74"/>
    <w:rsid w:val="005B1073"/>
    <w:rsid w:val="005B37BE"/>
    <w:rsid w:val="005B5011"/>
    <w:rsid w:val="005B58BB"/>
    <w:rsid w:val="005B5F95"/>
    <w:rsid w:val="005C13C8"/>
    <w:rsid w:val="005C26C9"/>
    <w:rsid w:val="005C27C6"/>
    <w:rsid w:val="005C3A3B"/>
    <w:rsid w:val="005C44D6"/>
    <w:rsid w:val="005C4A0D"/>
    <w:rsid w:val="005D4F8D"/>
    <w:rsid w:val="005D5DEE"/>
    <w:rsid w:val="005D624F"/>
    <w:rsid w:val="005D70CD"/>
    <w:rsid w:val="005E0181"/>
    <w:rsid w:val="005E3EDE"/>
    <w:rsid w:val="005E4992"/>
    <w:rsid w:val="005E6C90"/>
    <w:rsid w:val="005E739D"/>
    <w:rsid w:val="005F03AC"/>
    <w:rsid w:val="005F1098"/>
    <w:rsid w:val="005F21C3"/>
    <w:rsid w:val="005F36E8"/>
    <w:rsid w:val="005F6DAD"/>
    <w:rsid w:val="00600992"/>
    <w:rsid w:val="00601E0E"/>
    <w:rsid w:val="006023F5"/>
    <w:rsid w:val="00602442"/>
    <w:rsid w:val="006033CD"/>
    <w:rsid w:val="0060733A"/>
    <w:rsid w:val="0061163A"/>
    <w:rsid w:val="00611B0A"/>
    <w:rsid w:val="00611D38"/>
    <w:rsid w:val="00613207"/>
    <w:rsid w:val="00616D77"/>
    <w:rsid w:val="00617B84"/>
    <w:rsid w:val="006219C8"/>
    <w:rsid w:val="00624422"/>
    <w:rsid w:val="00625773"/>
    <w:rsid w:val="00625D64"/>
    <w:rsid w:val="0062774B"/>
    <w:rsid w:val="006306B0"/>
    <w:rsid w:val="00631207"/>
    <w:rsid w:val="006314D9"/>
    <w:rsid w:val="006355CC"/>
    <w:rsid w:val="0063782E"/>
    <w:rsid w:val="00642C5A"/>
    <w:rsid w:val="00642D0F"/>
    <w:rsid w:val="00645641"/>
    <w:rsid w:val="006459DE"/>
    <w:rsid w:val="00645CA8"/>
    <w:rsid w:val="00647121"/>
    <w:rsid w:val="00647A76"/>
    <w:rsid w:val="0065106D"/>
    <w:rsid w:val="00651635"/>
    <w:rsid w:val="006516E0"/>
    <w:rsid w:val="0065477A"/>
    <w:rsid w:val="00655332"/>
    <w:rsid w:val="006554B5"/>
    <w:rsid w:val="00656578"/>
    <w:rsid w:val="006613B9"/>
    <w:rsid w:val="00661B85"/>
    <w:rsid w:val="006648B0"/>
    <w:rsid w:val="00665780"/>
    <w:rsid w:val="00665ABE"/>
    <w:rsid w:val="00670FB1"/>
    <w:rsid w:val="00672CBB"/>
    <w:rsid w:val="006745AE"/>
    <w:rsid w:val="00675591"/>
    <w:rsid w:val="00675DE8"/>
    <w:rsid w:val="00680B98"/>
    <w:rsid w:val="00681362"/>
    <w:rsid w:val="0068282C"/>
    <w:rsid w:val="00682B0D"/>
    <w:rsid w:val="0068558F"/>
    <w:rsid w:val="00690AAC"/>
    <w:rsid w:val="006914E3"/>
    <w:rsid w:val="00693AD1"/>
    <w:rsid w:val="00693BC5"/>
    <w:rsid w:val="00693DB4"/>
    <w:rsid w:val="00693E8B"/>
    <w:rsid w:val="006957CD"/>
    <w:rsid w:val="006A0AFE"/>
    <w:rsid w:val="006A3551"/>
    <w:rsid w:val="006A370A"/>
    <w:rsid w:val="006A4676"/>
    <w:rsid w:val="006A54BD"/>
    <w:rsid w:val="006A5DA3"/>
    <w:rsid w:val="006A6C01"/>
    <w:rsid w:val="006B002B"/>
    <w:rsid w:val="006B1561"/>
    <w:rsid w:val="006B32CB"/>
    <w:rsid w:val="006B39AE"/>
    <w:rsid w:val="006B3C78"/>
    <w:rsid w:val="006B4B16"/>
    <w:rsid w:val="006B51A6"/>
    <w:rsid w:val="006B5EB3"/>
    <w:rsid w:val="006B6754"/>
    <w:rsid w:val="006B6CC5"/>
    <w:rsid w:val="006B7758"/>
    <w:rsid w:val="006C0996"/>
    <w:rsid w:val="006C22C9"/>
    <w:rsid w:val="006C274A"/>
    <w:rsid w:val="006C2D79"/>
    <w:rsid w:val="006C3139"/>
    <w:rsid w:val="006C60EF"/>
    <w:rsid w:val="006C72FC"/>
    <w:rsid w:val="006D1ABE"/>
    <w:rsid w:val="006D3B0A"/>
    <w:rsid w:val="006D59B9"/>
    <w:rsid w:val="006D6E67"/>
    <w:rsid w:val="006D702A"/>
    <w:rsid w:val="006E0406"/>
    <w:rsid w:val="006E1E6A"/>
    <w:rsid w:val="006E20BC"/>
    <w:rsid w:val="006E34DF"/>
    <w:rsid w:val="006F01FA"/>
    <w:rsid w:val="006F0807"/>
    <w:rsid w:val="006F1217"/>
    <w:rsid w:val="006F23FD"/>
    <w:rsid w:val="006F48A5"/>
    <w:rsid w:val="006F4B19"/>
    <w:rsid w:val="006F5530"/>
    <w:rsid w:val="006F5618"/>
    <w:rsid w:val="006F6CCA"/>
    <w:rsid w:val="006F6D4A"/>
    <w:rsid w:val="00700F33"/>
    <w:rsid w:val="00703F86"/>
    <w:rsid w:val="0070403F"/>
    <w:rsid w:val="00705D18"/>
    <w:rsid w:val="00706679"/>
    <w:rsid w:val="007078AE"/>
    <w:rsid w:val="007122B8"/>
    <w:rsid w:val="00712C2D"/>
    <w:rsid w:val="00715916"/>
    <w:rsid w:val="0071669F"/>
    <w:rsid w:val="00716A3D"/>
    <w:rsid w:val="00720EBE"/>
    <w:rsid w:val="007213BF"/>
    <w:rsid w:val="00723DA8"/>
    <w:rsid w:val="0072603D"/>
    <w:rsid w:val="00733435"/>
    <w:rsid w:val="00733845"/>
    <w:rsid w:val="007341CB"/>
    <w:rsid w:val="00735796"/>
    <w:rsid w:val="00736554"/>
    <w:rsid w:val="007433FC"/>
    <w:rsid w:val="007440F0"/>
    <w:rsid w:val="007451F6"/>
    <w:rsid w:val="00745D1B"/>
    <w:rsid w:val="0075027B"/>
    <w:rsid w:val="007562BE"/>
    <w:rsid w:val="0076101C"/>
    <w:rsid w:val="00761127"/>
    <w:rsid w:val="00761C44"/>
    <w:rsid w:val="00762A35"/>
    <w:rsid w:val="00765A0B"/>
    <w:rsid w:val="00766F5A"/>
    <w:rsid w:val="0076759B"/>
    <w:rsid w:val="007706FE"/>
    <w:rsid w:val="00770F8B"/>
    <w:rsid w:val="0077273E"/>
    <w:rsid w:val="00773287"/>
    <w:rsid w:val="0077515C"/>
    <w:rsid w:val="0077653B"/>
    <w:rsid w:val="00780DAA"/>
    <w:rsid w:val="007834F8"/>
    <w:rsid w:val="007839BF"/>
    <w:rsid w:val="00783DBC"/>
    <w:rsid w:val="0078410B"/>
    <w:rsid w:val="00784C99"/>
    <w:rsid w:val="007863B6"/>
    <w:rsid w:val="00786D17"/>
    <w:rsid w:val="00787331"/>
    <w:rsid w:val="0078744B"/>
    <w:rsid w:val="00787528"/>
    <w:rsid w:val="007876CD"/>
    <w:rsid w:val="00790A32"/>
    <w:rsid w:val="0079165E"/>
    <w:rsid w:val="00794CAC"/>
    <w:rsid w:val="007954F6"/>
    <w:rsid w:val="007A1664"/>
    <w:rsid w:val="007A1CBA"/>
    <w:rsid w:val="007A3B27"/>
    <w:rsid w:val="007A5430"/>
    <w:rsid w:val="007A7AE1"/>
    <w:rsid w:val="007B0969"/>
    <w:rsid w:val="007B1F56"/>
    <w:rsid w:val="007B2154"/>
    <w:rsid w:val="007B4E47"/>
    <w:rsid w:val="007B558D"/>
    <w:rsid w:val="007B5B33"/>
    <w:rsid w:val="007C204A"/>
    <w:rsid w:val="007C2859"/>
    <w:rsid w:val="007C33A9"/>
    <w:rsid w:val="007C6476"/>
    <w:rsid w:val="007C6B8F"/>
    <w:rsid w:val="007C7089"/>
    <w:rsid w:val="007D146F"/>
    <w:rsid w:val="007D3710"/>
    <w:rsid w:val="007D41DF"/>
    <w:rsid w:val="007D4C50"/>
    <w:rsid w:val="007D5DCF"/>
    <w:rsid w:val="007E0C8A"/>
    <w:rsid w:val="007E0F2C"/>
    <w:rsid w:val="007E118E"/>
    <w:rsid w:val="007E1EAB"/>
    <w:rsid w:val="007E22D1"/>
    <w:rsid w:val="007E4DF9"/>
    <w:rsid w:val="007E6250"/>
    <w:rsid w:val="007F2053"/>
    <w:rsid w:val="007F3D5A"/>
    <w:rsid w:val="007F5347"/>
    <w:rsid w:val="007F569F"/>
    <w:rsid w:val="007F72E1"/>
    <w:rsid w:val="007F775F"/>
    <w:rsid w:val="0080030E"/>
    <w:rsid w:val="008018C1"/>
    <w:rsid w:val="00806A08"/>
    <w:rsid w:val="0080758D"/>
    <w:rsid w:val="00812B5B"/>
    <w:rsid w:val="00814135"/>
    <w:rsid w:val="00821A2E"/>
    <w:rsid w:val="008254D8"/>
    <w:rsid w:val="0082654C"/>
    <w:rsid w:val="00826D6A"/>
    <w:rsid w:val="00827CFE"/>
    <w:rsid w:val="008341CD"/>
    <w:rsid w:val="0083542C"/>
    <w:rsid w:val="00837222"/>
    <w:rsid w:val="0083754F"/>
    <w:rsid w:val="00837994"/>
    <w:rsid w:val="00840B1B"/>
    <w:rsid w:val="00840B5D"/>
    <w:rsid w:val="008412D3"/>
    <w:rsid w:val="008413B8"/>
    <w:rsid w:val="00843A1A"/>
    <w:rsid w:val="00843A4B"/>
    <w:rsid w:val="00847339"/>
    <w:rsid w:val="00847E0A"/>
    <w:rsid w:val="008511B4"/>
    <w:rsid w:val="00853BA7"/>
    <w:rsid w:val="008542CE"/>
    <w:rsid w:val="008548EF"/>
    <w:rsid w:val="00854B0D"/>
    <w:rsid w:val="008557D6"/>
    <w:rsid w:val="0085695C"/>
    <w:rsid w:val="00856CDF"/>
    <w:rsid w:val="00856E4C"/>
    <w:rsid w:val="00862BC5"/>
    <w:rsid w:val="00862CB2"/>
    <w:rsid w:val="00863A59"/>
    <w:rsid w:val="00864DC2"/>
    <w:rsid w:val="00864F68"/>
    <w:rsid w:val="00865859"/>
    <w:rsid w:val="008659A3"/>
    <w:rsid w:val="00870E34"/>
    <w:rsid w:val="00872700"/>
    <w:rsid w:val="008800A9"/>
    <w:rsid w:val="00881946"/>
    <w:rsid w:val="00882751"/>
    <w:rsid w:val="00882AFB"/>
    <w:rsid w:val="00882DC5"/>
    <w:rsid w:val="00883EAA"/>
    <w:rsid w:val="00885DD5"/>
    <w:rsid w:val="00887A35"/>
    <w:rsid w:val="00890855"/>
    <w:rsid w:val="00890AB6"/>
    <w:rsid w:val="00892FD8"/>
    <w:rsid w:val="00893F76"/>
    <w:rsid w:val="00894F0B"/>
    <w:rsid w:val="00895E7D"/>
    <w:rsid w:val="00896E79"/>
    <w:rsid w:val="008A04A4"/>
    <w:rsid w:val="008A0994"/>
    <w:rsid w:val="008A1C1E"/>
    <w:rsid w:val="008A290A"/>
    <w:rsid w:val="008A2B19"/>
    <w:rsid w:val="008A479B"/>
    <w:rsid w:val="008A6063"/>
    <w:rsid w:val="008A6C46"/>
    <w:rsid w:val="008A7422"/>
    <w:rsid w:val="008A7AFD"/>
    <w:rsid w:val="008B4BDA"/>
    <w:rsid w:val="008C0897"/>
    <w:rsid w:val="008C3825"/>
    <w:rsid w:val="008C4354"/>
    <w:rsid w:val="008C49FC"/>
    <w:rsid w:val="008C4B63"/>
    <w:rsid w:val="008C5720"/>
    <w:rsid w:val="008D112D"/>
    <w:rsid w:val="008D19B2"/>
    <w:rsid w:val="008D2063"/>
    <w:rsid w:val="008D2BDB"/>
    <w:rsid w:val="008D335D"/>
    <w:rsid w:val="008D686C"/>
    <w:rsid w:val="008E19EB"/>
    <w:rsid w:val="008F1311"/>
    <w:rsid w:val="008F2D8A"/>
    <w:rsid w:val="008F6659"/>
    <w:rsid w:val="008F7887"/>
    <w:rsid w:val="008F7EAD"/>
    <w:rsid w:val="009026E5"/>
    <w:rsid w:val="00902A96"/>
    <w:rsid w:val="00903EAB"/>
    <w:rsid w:val="00905677"/>
    <w:rsid w:val="00905FF7"/>
    <w:rsid w:val="009061BB"/>
    <w:rsid w:val="00906AC0"/>
    <w:rsid w:val="00910530"/>
    <w:rsid w:val="0091226E"/>
    <w:rsid w:val="00913771"/>
    <w:rsid w:val="0092098A"/>
    <w:rsid w:val="00921582"/>
    <w:rsid w:val="009215F6"/>
    <w:rsid w:val="00922DAF"/>
    <w:rsid w:val="009236B6"/>
    <w:rsid w:val="00924E01"/>
    <w:rsid w:val="00925DEB"/>
    <w:rsid w:val="00926BF4"/>
    <w:rsid w:val="00926CBA"/>
    <w:rsid w:val="00926ED5"/>
    <w:rsid w:val="009315DA"/>
    <w:rsid w:val="009343B8"/>
    <w:rsid w:val="00935006"/>
    <w:rsid w:val="0093514A"/>
    <w:rsid w:val="00935477"/>
    <w:rsid w:val="009363E8"/>
    <w:rsid w:val="009365C9"/>
    <w:rsid w:val="00936962"/>
    <w:rsid w:val="00936F3F"/>
    <w:rsid w:val="0094102C"/>
    <w:rsid w:val="0094231B"/>
    <w:rsid w:val="00942EB7"/>
    <w:rsid w:val="009434A5"/>
    <w:rsid w:val="00944D44"/>
    <w:rsid w:val="00945138"/>
    <w:rsid w:val="00947A42"/>
    <w:rsid w:val="00950666"/>
    <w:rsid w:val="00950C64"/>
    <w:rsid w:val="00955D93"/>
    <w:rsid w:val="00955EFA"/>
    <w:rsid w:val="00957740"/>
    <w:rsid w:val="00960070"/>
    <w:rsid w:val="0096056F"/>
    <w:rsid w:val="00960F28"/>
    <w:rsid w:val="0096198D"/>
    <w:rsid w:val="00961D40"/>
    <w:rsid w:val="009622A1"/>
    <w:rsid w:val="00964252"/>
    <w:rsid w:val="009652B3"/>
    <w:rsid w:val="00965324"/>
    <w:rsid w:val="00965674"/>
    <w:rsid w:val="00966F36"/>
    <w:rsid w:val="009675D9"/>
    <w:rsid w:val="00970203"/>
    <w:rsid w:val="009719AC"/>
    <w:rsid w:val="00974276"/>
    <w:rsid w:val="0097458E"/>
    <w:rsid w:val="00975EEC"/>
    <w:rsid w:val="00984724"/>
    <w:rsid w:val="009847F5"/>
    <w:rsid w:val="009858CA"/>
    <w:rsid w:val="00986106"/>
    <w:rsid w:val="009914E7"/>
    <w:rsid w:val="00991FEA"/>
    <w:rsid w:val="009920AC"/>
    <w:rsid w:val="0099395F"/>
    <w:rsid w:val="00993AAA"/>
    <w:rsid w:val="009A15AE"/>
    <w:rsid w:val="009A3489"/>
    <w:rsid w:val="009A4DD4"/>
    <w:rsid w:val="009A7A37"/>
    <w:rsid w:val="009B230E"/>
    <w:rsid w:val="009B39D8"/>
    <w:rsid w:val="009B5D4E"/>
    <w:rsid w:val="009B5EEA"/>
    <w:rsid w:val="009B60E2"/>
    <w:rsid w:val="009B72B8"/>
    <w:rsid w:val="009C0699"/>
    <w:rsid w:val="009C1DF6"/>
    <w:rsid w:val="009C2235"/>
    <w:rsid w:val="009C2392"/>
    <w:rsid w:val="009C2839"/>
    <w:rsid w:val="009C298C"/>
    <w:rsid w:val="009C3CDA"/>
    <w:rsid w:val="009C3F2A"/>
    <w:rsid w:val="009C49A3"/>
    <w:rsid w:val="009C5BAB"/>
    <w:rsid w:val="009C71D2"/>
    <w:rsid w:val="009C7397"/>
    <w:rsid w:val="009C7A39"/>
    <w:rsid w:val="009D0129"/>
    <w:rsid w:val="009D1F66"/>
    <w:rsid w:val="009D2034"/>
    <w:rsid w:val="009D638E"/>
    <w:rsid w:val="009D762B"/>
    <w:rsid w:val="009D7EF3"/>
    <w:rsid w:val="009E1779"/>
    <w:rsid w:val="009E1A03"/>
    <w:rsid w:val="009E20B0"/>
    <w:rsid w:val="009E3522"/>
    <w:rsid w:val="009E38A0"/>
    <w:rsid w:val="009E3BDF"/>
    <w:rsid w:val="009E598C"/>
    <w:rsid w:val="009E5A64"/>
    <w:rsid w:val="009E70EA"/>
    <w:rsid w:val="009E7F55"/>
    <w:rsid w:val="009F026C"/>
    <w:rsid w:val="009F5006"/>
    <w:rsid w:val="009F7A64"/>
    <w:rsid w:val="00A01DB5"/>
    <w:rsid w:val="00A02A77"/>
    <w:rsid w:val="00A040AD"/>
    <w:rsid w:val="00A04AD5"/>
    <w:rsid w:val="00A05D6E"/>
    <w:rsid w:val="00A07542"/>
    <w:rsid w:val="00A07692"/>
    <w:rsid w:val="00A105D8"/>
    <w:rsid w:val="00A116CF"/>
    <w:rsid w:val="00A11B70"/>
    <w:rsid w:val="00A12218"/>
    <w:rsid w:val="00A126E5"/>
    <w:rsid w:val="00A12EB4"/>
    <w:rsid w:val="00A179E7"/>
    <w:rsid w:val="00A17B6D"/>
    <w:rsid w:val="00A17E1A"/>
    <w:rsid w:val="00A21654"/>
    <w:rsid w:val="00A23EEC"/>
    <w:rsid w:val="00A242D4"/>
    <w:rsid w:val="00A279B3"/>
    <w:rsid w:val="00A27DC3"/>
    <w:rsid w:val="00A31B94"/>
    <w:rsid w:val="00A31EFB"/>
    <w:rsid w:val="00A326DE"/>
    <w:rsid w:val="00A32A54"/>
    <w:rsid w:val="00A33504"/>
    <w:rsid w:val="00A33602"/>
    <w:rsid w:val="00A33EDD"/>
    <w:rsid w:val="00A34CF4"/>
    <w:rsid w:val="00A350AD"/>
    <w:rsid w:val="00A37A62"/>
    <w:rsid w:val="00A41E8D"/>
    <w:rsid w:val="00A42833"/>
    <w:rsid w:val="00A43978"/>
    <w:rsid w:val="00A43C23"/>
    <w:rsid w:val="00A455A2"/>
    <w:rsid w:val="00A47243"/>
    <w:rsid w:val="00A475F6"/>
    <w:rsid w:val="00A513D9"/>
    <w:rsid w:val="00A52097"/>
    <w:rsid w:val="00A52BAA"/>
    <w:rsid w:val="00A53812"/>
    <w:rsid w:val="00A54ED0"/>
    <w:rsid w:val="00A55C70"/>
    <w:rsid w:val="00A57820"/>
    <w:rsid w:val="00A57DBE"/>
    <w:rsid w:val="00A635D9"/>
    <w:rsid w:val="00A75443"/>
    <w:rsid w:val="00A754F4"/>
    <w:rsid w:val="00A800E4"/>
    <w:rsid w:val="00A80424"/>
    <w:rsid w:val="00A83025"/>
    <w:rsid w:val="00A85129"/>
    <w:rsid w:val="00A85457"/>
    <w:rsid w:val="00A85C90"/>
    <w:rsid w:val="00A86812"/>
    <w:rsid w:val="00A86A03"/>
    <w:rsid w:val="00A90EA6"/>
    <w:rsid w:val="00A9140F"/>
    <w:rsid w:val="00A91B82"/>
    <w:rsid w:val="00A92189"/>
    <w:rsid w:val="00A93C6A"/>
    <w:rsid w:val="00A93E64"/>
    <w:rsid w:val="00A965B9"/>
    <w:rsid w:val="00A969D8"/>
    <w:rsid w:val="00AA0846"/>
    <w:rsid w:val="00AA0EF7"/>
    <w:rsid w:val="00AA20A8"/>
    <w:rsid w:val="00AA24D8"/>
    <w:rsid w:val="00AA2CCE"/>
    <w:rsid w:val="00AA2FDB"/>
    <w:rsid w:val="00AA4A1D"/>
    <w:rsid w:val="00AB4B47"/>
    <w:rsid w:val="00AB68E0"/>
    <w:rsid w:val="00AB736D"/>
    <w:rsid w:val="00AB7E2B"/>
    <w:rsid w:val="00AC13F7"/>
    <w:rsid w:val="00AC1F9C"/>
    <w:rsid w:val="00AC25E6"/>
    <w:rsid w:val="00AC5AFA"/>
    <w:rsid w:val="00AC6309"/>
    <w:rsid w:val="00AD0C54"/>
    <w:rsid w:val="00AD12F6"/>
    <w:rsid w:val="00AD17E6"/>
    <w:rsid w:val="00AD413A"/>
    <w:rsid w:val="00AD42FD"/>
    <w:rsid w:val="00AD6370"/>
    <w:rsid w:val="00AD73C8"/>
    <w:rsid w:val="00AE055E"/>
    <w:rsid w:val="00AE06ED"/>
    <w:rsid w:val="00AE18DF"/>
    <w:rsid w:val="00AE2003"/>
    <w:rsid w:val="00AE2FD6"/>
    <w:rsid w:val="00AE61AF"/>
    <w:rsid w:val="00AE62C4"/>
    <w:rsid w:val="00AE7E13"/>
    <w:rsid w:val="00AF15C3"/>
    <w:rsid w:val="00AF1A64"/>
    <w:rsid w:val="00AF1D4B"/>
    <w:rsid w:val="00AF500B"/>
    <w:rsid w:val="00AF5E7E"/>
    <w:rsid w:val="00AF7AC2"/>
    <w:rsid w:val="00B02997"/>
    <w:rsid w:val="00B03C92"/>
    <w:rsid w:val="00B06030"/>
    <w:rsid w:val="00B132FF"/>
    <w:rsid w:val="00B1452C"/>
    <w:rsid w:val="00B1534D"/>
    <w:rsid w:val="00B16F61"/>
    <w:rsid w:val="00B17356"/>
    <w:rsid w:val="00B2121F"/>
    <w:rsid w:val="00B2142F"/>
    <w:rsid w:val="00B228F9"/>
    <w:rsid w:val="00B233FA"/>
    <w:rsid w:val="00B23545"/>
    <w:rsid w:val="00B23AAA"/>
    <w:rsid w:val="00B260EC"/>
    <w:rsid w:val="00B27686"/>
    <w:rsid w:val="00B302E6"/>
    <w:rsid w:val="00B342C9"/>
    <w:rsid w:val="00B35C0D"/>
    <w:rsid w:val="00B36081"/>
    <w:rsid w:val="00B375C8"/>
    <w:rsid w:val="00B37A82"/>
    <w:rsid w:val="00B40F9F"/>
    <w:rsid w:val="00B41185"/>
    <w:rsid w:val="00B41FE1"/>
    <w:rsid w:val="00B446AC"/>
    <w:rsid w:val="00B4504A"/>
    <w:rsid w:val="00B47175"/>
    <w:rsid w:val="00B47606"/>
    <w:rsid w:val="00B5076F"/>
    <w:rsid w:val="00B52D3D"/>
    <w:rsid w:val="00B54238"/>
    <w:rsid w:val="00B55C58"/>
    <w:rsid w:val="00B6032D"/>
    <w:rsid w:val="00B60812"/>
    <w:rsid w:val="00B60AA3"/>
    <w:rsid w:val="00B6138A"/>
    <w:rsid w:val="00B66E94"/>
    <w:rsid w:val="00B70698"/>
    <w:rsid w:val="00B7091B"/>
    <w:rsid w:val="00B71BBC"/>
    <w:rsid w:val="00B71FFC"/>
    <w:rsid w:val="00B749B7"/>
    <w:rsid w:val="00B74E79"/>
    <w:rsid w:val="00B776E2"/>
    <w:rsid w:val="00B77AC2"/>
    <w:rsid w:val="00B8306E"/>
    <w:rsid w:val="00B83A4F"/>
    <w:rsid w:val="00B86A31"/>
    <w:rsid w:val="00B86AF3"/>
    <w:rsid w:val="00B921D8"/>
    <w:rsid w:val="00B925F7"/>
    <w:rsid w:val="00B9297D"/>
    <w:rsid w:val="00B94FEE"/>
    <w:rsid w:val="00B9518F"/>
    <w:rsid w:val="00B958A3"/>
    <w:rsid w:val="00B96D8B"/>
    <w:rsid w:val="00BA0868"/>
    <w:rsid w:val="00BA0CBD"/>
    <w:rsid w:val="00BA1EB6"/>
    <w:rsid w:val="00BA2002"/>
    <w:rsid w:val="00BA4AAD"/>
    <w:rsid w:val="00BA777B"/>
    <w:rsid w:val="00BB330A"/>
    <w:rsid w:val="00BB51EC"/>
    <w:rsid w:val="00BB57C4"/>
    <w:rsid w:val="00BB6E29"/>
    <w:rsid w:val="00BB6F4A"/>
    <w:rsid w:val="00BC3D64"/>
    <w:rsid w:val="00BC4691"/>
    <w:rsid w:val="00BC7C06"/>
    <w:rsid w:val="00BC7C07"/>
    <w:rsid w:val="00BD032B"/>
    <w:rsid w:val="00BD4D03"/>
    <w:rsid w:val="00BD593D"/>
    <w:rsid w:val="00BD5BB7"/>
    <w:rsid w:val="00BD63FC"/>
    <w:rsid w:val="00BD7EC1"/>
    <w:rsid w:val="00BE0727"/>
    <w:rsid w:val="00BE0DD7"/>
    <w:rsid w:val="00BE15ED"/>
    <w:rsid w:val="00BE4239"/>
    <w:rsid w:val="00BE4356"/>
    <w:rsid w:val="00BE48DE"/>
    <w:rsid w:val="00BE53FE"/>
    <w:rsid w:val="00BE6EAD"/>
    <w:rsid w:val="00BE74F3"/>
    <w:rsid w:val="00BF01F0"/>
    <w:rsid w:val="00BF1B67"/>
    <w:rsid w:val="00BF26F4"/>
    <w:rsid w:val="00BF2DB1"/>
    <w:rsid w:val="00BF2E4D"/>
    <w:rsid w:val="00BF409A"/>
    <w:rsid w:val="00BF5931"/>
    <w:rsid w:val="00C00B4D"/>
    <w:rsid w:val="00C039B0"/>
    <w:rsid w:val="00C0456F"/>
    <w:rsid w:val="00C057E7"/>
    <w:rsid w:val="00C1244E"/>
    <w:rsid w:val="00C14A76"/>
    <w:rsid w:val="00C16253"/>
    <w:rsid w:val="00C164BE"/>
    <w:rsid w:val="00C20F33"/>
    <w:rsid w:val="00C239E3"/>
    <w:rsid w:val="00C23AFC"/>
    <w:rsid w:val="00C23F65"/>
    <w:rsid w:val="00C261AE"/>
    <w:rsid w:val="00C26355"/>
    <w:rsid w:val="00C27D25"/>
    <w:rsid w:val="00C31D92"/>
    <w:rsid w:val="00C31F5F"/>
    <w:rsid w:val="00C3223E"/>
    <w:rsid w:val="00C325A3"/>
    <w:rsid w:val="00C35147"/>
    <w:rsid w:val="00C36A1C"/>
    <w:rsid w:val="00C3717B"/>
    <w:rsid w:val="00C3722B"/>
    <w:rsid w:val="00C4013F"/>
    <w:rsid w:val="00C40A5E"/>
    <w:rsid w:val="00C4175C"/>
    <w:rsid w:val="00C42A97"/>
    <w:rsid w:val="00C43098"/>
    <w:rsid w:val="00C468B5"/>
    <w:rsid w:val="00C46B50"/>
    <w:rsid w:val="00C51BED"/>
    <w:rsid w:val="00C51EFE"/>
    <w:rsid w:val="00C603A8"/>
    <w:rsid w:val="00C60BF3"/>
    <w:rsid w:val="00C6224C"/>
    <w:rsid w:val="00C63C2F"/>
    <w:rsid w:val="00C640E1"/>
    <w:rsid w:val="00C6448A"/>
    <w:rsid w:val="00C727CC"/>
    <w:rsid w:val="00C73779"/>
    <w:rsid w:val="00C752AA"/>
    <w:rsid w:val="00C773FA"/>
    <w:rsid w:val="00C80D04"/>
    <w:rsid w:val="00C80ED0"/>
    <w:rsid w:val="00C83006"/>
    <w:rsid w:val="00C852BB"/>
    <w:rsid w:val="00C85C27"/>
    <w:rsid w:val="00C86472"/>
    <w:rsid w:val="00C87AD1"/>
    <w:rsid w:val="00C90841"/>
    <w:rsid w:val="00C93946"/>
    <w:rsid w:val="00C957AC"/>
    <w:rsid w:val="00CA00D0"/>
    <w:rsid w:val="00CA1049"/>
    <w:rsid w:val="00CA233A"/>
    <w:rsid w:val="00CA3756"/>
    <w:rsid w:val="00CA6F42"/>
    <w:rsid w:val="00CA7E30"/>
    <w:rsid w:val="00CB020C"/>
    <w:rsid w:val="00CB2D56"/>
    <w:rsid w:val="00CB649E"/>
    <w:rsid w:val="00CB6CE6"/>
    <w:rsid w:val="00CC02C3"/>
    <w:rsid w:val="00CC04E1"/>
    <w:rsid w:val="00CC119F"/>
    <w:rsid w:val="00CC1B00"/>
    <w:rsid w:val="00CC24FA"/>
    <w:rsid w:val="00CC2BE3"/>
    <w:rsid w:val="00CC6C92"/>
    <w:rsid w:val="00CC6E1A"/>
    <w:rsid w:val="00CD0761"/>
    <w:rsid w:val="00CD1395"/>
    <w:rsid w:val="00CD371B"/>
    <w:rsid w:val="00CD5915"/>
    <w:rsid w:val="00CE0761"/>
    <w:rsid w:val="00CE096F"/>
    <w:rsid w:val="00CE100E"/>
    <w:rsid w:val="00CE2457"/>
    <w:rsid w:val="00CE38C4"/>
    <w:rsid w:val="00CE3F6F"/>
    <w:rsid w:val="00CE5DDC"/>
    <w:rsid w:val="00CE720F"/>
    <w:rsid w:val="00CF142C"/>
    <w:rsid w:val="00CF275A"/>
    <w:rsid w:val="00CF28BA"/>
    <w:rsid w:val="00CF48BC"/>
    <w:rsid w:val="00CF6C57"/>
    <w:rsid w:val="00CF77C6"/>
    <w:rsid w:val="00D01760"/>
    <w:rsid w:val="00D01919"/>
    <w:rsid w:val="00D01A16"/>
    <w:rsid w:val="00D04027"/>
    <w:rsid w:val="00D06CAB"/>
    <w:rsid w:val="00D073B1"/>
    <w:rsid w:val="00D10C01"/>
    <w:rsid w:val="00D11A47"/>
    <w:rsid w:val="00D12E1F"/>
    <w:rsid w:val="00D13E67"/>
    <w:rsid w:val="00D154C2"/>
    <w:rsid w:val="00D15BC7"/>
    <w:rsid w:val="00D160FC"/>
    <w:rsid w:val="00D16DEE"/>
    <w:rsid w:val="00D21002"/>
    <w:rsid w:val="00D2192F"/>
    <w:rsid w:val="00D22705"/>
    <w:rsid w:val="00D22A26"/>
    <w:rsid w:val="00D23869"/>
    <w:rsid w:val="00D25464"/>
    <w:rsid w:val="00D25497"/>
    <w:rsid w:val="00D259BD"/>
    <w:rsid w:val="00D25F99"/>
    <w:rsid w:val="00D2714A"/>
    <w:rsid w:val="00D27CEA"/>
    <w:rsid w:val="00D3092F"/>
    <w:rsid w:val="00D32423"/>
    <w:rsid w:val="00D3253D"/>
    <w:rsid w:val="00D33FD0"/>
    <w:rsid w:val="00D37998"/>
    <w:rsid w:val="00D40477"/>
    <w:rsid w:val="00D40B7C"/>
    <w:rsid w:val="00D40FDE"/>
    <w:rsid w:val="00D41DA6"/>
    <w:rsid w:val="00D43A97"/>
    <w:rsid w:val="00D43E40"/>
    <w:rsid w:val="00D44079"/>
    <w:rsid w:val="00D45CE3"/>
    <w:rsid w:val="00D46A8A"/>
    <w:rsid w:val="00D46CEE"/>
    <w:rsid w:val="00D4756D"/>
    <w:rsid w:val="00D50D62"/>
    <w:rsid w:val="00D51638"/>
    <w:rsid w:val="00D5178E"/>
    <w:rsid w:val="00D524E8"/>
    <w:rsid w:val="00D53802"/>
    <w:rsid w:val="00D55837"/>
    <w:rsid w:val="00D57C29"/>
    <w:rsid w:val="00D62765"/>
    <w:rsid w:val="00D660EF"/>
    <w:rsid w:val="00D66B0A"/>
    <w:rsid w:val="00D70081"/>
    <w:rsid w:val="00D70B9C"/>
    <w:rsid w:val="00D721D8"/>
    <w:rsid w:val="00D75CC2"/>
    <w:rsid w:val="00D75FB0"/>
    <w:rsid w:val="00D76F73"/>
    <w:rsid w:val="00D80951"/>
    <w:rsid w:val="00D809C5"/>
    <w:rsid w:val="00D80F0E"/>
    <w:rsid w:val="00D86EE9"/>
    <w:rsid w:val="00D87335"/>
    <w:rsid w:val="00D87713"/>
    <w:rsid w:val="00D90FA2"/>
    <w:rsid w:val="00D9672D"/>
    <w:rsid w:val="00D96F68"/>
    <w:rsid w:val="00DA0CDB"/>
    <w:rsid w:val="00DA1A61"/>
    <w:rsid w:val="00DA1BB1"/>
    <w:rsid w:val="00DA28B1"/>
    <w:rsid w:val="00DA2904"/>
    <w:rsid w:val="00DA2C57"/>
    <w:rsid w:val="00DA6755"/>
    <w:rsid w:val="00DA6CE1"/>
    <w:rsid w:val="00DB1D9B"/>
    <w:rsid w:val="00DB3F46"/>
    <w:rsid w:val="00DB53A7"/>
    <w:rsid w:val="00DB53D9"/>
    <w:rsid w:val="00DB5AC8"/>
    <w:rsid w:val="00DB6959"/>
    <w:rsid w:val="00DB699C"/>
    <w:rsid w:val="00DC0045"/>
    <w:rsid w:val="00DC339D"/>
    <w:rsid w:val="00DC4797"/>
    <w:rsid w:val="00DC5EA9"/>
    <w:rsid w:val="00DC656B"/>
    <w:rsid w:val="00DD2A10"/>
    <w:rsid w:val="00DE0B12"/>
    <w:rsid w:val="00DE4E44"/>
    <w:rsid w:val="00DE5B78"/>
    <w:rsid w:val="00DE740B"/>
    <w:rsid w:val="00DF1B84"/>
    <w:rsid w:val="00DF2DE1"/>
    <w:rsid w:val="00DF3568"/>
    <w:rsid w:val="00DF47D6"/>
    <w:rsid w:val="00DF4AA2"/>
    <w:rsid w:val="00DF4CE8"/>
    <w:rsid w:val="00DF6126"/>
    <w:rsid w:val="00DF64BA"/>
    <w:rsid w:val="00DF7765"/>
    <w:rsid w:val="00DF7F54"/>
    <w:rsid w:val="00E01FD0"/>
    <w:rsid w:val="00E0255E"/>
    <w:rsid w:val="00E031FD"/>
    <w:rsid w:val="00E04FD7"/>
    <w:rsid w:val="00E064EF"/>
    <w:rsid w:val="00E06F70"/>
    <w:rsid w:val="00E07846"/>
    <w:rsid w:val="00E112A2"/>
    <w:rsid w:val="00E113A5"/>
    <w:rsid w:val="00E150AD"/>
    <w:rsid w:val="00E15D12"/>
    <w:rsid w:val="00E16712"/>
    <w:rsid w:val="00E1704D"/>
    <w:rsid w:val="00E17F55"/>
    <w:rsid w:val="00E21E56"/>
    <w:rsid w:val="00E227D3"/>
    <w:rsid w:val="00E229EC"/>
    <w:rsid w:val="00E23F61"/>
    <w:rsid w:val="00E24688"/>
    <w:rsid w:val="00E25E14"/>
    <w:rsid w:val="00E27989"/>
    <w:rsid w:val="00E30E2A"/>
    <w:rsid w:val="00E31E0C"/>
    <w:rsid w:val="00E32434"/>
    <w:rsid w:val="00E36923"/>
    <w:rsid w:val="00E371A0"/>
    <w:rsid w:val="00E42AC1"/>
    <w:rsid w:val="00E43468"/>
    <w:rsid w:val="00E44E56"/>
    <w:rsid w:val="00E455FD"/>
    <w:rsid w:val="00E477A8"/>
    <w:rsid w:val="00E508DC"/>
    <w:rsid w:val="00E511D1"/>
    <w:rsid w:val="00E51A1B"/>
    <w:rsid w:val="00E5330E"/>
    <w:rsid w:val="00E53A54"/>
    <w:rsid w:val="00E53AA8"/>
    <w:rsid w:val="00E54201"/>
    <w:rsid w:val="00E54B0E"/>
    <w:rsid w:val="00E55C6A"/>
    <w:rsid w:val="00E573DA"/>
    <w:rsid w:val="00E57EE0"/>
    <w:rsid w:val="00E6001A"/>
    <w:rsid w:val="00E662EB"/>
    <w:rsid w:val="00E6650F"/>
    <w:rsid w:val="00E67DB6"/>
    <w:rsid w:val="00E71BD2"/>
    <w:rsid w:val="00E71E23"/>
    <w:rsid w:val="00E731F5"/>
    <w:rsid w:val="00E737FD"/>
    <w:rsid w:val="00E73E36"/>
    <w:rsid w:val="00E7782F"/>
    <w:rsid w:val="00E8202A"/>
    <w:rsid w:val="00E839B8"/>
    <w:rsid w:val="00E84300"/>
    <w:rsid w:val="00E84866"/>
    <w:rsid w:val="00E863C6"/>
    <w:rsid w:val="00E872BD"/>
    <w:rsid w:val="00E874F2"/>
    <w:rsid w:val="00E879F7"/>
    <w:rsid w:val="00E9037A"/>
    <w:rsid w:val="00E914F9"/>
    <w:rsid w:val="00E916A3"/>
    <w:rsid w:val="00E9197C"/>
    <w:rsid w:val="00E94797"/>
    <w:rsid w:val="00E94F75"/>
    <w:rsid w:val="00E96C96"/>
    <w:rsid w:val="00E97E41"/>
    <w:rsid w:val="00EA15BB"/>
    <w:rsid w:val="00EA2D1E"/>
    <w:rsid w:val="00EA3346"/>
    <w:rsid w:val="00EA3CB1"/>
    <w:rsid w:val="00EB29E5"/>
    <w:rsid w:val="00EB46CC"/>
    <w:rsid w:val="00EB4798"/>
    <w:rsid w:val="00EB64DE"/>
    <w:rsid w:val="00EC04E4"/>
    <w:rsid w:val="00EC06F5"/>
    <w:rsid w:val="00EC0856"/>
    <w:rsid w:val="00EC0E6A"/>
    <w:rsid w:val="00EC164F"/>
    <w:rsid w:val="00EC2AC4"/>
    <w:rsid w:val="00EC3428"/>
    <w:rsid w:val="00EC366F"/>
    <w:rsid w:val="00EC3790"/>
    <w:rsid w:val="00EC3B6B"/>
    <w:rsid w:val="00EC716B"/>
    <w:rsid w:val="00ED09C4"/>
    <w:rsid w:val="00ED1B27"/>
    <w:rsid w:val="00ED23AF"/>
    <w:rsid w:val="00ED3008"/>
    <w:rsid w:val="00ED35C6"/>
    <w:rsid w:val="00ED44E3"/>
    <w:rsid w:val="00ED7119"/>
    <w:rsid w:val="00ED7F86"/>
    <w:rsid w:val="00EE00BC"/>
    <w:rsid w:val="00EE1597"/>
    <w:rsid w:val="00EE27DF"/>
    <w:rsid w:val="00EE32A6"/>
    <w:rsid w:val="00EF0E83"/>
    <w:rsid w:val="00EF0F06"/>
    <w:rsid w:val="00EF203E"/>
    <w:rsid w:val="00EF283A"/>
    <w:rsid w:val="00EF2FE3"/>
    <w:rsid w:val="00EF4318"/>
    <w:rsid w:val="00EF5353"/>
    <w:rsid w:val="00EF5DAA"/>
    <w:rsid w:val="00EF67EA"/>
    <w:rsid w:val="00EF7E4F"/>
    <w:rsid w:val="00EF7FB5"/>
    <w:rsid w:val="00F025BC"/>
    <w:rsid w:val="00F07ECA"/>
    <w:rsid w:val="00F10B24"/>
    <w:rsid w:val="00F10C06"/>
    <w:rsid w:val="00F12DC9"/>
    <w:rsid w:val="00F133DF"/>
    <w:rsid w:val="00F137AC"/>
    <w:rsid w:val="00F141E6"/>
    <w:rsid w:val="00F148FC"/>
    <w:rsid w:val="00F235C6"/>
    <w:rsid w:val="00F25692"/>
    <w:rsid w:val="00F27980"/>
    <w:rsid w:val="00F30EEB"/>
    <w:rsid w:val="00F33D0B"/>
    <w:rsid w:val="00F33EDD"/>
    <w:rsid w:val="00F342BC"/>
    <w:rsid w:val="00F36943"/>
    <w:rsid w:val="00F36AF1"/>
    <w:rsid w:val="00F36F7E"/>
    <w:rsid w:val="00F37820"/>
    <w:rsid w:val="00F40B38"/>
    <w:rsid w:val="00F446A4"/>
    <w:rsid w:val="00F46157"/>
    <w:rsid w:val="00F474CA"/>
    <w:rsid w:val="00F513FB"/>
    <w:rsid w:val="00F52396"/>
    <w:rsid w:val="00F533BC"/>
    <w:rsid w:val="00F54591"/>
    <w:rsid w:val="00F548AB"/>
    <w:rsid w:val="00F60BEA"/>
    <w:rsid w:val="00F622B8"/>
    <w:rsid w:val="00F64C0F"/>
    <w:rsid w:val="00F65108"/>
    <w:rsid w:val="00F657B1"/>
    <w:rsid w:val="00F717C7"/>
    <w:rsid w:val="00F73482"/>
    <w:rsid w:val="00F73616"/>
    <w:rsid w:val="00F74C75"/>
    <w:rsid w:val="00F7552C"/>
    <w:rsid w:val="00F773BC"/>
    <w:rsid w:val="00F77A9E"/>
    <w:rsid w:val="00F80A55"/>
    <w:rsid w:val="00F812D5"/>
    <w:rsid w:val="00F828F9"/>
    <w:rsid w:val="00F82E18"/>
    <w:rsid w:val="00F854FD"/>
    <w:rsid w:val="00F867C8"/>
    <w:rsid w:val="00F87813"/>
    <w:rsid w:val="00F87A91"/>
    <w:rsid w:val="00F90B6D"/>
    <w:rsid w:val="00F91F77"/>
    <w:rsid w:val="00F926EE"/>
    <w:rsid w:val="00F938DC"/>
    <w:rsid w:val="00F9463A"/>
    <w:rsid w:val="00F96D3B"/>
    <w:rsid w:val="00FA0DE1"/>
    <w:rsid w:val="00FA1748"/>
    <w:rsid w:val="00FA2ED0"/>
    <w:rsid w:val="00FA3D6F"/>
    <w:rsid w:val="00FB0843"/>
    <w:rsid w:val="00FB1CC2"/>
    <w:rsid w:val="00FB2160"/>
    <w:rsid w:val="00FB23C1"/>
    <w:rsid w:val="00FB3394"/>
    <w:rsid w:val="00FB411C"/>
    <w:rsid w:val="00FB4C55"/>
    <w:rsid w:val="00FB5DAA"/>
    <w:rsid w:val="00FB73BD"/>
    <w:rsid w:val="00FC584E"/>
    <w:rsid w:val="00FC6DFD"/>
    <w:rsid w:val="00FC6ED0"/>
    <w:rsid w:val="00FC7910"/>
    <w:rsid w:val="00FD0FA5"/>
    <w:rsid w:val="00FD2A88"/>
    <w:rsid w:val="00FD2CA7"/>
    <w:rsid w:val="00FD462F"/>
    <w:rsid w:val="00FD4872"/>
    <w:rsid w:val="00FE04EB"/>
    <w:rsid w:val="00FE2559"/>
    <w:rsid w:val="00FE2790"/>
    <w:rsid w:val="00FE2DBB"/>
    <w:rsid w:val="00FE35DA"/>
    <w:rsid w:val="00FE57B0"/>
    <w:rsid w:val="00FE6265"/>
    <w:rsid w:val="00FF0A62"/>
    <w:rsid w:val="00FF20A9"/>
    <w:rsid w:val="00FF215C"/>
    <w:rsid w:val="00FF395E"/>
    <w:rsid w:val="00FF6DF3"/>
    <w:rsid w:val="00FF741F"/>
    <w:rsid w:val="00FF7A83"/>
    <w:rsid w:val="00FF7F0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5D56763"/>
  <w15:docId w15:val="{9235EE24-5693-4B7A-84CF-80640D916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53FE"/>
    <w:pPr>
      <w:spacing w:after="200" w:line="276" w:lineRule="auto"/>
    </w:pPr>
    <w:rPr>
      <w:rFonts w:ascii="Arial" w:hAnsi="Arial" w:cs="Arial"/>
      <w:sz w:val="21"/>
      <w:szCs w:val="21"/>
    </w:rPr>
  </w:style>
  <w:style w:type="paragraph" w:styleId="Heading1">
    <w:name w:val="heading 1"/>
    <w:basedOn w:val="Normal"/>
    <w:next w:val="Normal"/>
    <w:link w:val="Heading1Char"/>
    <w:uiPriority w:val="9"/>
    <w:qFormat/>
    <w:rsid w:val="00AF7AC2"/>
    <w:pPr>
      <w:keepNext/>
      <w:keepLines/>
      <w:numPr>
        <w:numId w:val="11"/>
      </w:numPr>
      <w:spacing w:before="360" w:after="120"/>
      <w:outlineLvl w:val="0"/>
    </w:pPr>
    <w:rPr>
      <w:b/>
      <w:bCs/>
      <w:color w:val="365F91"/>
      <w:sz w:val="28"/>
      <w:szCs w:val="28"/>
    </w:rPr>
  </w:style>
  <w:style w:type="paragraph" w:styleId="Heading2">
    <w:name w:val="heading 2"/>
    <w:basedOn w:val="Heading1"/>
    <w:link w:val="Heading2Char"/>
    <w:uiPriority w:val="9"/>
    <w:qFormat/>
    <w:rsid w:val="00AF7AC2"/>
    <w:pPr>
      <w:numPr>
        <w:ilvl w:val="1"/>
      </w:numPr>
      <w:spacing w:before="240"/>
      <w:ind w:left="578" w:hanging="578"/>
      <w:outlineLvl w:val="1"/>
    </w:pPr>
    <w:rPr>
      <w:sz w:val="24"/>
      <w:szCs w:val="24"/>
    </w:rPr>
  </w:style>
  <w:style w:type="paragraph" w:styleId="Heading3">
    <w:name w:val="heading 3"/>
    <w:basedOn w:val="Normal"/>
    <w:next w:val="Normal"/>
    <w:link w:val="Heading3Char"/>
    <w:uiPriority w:val="9"/>
    <w:qFormat/>
    <w:rsid w:val="00482FFF"/>
    <w:pPr>
      <w:keepNext/>
      <w:numPr>
        <w:ilvl w:val="2"/>
        <w:numId w:val="11"/>
      </w:numPr>
      <w:spacing w:before="240" w:after="120"/>
      <w:outlineLvl w:val="2"/>
    </w:pPr>
    <w:rPr>
      <w:b/>
      <w:bCs/>
      <w:color w:val="365F91"/>
      <w:sz w:val="24"/>
      <w:szCs w:val="26"/>
    </w:rPr>
  </w:style>
  <w:style w:type="paragraph" w:styleId="Heading4">
    <w:name w:val="heading 4"/>
    <w:basedOn w:val="Normal"/>
    <w:next w:val="Normal"/>
    <w:link w:val="Heading4Char"/>
    <w:uiPriority w:val="9"/>
    <w:qFormat/>
    <w:rsid w:val="00680B98"/>
    <w:pPr>
      <w:keepNext/>
      <w:numPr>
        <w:ilvl w:val="3"/>
        <w:numId w:val="11"/>
      </w:numPr>
      <w:spacing w:before="240" w:after="60"/>
      <w:outlineLvl w:val="3"/>
    </w:pPr>
    <w:rPr>
      <w:b/>
      <w:bCs/>
      <w:color w:val="365F91"/>
      <w:sz w:val="24"/>
      <w:szCs w:val="28"/>
    </w:rPr>
  </w:style>
  <w:style w:type="paragraph" w:styleId="Heading5">
    <w:name w:val="heading 5"/>
    <w:basedOn w:val="Normal"/>
    <w:next w:val="Normal"/>
    <w:link w:val="Heading5Char"/>
    <w:uiPriority w:val="9"/>
    <w:semiHidden/>
    <w:unhideWhenUsed/>
    <w:qFormat/>
    <w:rsid w:val="004E4783"/>
    <w:pPr>
      <w:keepNext/>
      <w:keepLines/>
      <w:numPr>
        <w:ilvl w:val="4"/>
        <w:numId w:val="1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E4783"/>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E4783"/>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E4783"/>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E4783"/>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C2A3C"/>
    <w:pPr>
      <w:spacing w:before="100" w:beforeAutospacing="1" w:after="115" w:line="240" w:lineRule="auto"/>
    </w:pPr>
    <w:rPr>
      <w:rFonts w:ascii="Times New Roman" w:hAnsi="Times New Roman"/>
      <w:sz w:val="24"/>
      <w:szCs w:val="24"/>
    </w:rPr>
  </w:style>
  <w:style w:type="paragraph" w:styleId="ListParagraph">
    <w:name w:val="List Paragraph"/>
    <w:basedOn w:val="Normal"/>
    <w:uiPriority w:val="99"/>
    <w:qFormat/>
    <w:rsid w:val="0048402E"/>
    <w:pPr>
      <w:ind w:left="720"/>
      <w:contextualSpacing/>
    </w:pPr>
  </w:style>
  <w:style w:type="paragraph" w:styleId="BalloonText">
    <w:name w:val="Balloon Text"/>
    <w:basedOn w:val="Normal"/>
    <w:link w:val="BalloonTextChar"/>
    <w:uiPriority w:val="99"/>
    <w:semiHidden/>
    <w:unhideWhenUsed/>
    <w:rsid w:val="00651635"/>
    <w:pPr>
      <w:spacing w:after="0" w:line="240" w:lineRule="auto"/>
    </w:pPr>
    <w:rPr>
      <w:rFonts w:ascii="Tahoma" w:hAnsi="Tahoma"/>
      <w:sz w:val="16"/>
      <w:szCs w:val="16"/>
    </w:rPr>
  </w:style>
  <w:style w:type="character" w:customStyle="1" w:styleId="BalloonTextChar">
    <w:name w:val="Balloon Text Char"/>
    <w:link w:val="BalloonText"/>
    <w:uiPriority w:val="99"/>
    <w:semiHidden/>
    <w:rsid w:val="00651635"/>
    <w:rPr>
      <w:rFonts w:ascii="Tahoma" w:hAnsi="Tahoma" w:cs="Tahoma"/>
      <w:sz w:val="16"/>
      <w:szCs w:val="16"/>
    </w:rPr>
  </w:style>
  <w:style w:type="character" w:customStyle="1" w:styleId="apple-style-span">
    <w:name w:val="apple-style-span"/>
    <w:basedOn w:val="DefaultParagraphFont"/>
    <w:rsid w:val="00004C52"/>
  </w:style>
  <w:style w:type="character" w:customStyle="1" w:styleId="apple-converted-space">
    <w:name w:val="apple-converted-space"/>
    <w:basedOn w:val="DefaultParagraphFont"/>
    <w:rsid w:val="00AE18DF"/>
  </w:style>
  <w:style w:type="character" w:customStyle="1" w:styleId="Heading2Char">
    <w:name w:val="Heading 2 Char"/>
    <w:link w:val="Heading2"/>
    <w:uiPriority w:val="9"/>
    <w:rsid w:val="00AF7AC2"/>
    <w:rPr>
      <w:rFonts w:ascii="Arial" w:hAnsi="Arial" w:cs="Arial"/>
      <w:b/>
      <w:bCs/>
      <w:color w:val="365F91"/>
      <w:sz w:val="24"/>
      <w:szCs w:val="24"/>
    </w:rPr>
  </w:style>
  <w:style w:type="character" w:styleId="Hyperlink">
    <w:name w:val="Hyperlink"/>
    <w:uiPriority w:val="99"/>
    <w:unhideWhenUsed/>
    <w:rsid w:val="007341CB"/>
    <w:rPr>
      <w:color w:val="0000FF"/>
      <w:u w:val="single"/>
    </w:rPr>
  </w:style>
  <w:style w:type="character" w:styleId="Emphasis">
    <w:name w:val="Emphasis"/>
    <w:uiPriority w:val="20"/>
    <w:qFormat/>
    <w:rsid w:val="007341CB"/>
    <w:rPr>
      <w:i/>
      <w:iCs/>
    </w:rPr>
  </w:style>
  <w:style w:type="character" w:customStyle="1" w:styleId="klink">
    <w:name w:val="klink"/>
    <w:basedOn w:val="DefaultParagraphFont"/>
    <w:rsid w:val="00D01919"/>
  </w:style>
  <w:style w:type="paragraph" w:styleId="Header">
    <w:name w:val="header"/>
    <w:basedOn w:val="Normal"/>
    <w:link w:val="HeaderChar"/>
    <w:uiPriority w:val="99"/>
    <w:rsid w:val="00FF215C"/>
    <w:pPr>
      <w:widowControl w:val="0"/>
      <w:tabs>
        <w:tab w:val="center" w:pos="4320"/>
        <w:tab w:val="right" w:pos="8640"/>
      </w:tabs>
      <w:autoSpaceDE w:val="0"/>
      <w:autoSpaceDN w:val="0"/>
      <w:spacing w:after="0" w:line="240" w:lineRule="atLeast"/>
    </w:pPr>
    <w:rPr>
      <w:rFonts w:ascii="Times New Roman" w:hAnsi="Times New Roman"/>
      <w:sz w:val="20"/>
      <w:szCs w:val="20"/>
    </w:rPr>
  </w:style>
  <w:style w:type="character" w:customStyle="1" w:styleId="HeaderChar">
    <w:name w:val="Header Char"/>
    <w:link w:val="Header"/>
    <w:uiPriority w:val="99"/>
    <w:rsid w:val="00FF215C"/>
    <w:rPr>
      <w:rFonts w:ascii="Times New Roman" w:eastAsia="Times New Roman" w:hAnsi="Times New Roman" w:cs="Times New Roman"/>
      <w:sz w:val="20"/>
      <w:szCs w:val="20"/>
    </w:rPr>
  </w:style>
  <w:style w:type="paragraph" w:styleId="Title">
    <w:name w:val="Title"/>
    <w:basedOn w:val="Normal"/>
    <w:next w:val="Normal"/>
    <w:link w:val="TitleChar"/>
    <w:qFormat/>
    <w:rsid w:val="00FF215C"/>
    <w:pPr>
      <w:widowControl w:val="0"/>
      <w:autoSpaceDE w:val="0"/>
      <w:autoSpaceDN w:val="0"/>
      <w:spacing w:after="0" w:line="240" w:lineRule="auto"/>
      <w:jc w:val="center"/>
    </w:pPr>
    <w:rPr>
      <w:b/>
      <w:bCs/>
      <w:sz w:val="36"/>
      <w:szCs w:val="36"/>
    </w:rPr>
  </w:style>
  <w:style w:type="character" w:customStyle="1" w:styleId="TitleChar">
    <w:name w:val="Title Char"/>
    <w:link w:val="Title"/>
    <w:rsid w:val="00FF215C"/>
    <w:rPr>
      <w:rFonts w:ascii="Arial" w:eastAsia="Times New Roman" w:hAnsi="Arial" w:cs="Times New Roman"/>
      <w:b/>
      <w:bCs/>
      <w:sz w:val="36"/>
      <w:szCs w:val="36"/>
    </w:rPr>
  </w:style>
  <w:style w:type="character" w:customStyle="1" w:styleId="SoDAField">
    <w:name w:val="SoDA Field"/>
    <w:rsid w:val="00FF215C"/>
    <w:rPr>
      <w:color w:val="0000FF"/>
    </w:rPr>
  </w:style>
  <w:style w:type="paragraph" w:customStyle="1" w:styleId="TableContents">
    <w:name w:val="Table Contents"/>
    <w:basedOn w:val="Normal"/>
    <w:rsid w:val="00BE53FE"/>
    <w:pPr>
      <w:widowControl w:val="0"/>
      <w:suppressLineNumbers/>
      <w:suppressAutoHyphens/>
      <w:spacing w:before="60" w:after="60" w:line="240" w:lineRule="auto"/>
      <w:jc w:val="both"/>
    </w:pPr>
    <w:rPr>
      <w:rFonts w:eastAsia="SimSun"/>
      <w:kern w:val="1"/>
      <w:lang w:val="en-SG" w:eastAsia="hi-IN" w:bidi="hi-IN"/>
    </w:rPr>
  </w:style>
  <w:style w:type="paragraph" w:customStyle="1" w:styleId="western">
    <w:name w:val="western"/>
    <w:basedOn w:val="Normal"/>
    <w:rsid w:val="00A86812"/>
    <w:pPr>
      <w:spacing w:before="100" w:beforeAutospacing="1" w:after="115" w:line="240" w:lineRule="auto"/>
      <w:jc w:val="both"/>
    </w:pPr>
    <w:rPr>
      <w:rFonts w:ascii="Times New Roman" w:hAnsi="Times New Roman"/>
      <w:sz w:val="24"/>
      <w:szCs w:val="24"/>
      <w:lang w:val="en-SG" w:eastAsia="en-SG" w:bidi="hi-IN"/>
    </w:rPr>
  </w:style>
  <w:style w:type="paragraph" w:styleId="Footer">
    <w:name w:val="footer"/>
    <w:basedOn w:val="Normal"/>
    <w:link w:val="FooterChar"/>
    <w:unhideWhenUsed/>
    <w:rsid w:val="00A868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812"/>
  </w:style>
  <w:style w:type="paragraph" w:styleId="NoSpacing">
    <w:name w:val="No Spacing"/>
    <w:aliases w:val="Content in Table"/>
    <w:uiPriority w:val="1"/>
    <w:qFormat/>
    <w:rsid w:val="00BE53FE"/>
    <w:rPr>
      <w:rFonts w:ascii="Arial" w:hAnsi="Arial" w:cs="Arial"/>
      <w:sz w:val="16"/>
      <w:szCs w:val="16"/>
      <w:lang w:val="en-SG" w:eastAsia="en-SG" w:bidi="hi-IN"/>
    </w:rPr>
  </w:style>
  <w:style w:type="character" w:customStyle="1" w:styleId="Heading1Char">
    <w:name w:val="Heading 1 Char"/>
    <w:link w:val="Heading1"/>
    <w:uiPriority w:val="9"/>
    <w:rsid w:val="00AF7AC2"/>
    <w:rPr>
      <w:rFonts w:ascii="Arial" w:hAnsi="Arial" w:cs="Arial"/>
      <w:b/>
      <w:bCs/>
      <w:color w:val="365F91"/>
      <w:sz w:val="28"/>
      <w:szCs w:val="28"/>
    </w:rPr>
  </w:style>
  <w:style w:type="paragraph" w:styleId="Caption">
    <w:name w:val="caption"/>
    <w:basedOn w:val="Normal"/>
    <w:next w:val="Normal"/>
    <w:uiPriority w:val="35"/>
    <w:qFormat/>
    <w:rsid w:val="00D46CEE"/>
    <w:pPr>
      <w:spacing w:before="120" w:after="320"/>
      <w:jc w:val="both"/>
    </w:pPr>
    <w:rPr>
      <w:rFonts w:ascii="Verdana" w:hAnsi="Verdana" w:cs="Mangal"/>
      <w:b/>
      <w:bCs/>
      <w:sz w:val="20"/>
      <w:szCs w:val="18"/>
      <w:lang w:val="en-SG" w:eastAsia="en-SG" w:bidi="hi-IN"/>
    </w:rPr>
  </w:style>
  <w:style w:type="character" w:customStyle="1" w:styleId="Heading3Char">
    <w:name w:val="Heading 3 Char"/>
    <w:link w:val="Heading3"/>
    <w:uiPriority w:val="9"/>
    <w:rsid w:val="00482FFF"/>
    <w:rPr>
      <w:rFonts w:ascii="Arial" w:hAnsi="Arial" w:cs="Arial"/>
      <w:b/>
      <w:bCs/>
      <w:color w:val="365F91"/>
      <w:sz w:val="24"/>
      <w:szCs w:val="26"/>
    </w:rPr>
  </w:style>
  <w:style w:type="paragraph" w:styleId="TOCHeading">
    <w:name w:val="TOC Heading"/>
    <w:basedOn w:val="Heading1"/>
    <w:next w:val="Normal"/>
    <w:uiPriority w:val="39"/>
    <w:qFormat/>
    <w:rsid w:val="00BB6E29"/>
    <w:pPr>
      <w:outlineLvl w:val="9"/>
    </w:pPr>
    <w:rPr>
      <w:rFonts w:eastAsia="MS Gothic"/>
      <w:lang w:eastAsia="ja-JP"/>
    </w:rPr>
  </w:style>
  <w:style w:type="paragraph" w:styleId="TOC1">
    <w:name w:val="toc 1"/>
    <w:basedOn w:val="Normal"/>
    <w:next w:val="Normal"/>
    <w:autoRedefine/>
    <w:uiPriority w:val="39"/>
    <w:unhideWhenUsed/>
    <w:rsid w:val="00BB6E29"/>
  </w:style>
  <w:style w:type="paragraph" w:styleId="TOC2">
    <w:name w:val="toc 2"/>
    <w:basedOn w:val="Normal"/>
    <w:next w:val="Normal"/>
    <w:autoRedefine/>
    <w:uiPriority w:val="39"/>
    <w:unhideWhenUsed/>
    <w:rsid w:val="00BB6E29"/>
    <w:pPr>
      <w:ind w:left="220"/>
    </w:pPr>
  </w:style>
  <w:style w:type="paragraph" w:styleId="TOC3">
    <w:name w:val="toc 3"/>
    <w:basedOn w:val="Normal"/>
    <w:next w:val="Normal"/>
    <w:autoRedefine/>
    <w:uiPriority w:val="39"/>
    <w:unhideWhenUsed/>
    <w:rsid w:val="00BB6E29"/>
    <w:pPr>
      <w:ind w:left="440"/>
    </w:pPr>
  </w:style>
  <w:style w:type="table" w:styleId="TableGrid">
    <w:name w:val="Table Grid"/>
    <w:basedOn w:val="TableNormal"/>
    <w:uiPriority w:val="59"/>
    <w:rsid w:val="000F66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oogqs-tidbit1">
    <w:name w:val="goog_qs-tidbit1"/>
    <w:rsid w:val="00611B0A"/>
    <w:rPr>
      <w:vanish w:val="0"/>
      <w:webHidden w:val="0"/>
      <w:specVanish w:val="0"/>
    </w:rPr>
  </w:style>
  <w:style w:type="character" w:styleId="HTMLCode">
    <w:name w:val="HTML Code"/>
    <w:rsid w:val="00B6138A"/>
    <w:rPr>
      <w:rFonts w:ascii="Courier New" w:eastAsia="Times New Roman" w:hAnsi="Courier New" w:cs="Courier New"/>
      <w:sz w:val="20"/>
      <w:szCs w:val="20"/>
    </w:rPr>
  </w:style>
  <w:style w:type="character" w:customStyle="1" w:styleId="Heading4Char">
    <w:name w:val="Heading 4 Char"/>
    <w:link w:val="Heading4"/>
    <w:uiPriority w:val="9"/>
    <w:rsid w:val="00680B98"/>
    <w:rPr>
      <w:rFonts w:ascii="Arial" w:hAnsi="Arial" w:cs="Arial"/>
      <w:b/>
      <w:bCs/>
      <w:color w:val="365F91"/>
      <w:sz w:val="24"/>
      <w:szCs w:val="28"/>
    </w:rPr>
  </w:style>
  <w:style w:type="character" w:styleId="CommentReference">
    <w:name w:val="annotation reference"/>
    <w:semiHidden/>
    <w:rsid w:val="00B132FF"/>
    <w:rPr>
      <w:color w:val="FF00FF"/>
      <w:sz w:val="16"/>
      <w:shd w:val="clear" w:color="auto" w:fill="FFFF99"/>
    </w:rPr>
  </w:style>
  <w:style w:type="character" w:customStyle="1" w:styleId="Heading5Char">
    <w:name w:val="Heading 5 Char"/>
    <w:basedOn w:val="DefaultParagraphFont"/>
    <w:link w:val="Heading5"/>
    <w:uiPriority w:val="9"/>
    <w:semiHidden/>
    <w:rsid w:val="004E4783"/>
    <w:rPr>
      <w:rFonts w:asciiTheme="majorHAnsi" w:eastAsiaTheme="majorEastAsia" w:hAnsiTheme="majorHAnsi" w:cstheme="majorBidi"/>
      <w:color w:val="243F60" w:themeColor="accent1" w:themeShade="7F"/>
      <w:sz w:val="21"/>
      <w:szCs w:val="21"/>
    </w:rPr>
  </w:style>
  <w:style w:type="character" w:customStyle="1" w:styleId="Heading6Char">
    <w:name w:val="Heading 6 Char"/>
    <w:basedOn w:val="DefaultParagraphFont"/>
    <w:link w:val="Heading6"/>
    <w:uiPriority w:val="9"/>
    <w:semiHidden/>
    <w:rsid w:val="004E4783"/>
    <w:rPr>
      <w:rFonts w:asciiTheme="majorHAnsi" w:eastAsiaTheme="majorEastAsia" w:hAnsiTheme="majorHAnsi" w:cstheme="majorBidi"/>
      <w:i/>
      <w:iCs/>
      <w:color w:val="243F60" w:themeColor="accent1" w:themeShade="7F"/>
      <w:sz w:val="21"/>
      <w:szCs w:val="21"/>
    </w:rPr>
  </w:style>
  <w:style w:type="character" w:customStyle="1" w:styleId="Heading7Char">
    <w:name w:val="Heading 7 Char"/>
    <w:basedOn w:val="DefaultParagraphFont"/>
    <w:link w:val="Heading7"/>
    <w:uiPriority w:val="9"/>
    <w:semiHidden/>
    <w:rsid w:val="004E4783"/>
    <w:rPr>
      <w:rFonts w:asciiTheme="majorHAnsi" w:eastAsiaTheme="majorEastAsia" w:hAnsiTheme="majorHAnsi" w:cstheme="majorBidi"/>
      <w:i/>
      <w:iCs/>
      <w:color w:val="404040" w:themeColor="text1" w:themeTint="BF"/>
      <w:sz w:val="21"/>
      <w:szCs w:val="21"/>
    </w:rPr>
  </w:style>
  <w:style w:type="character" w:customStyle="1" w:styleId="Heading8Char">
    <w:name w:val="Heading 8 Char"/>
    <w:basedOn w:val="DefaultParagraphFont"/>
    <w:link w:val="Heading8"/>
    <w:uiPriority w:val="9"/>
    <w:semiHidden/>
    <w:rsid w:val="004E4783"/>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4E4783"/>
    <w:rPr>
      <w:rFonts w:asciiTheme="majorHAnsi" w:eastAsiaTheme="majorEastAsia" w:hAnsiTheme="majorHAnsi" w:cstheme="majorBidi"/>
      <w:i/>
      <w:iCs/>
      <w:color w:val="404040" w:themeColor="text1" w:themeTint="BF"/>
    </w:rPr>
  </w:style>
  <w:style w:type="paragraph" w:customStyle="1" w:styleId="OtherHeader1">
    <w:name w:val="Other Header1"/>
    <w:basedOn w:val="TOCHeading"/>
    <w:qFormat/>
    <w:rsid w:val="00E16712"/>
    <w:pPr>
      <w:numPr>
        <w:numId w:val="0"/>
      </w:numPr>
      <w:ind w:left="432" w:hanging="432"/>
    </w:pPr>
  </w:style>
  <w:style w:type="table" w:styleId="LightList">
    <w:name w:val="Light List"/>
    <w:basedOn w:val="TableNormal"/>
    <w:uiPriority w:val="61"/>
    <w:rsid w:val="00B2121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01114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Accent1">
    <w:name w:val="Light List Accent 1"/>
    <w:basedOn w:val="TableNormal"/>
    <w:uiPriority w:val="61"/>
    <w:rsid w:val="0001114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95984">
      <w:bodyDiv w:val="1"/>
      <w:marLeft w:val="0"/>
      <w:marRight w:val="0"/>
      <w:marTop w:val="0"/>
      <w:marBottom w:val="0"/>
      <w:divBdr>
        <w:top w:val="none" w:sz="0" w:space="0" w:color="auto"/>
        <w:left w:val="none" w:sz="0" w:space="0" w:color="auto"/>
        <w:bottom w:val="none" w:sz="0" w:space="0" w:color="auto"/>
        <w:right w:val="none" w:sz="0" w:space="0" w:color="auto"/>
      </w:divBdr>
    </w:div>
    <w:div w:id="47151485">
      <w:bodyDiv w:val="1"/>
      <w:marLeft w:val="0"/>
      <w:marRight w:val="0"/>
      <w:marTop w:val="0"/>
      <w:marBottom w:val="0"/>
      <w:divBdr>
        <w:top w:val="none" w:sz="0" w:space="0" w:color="auto"/>
        <w:left w:val="none" w:sz="0" w:space="0" w:color="auto"/>
        <w:bottom w:val="none" w:sz="0" w:space="0" w:color="auto"/>
        <w:right w:val="none" w:sz="0" w:space="0" w:color="auto"/>
      </w:divBdr>
    </w:div>
    <w:div w:id="55082532">
      <w:bodyDiv w:val="1"/>
      <w:marLeft w:val="0"/>
      <w:marRight w:val="0"/>
      <w:marTop w:val="0"/>
      <w:marBottom w:val="0"/>
      <w:divBdr>
        <w:top w:val="none" w:sz="0" w:space="0" w:color="auto"/>
        <w:left w:val="none" w:sz="0" w:space="0" w:color="auto"/>
        <w:bottom w:val="none" w:sz="0" w:space="0" w:color="auto"/>
        <w:right w:val="none" w:sz="0" w:space="0" w:color="auto"/>
      </w:divBdr>
      <w:divsChild>
        <w:div w:id="656766350">
          <w:marLeft w:val="0"/>
          <w:marRight w:val="0"/>
          <w:marTop w:val="0"/>
          <w:marBottom w:val="0"/>
          <w:divBdr>
            <w:top w:val="none" w:sz="0" w:space="0" w:color="auto"/>
            <w:left w:val="none" w:sz="0" w:space="0" w:color="auto"/>
            <w:bottom w:val="none" w:sz="0" w:space="0" w:color="auto"/>
            <w:right w:val="none" w:sz="0" w:space="0" w:color="auto"/>
          </w:divBdr>
        </w:div>
      </w:divsChild>
    </w:div>
    <w:div w:id="102960465">
      <w:bodyDiv w:val="1"/>
      <w:marLeft w:val="0"/>
      <w:marRight w:val="0"/>
      <w:marTop w:val="0"/>
      <w:marBottom w:val="0"/>
      <w:divBdr>
        <w:top w:val="none" w:sz="0" w:space="0" w:color="auto"/>
        <w:left w:val="none" w:sz="0" w:space="0" w:color="auto"/>
        <w:bottom w:val="none" w:sz="0" w:space="0" w:color="auto"/>
        <w:right w:val="none" w:sz="0" w:space="0" w:color="auto"/>
      </w:divBdr>
    </w:div>
    <w:div w:id="152916192">
      <w:bodyDiv w:val="1"/>
      <w:marLeft w:val="0"/>
      <w:marRight w:val="0"/>
      <w:marTop w:val="0"/>
      <w:marBottom w:val="0"/>
      <w:divBdr>
        <w:top w:val="none" w:sz="0" w:space="0" w:color="auto"/>
        <w:left w:val="none" w:sz="0" w:space="0" w:color="auto"/>
        <w:bottom w:val="none" w:sz="0" w:space="0" w:color="auto"/>
        <w:right w:val="none" w:sz="0" w:space="0" w:color="auto"/>
      </w:divBdr>
    </w:div>
    <w:div w:id="194776136">
      <w:bodyDiv w:val="1"/>
      <w:marLeft w:val="0"/>
      <w:marRight w:val="0"/>
      <w:marTop w:val="0"/>
      <w:marBottom w:val="0"/>
      <w:divBdr>
        <w:top w:val="none" w:sz="0" w:space="0" w:color="auto"/>
        <w:left w:val="none" w:sz="0" w:space="0" w:color="auto"/>
        <w:bottom w:val="none" w:sz="0" w:space="0" w:color="auto"/>
        <w:right w:val="none" w:sz="0" w:space="0" w:color="auto"/>
      </w:divBdr>
    </w:div>
    <w:div w:id="202793582">
      <w:bodyDiv w:val="1"/>
      <w:marLeft w:val="0"/>
      <w:marRight w:val="0"/>
      <w:marTop w:val="0"/>
      <w:marBottom w:val="0"/>
      <w:divBdr>
        <w:top w:val="none" w:sz="0" w:space="0" w:color="auto"/>
        <w:left w:val="none" w:sz="0" w:space="0" w:color="auto"/>
        <w:bottom w:val="none" w:sz="0" w:space="0" w:color="auto"/>
        <w:right w:val="none" w:sz="0" w:space="0" w:color="auto"/>
      </w:divBdr>
    </w:div>
    <w:div w:id="389883593">
      <w:bodyDiv w:val="1"/>
      <w:marLeft w:val="0"/>
      <w:marRight w:val="0"/>
      <w:marTop w:val="0"/>
      <w:marBottom w:val="0"/>
      <w:divBdr>
        <w:top w:val="none" w:sz="0" w:space="0" w:color="auto"/>
        <w:left w:val="none" w:sz="0" w:space="0" w:color="auto"/>
        <w:bottom w:val="none" w:sz="0" w:space="0" w:color="auto"/>
        <w:right w:val="none" w:sz="0" w:space="0" w:color="auto"/>
      </w:divBdr>
    </w:div>
    <w:div w:id="501244141">
      <w:bodyDiv w:val="1"/>
      <w:marLeft w:val="0"/>
      <w:marRight w:val="0"/>
      <w:marTop w:val="0"/>
      <w:marBottom w:val="0"/>
      <w:divBdr>
        <w:top w:val="none" w:sz="0" w:space="0" w:color="auto"/>
        <w:left w:val="none" w:sz="0" w:space="0" w:color="auto"/>
        <w:bottom w:val="none" w:sz="0" w:space="0" w:color="auto"/>
        <w:right w:val="none" w:sz="0" w:space="0" w:color="auto"/>
      </w:divBdr>
    </w:div>
    <w:div w:id="567501240">
      <w:bodyDiv w:val="1"/>
      <w:marLeft w:val="0"/>
      <w:marRight w:val="0"/>
      <w:marTop w:val="0"/>
      <w:marBottom w:val="0"/>
      <w:divBdr>
        <w:top w:val="none" w:sz="0" w:space="0" w:color="auto"/>
        <w:left w:val="none" w:sz="0" w:space="0" w:color="auto"/>
        <w:bottom w:val="none" w:sz="0" w:space="0" w:color="auto"/>
        <w:right w:val="none" w:sz="0" w:space="0" w:color="auto"/>
      </w:divBdr>
    </w:div>
    <w:div w:id="649486475">
      <w:bodyDiv w:val="1"/>
      <w:marLeft w:val="0"/>
      <w:marRight w:val="0"/>
      <w:marTop w:val="0"/>
      <w:marBottom w:val="0"/>
      <w:divBdr>
        <w:top w:val="none" w:sz="0" w:space="0" w:color="auto"/>
        <w:left w:val="none" w:sz="0" w:space="0" w:color="auto"/>
        <w:bottom w:val="none" w:sz="0" w:space="0" w:color="auto"/>
        <w:right w:val="none" w:sz="0" w:space="0" w:color="auto"/>
      </w:divBdr>
    </w:div>
    <w:div w:id="770003720">
      <w:bodyDiv w:val="1"/>
      <w:marLeft w:val="0"/>
      <w:marRight w:val="0"/>
      <w:marTop w:val="0"/>
      <w:marBottom w:val="0"/>
      <w:divBdr>
        <w:top w:val="none" w:sz="0" w:space="0" w:color="auto"/>
        <w:left w:val="none" w:sz="0" w:space="0" w:color="auto"/>
        <w:bottom w:val="none" w:sz="0" w:space="0" w:color="auto"/>
        <w:right w:val="none" w:sz="0" w:space="0" w:color="auto"/>
      </w:divBdr>
    </w:div>
    <w:div w:id="792678760">
      <w:bodyDiv w:val="1"/>
      <w:marLeft w:val="0"/>
      <w:marRight w:val="0"/>
      <w:marTop w:val="0"/>
      <w:marBottom w:val="0"/>
      <w:divBdr>
        <w:top w:val="none" w:sz="0" w:space="0" w:color="auto"/>
        <w:left w:val="none" w:sz="0" w:space="0" w:color="auto"/>
        <w:bottom w:val="none" w:sz="0" w:space="0" w:color="auto"/>
        <w:right w:val="none" w:sz="0" w:space="0" w:color="auto"/>
      </w:divBdr>
    </w:div>
    <w:div w:id="862090530">
      <w:bodyDiv w:val="1"/>
      <w:marLeft w:val="0"/>
      <w:marRight w:val="0"/>
      <w:marTop w:val="0"/>
      <w:marBottom w:val="0"/>
      <w:divBdr>
        <w:top w:val="none" w:sz="0" w:space="0" w:color="auto"/>
        <w:left w:val="none" w:sz="0" w:space="0" w:color="auto"/>
        <w:bottom w:val="none" w:sz="0" w:space="0" w:color="auto"/>
        <w:right w:val="none" w:sz="0" w:space="0" w:color="auto"/>
      </w:divBdr>
    </w:div>
    <w:div w:id="906770902">
      <w:bodyDiv w:val="1"/>
      <w:marLeft w:val="0"/>
      <w:marRight w:val="0"/>
      <w:marTop w:val="0"/>
      <w:marBottom w:val="0"/>
      <w:divBdr>
        <w:top w:val="none" w:sz="0" w:space="0" w:color="auto"/>
        <w:left w:val="none" w:sz="0" w:space="0" w:color="auto"/>
        <w:bottom w:val="none" w:sz="0" w:space="0" w:color="auto"/>
        <w:right w:val="none" w:sz="0" w:space="0" w:color="auto"/>
      </w:divBdr>
    </w:div>
    <w:div w:id="932278662">
      <w:bodyDiv w:val="1"/>
      <w:marLeft w:val="0"/>
      <w:marRight w:val="0"/>
      <w:marTop w:val="0"/>
      <w:marBottom w:val="0"/>
      <w:divBdr>
        <w:top w:val="none" w:sz="0" w:space="0" w:color="auto"/>
        <w:left w:val="none" w:sz="0" w:space="0" w:color="auto"/>
        <w:bottom w:val="none" w:sz="0" w:space="0" w:color="auto"/>
        <w:right w:val="none" w:sz="0" w:space="0" w:color="auto"/>
      </w:divBdr>
    </w:div>
    <w:div w:id="936255687">
      <w:bodyDiv w:val="1"/>
      <w:marLeft w:val="0"/>
      <w:marRight w:val="0"/>
      <w:marTop w:val="0"/>
      <w:marBottom w:val="0"/>
      <w:divBdr>
        <w:top w:val="none" w:sz="0" w:space="0" w:color="auto"/>
        <w:left w:val="none" w:sz="0" w:space="0" w:color="auto"/>
        <w:bottom w:val="none" w:sz="0" w:space="0" w:color="auto"/>
        <w:right w:val="none" w:sz="0" w:space="0" w:color="auto"/>
      </w:divBdr>
    </w:div>
    <w:div w:id="988292150">
      <w:bodyDiv w:val="1"/>
      <w:marLeft w:val="0"/>
      <w:marRight w:val="0"/>
      <w:marTop w:val="0"/>
      <w:marBottom w:val="0"/>
      <w:divBdr>
        <w:top w:val="none" w:sz="0" w:space="0" w:color="auto"/>
        <w:left w:val="none" w:sz="0" w:space="0" w:color="auto"/>
        <w:bottom w:val="none" w:sz="0" w:space="0" w:color="auto"/>
        <w:right w:val="none" w:sz="0" w:space="0" w:color="auto"/>
      </w:divBdr>
    </w:div>
    <w:div w:id="1272471274">
      <w:bodyDiv w:val="1"/>
      <w:marLeft w:val="0"/>
      <w:marRight w:val="0"/>
      <w:marTop w:val="0"/>
      <w:marBottom w:val="0"/>
      <w:divBdr>
        <w:top w:val="none" w:sz="0" w:space="0" w:color="auto"/>
        <w:left w:val="none" w:sz="0" w:space="0" w:color="auto"/>
        <w:bottom w:val="none" w:sz="0" w:space="0" w:color="auto"/>
        <w:right w:val="none" w:sz="0" w:space="0" w:color="auto"/>
      </w:divBdr>
    </w:div>
    <w:div w:id="1278945516">
      <w:bodyDiv w:val="1"/>
      <w:marLeft w:val="0"/>
      <w:marRight w:val="0"/>
      <w:marTop w:val="0"/>
      <w:marBottom w:val="0"/>
      <w:divBdr>
        <w:top w:val="none" w:sz="0" w:space="0" w:color="auto"/>
        <w:left w:val="none" w:sz="0" w:space="0" w:color="auto"/>
        <w:bottom w:val="none" w:sz="0" w:space="0" w:color="auto"/>
        <w:right w:val="none" w:sz="0" w:space="0" w:color="auto"/>
      </w:divBdr>
    </w:div>
    <w:div w:id="1301612479">
      <w:bodyDiv w:val="1"/>
      <w:marLeft w:val="0"/>
      <w:marRight w:val="0"/>
      <w:marTop w:val="0"/>
      <w:marBottom w:val="0"/>
      <w:divBdr>
        <w:top w:val="none" w:sz="0" w:space="0" w:color="auto"/>
        <w:left w:val="none" w:sz="0" w:space="0" w:color="auto"/>
        <w:bottom w:val="none" w:sz="0" w:space="0" w:color="auto"/>
        <w:right w:val="none" w:sz="0" w:space="0" w:color="auto"/>
      </w:divBdr>
    </w:div>
    <w:div w:id="1509102984">
      <w:bodyDiv w:val="1"/>
      <w:marLeft w:val="0"/>
      <w:marRight w:val="0"/>
      <w:marTop w:val="0"/>
      <w:marBottom w:val="0"/>
      <w:divBdr>
        <w:top w:val="none" w:sz="0" w:space="0" w:color="auto"/>
        <w:left w:val="none" w:sz="0" w:space="0" w:color="auto"/>
        <w:bottom w:val="none" w:sz="0" w:space="0" w:color="auto"/>
        <w:right w:val="none" w:sz="0" w:space="0" w:color="auto"/>
      </w:divBdr>
    </w:div>
    <w:div w:id="1525561374">
      <w:bodyDiv w:val="1"/>
      <w:marLeft w:val="0"/>
      <w:marRight w:val="0"/>
      <w:marTop w:val="0"/>
      <w:marBottom w:val="0"/>
      <w:divBdr>
        <w:top w:val="none" w:sz="0" w:space="0" w:color="auto"/>
        <w:left w:val="none" w:sz="0" w:space="0" w:color="auto"/>
        <w:bottom w:val="none" w:sz="0" w:space="0" w:color="auto"/>
        <w:right w:val="none" w:sz="0" w:space="0" w:color="auto"/>
      </w:divBdr>
    </w:div>
    <w:div w:id="1642081014">
      <w:bodyDiv w:val="1"/>
      <w:marLeft w:val="0"/>
      <w:marRight w:val="0"/>
      <w:marTop w:val="0"/>
      <w:marBottom w:val="0"/>
      <w:divBdr>
        <w:top w:val="none" w:sz="0" w:space="0" w:color="auto"/>
        <w:left w:val="none" w:sz="0" w:space="0" w:color="auto"/>
        <w:bottom w:val="none" w:sz="0" w:space="0" w:color="auto"/>
        <w:right w:val="none" w:sz="0" w:space="0" w:color="auto"/>
      </w:divBdr>
    </w:div>
    <w:div w:id="1686133284">
      <w:bodyDiv w:val="1"/>
      <w:marLeft w:val="0"/>
      <w:marRight w:val="0"/>
      <w:marTop w:val="0"/>
      <w:marBottom w:val="0"/>
      <w:divBdr>
        <w:top w:val="none" w:sz="0" w:space="0" w:color="auto"/>
        <w:left w:val="none" w:sz="0" w:space="0" w:color="auto"/>
        <w:bottom w:val="none" w:sz="0" w:space="0" w:color="auto"/>
        <w:right w:val="none" w:sz="0" w:space="0" w:color="auto"/>
      </w:divBdr>
    </w:div>
    <w:div w:id="1876455174">
      <w:bodyDiv w:val="1"/>
      <w:marLeft w:val="0"/>
      <w:marRight w:val="0"/>
      <w:marTop w:val="0"/>
      <w:marBottom w:val="0"/>
      <w:divBdr>
        <w:top w:val="none" w:sz="0" w:space="0" w:color="auto"/>
        <w:left w:val="none" w:sz="0" w:space="0" w:color="auto"/>
        <w:bottom w:val="none" w:sz="0" w:space="0" w:color="auto"/>
        <w:right w:val="none" w:sz="0" w:space="0" w:color="auto"/>
      </w:divBdr>
    </w:div>
    <w:div w:id="1927760599">
      <w:bodyDiv w:val="1"/>
      <w:marLeft w:val="0"/>
      <w:marRight w:val="0"/>
      <w:marTop w:val="0"/>
      <w:marBottom w:val="0"/>
      <w:divBdr>
        <w:top w:val="none" w:sz="0" w:space="0" w:color="auto"/>
        <w:left w:val="none" w:sz="0" w:space="0" w:color="auto"/>
        <w:bottom w:val="none" w:sz="0" w:space="0" w:color="auto"/>
        <w:right w:val="none" w:sz="0" w:space="0" w:color="auto"/>
      </w:divBdr>
    </w:div>
    <w:div w:id="2056149430">
      <w:bodyDiv w:val="1"/>
      <w:marLeft w:val="0"/>
      <w:marRight w:val="0"/>
      <w:marTop w:val="0"/>
      <w:marBottom w:val="0"/>
      <w:divBdr>
        <w:top w:val="none" w:sz="0" w:space="0" w:color="auto"/>
        <w:left w:val="none" w:sz="0" w:space="0" w:color="auto"/>
        <w:bottom w:val="none" w:sz="0" w:space="0" w:color="auto"/>
        <w:right w:val="none" w:sz="0" w:space="0" w:color="auto"/>
      </w:divBdr>
    </w:div>
    <w:div w:id="2076128003">
      <w:bodyDiv w:val="1"/>
      <w:marLeft w:val="0"/>
      <w:marRight w:val="0"/>
      <w:marTop w:val="0"/>
      <w:marBottom w:val="0"/>
      <w:divBdr>
        <w:top w:val="none" w:sz="0" w:space="0" w:color="auto"/>
        <w:left w:val="none" w:sz="0" w:space="0" w:color="auto"/>
        <w:bottom w:val="none" w:sz="0" w:space="0" w:color="auto"/>
        <w:right w:val="none" w:sz="0" w:space="0" w:color="auto"/>
      </w:divBdr>
    </w:div>
    <w:div w:id="2104761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s.princeton.edu/~appel/modern/java/JLex/current/Main.java" TargetMode="External"/><Relationship Id="rId4" Type="http://schemas.openxmlformats.org/officeDocument/2006/relationships/settings" Target="settings.xml"/><Relationship Id="rId9" Type="http://schemas.openxmlformats.org/officeDocument/2006/relationships/hyperlink" Target="http://www.cs.princeton.edu/~appel/modern/java/JLex/current/Main.jav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31A8EB-5FCF-4519-B3D6-7973F2780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5</Pages>
  <Words>1100</Words>
  <Characters>6271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7357</CharactersWithSpaces>
  <SharedDoc>false</SharedDoc>
  <HLinks>
    <vt:vector size="438" baseType="variant">
      <vt:variant>
        <vt:i4>2031670</vt:i4>
      </vt:variant>
      <vt:variant>
        <vt:i4>437</vt:i4>
      </vt:variant>
      <vt:variant>
        <vt:i4>0</vt:i4>
      </vt:variant>
      <vt:variant>
        <vt:i4>5</vt:i4>
      </vt:variant>
      <vt:variant>
        <vt:lpwstr/>
      </vt:variant>
      <vt:variant>
        <vt:lpwstr>_Toc365349446</vt:lpwstr>
      </vt:variant>
      <vt:variant>
        <vt:i4>2031670</vt:i4>
      </vt:variant>
      <vt:variant>
        <vt:i4>431</vt:i4>
      </vt:variant>
      <vt:variant>
        <vt:i4>0</vt:i4>
      </vt:variant>
      <vt:variant>
        <vt:i4>5</vt:i4>
      </vt:variant>
      <vt:variant>
        <vt:lpwstr/>
      </vt:variant>
      <vt:variant>
        <vt:lpwstr>_Toc365349445</vt:lpwstr>
      </vt:variant>
      <vt:variant>
        <vt:i4>2031670</vt:i4>
      </vt:variant>
      <vt:variant>
        <vt:i4>425</vt:i4>
      </vt:variant>
      <vt:variant>
        <vt:i4>0</vt:i4>
      </vt:variant>
      <vt:variant>
        <vt:i4>5</vt:i4>
      </vt:variant>
      <vt:variant>
        <vt:lpwstr/>
      </vt:variant>
      <vt:variant>
        <vt:lpwstr>_Toc365349444</vt:lpwstr>
      </vt:variant>
      <vt:variant>
        <vt:i4>2031670</vt:i4>
      </vt:variant>
      <vt:variant>
        <vt:i4>419</vt:i4>
      </vt:variant>
      <vt:variant>
        <vt:i4>0</vt:i4>
      </vt:variant>
      <vt:variant>
        <vt:i4>5</vt:i4>
      </vt:variant>
      <vt:variant>
        <vt:lpwstr/>
      </vt:variant>
      <vt:variant>
        <vt:lpwstr>_Toc365349443</vt:lpwstr>
      </vt:variant>
      <vt:variant>
        <vt:i4>2031670</vt:i4>
      </vt:variant>
      <vt:variant>
        <vt:i4>413</vt:i4>
      </vt:variant>
      <vt:variant>
        <vt:i4>0</vt:i4>
      </vt:variant>
      <vt:variant>
        <vt:i4>5</vt:i4>
      </vt:variant>
      <vt:variant>
        <vt:lpwstr/>
      </vt:variant>
      <vt:variant>
        <vt:lpwstr>_Toc365349442</vt:lpwstr>
      </vt:variant>
      <vt:variant>
        <vt:i4>2031670</vt:i4>
      </vt:variant>
      <vt:variant>
        <vt:i4>407</vt:i4>
      </vt:variant>
      <vt:variant>
        <vt:i4>0</vt:i4>
      </vt:variant>
      <vt:variant>
        <vt:i4>5</vt:i4>
      </vt:variant>
      <vt:variant>
        <vt:lpwstr/>
      </vt:variant>
      <vt:variant>
        <vt:lpwstr>_Toc365349441</vt:lpwstr>
      </vt:variant>
      <vt:variant>
        <vt:i4>2031670</vt:i4>
      </vt:variant>
      <vt:variant>
        <vt:i4>401</vt:i4>
      </vt:variant>
      <vt:variant>
        <vt:i4>0</vt:i4>
      </vt:variant>
      <vt:variant>
        <vt:i4>5</vt:i4>
      </vt:variant>
      <vt:variant>
        <vt:lpwstr/>
      </vt:variant>
      <vt:variant>
        <vt:lpwstr>_Toc365349440</vt:lpwstr>
      </vt:variant>
      <vt:variant>
        <vt:i4>1572918</vt:i4>
      </vt:variant>
      <vt:variant>
        <vt:i4>395</vt:i4>
      </vt:variant>
      <vt:variant>
        <vt:i4>0</vt:i4>
      </vt:variant>
      <vt:variant>
        <vt:i4>5</vt:i4>
      </vt:variant>
      <vt:variant>
        <vt:lpwstr/>
      </vt:variant>
      <vt:variant>
        <vt:lpwstr>_Toc365349439</vt:lpwstr>
      </vt:variant>
      <vt:variant>
        <vt:i4>1572918</vt:i4>
      </vt:variant>
      <vt:variant>
        <vt:i4>389</vt:i4>
      </vt:variant>
      <vt:variant>
        <vt:i4>0</vt:i4>
      </vt:variant>
      <vt:variant>
        <vt:i4>5</vt:i4>
      </vt:variant>
      <vt:variant>
        <vt:lpwstr/>
      </vt:variant>
      <vt:variant>
        <vt:lpwstr>_Toc365349438</vt:lpwstr>
      </vt:variant>
      <vt:variant>
        <vt:i4>1572918</vt:i4>
      </vt:variant>
      <vt:variant>
        <vt:i4>383</vt:i4>
      </vt:variant>
      <vt:variant>
        <vt:i4>0</vt:i4>
      </vt:variant>
      <vt:variant>
        <vt:i4>5</vt:i4>
      </vt:variant>
      <vt:variant>
        <vt:lpwstr/>
      </vt:variant>
      <vt:variant>
        <vt:lpwstr>_Toc365349437</vt:lpwstr>
      </vt:variant>
      <vt:variant>
        <vt:i4>1572918</vt:i4>
      </vt:variant>
      <vt:variant>
        <vt:i4>377</vt:i4>
      </vt:variant>
      <vt:variant>
        <vt:i4>0</vt:i4>
      </vt:variant>
      <vt:variant>
        <vt:i4>5</vt:i4>
      </vt:variant>
      <vt:variant>
        <vt:lpwstr/>
      </vt:variant>
      <vt:variant>
        <vt:lpwstr>_Toc365349436</vt:lpwstr>
      </vt:variant>
      <vt:variant>
        <vt:i4>1572918</vt:i4>
      </vt:variant>
      <vt:variant>
        <vt:i4>371</vt:i4>
      </vt:variant>
      <vt:variant>
        <vt:i4>0</vt:i4>
      </vt:variant>
      <vt:variant>
        <vt:i4>5</vt:i4>
      </vt:variant>
      <vt:variant>
        <vt:lpwstr/>
      </vt:variant>
      <vt:variant>
        <vt:lpwstr>_Toc365349435</vt:lpwstr>
      </vt:variant>
      <vt:variant>
        <vt:i4>1572918</vt:i4>
      </vt:variant>
      <vt:variant>
        <vt:i4>365</vt:i4>
      </vt:variant>
      <vt:variant>
        <vt:i4>0</vt:i4>
      </vt:variant>
      <vt:variant>
        <vt:i4>5</vt:i4>
      </vt:variant>
      <vt:variant>
        <vt:lpwstr/>
      </vt:variant>
      <vt:variant>
        <vt:lpwstr>_Toc365349434</vt:lpwstr>
      </vt:variant>
      <vt:variant>
        <vt:i4>1572918</vt:i4>
      </vt:variant>
      <vt:variant>
        <vt:i4>359</vt:i4>
      </vt:variant>
      <vt:variant>
        <vt:i4>0</vt:i4>
      </vt:variant>
      <vt:variant>
        <vt:i4>5</vt:i4>
      </vt:variant>
      <vt:variant>
        <vt:lpwstr/>
      </vt:variant>
      <vt:variant>
        <vt:lpwstr>_Toc365349433</vt:lpwstr>
      </vt:variant>
      <vt:variant>
        <vt:i4>1572918</vt:i4>
      </vt:variant>
      <vt:variant>
        <vt:i4>353</vt:i4>
      </vt:variant>
      <vt:variant>
        <vt:i4>0</vt:i4>
      </vt:variant>
      <vt:variant>
        <vt:i4>5</vt:i4>
      </vt:variant>
      <vt:variant>
        <vt:lpwstr/>
      </vt:variant>
      <vt:variant>
        <vt:lpwstr>_Toc365349432</vt:lpwstr>
      </vt:variant>
      <vt:variant>
        <vt:i4>1572918</vt:i4>
      </vt:variant>
      <vt:variant>
        <vt:i4>347</vt:i4>
      </vt:variant>
      <vt:variant>
        <vt:i4>0</vt:i4>
      </vt:variant>
      <vt:variant>
        <vt:i4>5</vt:i4>
      </vt:variant>
      <vt:variant>
        <vt:lpwstr/>
      </vt:variant>
      <vt:variant>
        <vt:lpwstr>_Toc365349431</vt:lpwstr>
      </vt:variant>
      <vt:variant>
        <vt:i4>1572918</vt:i4>
      </vt:variant>
      <vt:variant>
        <vt:i4>341</vt:i4>
      </vt:variant>
      <vt:variant>
        <vt:i4>0</vt:i4>
      </vt:variant>
      <vt:variant>
        <vt:i4>5</vt:i4>
      </vt:variant>
      <vt:variant>
        <vt:lpwstr/>
      </vt:variant>
      <vt:variant>
        <vt:lpwstr>_Toc365349430</vt:lpwstr>
      </vt:variant>
      <vt:variant>
        <vt:i4>1638454</vt:i4>
      </vt:variant>
      <vt:variant>
        <vt:i4>335</vt:i4>
      </vt:variant>
      <vt:variant>
        <vt:i4>0</vt:i4>
      </vt:variant>
      <vt:variant>
        <vt:i4>5</vt:i4>
      </vt:variant>
      <vt:variant>
        <vt:lpwstr/>
      </vt:variant>
      <vt:variant>
        <vt:lpwstr>_Toc365349429</vt:lpwstr>
      </vt:variant>
      <vt:variant>
        <vt:i4>1638454</vt:i4>
      </vt:variant>
      <vt:variant>
        <vt:i4>329</vt:i4>
      </vt:variant>
      <vt:variant>
        <vt:i4>0</vt:i4>
      </vt:variant>
      <vt:variant>
        <vt:i4>5</vt:i4>
      </vt:variant>
      <vt:variant>
        <vt:lpwstr/>
      </vt:variant>
      <vt:variant>
        <vt:lpwstr>_Toc365349428</vt:lpwstr>
      </vt:variant>
      <vt:variant>
        <vt:i4>1638454</vt:i4>
      </vt:variant>
      <vt:variant>
        <vt:i4>323</vt:i4>
      </vt:variant>
      <vt:variant>
        <vt:i4>0</vt:i4>
      </vt:variant>
      <vt:variant>
        <vt:i4>5</vt:i4>
      </vt:variant>
      <vt:variant>
        <vt:lpwstr/>
      </vt:variant>
      <vt:variant>
        <vt:lpwstr>_Toc365349427</vt:lpwstr>
      </vt:variant>
      <vt:variant>
        <vt:i4>1638454</vt:i4>
      </vt:variant>
      <vt:variant>
        <vt:i4>317</vt:i4>
      </vt:variant>
      <vt:variant>
        <vt:i4>0</vt:i4>
      </vt:variant>
      <vt:variant>
        <vt:i4>5</vt:i4>
      </vt:variant>
      <vt:variant>
        <vt:lpwstr/>
      </vt:variant>
      <vt:variant>
        <vt:lpwstr>_Toc365349426</vt:lpwstr>
      </vt:variant>
      <vt:variant>
        <vt:i4>1638454</vt:i4>
      </vt:variant>
      <vt:variant>
        <vt:i4>311</vt:i4>
      </vt:variant>
      <vt:variant>
        <vt:i4>0</vt:i4>
      </vt:variant>
      <vt:variant>
        <vt:i4>5</vt:i4>
      </vt:variant>
      <vt:variant>
        <vt:lpwstr/>
      </vt:variant>
      <vt:variant>
        <vt:lpwstr>_Toc365349425</vt:lpwstr>
      </vt:variant>
      <vt:variant>
        <vt:i4>1638454</vt:i4>
      </vt:variant>
      <vt:variant>
        <vt:i4>305</vt:i4>
      </vt:variant>
      <vt:variant>
        <vt:i4>0</vt:i4>
      </vt:variant>
      <vt:variant>
        <vt:i4>5</vt:i4>
      </vt:variant>
      <vt:variant>
        <vt:lpwstr/>
      </vt:variant>
      <vt:variant>
        <vt:lpwstr>_Toc365349424</vt:lpwstr>
      </vt:variant>
      <vt:variant>
        <vt:i4>1638454</vt:i4>
      </vt:variant>
      <vt:variant>
        <vt:i4>299</vt:i4>
      </vt:variant>
      <vt:variant>
        <vt:i4>0</vt:i4>
      </vt:variant>
      <vt:variant>
        <vt:i4>5</vt:i4>
      </vt:variant>
      <vt:variant>
        <vt:lpwstr/>
      </vt:variant>
      <vt:variant>
        <vt:lpwstr>_Toc365349423</vt:lpwstr>
      </vt:variant>
      <vt:variant>
        <vt:i4>1638454</vt:i4>
      </vt:variant>
      <vt:variant>
        <vt:i4>293</vt:i4>
      </vt:variant>
      <vt:variant>
        <vt:i4>0</vt:i4>
      </vt:variant>
      <vt:variant>
        <vt:i4>5</vt:i4>
      </vt:variant>
      <vt:variant>
        <vt:lpwstr/>
      </vt:variant>
      <vt:variant>
        <vt:lpwstr>_Toc365349422</vt:lpwstr>
      </vt:variant>
      <vt:variant>
        <vt:i4>1638454</vt:i4>
      </vt:variant>
      <vt:variant>
        <vt:i4>287</vt:i4>
      </vt:variant>
      <vt:variant>
        <vt:i4>0</vt:i4>
      </vt:variant>
      <vt:variant>
        <vt:i4>5</vt:i4>
      </vt:variant>
      <vt:variant>
        <vt:lpwstr/>
      </vt:variant>
      <vt:variant>
        <vt:lpwstr>_Toc365349421</vt:lpwstr>
      </vt:variant>
      <vt:variant>
        <vt:i4>1638454</vt:i4>
      </vt:variant>
      <vt:variant>
        <vt:i4>281</vt:i4>
      </vt:variant>
      <vt:variant>
        <vt:i4>0</vt:i4>
      </vt:variant>
      <vt:variant>
        <vt:i4>5</vt:i4>
      </vt:variant>
      <vt:variant>
        <vt:lpwstr/>
      </vt:variant>
      <vt:variant>
        <vt:lpwstr>_Toc365349420</vt:lpwstr>
      </vt:variant>
      <vt:variant>
        <vt:i4>1703990</vt:i4>
      </vt:variant>
      <vt:variant>
        <vt:i4>275</vt:i4>
      </vt:variant>
      <vt:variant>
        <vt:i4>0</vt:i4>
      </vt:variant>
      <vt:variant>
        <vt:i4>5</vt:i4>
      </vt:variant>
      <vt:variant>
        <vt:lpwstr/>
      </vt:variant>
      <vt:variant>
        <vt:lpwstr>_Toc365349419</vt:lpwstr>
      </vt:variant>
      <vt:variant>
        <vt:i4>1703990</vt:i4>
      </vt:variant>
      <vt:variant>
        <vt:i4>269</vt:i4>
      </vt:variant>
      <vt:variant>
        <vt:i4>0</vt:i4>
      </vt:variant>
      <vt:variant>
        <vt:i4>5</vt:i4>
      </vt:variant>
      <vt:variant>
        <vt:lpwstr/>
      </vt:variant>
      <vt:variant>
        <vt:lpwstr>_Toc365349418</vt:lpwstr>
      </vt:variant>
      <vt:variant>
        <vt:i4>1703990</vt:i4>
      </vt:variant>
      <vt:variant>
        <vt:i4>263</vt:i4>
      </vt:variant>
      <vt:variant>
        <vt:i4>0</vt:i4>
      </vt:variant>
      <vt:variant>
        <vt:i4>5</vt:i4>
      </vt:variant>
      <vt:variant>
        <vt:lpwstr/>
      </vt:variant>
      <vt:variant>
        <vt:lpwstr>_Toc365349417</vt:lpwstr>
      </vt:variant>
      <vt:variant>
        <vt:i4>1703990</vt:i4>
      </vt:variant>
      <vt:variant>
        <vt:i4>257</vt:i4>
      </vt:variant>
      <vt:variant>
        <vt:i4>0</vt:i4>
      </vt:variant>
      <vt:variant>
        <vt:i4>5</vt:i4>
      </vt:variant>
      <vt:variant>
        <vt:lpwstr/>
      </vt:variant>
      <vt:variant>
        <vt:lpwstr>_Toc365349416</vt:lpwstr>
      </vt:variant>
      <vt:variant>
        <vt:i4>1703990</vt:i4>
      </vt:variant>
      <vt:variant>
        <vt:i4>251</vt:i4>
      </vt:variant>
      <vt:variant>
        <vt:i4>0</vt:i4>
      </vt:variant>
      <vt:variant>
        <vt:i4>5</vt:i4>
      </vt:variant>
      <vt:variant>
        <vt:lpwstr/>
      </vt:variant>
      <vt:variant>
        <vt:lpwstr>_Toc365349415</vt:lpwstr>
      </vt:variant>
      <vt:variant>
        <vt:i4>1703990</vt:i4>
      </vt:variant>
      <vt:variant>
        <vt:i4>245</vt:i4>
      </vt:variant>
      <vt:variant>
        <vt:i4>0</vt:i4>
      </vt:variant>
      <vt:variant>
        <vt:i4>5</vt:i4>
      </vt:variant>
      <vt:variant>
        <vt:lpwstr/>
      </vt:variant>
      <vt:variant>
        <vt:lpwstr>_Toc365349414</vt:lpwstr>
      </vt:variant>
      <vt:variant>
        <vt:i4>1703990</vt:i4>
      </vt:variant>
      <vt:variant>
        <vt:i4>239</vt:i4>
      </vt:variant>
      <vt:variant>
        <vt:i4>0</vt:i4>
      </vt:variant>
      <vt:variant>
        <vt:i4>5</vt:i4>
      </vt:variant>
      <vt:variant>
        <vt:lpwstr/>
      </vt:variant>
      <vt:variant>
        <vt:lpwstr>_Toc365349413</vt:lpwstr>
      </vt:variant>
      <vt:variant>
        <vt:i4>1703990</vt:i4>
      </vt:variant>
      <vt:variant>
        <vt:i4>233</vt:i4>
      </vt:variant>
      <vt:variant>
        <vt:i4>0</vt:i4>
      </vt:variant>
      <vt:variant>
        <vt:i4>5</vt:i4>
      </vt:variant>
      <vt:variant>
        <vt:lpwstr/>
      </vt:variant>
      <vt:variant>
        <vt:lpwstr>_Toc365349412</vt:lpwstr>
      </vt:variant>
      <vt:variant>
        <vt:i4>1703990</vt:i4>
      </vt:variant>
      <vt:variant>
        <vt:i4>227</vt:i4>
      </vt:variant>
      <vt:variant>
        <vt:i4>0</vt:i4>
      </vt:variant>
      <vt:variant>
        <vt:i4>5</vt:i4>
      </vt:variant>
      <vt:variant>
        <vt:lpwstr/>
      </vt:variant>
      <vt:variant>
        <vt:lpwstr>_Toc365349411</vt:lpwstr>
      </vt:variant>
      <vt:variant>
        <vt:i4>1703990</vt:i4>
      </vt:variant>
      <vt:variant>
        <vt:i4>221</vt:i4>
      </vt:variant>
      <vt:variant>
        <vt:i4>0</vt:i4>
      </vt:variant>
      <vt:variant>
        <vt:i4>5</vt:i4>
      </vt:variant>
      <vt:variant>
        <vt:lpwstr/>
      </vt:variant>
      <vt:variant>
        <vt:lpwstr>_Toc365349410</vt:lpwstr>
      </vt:variant>
      <vt:variant>
        <vt:i4>1769526</vt:i4>
      </vt:variant>
      <vt:variant>
        <vt:i4>215</vt:i4>
      </vt:variant>
      <vt:variant>
        <vt:i4>0</vt:i4>
      </vt:variant>
      <vt:variant>
        <vt:i4>5</vt:i4>
      </vt:variant>
      <vt:variant>
        <vt:lpwstr/>
      </vt:variant>
      <vt:variant>
        <vt:lpwstr>_Toc365349409</vt:lpwstr>
      </vt:variant>
      <vt:variant>
        <vt:i4>1769526</vt:i4>
      </vt:variant>
      <vt:variant>
        <vt:i4>209</vt:i4>
      </vt:variant>
      <vt:variant>
        <vt:i4>0</vt:i4>
      </vt:variant>
      <vt:variant>
        <vt:i4>5</vt:i4>
      </vt:variant>
      <vt:variant>
        <vt:lpwstr/>
      </vt:variant>
      <vt:variant>
        <vt:lpwstr>_Toc365349408</vt:lpwstr>
      </vt:variant>
      <vt:variant>
        <vt:i4>1769526</vt:i4>
      </vt:variant>
      <vt:variant>
        <vt:i4>203</vt:i4>
      </vt:variant>
      <vt:variant>
        <vt:i4>0</vt:i4>
      </vt:variant>
      <vt:variant>
        <vt:i4>5</vt:i4>
      </vt:variant>
      <vt:variant>
        <vt:lpwstr/>
      </vt:variant>
      <vt:variant>
        <vt:lpwstr>_Toc365349407</vt:lpwstr>
      </vt:variant>
      <vt:variant>
        <vt:i4>1769526</vt:i4>
      </vt:variant>
      <vt:variant>
        <vt:i4>197</vt:i4>
      </vt:variant>
      <vt:variant>
        <vt:i4>0</vt:i4>
      </vt:variant>
      <vt:variant>
        <vt:i4>5</vt:i4>
      </vt:variant>
      <vt:variant>
        <vt:lpwstr/>
      </vt:variant>
      <vt:variant>
        <vt:lpwstr>_Toc365349406</vt:lpwstr>
      </vt:variant>
      <vt:variant>
        <vt:i4>1769526</vt:i4>
      </vt:variant>
      <vt:variant>
        <vt:i4>191</vt:i4>
      </vt:variant>
      <vt:variant>
        <vt:i4>0</vt:i4>
      </vt:variant>
      <vt:variant>
        <vt:i4>5</vt:i4>
      </vt:variant>
      <vt:variant>
        <vt:lpwstr/>
      </vt:variant>
      <vt:variant>
        <vt:lpwstr>_Toc365349405</vt:lpwstr>
      </vt:variant>
      <vt:variant>
        <vt:i4>1769526</vt:i4>
      </vt:variant>
      <vt:variant>
        <vt:i4>185</vt:i4>
      </vt:variant>
      <vt:variant>
        <vt:i4>0</vt:i4>
      </vt:variant>
      <vt:variant>
        <vt:i4>5</vt:i4>
      </vt:variant>
      <vt:variant>
        <vt:lpwstr/>
      </vt:variant>
      <vt:variant>
        <vt:lpwstr>_Toc365349404</vt:lpwstr>
      </vt:variant>
      <vt:variant>
        <vt:i4>1769526</vt:i4>
      </vt:variant>
      <vt:variant>
        <vt:i4>179</vt:i4>
      </vt:variant>
      <vt:variant>
        <vt:i4>0</vt:i4>
      </vt:variant>
      <vt:variant>
        <vt:i4>5</vt:i4>
      </vt:variant>
      <vt:variant>
        <vt:lpwstr/>
      </vt:variant>
      <vt:variant>
        <vt:lpwstr>_Toc365349403</vt:lpwstr>
      </vt:variant>
      <vt:variant>
        <vt:i4>1769526</vt:i4>
      </vt:variant>
      <vt:variant>
        <vt:i4>173</vt:i4>
      </vt:variant>
      <vt:variant>
        <vt:i4>0</vt:i4>
      </vt:variant>
      <vt:variant>
        <vt:i4>5</vt:i4>
      </vt:variant>
      <vt:variant>
        <vt:lpwstr/>
      </vt:variant>
      <vt:variant>
        <vt:lpwstr>_Toc365349402</vt:lpwstr>
      </vt:variant>
      <vt:variant>
        <vt:i4>1769526</vt:i4>
      </vt:variant>
      <vt:variant>
        <vt:i4>167</vt:i4>
      </vt:variant>
      <vt:variant>
        <vt:i4>0</vt:i4>
      </vt:variant>
      <vt:variant>
        <vt:i4>5</vt:i4>
      </vt:variant>
      <vt:variant>
        <vt:lpwstr/>
      </vt:variant>
      <vt:variant>
        <vt:lpwstr>_Toc365349401</vt:lpwstr>
      </vt:variant>
      <vt:variant>
        <vt:i4>1769526</vt:i4>
      </vt:variant>
      <vt:variant>
        <vt:i4>161</vt:i4>
      </vt:variant>
      <vt:variant>
        <vt:i4>0</vt:i4>
      </vt:variant>
      <vt:variant>
        <vt:i4>5</vt:i4>
      </vt:variant>
      <vt:variant>
        <vt:lpwstr/>
      </vt:variant>
      <vt:variant>
        <vt:lpwstr>_Toc365349400</vt:lpwstr>
      </vt:variant>
      <vt:variant>
        <vt:i4>1179697</vt:i4>
      </vt:variant>
      <vt:variant>
        <vt:i4>155</vt:i4>
      </vt:variant>
      <vt:variant>
        <vt:i4>0</vt:i4>
      </vt:variant>
      <vt:variant>
        <vt:i4>5</vt:i4>
      </vt:variant>
      <vt:variant>
        <vt:lpwstr/>
      </vt:variant>
      <vt:variant>
        <vt:lpwstr>_Toc365349399</vt:lpwstr>
      </vt:variant>
      <vt:variant>
        <vt:i4>1179697</vt:i4>
      </vt:variant>
      <vt:variant>
        <vt:i4>149</vt:i4>
      </vt:variant>
      <vt:variant>
        <vt:i4>0</vt:i4>
      </vt:variant>
      <vt:variant>
        <vt:i4>5</vt:i4>
      </vt:variant>
      <vt:variant>
        <vt:lpwstr/>
      </vt:variant>
      <vt:variant>
        <vt:lpwstr>_Toc365349398</vt:lpwstr>
      </vt:variant>
      <vt:variant>
        <vt:i4>1179697</vt:i4>
      </vt:variant>
      <vt:variant>
        <vt:i4>143</vt:i4>
      </vt:variant>
      <vt:variant>
        <vt:i4>0</vt:i4>
      </vt:variant>
      <vt:variant>
        <vt:i4>5</vt:i4>
      </vt:variant>
      <vt:variant>
        <vt:lpwstr/>
      </vt:variant>
      <vt:variant>
        <vt:lpwstr>_Toc365349397</vt:lpwstr>
      </vt:variant>
      <vt:variant>
        <vt:i4>1179697</vt:i4>
      </vt:variant>
      <vt:variant>
        <vt:i4>137</vt:i4>
      </vt:variant>
      <vt:variant>
        <vt:i4>0</vt:i4>
      </vt:variant>
      <vt:variant>
        <vt:i4>5</vt:i4>
      </vt:variant>
      <vt:variant>
        <vt:lpwstr/>
      </vt:variant>
      <vt:variant>
        <vt:lpwstr>_Toc365349396</vt:lpwstr>
      </vt:variant>
      <vt:variant>
        <vt:i4>1179697</vt:i4>
      </vt:variant>
      <vt:variant>
        <vt:i4>131</vt:i4>
      </vt:variant>
      <vt:variant>
        <vt:i4>0</vt:i4>
      </vt:variant>
      <vt:variant>
        <vt:i4>5</vt:i4>
      </vt:variant>
      <vt:variant>
        <vt:lpwstr/>
      </vt:variant>
      <vt:variant>
        <vt:lpwstr>_Toc365349395</vt:lpwstr>
      </vt:variant>
      <vt:variant>
        <vt:i4>1179697</vt:i4>
      </vt:variant>
      <vt:variant>
        <vt:i4>125</vt:i4>
      </vt:variant>
      <vt:variant>
        <vt:i4>0</vt:i4>
      </vt:variant>
      <vt:variant>
        <vt:i4>5</vt:i4>
      </vt:variant>
      <vt:variant>
        <vt:lpwstr/>
      </vt:variant>
      <vt:variant>
        <vt:lpwstr>_Toc365349394</vt:lpwstr>
      </vt:variant>
      <vt:variant>
        <vt:i4>1179697</vt:i4>
      </vt:variant>
      <vt:variant>
        <vt:i4>119</vt:i4>
      </vt:variant>
      <vt:variant>
        <vt:i4>0</vt:i4>
      </vt:variant>
      <vt:variant>
        <vt:i4>5</vt:i4>
      </vt:variant>
      <vt:variant>
        <vt:lpwstr/>
      </vt:variant>
      <vt:variant>
        <vt:lpwstr>_Toc365349393</vt:lpwstr>
      </vt:variant>
      <vt:variant>
        <vt:i4>1179697</vt:i4>
      </vt:variant>
      <vt:variant>
        <vt:i4>113</vt:i4>
      </vt:variant>
      <vt:variant>
        <vt:i4>0</vt:i4>
      </vt:variant>
      <vt:variant>
        <vt:i4>5</vt:i4>
      </vt:variant>
      <vt:variant>
        <vt:lpwstr/>
      </vt:variant>
      <vt:variant>
        <vt:lpwstr>_Toc365349392</vt:lpwstr>
      </vt:variant>
      <vt:variant>
        <vt:i4>1179697</vt:i4>
      </vt:variant>
      <vt:variant>
        <vt:i4>107</vt:i4>
      </vt:variant>
      <vt:variant>
        <vt:i4>0</vt:i4>
      </vt:variant>
      <vt:variant>
        <vt:i4>5</vt:i4>
      </vt:variant>
      <vt:variant>
        <vt:lpwstr/>
      </vt:variant>
      <vt:variant>
        <vt:lpwstr>_Toc365349391</vt:lpwstr>
      </vt:variant>
      <vt:variant>
        <vt:i4>1179697</vt:i4>
      </vt:variant>
      <vt:variant>
        <vt:i4>101</vt:i4>
      </vt:variant>
      <vt:variant>
        <vt:i4>0</vt:i4>
      </vt:variant>
      <vt:variant>
        <vt:i4>5</vt:i4>
      </vt:variant>
      <vt:variant>
        <vt:lpwstr/>
      </vt:variant>
      <vt:variant>
        <vt:lpwstr>_Toc365349390</vt:lpwstr>
      </vt:variant>
      <vt:variant>
        <vt:i4>1245233</vt:i4>
      </vt:variant>
      <vt:variant>
        <vt:i4>95</vt:i4>
      </vt:variant>
      <vt:variant>
        <vt:i4>0</vt:i4>
      </vt:variant>
      <vt:variant>
        <vt:i4>5</vt:i4>
      </vt:variant>
      <vt:variant>
        <vt:lpwstr/>
      </vt:variant>
      <vt:variant>
        <vt:lpwstr>_Toc365349389</vt:lpwstr>
      </vt:variant>
      <vt:variant>
        <vt:i4>1245233</vt:i4>
      </vt:variant>
      <vt:variant>
        <vt:i4>89</vt:i4>
      </vt:variant>
      <vt:variant>
        <vt:i4>0</vt:i4>
      </vt:variant>
      <vt:variant>
        <vt:i4>5</vt:i4>
      </vt:variant>
      <vt:variant>
        <vt:lpwstr/>
      </vt:variant>
      <vt:variant>
        <vt:lpwstr>_Toc365349388</vt:lpwstr>
      </vt:variant>
      <vt:variant>
        <vt:i4>1245233</vt:i4>
      </vt:variant>
      <vt:variant>
        <vt:i4>83</vt:i4>
      </vt:variant>
      <vt:variant>
        <vt:i4>0</vt:i4>
      </vt:variant>
      <vt:variant>
        <vt:i4>5</vt:i4>
      </vt:variant>
      <vt:variant>
        <vt:lpwstr/>
      </vt:variant>
      <vt:variant>
        <vt:lpwstr>_Toc365349387</vt:lpwstr>
      </vt:variant>
      <vt:variant>
        <vt:i4>1245233</vt:i4>
      </vt:variant>
      <vt:variant>
        <vt:i4>77</vt:i4>
      </vt:variant>
      <vt:variant>
        <vt:i4>0</vt:i4>
      </vt:variant>
      <vt:variant>
        <vt:i4>5</vt:i4>
      </vt:variant>
      <vt:variant>
        <vt:lpwstr/>
      </vt:variant>
      <vt:variant>
        <vt:lpwstr>_Toc365349386</vt:lpwstr>
      </vt:variant>
      <vt:variant>
        <vt:i4>1245233</vt:i4>
      </vt:variant>
      <vt:variant>
        <vt:i4>71</vt:i4>
      </vt:variant>
      <vt:variant>
        <vt:i4>0</vt:i4>
      </vt:variant>
      <vt:variant>
        <vt:i4>5</vt:i4>
      </vt:variant>
      <vt:variant>
        <vt:lpwstr/>
      </vt:variant>
      <vt:variant>
        <vt:lpwstr>_Toc365349385</vt:lpwstr>
      </vt:variant>
      <vt:variant>
        <vt:i4>1245233</vt:i4>
      </vt:variant>
      <vt:variant>
        <vt:i4>65</vt:i4>
      </vt:variant>
      <vt:variant>
        <vt:i4>0</vt:i4>
      </vt:variant>
      <vt:variant>
        <vt:i4>5</vt:i4>
      </vt:variant>
      <vt:variant>
        <vt:lpwstr/>
      </vt:variant>
      <vt:variant>
        <vt:lpwstr>_Toc365349384</vt:lpwstr>
      </vt:variant>
      <vt:variant>
        <vt:i4>1245233</vt:i4>
      </vt:variant>
      <vt:variant>
        <vt:i4>59</vt:i4>
      </vt:variant>
      <vt:variant>
        <vt:i4>0</vt:i4>
      </vt:variant>
      <vt:variant>
        <vt:i4>5</vt:i4>
      </vt:variant>
      <vt:variant>
        <vt:lpwstr/>
      </vt:variant>
      <vt:variant>
        <vt:lpwstr>_Toc365349383</vt:lpwstr>
      </vt:variant>
      <vt:variant>
        <vt:i4>1245233</vt:i4>
      </vt:variant>
      <vt:variant>
        <vt:i4>53</vt:i4>
      </vt:variant>
      <vt:variant>
        <vt:i4>0</vt:i4>
      </vt:variant>
      <vt:variant>
        <vt:i4>5</vt:i4>
      </vt:variant>
      <vt:variant>
        <vt:lpwstr/>
      </vt:variant>
      <vt:variant>
        <vt:lpwstr>_Toc365349382</vt:lpwstr>
      </vt:variant>
      <vt:variant>
        <vt:i4>1245233</vt:i4>
      </vt:variant>
      <vt:variant>
        <vt:i4>47</vt:i4>
      </vt:variant>
      <vt:variant>
        <vt:i4>0</vt:i4>
      </vt:variant>
      <vt:variant>
        <vt:i4>5</vt:i4>
      </vt:variant>
      <vt:variant>
        <vt:lpwstr/>
      </vt:variant>
      <vt:variant>
        <vt:lpwstr>_Toc365349381</vt:lpwstr>
      </vt:variant>
      <vt:variant>
        <vt:i4>1245233</vt:i4>
      </vt:variant>
      <vt:variant>
        <vt:i4>41</vt:i4>
      </vt:variant>
      <vt:variant>
        <vt:i4>0</vt:i4>
      </vt:variant>
      <vt:variant>
        <vt:i4>5</vt:i4>
      </vt:variant>
      <vt:variant>
        <vt:lpwstr/>
      </vt:variant>
      <vt:variant>
        <vt:lpwstr>_Toc365349380</vt:lpwstr>
      </vt:variant>
      <vt:variant>
        <vt:i4>1835057</vt:i4>
      </vt:variant>
      <vt:variant>
        <vt:i4>35</vt:i4>
      </vt:variant>
      <vt:variant>
        <vt:i4>0</vt:i4>
      </vt:variant>
      <vt:variant>
        <vt:i4>5</vt:i4>
      </vt:variant>
      <vt:variant>
        <vt:lpwstr/>
      </vt:variant>
      <vt:variant>
        <vt:lpwstr>_Toc365349379</vt:lpwstr>
      </vt:variant>
      <vt:variant>
        <vt:i4>1835057</vt:i4>
      </vt:variant>
      <vt:variant>
        <vt:i4>29</vt:i4>
      </vt:variant>
      <vt:variant>
        <vt:i4>0</vt:i4>
      </vt:variant>
      <vt:variant>
        <vt:i4>5</vt:i4>
      </vt:variant>
      <vt:variant>
        <vt:lpwstr/>
      </vt:variant>
      <vt:variant>
        <vt:lpwstr>_Toc365349378</vt:lpwstr>
      </vt:variant>
      <vt:variant>
        <vt:i4>1835057</vt:i4>
      </vt:variant>
      <vt:variant>
        <vt:i4>23</vt:i4>
      </vt:variant>
      <vt:variant>
        <vt:i4>0</vt:i4>
      </vt:variant>
      <vt:variant>
        <vt:i4>5</vt:i4>
      </vt:variant>
      <vt:variant>
        <vt:lpwstr/>
      </vt:variant>
      <vt:variant>
        <vt:lpwstr>_Toc365349377</vt:lpwstr>
      </vt:variant>
      <vt:variant>
        <vt:i4>1835057</vt:i4>
      </vt:variant>
      <vt:variant>
        <vt:i4>17</vt:i4>
      </vt:variant>
      <vt:variant>
        <vt:i4>0</vt:i4>
      </vt:variant>
      <vt:variant>
        <vt:i4>5</vt:i4>
      </vt:variant>
      <vt:variant>
        <vt:lpwstr/>
      </vt:variant>
      <vt:variant>
        <vt:lpwstr>_Toc365349376</vt:lpwstr>
      </vt:variant>
      <vt:variant>
        <vt:i4>1835057</vt:i4>
      </vt:variant>
      <vt:variant>
        <vt:i4>11</vt:i4>
      </vt:variant>
      <vt:variant>
        <vt:i4>0</vt:i4>
      </vt:variant>
      <vt:variant>
        <vt:i4>5</vt:i4>
      </vt:variant>
      <vt:variant>
        <vt:lpwstr/>
      </vt:variant>
      <vt:variant>
        <vt:lpwstr>_Toc365349375</vt:lpwstr>
      </vt:variant>
      <vt:variant>
        <vt:i4>1835057</vt:i4>
      </vt:variant>
      <vt:variant>
        <vt:i4>5</vt:i4>
      </vt:variant>
      <vt:variant>
        <vt:i4>0</vt:i4>
      </vt:variant>
      <vt:variant>
        <vt:i4>5</vt:i4>
      </vt:variant>
      <vt:variant>
        <vt:lpwstr/>
      </vt:variant>
      <vt:variant>
        <vt:lpwstr>_Toc365349374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IBM_USER</dc:creator>
  <cp:keywords/>
  <cp:lastModifiedBy>delaCruz, Victor</cp:lastModifiedBy>
  <cp:revision>53</cp:revision>
  <dcterms:created xsi:type="dcterms:W3CDTF">2016-02-04T15:27:00Z</dcterms:created>
  <dcterms:modified xsi:type="dcterms:W3CDTF">2016-02-05T02:28:00Z</dcterms:modified>
</cp:coreProperties>
</file>