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C4ED1" w:rsidRDefault="000C4ED1">
      <w:pPr>
        <w:jc w:val="center"/>
        <w:rPr>
          <w:sz w:val="56"/>
          <w:szCs w:val="56"/>
        </w:rPr>
      </w:pPr>
    </w:p>
    <w:p w14:paraId="2F02AAE9" w14:textId="77777777" w:rsidR="000C4ED1" w:rsidRDefault="006603F8">
      <w:pPr>
        <w:jc w:val="center"/>
        <w:rPr>
          <w:sz w:val="56"/>
          <w:szCs w:val="56"/>
        </w:rPr>
      </w:pPr>
      <w:r>
        <w:rPr>
          <w:sz w:val="56"/>
          <w:szCs w:val="56"/>
        </w:rPr>
        <w:t>Análisis de Redes Sociales</w:t>
      </w:r>
    </w:p>
    <w:p w14:paraId="719D596D" w14:textId="77777777" w:rsidR="000C4ED1" w:rsidRDefault="006603F8">
      <w:pPr>
        <w:jc w:val="center"/>
        <w:rPr>
          <w:sz w:val="36"/>
          <w:szCs w:val="36"/>
        </w:rPr>
      </w:pPr>
      <w:r>
        <w:rPr>
          <w:sz w:val="36"/>
          <w:szCs w:val="36"/>
        </w:rPr>
        <w:t>Curso 2018 – 2019</w:t>
      </w:r>
    </w:p>
    <w:p w14:paraId="0A37501D" w14:textId="77777777" w:rsidR="000C4ED1" w:rsidRDefault="000C4ED1">
      <w:pPr>
        <w:jc w:val="center"/>
        <w:rPr>
          <w:sz w:val="36"/>
          <w:szCs w:val="36"/>
        </w:rPr>
      </w:pPr>
    </w:p>
    <w:p w14:paraId="5DAB6C7B" w14:textId="77777777" w:rsidR="000C4ED1" w:rsidRDefault="000C4ED1">
      <w:pPr>
        <w:jc w:val="center"/>
        <w:rPr>
          <w:sz w:val="36"/>
          <w:szCs w:val="36"/>
        </w:rPr>
      </w:pPr>
    </w:p>
    <w:p w14:paraId="3F6059EB" w14:textId="77777777" w:rsidR="00E44D8A" w:rsidRDefault="00E44D8A">
      <w:pPr>
        <w:jc w:val="center"/>
        <w:rPr>
          <w:sz w:val="96"/>
          <w:szCs w:val="96"/>
        </w:rPr>
      </w:pPr>
      <w:r>
        <w:rPr>
          <w:sz w:val="96"/>
          <w:szCs w:val="96"/>
        </w:rPr>
        <w:t>Manual de uso</w:t>
      </w:r>
    </w:p>
    <w:p w14:paraId="39C029F0" w14:textId="4AC33F4D" w:rsidR="000C4ED1" w:rsidRPr="00E44D8A" w:rsidRDefault="006603F8">
      <w:pPr>
        <w:jc w:val="center"/>
        <w:rPr>
          <w:sz w:val="72"/>
          <w:szCs w:val="72"/>
        </w:rPr>
      </w:pPr>
      <w:r w:rsidRPr="00E44D8A">
        <w:rPr>
          <w:sz w:val="72"/>
          <w:szCs w:val="72"/>
        </w:rPr>
        <w:t>Implementación de modelos de redes</w:t>
      </w:r>
    </w:p>
    <w:p w14:paraId="70ECAD37" w14:textId="77777777" w:rsidR="000C4ED1" w:rsidRDefault="006603F8">
      <w:pPr>
        <w:jc w:val="center"/>
        <w:rPr>
          <w:sz w:val="48"/>
          <w:szCs w:val="48"/>
        </w:rPr>
      </w:pPr>
      <w:r>
        <w:rPr>
          <w:sz w:val="48"/>
          <w:szCs w:val="48"/>
        </w:rPr>
        <w:t>Práctica 2</w:t>
      </w:r>
    </w:p>
    <w:p w14:paraId="02EB378F" w14:textId="77777777" w:rsidR="000C4ED1" w:rsidRDefault="000C4ED1">
      <w:pPr>
        <w:jc w:val="center"/>
        <w:rPr>
          <w:sz w:val="48"/>
          <w:szCs w:val="48"/>
        </w:rPr>
      </w:pPr>
    </w:p>
    <w:p w14:paraId="6A05A809" w14:textId="77777777" w:rsidR="000C4ED1" w:rsidRDefault="000C4ED1">
      <w:pPr>
        <w:jc w:val="center"/>
        <w:rPr>
          <w:sz w:val="48"/>
          <w:szCs w:val="48"/>
        </w:rPr>
      </w:pPr>
    </w:p>
    <w:p w14:paraId="41C8F396" w14:textId="77777777" w:rsidR="000C4ED1" w:rsidRDefault="000C4ED1" w:rsidP="00E44D8A">
      <w:pPr>
        <w:rPr>
          <w:sz w:val="48"/>
          <w:szCs w:val="48"/>
        </w:rPr>
      </w:pPr>
    </w:p>
    <w:p w14:paraId="72A3D3EC" w14:textId="77777777" w:rsidR="000C4ED1" w:rsidRDefault="000C4ED1">
      <w:pPr>
        <w:jc w:val="center"/>
        <w:rPr>
          <w:sz w:val="48"/>
          <w:szCs w:val="48"/>
        </w:rPr>
      </w:pPr>
    </w:p>
    <w:p w14:paraId="5D8202C3" w14:textId="77777777" w:rsidR="000C4ED1" w:rsidRDefault="006603F8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Grupo 1</w:t>
      </w:r>
    </w:p>
    <w:p w14:paraId="6F37C177" w14:textId="77777777" w:rsidR="000C4ED1" w:rsidRDefault="006603F8">
      <w:pPr>
        <w:jc w:val="right"/>
        <w:rPr>
          <w:sz w:val="32"/>
          <w:szCs w:val="32"/>
        </w:rPr>
      </w:pPr>
      <w:r>
        <w:rPr>
          <w:sz w:val="32"/>
          <w:szCs w:val="32"/>
        </w:rPr>
        <w:t>Javier Sesé García</w:t>
      </w:r>
    </w:p>
    <w:p w14:paraId="34A1254C" w14:textId="77777777" w:rsidR="000C4ED1" w:rsidRDefault="006603F8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Leila Ruiz Casanova </w:t>
      </w:r>
    </w:p>
    <w:p w14:paraId="23F578F8" w14:textId="77777777" w:rsidR="000C4ED1" w:rsidRDefault="006603F8">
      <w:pPr>
        <w:jc w:val="right"/>
        <w:rPr>
          <w:sz w:val="32"/>
          <w:szCs w:val="32"/>
        </w:rPr>
      </w:pPr>
      <w:r>
        <w:rPr>
          <w:sz w:val="32"/>
          <w:szCs w:val="32"/>
        </w:rPr>
        <w:t>Víctor del Pino Castilla</w:t>
      </w:r>
    </w:p>
    <w:p w14:paraId="1FE03D0C" w14:textId="77777777" w:rsidR="00571B42" w:rsidRDefault="006603F8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00355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92BD23" w14:textId="3D30FA8E" w:rsidR="00571B42" w:rsidRDefault="00571B42">
          <w:pPr>
            <w:pStyle w:val="TtuloTDC"/>
          </w:pPr>
          <w:r>
            <w:t>Contenido</w:t>
          </w:r>
        </w:p>
        <w:p w14:paraId="055D3B60" w14:textId="0FDCAD44" w:rsidR="00E44D8A" w:rsidRDefault="00571B42">
          <w:pPr>
            <w:pStyle w:val="TDC1"/>
            <w:tabs>
              <w:tab w:val="left" w:pos="44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4951" w:history="1">
            <w:r w:rsidR="00E44D8A" w:rsidRPr="005229F8">
              <w:rPr>
                <w:rStyle w:val="Hipervnculo"/>
                <w:noProof/>
              </w:rPr>
              <w:t>1.</w:t>
            </w:r>
            <w:r w:rsidR="00E44D8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44D8A" w:rsidRPr="005229F8">
              <w:rPr>
                <w:rStyle w:val="Hipervnculo"/>
                <w:noProof/>
              </w:rPr>
              <w:t>Generación de redes</w:t>
            </w:r>
            <w:r w:rsidR="00E44D8A">
              <w:rPr>
                <w:noProof/>
                <w:webHidden/>
              </w:rPr>
              <w:tab/>
            </w:r>
            <w:r w:rsidR="00E44D8A">
              <w:rPr>
                <w:noProof/>
                <w:webHidden/>
              </w:rPr>
              <w:fldChar w:fldCharType="begin"/>
            </w:r>
            <w:r w:rsidR="00E44D8A">
              <w:rPr>
                <w:noProof/>
                <w:webHidden/>
              </w:rPr>
              <w:instrText xml:space="preserve"> PAGEREF _Toc11754951 \h </w:instrText>
            </w:r>
            <w:r w:rsidR="00E44D8A">
              <w:rPr>
                <w:noProof/>
                <w:webHidden/>
              </w:rPr>
            </w:r>
            <w:r w:rsidR="00E44D8A">
              <w:rPr>
                <w:noProof/>
                <w:webHidden/>
              </w:rPr>
              <w:fldChar w:fldCharType="separate"/>
            </w:r>
            <w:r w:rsidR="006D2122">
              <w:rPr>
                <w:noProof/>
                <w:webHidden/>
              </w:rPr>
              <w:t>3</w:t>
            </w:r>
            <w:r w:rsidR="00E44D8A">
              <w:rPr>
                <w:noProof/>
                <w:webHidden/>
              </w:rPr>
              <w:fldChar w:fldCharType="end"/>
            </w:r>
          </w:hyperlink>
        </w:p>
        <w:p w14:paraId="64BB78E9" w14:textId="4164B91B" w:rsidR="00E44D8A" w:rsidRDefault="00E44D8A">
          <w:pPr>
            <w:pStyle w:val="TDC2"/>
            <w:tabs>
              <w:tab w:val="left" w:pos="8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54952" w:history="1">
            <w:r w:rsidRPr="005229F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29F8">
              <w:rPr>
                <w:rStyle w:val="Hipervnculo"/>
                <w:noProof/>
              </w:rPr>
              <w:t>Para m =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_Toc11754952 \h </w:instrText>
            </w:r>
            <w:r>
              <w:rPr>
                <w:noProof/>
                <w:webHidden/>
              </w:rPr>
              <w:fldChar w:fldCharType="separate"/>
            </w:r>
            <w:r w:rsidR="006D2122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74D7" w14:textId="757734EF" w:rsidR="00E44D8A" w:rsidRDefault="00E44D8A">
          <w:pPr>
            <w:pStyle w:val="TDC2"/>
            <w:tabs>
              <w:tab w:val="left" w:pos="88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54953" w:history="1">
            <w:r w:rsidRPr="005229F8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29F8">
              <w:rPr>
                <w:rStyle w:val="Hipervnculo"/>
                <w:noProof/>
              </w:rPr>
              <w:t>Para m =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_Toc11754953 \h </w:instrText>
            </w:r>
            <w:r>
              <w:rPr>
                <w:noProof/>
                <w:webHidden/>
              </w:rPr>
              <w:fldChar w:fldCharType="separate"/>
            </w:r>
            <w:r w:rsidR="006D2122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08B1" w14:textId="3EBB0E1B" w:rsidR="00E44D8A" w:rsidRDefault="00E44D8A">
          <w:pPr>
            <w:pStyle w:val="TDC1"/>
            <w:tabs>
              <w:tab w:val="left" w:pos="44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54954" w:history="1">
            <w:r w:rsidRPr="005229F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29F8">
              <w:rPr>
                <w:rStyle w:val="Hipervnculo"/>
                <w:noProof/>
              </w:rPr>
              <w:t>Modelo de red aleatoria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2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24B3" w14:textId="3D073BED" w:rsidR="00E44D8A" w:rsidRDefault="00E44D8A">
          <w:pPr>
            <w:pStyle w:val="TDC1"/>
            <w:tabs>
              <w:tab w:val="left" w:pos="440"/>
              <w:tab w:val="right" w:leader="dot" w:pos="892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54955" w:history="1">
            <w:r w:rsidRPr="005229F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229F8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_Toc11754955 \h </w:instrText>
            </w:r>
            <w:r>
              <w:rPr>
                <w:noProof/>
                <w:webHidden/>
              </w:rPr>
              <w:fldChar w:fldCharType="separate"/>
            </w:r>
            <w:r w:rsidR="006D2122">
              <w:rPr>
                <w:b/>
                <w:bCs/>
                <w:noProof/>
                <w:webHidden/>
              </w:rPr>
              <w:t>¡Error! Marcador no definido.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E85E" w14:textId="7C272902" w:rsidR="00571B42" w:rsidRDefault="00571B42">
          <w:r>
            <w:rPr>
              <w:b/>
              <w:bCs/>
            </w:rPr>
            <w:fldChar w:fldCharType="end"/>
          </w:r>
        </w:p>
      </w:sdtContent>
    </w:sdt>
    <w:p w14:paraId="4DF5B88E" w14:textId="0F8B5B3A" w:rsidR="000C4ED1" w:rsidRPr="00E44D8A" w:rsidRDefault="00571B42" w:rsidP="00E44D8A">
      <w:r>
        <w:br w:type="page"/>
      </w:r>
    </w:p>
    <w:p w14:paraId="660142C5" w14:textId="20CF6B00" w:rsidR="00E44D8A" w:rsidRPr="00E44D8A" w:rsidRDefault="00E44D8A" w:rsidP="00E44D8A">
      <w:pPr>
        <w:pStyle w:val="Ttulo1"/>
        <w:numPr>
          <w:ilvl w:val="0"/>
          <w:numId w:val="6"/>
        </w:numPr>
      </w:pPr>
      <w:bookmarkStart w:id="0" w:name="_Toc11754951"/>
      <w:r>
        <w:lastRenderedPageBreak/>
        <w:t>Generación de redes</w:t>
      </w:r>
      <w:bookmarkEnd w:id="0"/>
    </w:p>
    <w:p w14:paraId="0E27B00A" w14:textId="77777777" w:rsidR="000C4ED1" w:rsidRPr="00FC5B64" w:rsidRDefault="000C4E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b/>
          <w:sz w:val="24"/>
          <w:szCs w:val="24"/>
        </w:rPr>
      </w:pPr>
    </w:p>
    <w:p w14:paraId="44EAFD9C" w14:textId="6AC4928A" w:rsidR="000C4ED1" w:rsidRPr="00FC5B64" w:rsidRDefault="00E44D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color w:val="000000"/>
          <w:sz w:val="24"/>
          <w:szCs w:val="24"/>
        </w:rPr>
      </w:pPr>
      <w:r>
        <w:rPr>
          <w:rFonts w:asciiTheme="majorHAnsi" w:eastAsia="Moulpali" w:hAnsiTheme="majorHAnsi" w:cstheme="majorHAnsi"/>
          <w:color w:val="000000"/>
          <w:sz w:val="24"/>
          <w:szCs w:val="24"/>
        </w:rPr>
        <w:t>Para generar las redes requeridas se han realizado dos ficheros programados en Python que cada uno genera un tipo de red diferente.</w:t>
      </w:r>
    </w:p>
    <w:p w14:paraId="14750CEB" w14:textId="6ED5CFAC" w:rsidR="00BB5B0A" w:rsidRDefault="00E44D8A" w:rsidP="00BB5B0A">
      <w:pPr>
        <w:pStyle w:val="Ttulo2"/>
        <w:numPr>
          <w:ilvl w:val="1"/>
          <w:numId w:val="4"/>
        </w:numPr>
      </w:pPr>
      <w:r>
        <w:rPr>
          <w:color w:val="000000"/>
        </w:rPr>
        <w:t xml:space="preserve">Redes de </w:t>
      </w:r>
      <w:proofErr w:type="spellStart"/>
      <w:r w:rsidRPr="00FC5B64">
        <w:t>Barabasi</w:t>
      </w:r>
      <w:proofErr w:type="spellEnd"/>
      <w:r w:rsidRPr="00FC5B64">
        <w:t>-Albert</w:t>
      </w:r>
      <w:bookmarkStart w:id="1" w:name="_v9b3xnhgr6ll" w:colFirst="0" w:colLast="0"/>
      <w:bookmarkStart w:id="2" w:name="_4kaks7rc1q84" w:colFirst="0" w:colLast="0"/>
      <w:bookmarkEnd w:id="1"/>
      <w:bookmarkEnd w:id="2"/>
    </w:p>
    <w:p w14:paraId="53128261" w14:textId="77777777" w:rsidR="000C4ED1" w:rsidRPr="00FC5B64" w:rsidRDefault="000C4E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bookmarkStart w:id="3" w:name="_bxydqaayujy6" w:colFirst="0" w:colLast="0"/>
      <w:bookmarkStart w:id="4" w:name="_kn2nvi1is4ax" w:colFirst="0" w:colLast="0"/>
      <w:bookmarkEnd w:id="3"/>
      <w:bookmarkEnd w:id="4"/>
    </w:p>
    <w:p w14:paraId="7D568766" w14:textId="73236115" w:rsidR="000C4ED1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bookmarkStart w:id="5" w:name="_qgsy72rkwosl" w:colFirst="0" w:colLast="0"/>
      <w:bookmarkEnd w:id="5"/>
      <w:r>
        <w:rPr>
          <w:rFonts w:asciiTheme="majorHAnsi" w:eastAsia="Moulpali" w:hAnsiTheme="majorHAnsi" w:cstheme="majorHAnsi"/>
          <w:sz w:val="24"/>
          <w:szCs w:val="24"/>
        </w:rPr>
        <w:t xml:space="preserve">Para generar las redes BA se utiliza el fichero </w:t>
      </w:r>
      <w:r w:rsidRPr="000A097A">
        <w:rPr>
          <w:rFonts w:asciiTheme="majorHAnsi" w:eastAsia="Moulpali" w:hAnsiTheme="majorHAnsi" w:cstheme="majorHAnsi"/>
          <w:i/>
          <w:iCs/>
          <w:sz w:val="24"/>
          <w:szCs w:val="24"/>
        </w:rPr>
        <w:t>redBA.py</w:t>
      </w:r>
      <w:r>
        <w:rPr>
          <w:rFonts w:asciiTheme="majorHAnsi" w:eastAsia="Moulpali" w:hAnsiTheme="majorHAnsi" w:cstheme="majorHAnsi"/>
          <w:sz w:val="24"/>
          <w:szCs w:val="24"/>
        </w:rPr>
        <w:t xml:space="preserve"> al que se le pasa como primer argumento el valor de m, número de enlaces de un nodo que accede a la red, como segundo argumento N, el valor de nodos totales a generar y como tercer argumento de forma opcional un identificador numérico para añadirlo al nombre de los ficheros generados</w:t>
      </w:r>
      <w:r w:rsidR="006603F8" w:rsidRPr="00FC5B64">
        <w:rPr>
          <w:rFonts w:asciiTheme="majorHAnsi" w:eastAsia="Moulpali" w:hAnsiTheme="majorHAnsi" w:cstheme="majorHAnsi"/>
          <w:sz w:val="24"/>
          <w:szCs w:val="24"/>
        </w:rPr>
        <w:t>.</w:t>
      </w:r>
    </w:p>
    <w:p w14:paraId="2F506754" w14:textId="3A98CF5E" w:rsidR="00BB5B0A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1358186D" w14:textId="4451F96F" w:rsidR="00BB5B0A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Para ejecutarlo hay que invocarlo de la forma:</w:t>
      </w:r>
    </w:p>
    <w:p w14:paraId="17DAF1EA" w14:textId="15677A01" w:rsidR="00BB5B0A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BB5B0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5020C2AE" wp14:editId="13D960E9">
            <wp:extent cx="3711262" cy="617273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240C" w14:textId="38E41BDA" w:rsidR="00BB5B0A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220D40C8" w14:textId="540CA28F" w:rsidR="00BB5B0A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Se puede generar de forma secuencial varias redes si lo incluimos en un bucle de la forma:</w:t>
      </w:r>
    </w:p>
    <w:p w14:paraId="03C523F7" w14:textId="374F362C" w:rsidR="00BB5B0A" w:rsidRDefault="00BB5B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BB5B0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2EEA3101" wp14:editId="6966BA05">
            <wp:extent cx="2834886" cy="769687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AA7" w14:textId="054B8C40" w:rsidR="000A097A" w:rsidRDefault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32C97C64" w14:textId="1AAEE547" w:rsidR="000A097A" w:rsidRDefault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Como salida obtendremos la carpeta Files en el directorio actual con el resultado de las operaciones:</w:t>
      </w:r>
    </w:p>
    <w:p w14:paraId="429EA27E" w14:textId="57CFE106" w:rsidR="000A097A" w:rsidRDefault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0A097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600D8AFA" wp14:editId="02998D56">
            <wp:extent cx="2110923" cy="1699407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99A4" w14:textId="77777777" w:rsidR="000A097A" w:rsidRPr="00FC5B64" w:rsidRDefault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3B4BBE65" w14:textId="1D2BA322" w:rsidR="000A097A" w:rsidRPr="00FC5B64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color w:val="000000"/>
          <w:sz w:val="24"/>
          <w:szCs w:val="24"/>
        </w:rPr>
      </w:pPr>
      <w:bookmarkStart w:id="6" w:name="_nq17dd38zl8d" w:colFirst="0" w:colLast="0"/>
      <w:bookmarkEnd w:id="6"/>
    </w:p>
    <w:p w14:paraId="1C20460A" w14:textId="77777777" w:rsidR="000A097A" w:rsidRDefault="000A097A">
      <w:pPr>
        <w:rPr>
          <w:b/>
          <w:color w:val="000000"/>
          <w:sz w:val="36"/>
          <w:szCs w:val="36"/>
        </w:rPr>
      </w:pPr>
      <w:r>
        <w:rPr>
          <w:color w:val="000000"/>
        </w:rPr>
        <w:br w:type="page"/>
      </w:r>
    </w:p>
    <w:p w14:paraId="63D40839" w14:textId="4837B4CF" w:rsidR="000A097A" w:rsidRDefault="000A097A" w:rsidP="000A097A">
      <w:pPr>
        <w:pStyle w:val="Ttulo2"/>
        <w:numPr>
          <w:ilvl w:val="1"/>
          <w:numId w:val="4"/>
        </w:numPr>
      </w:pPr>
      <w:r>
        <w:rPr>
          <w:color w:val="000000"/>
        </w:rPr>
        <w:lastRenderedPageBreak/>
        <w:t xml:space="preserve">Redes </w:t>
      </w:r>
      <w:r>
        <w:t>aleatorias</w:t>
      </w:r>
    </w:p>
    <w:p w14:paraId="584C6340" w14:textId="77777777" w:rsidR="000A097A" w:rsidRPr="00FC5B64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05886159" w14:textId="195DF5D9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 xml:space="preserve">Para generar las redes </w:t>
      </w:r>
      <w:r>
        <w:rPr>
          <w:rFonts w:asciiTheme="majorHAnsi" w:eastAsia="Moulpali" w:hAnsiTheme="majorHAnsi" w:cstheme="majorHAnsi"/>
          <w:sz w:val="24"/>
          <w:szCs w:val="24"/>
        </w:rPr>
        <w:t xml:space="preserve">aleatorias </w:t>
      </w:r>
      <w:r>
        <w:rPr>
          <w:rFonts w:asciiTheme="majorHAnsi" w:eastAsia="Moulpali" w:hAnsiTheme="majorHAnsi" w:cstheme="majorHAnsi"/>
          <w:sz w:val="24"/>
          <w:szCs w:val="24"/>
        </w:rPr>
        <w:t xml:space="preserve">se utiliza el fichero </w:t>
      </w:r>
      <w:r w:rsidRPr="000A097A">
        <w:rPr>
          <w:rFonts w:asciiTheme="majorHAnsi" w:eastAsia="Moulpali" w:hAnsiTheme="majorHAnsi" w:cstheme="majorHAnsi"/>
          <w:i/>
          <w:iCs/>
          <w:sz w:val="24"/>
          <w:szCs w:val="24"/>
        </w:rPr>
        <w:t>redRandom</w:t>
      </w:r>
      <w:r w:rsidRPr="000A097A">
        <w:rPr>
          <w:rFonts w:asciiTheme="majorHAnsi" w:eastAsia="Moulpali" w:hAnsiTheme="majorHAnsi" w:cstheme="majorHAnsi"/>
          <w:i/>
          <w:iCs/>
          <w:sz w:val="24"/>
          <w:szCs w:val="24"/>
        </w:rPr>
        <w:t>.py</w:t>
      </w:r>
      <w:r>
        <w:rPr>
          <w:rFonts w:asciiTheme="majorHAnsi" w:eastAsia="Moulpali" w:hAnsiTheme="majorHAnsi" w:cstheme="majorHAnsi"/>
          <w:sz w:val="24"/>
          <w:szCs w:val="24"/>
        </w:rPr>
        <w:t xml:space="preserve"> al que se le pasa como primer argumento el valor de </w:t>
      </w:r>
      <w:r>
        <w:rPr>
          <w:rFonts w:asciiTheme="majorHAnsi" w:eastAsia="Moulpali" w:hAnsiTheme="majorHAnsi" w:cstheme="majorHAnsi"/>
          <w:sz w:val="24"/>
          <w:szCs w:val="24"/>
        </w:rPr>
        <w:t>N</w:t>
      </w:r>
      <w:r>
        <w:rPr>
          <w:rFonts w:asciiTheme="majorHAnsi" w:eastAsia="Moulpali" w:hAnsiTheme="majorHAnsi" w:cstheme="majorHAnsi"/>
          <w:sz w:val="24"/>
          <w:szCs w:val="24"/>
        </w:rPr>
        <w:t xml:space="preserve">, número de </w:t>
      </w:r>
      <w:r>
        <w:rPr>
          <w:rFonts w:asciiTheme="majorHAnsi" w:eastAsia="Moulpali" w:hAnsiTheme="majorHAnsi" w:cstheme="majorHAnsi"/>
          <w:sz w:val="24"/>
          <w:szCs w:val="24"/>
        </w:rPr>
        <w:t xml:space="preserve">nodos de </w:t>
      </w:r>
      <w:r>
        <w:rPr>
          <w:rFonts w:asciiTheme="majorHAnsi" w:eastAsia="Moulpali" w:hAnsiTheme="majorHAnsi" w:cstheme="majorHAnsi"/>
          <w:sz w:val="24"/>
          <w:szCs w:val="24"/>
        </w:rPr>
        <w:t xml:space="preserve">la red, como segundo argumento </w:t>
      </w:r>
      <w:r>
        <w:rPr>
          <w:rFonts w:asciiTheme="majorHAnsi" w:eastAsia="Moulpali" w:hAnsiTheme="majorHAnsi" w:cstheme="majorHAnsi"/>
          <w:sz w:val="24"/>
          <w:szCs w:val="24"/>
        </w:rPr>
        <w:t>P</w:t>
      </w:r>
      <w:r>
        <w:rPr>
          <w:rFonts w:asciiTheme="majorHAnsi" w:eastAsia="Moulpali" w:hAnsiTheme="majorHAnsi" w:cstheme="majorHAnsi"/>
          <w:sz w:val="24"/>
          <w:szCs w:val="24"/>
        </w:rPr>
        <w:t xml:space="preserve">, el valor de </w:t>
      </w:r>
      <w:r>
        <w:rPr>
          <w:rFonts w:asciiTheme="majorHAnsi" w:eastAsia="Moulpali" w:hAnsiTheme="majorHAnsi" w:cstheme="majorHAnsi"/>
          <w:sz w:val="24"/>
          <w:szCs w:val="24"/>
        </w:rPr>
        <w:t>la probabilidad de unión entre los nodos</w:t>
      </w:r>
      <w:r>
        <w:rPr>
          <w:rFonts w:asciiTheme="majorHAnsi" w:eastAsia="Moulpali" w:hAnsiTheme="majorHAnsi" w:cstheme="majorHAnsi"/>
          <w:sz w:val="24"/>
          <w:szCs w:val="24"/>
        </w:rPr>
        <w:t xml:space="preserve"> y como tercer argumento de forma opcional un identificador numérico para añadirlo al nombre de los ficheros generados</w:t>
      </w:r>
      <w:r w:rsidRPr="00FC5B64">
        <w:rPr>
          <w:rFonts w:asciiTheme="majorHAnsi" w:eastAsia="Moulpali" w:hAnsiTheme="majorHAnsi" w:cstheme="majorHAnsi"/>
          <w:sz w:val="24"/>
          <w:szCs w:val="24"/>
        </w:rPr>
        <w:t>.</w:t>
      </w:r>
    </w:p>
    <w:p w14:paraId="5C0B57AA" w14:textId="77777777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3A2F07C6" w14:textId="77777777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Para ejecutarlo hay que invocarlo de la forma:</w:t>
      </w:r>
    </w:p>
    <w:p w14:paraId="394A09CD" w14:textId="75620208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0A097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5EDDFF2B" wp14:editId="05930CE3">
            <wp:extent cx="3787468" cy="480102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343" w14:textId="77777777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4BC3B0B8" w14:textId="77777777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Se puede generar de forma secuencial varias redes si lo incluimos en un bucle de la forma:</w:t>
      </w:r>
    </w:p>
    <w:p w14:paraId="2D5F5498" w14:textId="7176A9D4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0A097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04CFF0A8" wp14:editId="38500904">
            <wp:extent cx="2453853" cy="990686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537" w14:textId="77777777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68FDD915" w14:textId="77777777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Como salida obtendremos la carpeta Files en el directorio actual con el resultado de las operaciones:</w:t>
      </w:r>
    </w:p>
    <w:p w14:paraId="6D7DED1E" w14:textId="0C6CE271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0A097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266DFE7E" wp14:editId="6DD9FD81">
            <wp:extent cx="1988820" cy="17907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8134"/>
                    <a:stretch/>
                  </pic:blipFill>
                  <pic:spPr bwMode="auto">
                    <a:xfrm>
                      <a:off x="0" y="0"/>
                      <a:ext cx="1988992" cy="179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E86B8" w14:textId="77777777" w:rsidR="000A097A" w:rsidRPr="00FC5B64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49830D32" w14:textId="77777777" w:rsidR="000A097A" w:rsidRPr="00FC5B64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0670306A" w14:textId="77777777" w:rsidR="000A097A" w:rsidRPr="00FC5B64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color w:val="000000"/>
          <w:sz w:val="24"/>
          <w:szCs w:val="24"/>
        </w:rPr>
      </w:pPr>
    </w:p>
    <w:p w14:paraId="18FE0C48" w14:textId="77777777" w:rsidR="000A097A" w:rsidRDefault="000A097A" w:rsidP="000A097A">
      <w:pPr>
        <w:rPr>
          <w:b/>
          <w:color w:val="000000"/>
          <w:sz w:val="36"/>
          <w:szCs w:val="36"/>
        </w:rPr>
      </w:pPr>
      <w:r>
        <w:rPr>
          <w:color w:val="000000"/>
        </w:rPr>
        <w:br w:type="page"/>
      </w:r>
    </w:p>
    <w:p w14:paraId="6529DB5A" w14:textId="2F588158" w:rsidR="000A097A" w:rsidRDefault="000A097A" w:rsidP="000A097A">
      <w:pPr>
        <w:pStyle w:val="Ttulo2"/>
        <w:numPr>
          <w:ilvl w:val="1"/>
          <w:numId w:val="4"/>
        </w:numPr>
      </w:pPr>
      <w:r>
        <w:rPr>
          <w:color w:val="000000"/>
        </w:rPr>
        <w:lastRenderedPageBreak/>
        <w:t>Generación automática</w:t>
      </w:r>
    </w:p>
    <w:p w14:paraId="11D10A8D" w14:textId="77777777" w:rsidR="000A097A" w:rsidRPr="00FC5B64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62486C05" w14:textId="34D24A56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 xml:space="preserve">Se ha creado un fichero, </w:t>
      </w:r>
      <w:r w:rsidRPr="000A097A">
        <w:rPr>
          <w:rFonts w:asciiTheme="majorHAnsi" w:eastAsia="Moulpali" w:hAnsiTheme="majorHAnsi" w:cstheme="majorHAnsi"/>
          <w:i/>
          <w:iCs/>
          <w:sz w:val="24"/>
          <w:szCs w:val="24"/>
        </w:rPr>
        <w:t>generateNetwork.cmd</w:t>
      </w:r>
      <w:r>
        <w:rPr>
          <w:rFonts w:asciiTheme="majorHAnsi" w:eastAsia="Moulpali" w:hAnsiTheme="majorHAnsi" w:cstheme="majorHAnsi"/>
          <w:sz w:val="24"/>
          <w:szCs w:val="24"/>
        </w:rPr>
        <w:t>, para automatizar la creación de las redes que realiza 10 generaciones de cada una de las combinaciones requeridas, se invoca de la forma:</w:t>
      </w:r>
    </w:p>
    <w:p w14:paraId="027A8D1A" w14:textId="70A6B860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 w:rsidRPr="000A097A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00EF1720" wp14:editId="6F56D142">
            <wp:extent cx="2804403" cy="396274"/>
            <wp:effectExtent l="0" t="0" r="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39BA" w14:textId="6882C196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7B498512" w14:textId="49DBE4E9" w:rsidR="000A097A" w:rsidRDefault="000A097A" w:rsidP="000A09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Y genera</w:t>
      </w:r>
      <w:r w:rsidR="00387322">
        <w:rPr>
          <w:rFonts w:asciiTheme="majorHAnsi" w:eastAsia="Moulpali" w:hAnsiTheme="majorHAnsi" w:cstheme="majorHAnsi"/>
          <w:sz w:val="24"/>
          <w:szCs w:val="24"/>
        </w:rPr>
        <w:t xml:space="preserve"> en la carpeta </w:t>
      </w:r>
      <w:r w:rsidR="00387322"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>Files</w:t>
      </w:r>
      <w:r w:rsidR="00387322">
        <w:rPr>
          <w:rFonts w:asciiTheme="majorHAnsi" w:eastAsia="Moulpali" w:hAnsiTheme="majorHAnsi" w:cstheme="majorHAnsi"/>
          <w:sz w:val="24"/>
          <w:szCs w:val="24"/>
        </w:rPr>
        <w:t xml:space="preserve"> del directorio actual,</w:t>
      </w:r>
      <w:r>
        <w:rPr>
          <w:rFonts w:asciiTheme="majorHAnsi" w:eastAsia="Moulpali" w:hAnsiTheme="majorHAnsi" w:cstheme="majorHAnsi"/>
          <w:sz w:val="24"/>
          <w:szCs w:val="24"/>
        </w:rPr>
        <w:t xml:space="preserve"> los ficheros </w:t>
      </w:r>
      <w:r w:rsidR="00387322">
        <w:rPr>
          <w:rFonts w:asciiTheme="majorHAnsi" w:eastAsia="Moulpali" w:hAnsiTheme="majorHAnsi" w:cstheme="majorHAnsi"/>
          <w:sz w:val="24"/>
          <w:szCs w:val="24"/>
        </w:rPr>
        <w:t>de nodos y aristas para cada una de las combinaciones.</w:t>
      </w:r>
    </w:p>
    <w:p w14:paraId="290EEDDA" w14:textId="68B6CB65" w:rsidR="001B3C5E" w:rsidRDefault="001B3C5E" w:rsidP="001B3C5E">
      <w:pPr>
        <w:pStyle w:val="Ttulo2"/>
        <w:numPr>
          <w:ilvl w:val="1"/>
          <w:numId w:val="4"/>
        </w:numPr>
      </w:pPr>
      <w:r>
        <w:rPr>
          <w:color w:val="000000"/>
        </w:rPr>
        <w:t>Datos generados</w:t>
      </w:r>
    </w:p>
    <w:p w14:paraId="3CC79053" w14:textId="77777777" w:rsidR="001B3C5E" w:rsidRPr="00FC5B64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680A4E5D" w14:textId="7F133C62" w:rsidR="000C4ED1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 xml:space="preserve">Se genera un fichero con la información de los nodos, y un fichero con la información de las aristas, ambos en formato </w:t>
      </w:r>
      <w:proofErr w:type="spellStart"/>
      <w:r>
        <w:rPr>
          <w:rFonts w:asciiTheme="majorHAnsi" w:eastAsia="Moulpali" w:hAnsiTheme="majorHAnsi" w:cstheme="majorHAnsi"/>
          <w:sz w:val="24"/>
          <w:szCs w:val="24"/>
        </w:rPr>
        <w:t>csv</w:t>
      </w:r>
      <w:proofErr w:type="spellEnd"/>
      <w:r>
        <w:rPr>
          <w:rFonts w:asciiTheme="majorHAnsi" w:eastAsia="Moulpali" w:hAnsiTheme="majorHAnsi" w:cstheme="majorHAnsi"/>
          <w:sz w:val="24"/>
          <w:szCs w:val="24"/>
        </w:rPr>
        <w:t xml:space="preserve"> e importables con </w:t>
      </w:r>
      <w:proofErr w:type="spellStart"/>
      <w:r>
        <w:rPr>
          <w:rFonts w:asciiTheme="majorHAnsi" w:eastAsia="Moulpali" w:hAnsiTheme="majorHAnsi" w:cstheme="majorHAnsi"/>
          <w:sz w:val="24"/>
          <w:szCs w:val="24"/>
        </w:rPr>
        <w:t>Gephi</w:t>
      </w:r>
      <w:proofErr w:type="spellEnd"/>
      <w:r>
        <w:rPr>
          <w:rFonts w:asciiTheme="majorHAnsi" w:eastAsia="Moulpali" w:hAnsiTheme="majorHAnsi" w:cstheme="majorHAnsi"/>
          <w:sz w:val="24"/>
          <w:szCs w:val="24"/>
        </w:rPr>
        <w:t>.</w:t>
      </w:r>
    </w:p>
    <w:p w14:paraId="2000719E" w14:textId="77777777" w:rsidR="001B3C5E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bookmarkStart w:id="7" w:name="_GoBack"/>
      <w:bookmarkEnd w:id="7"/>
    </w:p>
    <w:p w14:paraId="4E549131" w14:textId="38AF37B4" w:rsidR="001B3C5E" w:rsidRPr="00FC5B64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b/>
          <w:sz w:val="24"/>
          <w:szCs w:val="24"/>
        </w:rPr>
      </w:pPr>
      <w:r w:rsidRPr="001B3C5E">
        <w:rPr>
          <w:rFonts w:asciiTheme="majorHAnsi" w:eastAsia="Moulpali" w:hAnsiTheme="majorHAnsi" w:cstheme="majorHAnsi"/>
          <w:b/>
          <w:sz w:val="24"/>
          <w:szCs w:val="24"/>
        </w:rPr>
        <w:drawing>
          <wp:inline distT="0" distB="0" distL="0" distR="0" wp14:anchorId="3EDDAC2E" wp14:editId="59234231">
            <wp:extent cx="1447925" cy="1508891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C5E">
        <w:rPr>
          <w:rFonts w:asciiTheme="majorHAnsi" w:eastAsia="Moulpali" w:hAnsiTheme="majorHAnsi" w:cstheme="majorHAnsi"/>
          <w:b/>
          <w:sz w:val="24"/>
          <w:szCs w:val="24"/>
        </w:rPr>
        <w:t xml:space="preserve"> </w:t>
      </w:r>
      <w:r w:rsidRPr="001B3C5E">
        <w:rPr>
          <w:rFonts w:asciiTheme="majorHAnsi" w:eastAsia="Moulpali" w:hAnsiTheme="majorHAnsi" w:cstheme="majorHAnsi"/>
          <w:b/>
          <w:sz w:val="24"/>
          <w:szCs w:val="24"/>
        </w:rPr>
        <w:drawing>
          <wp:inline distT="0" distB="0" distL="0" distR="0" wp14:anchorId="6CCDA160" wp14:editId="27B4CF4C">
            <wp:extent cx="2004234" cy="1524132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C721" w14:textId="77777777" w:rsidR="00387322" w:rsidRDefault="00387322">
      <w:pPr>
        <w:rPr>
          <w:b/>
          <w:sz w:val="48"/>
          <w:szCs w:val="48"/>
        </w:rPr>
      </w:pPr>
      <w:bookmarkStart w:id="8" w:name="_Toc11754954"/>
      <w:r>
        <w:br w:type="page"/>
      </w:r>
    </w:p>
    <w:bookmarkEnd w:id="8"/>
    <w:p w14:paraId="2E026D01" w14:textId="132B4259" w:rsidR="00FC5B64" w:rsidRDefault="00387322" w:rsidP="001B3C5E">
      <w:pPr>
        <w:pStyle w:val="Ttulo1"/>
        <w:numPr>
          <w:ilvl w:val="0"/>
          <w:numId w:val="4"/>
        </w:numPr>
      </w:pPr>
      <w:r>
        <w:lastRenderedPageBreak/>
        <w:t>Cálculo de métricas</w:t>
      </w:r>
    </w:p>
    <w:p w14:paraId="19219836" w14:textId="77777777" w:rsidR="00FC5B64" w:rsidRPr="00FC5B64" w:rsidRDefault="00FC5B64" w:rsidP="00FC5B6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Moulpali" w:hAnsiTheme="majorHAnsi" w:cstheme="majorHAnsi"/>
          <w:b/>
          <w:color w:val="000000"/>
          <w:sz w:val="32"/>
          <w:szCs w:val="32"/>
        </w:rPr>
      </w:pPr>
    </w:p>
    <w:p w14:paraId="24D18D94" w14:textId="267AC526" w:rsidR="00387322" w:rsidRDefault="00387322" w:rsidP="004C1691">
      <w:pPr>
        <w:tabs>
          <w:tab w:val="center" w:pos="4465"/>
        </w:tabs>
        <w:spacing w:line="259" w:lineRule="auto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 xml:space="preserve">Para obtener las métricas de las redes generadas se ha creado el fichero metricas.py que recibe por parámetro el modelo de red, </w:t>
      </w:r>
      <w:r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 xml:space="preserve">BA </w:t>
      </w:r>
      <w:r w:rsidRPr="00387322">
        <w:rPr>
          <w:rFonts w:asciiTheme="majorHAnsi" w:eastAsia="Moulpali" w:hAnsiTheme="majorHAnsi" w:cstheme="majorHAnsi"/>
          <w:sz w:val="24"/>
          <w:szCs w:val="24"/>
        </w:rPr>
        <w:t>o</w:t>
      </w:r>
      <w:r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>Random</w:t>
      </w:r>
      <w:proofErr w:type="spellEnd"/>
      <w:r w:rsidR="001B3C5E">
        <w:rPr>
          <w:rFonts w:asciiTheme="majorHAnsi" w:eastAsia="Moulpali" w:hAnsiTheme="majorHAnsi" w:cstheme="majorHAnsi"/>
          <w:i/>
          <w:iCs/>
          <w:sz w:val="24"/>
          <w:szCs w:val="24"/>
        </w:rPr>
        <w:t>,</w:t>
      </w:r>
      <w:r w:rsidR="001B3C5E">
        <w:rPr>
          <w:rFonts w:asciiTheme="majorHAnsi" w:eastAsia="Moulpali" w:hAnsiTheme="majorHAnsi" w:cstheme="majorHAnsi"/>
          <w:sz w:val="24"/>
          <w:szCs w:val="24"/>
        </w:rPr>
        <w:t xml:space="preserve"> el número de nodos de los ficheros añadidos</w:t>
      </w:r>
      <w:r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>,</w:t>
      </w:r>
      <w:r>
        <w:rPr>
          <w:rFonts w:asciiTheme="majorHAnsi" w:eastAsia="Moulpali" w:hAnsiTheme="majorHAnsi" w:cstheme="majorHAnsi"/>
          <w:sz w:val="24"/>
          <w:szCs w:val="24"/>
        </w:rPr>
        <w:t xml:space="preserve"> el fichero de nodos en formato </w:t>
      </w:r>
      <w:proofErr w:type="spellStart"/>
      <w:r>
        <w:rPr>
          <w:rFonts w:asciiTheme="majorHAnsi" w:eastAsia="Moulpali" w:hAnsiTheme="majorHAnsi" w:cstheme="majorHAnsi"/>
          <w:sz w:val="24"/>
          <w:szCs w:val="24"/>
        </w:rPr>
        <w:t>csv</w:t>
      </w:r>
      <w:proofErr w:type="spellEnd"/>
      <w:r>
        <w:rPr>
          <w:rFonts w:asciiTheme="majorHAnsi" w:eastAsia="Moulpali" w:hAnsiTheme="majorHAnsi" w:cstheme="majorHAnsi"/>
          <w:sz w:val="24"/>
          <w:szCs w:val="24"/>
        </w:rPr>
        <w:t xml:space="preserve"> y el fichero de aristas en formato </w:t>
      </w:r>
      <w:proofErr w:type="spellStart"/>
      <w:r>
        <w:rPr>
          <w:rFonts w:asciiTheme="majorHAnsi" w:eastAsia="Moulpali" w:hAnsiTheme="majorHAnsi" w:cstheme="majorHAnsi"/>
          <w:sz w:val="24"/>
          <w:szCs w:val="24"/>
        </w:rPr>
        <w:t>csv</w:t>
      </w:r>
      <w:proofErr w:type="spellEnd"/>
      <w:r>
        <w:rPr>
          <w:rFonts w:asciiTheme="majorHAnsi" w:eastAsia="Moulpali" w:hAnsiTheme="majorHAnsi" w:cstheme="majorHAnsi"/>
          <w:sz w:val="24"/>
          <w:szCs w:val="24"/>
        </w:rPr>
        <w:t xml:space="preserve">, como cuarto parámetro se indica el valor de M en caso de redes </w:t>
      </w:r>
      <w:proofErr w:type="spellStart"/>
      <w:r>
        <w:rPr>
          <w:rFonts w:asciiTheme="majorHAnsi" w:eastAsia="Moulpali" w:hAnsiTheme="majorHAnsi" w:cstheme="majorHAnsi"/>
          <w:sz w:val="24"/>
          <w:szCs w:val="24"/>
        </w:rPr>
        <w:t>Barabasi</w:t>
      </w:r>
      <w:proofErr w:type="spellEnd"/>
      <w:r>
        <w:rPr>
          <w:rFonts w:asciiTheme="majorHAnsi" w:eastAsia="Moulpali" w:hAnsiTheme="majorHAnsi" w:cstheme="majorHAnsi"/>
          <w:sz w:val="24"/>
          <w:szCs w:val="24"/>
        </w:rPr>
        <w:t xml:space="preserve">-Albert o el valor de la probabilidad en caso de redes aleatorias. </w:t>
      </w:r>
    </w:p>
    <w:p w14:paraId="65F3B7C3" w14:textId="44A2D25E" w:rsidR="00387322" w:rsidRDefault="001B3C5E" w:rsidP="004C1691">
      <w:pPr>
        <w:tabs>
          <w:tab w:val="center" w:pos="4465"/>
        </w:tabs>
        <w:spacing w:line="259" w:lineRule="auto"/>
        <w:rPr>
          <w:rFonts w:asciiTheme="majorHAnsi" w:eastAsia="Moulpali" w:hAnsiTheme="majorHAnsi" w:cstheme="majorHAnsi"/>
          <w:sz w:val="24"/>
          <w:szCs w:val="24"/>
        </w:rPr>
      </w:pPr>
      <w:r w:rsidRPr="001B3C5E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356D2A54" wp14:editId="3DA59D21">
            <wp:extent cx="5670550" cy="233045"/>
            <wp:effectExtent l="0" t="0" r="635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C5E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5B33304F" wp14:editId="6EF749DF">
            <wp:extent cx="5670550" cy="227330"/>
            <wp:effectExtent l="0" t="0" r="635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C34" w14:textId="02FE1E53" w:rsidR="00387322" w:rsidRDefault="00387322" w:rsidP="004C1691">
      <w:pPr>
        <w:tabs>
          <w:tab w:val="center" w:pos="4465"/>
        </w:tabs>
        <w:spacing w:line="259" w:lineRule="auto"/>
        <w:rPr>
          <w:rFonts w:asciiTheme="majorHAnsi" w:eastAsia="Moulpali" w:hAnsiTheme="majorHAnsi" w:cstheme="majorHAnsi"/>
          <w:i/>
          <w:iCs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 xml:space="preserve">Se puede invocar de forma desatendida con el fichero </w:t>
      </w:r>
      <w:r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>calculateMetrics.cm</w:t>
      </w:r>
      <w:r>
        <w:rPr>
          <w:rFonts w:asciiTheme="majorHAnsi" w:eastAsia="Moulpali" w:hAnsiTheme="majorHAnsi" w:cstheme="majorHAnsi"/>
          <w:i/>
          <w:iCs/>
          <w:sz w:val="24"/>
          <w:szCs w:val="24"/>
        </w:rPr>
        <w:t>d.</w:t>
      </w:r>
    </w:p>
    <w:p w14:paraId="69DE02F5" w14:textId="17EF490D" w:rsidR="00387322" w:rsidRDefault="00387322" w:rsidP="004C1691">
      <w:pPr>
        <w:tabs>
          <w:tab w:val="center" w:pos="4465"/>
        </w:tabs>
        <w:spacing w:line="259" w:lineRule="auto"/>
        <w:rPr>
          <w:rFonts w:asciiTheme="majorHAnsi" w:eastAsia="Moulpali" w:hAnsiTheme="majorHAnsi" w:cstheme="majorHAnsi"/>
          <w:sz w:val="24"/>
          <w:szCs w:val="24"/>
        </w:rPr>
      </w:pPr>
      <w:r w:rsidRPr="00387322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51D22FB1" wp14:editId="077C8D72">
            <wp:extent cx="2865368" cy="42675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4004" w14:textId="277911A5" w:rsidR="00387322" w:rsidRDefault="00387322" w:rsidP="004C1691">
      <w:pPr>
        <w:tabs>
          <w:tab w:val="center" w:pos="4465"/>
        </w:tabs>
        <w:spacing w:line="259" w:lineRule="auto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 xml:space="preserve">Se genera la carpeta </w:t>
      </w:r>
      <w:proofErr w:type="spellStart"/>
      <w:r w:rsidRPr="00387322">
        <w:rPr>
          <w:rFonts w:asciiTheme="majorHAnsi" w:eastAsia="Moulpali" w:hAnsiTheme="majorHAnsi" w:cstheme="majorHAnsi"/>
          <w:i/>
          <w:iCs/>
          <w:sz w:val="24"/>
          <w:szCs w:val="24"/>
        </w:rPr>
        <w:t>Result</w:t>
      </w:r>
      <w:proofErr w:type="spellEnd"/>
      <w:r>
        <w:rPr>
          <w:rFonts w:asciiTheme="majorHAnsi" w:eastAsia="Moulpali" w:hAnsiTheme="majorHAnsi" w:cstheme="majorHAnsi"/>
          <w:sz w:val="24"/>
          <w:szCs w:val="24"/>
        </w:rPr>
        <w:t xml:space="preserve"> en la carpeta actual con un fichero para cada tipo de red que muestra los valores de las medidas calculadas.</w:t>
      </w:r>
    </w:p>
    <w:p w14:paraId="6AA69ED6" w14:textId="54B81FCA" w:rsidR="00387322" w:rsidRPr="00387322" w:rsidRDefault="00387322" w:rsidP="004C1691">
      <w:pPr>
        <w:tabs>
          <w:tab w:val="center" w:pos="4465"/>
        </w:tabs>
        <w:spacing w:line="259" w:lineRule="auto"/>
        <w:rPr>
          <w:rFonts w:asciiTheme="majorHAnsi" w:eastAsia="Moulpali" w:hAnsiTheme="majorHAnsi" w:cstheme="majorHAnsi"/>
          <w:sz w:val="24"/>
          <w:szCs w:val="24"/>
        </w:rPr>
      </w:pPr>
      <w:r w:rsidRPr="00387322">
        <w:rPr>
          <w:rFonts w:asciiTheme="majorHAnsi" w:eastAsia="Moulpali" w:hAnsiTheme="majorHAnsi" w:cstheme="majorHAnsi"/>
          <w:sz w:val="24"/>
          <w:szCs w:val="24"/>
        </w:rPr>
        <w:drawing>
          <wp:inline distT="0" distB="0" distL="0" distR="0" wp14:anchorId="36A862F9" wp14:editId="74E9B515">
            <wp:extent cx="1943268" cy="5486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67F4" w14:textId="77777777" w:rsidR="001B3C5E" w:rsidRDefault="001B3C5E" w:rsidP="001B3C5E">
      <w:pPr>
        <w:pStyle w:val="Ttulo2"/>
        <w:numPr>
          <w:ilvl w:val="1"/>
          <w:numId w:val="4"/>
        </w:numPr>
      </w:pPr>
      <w:r>
        <w:rPr>
          <w:color w:val="000000"/>
        </w:rPr>
        <w:t>Datos generados</w:t>
      </w:r>
    </w:p>
    <w:p w14:paraId="7832E12A" w14:textId="77777777" w:rsidR="001B3C5E" w:rsidRPr="00FC5B64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</w:p>
    <w:p w14:paraId="08CEC2C9" w14:textId="77777777" w:rsidR="001B3C5E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sz w:val="24"/>
          <w:szCs w:val="24"/>
        </w:rPr>
      </w:pPr>
      <w:r>
        <w:rPr>
          <w:rFonts w:asciiTheme="majorHAnsi" w:eastAsia="Moulpali" w:hAnsiTheme="majorHAnsi" w:cstheme="majorHAnsi"/>
          <w:sz w:val="24"/>
          <w:szCs w:val="24"/>
        </w:rPr>
        <w:t>Se genera un fichero con l</w:t>
      </w:r>
      <w:r>
        <w:rPr>
          <w:rFonts w:asciiTheme="majorHAnsi" w:eastAsia="Moulpali" w:hAnsiTheme="majorHAnsi" w:cstheme="majorHAnsi"/>
          <w:sz w:val="24"/>
          <w:szCs w:val="24"/>
        </w:rPr>
        <w:t>as medidas calculadas para cada uno de los tipos de redes estudiadas.</w:t>
      </w:r>
    </w:p>
    <w:p w14:paraId="11A96E92" w14:textId="401F38B1" w:rsidR="001B3C5E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b/>
          <w:sz w:val="24"/>
          <w:szCs w:val="24"/>
        </w:rPr>
      </w:pPr>
      <w:r w:rsidRPr="001B3C5E">
        <w:rPr>
          <w:rFonts w:asciiTheme="majorHAnsi" w:eastAsia="Moulpali" w:hAnsiTheme="majorHAnsi" w:cstheme="majorHAnsi"/>
          <w:b/>
          <w:sz w:val="24"/>
          <w:szCs w:val="24"/>
        </w:rPr>
        <w:t xml:space="preserve"> </w:t>
      </w:r>
      <w:r w:rsidRPr="001B3C5E">
        <w:rPr>
          <w:rFonts w:asciiTheme="majorHAnsi" w:eastAsia="Moulpali" w:hAnsiTheme="majorHAnsi" w:cstheme="majorHAnsi"/>
          <w:b/>
          <w:sz w:val="24"/>
          <w:szCs w:val="24"/>
        </w:rPr>
        <w:drawing>
          <wp:inline distT="0" distB="0" distL="0" distR="0" wp14:anchorId="3AD7490B" wp14:editId="6571242F">
            <wp:extent cx="5670550" cy="1670685"/>
            <wp:effectExtent l="0" t="0" r="6350" b="571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1CEF" w14:textId="1090EE9E" w:rsidR="001B3C5E" w:rsidRPr="00FC5B64" w:rsidRDefault="001B3C5E" w:rsidP="001B3C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Moulpali" w:hAnsiTheme="majorHAnsi" w:cstheme="majorHAnsi"/>
          <w:b/>
          <w:sz w:val="24"/>
          <w:szCs w:val="24"/>
        </w:rPr>
      </w:pPr>
      <w:r w:rsidRPr="001B3C5E">
        <w:rPr>
          <w:rFonts w:asciiTheme="majorHAnsi" w:eastAsia="Moulpali" w:hAnsiTheme="majorHAnsi" w:cstheme="majorHAnsi"/>
          <w:b/>
          <w:sz w:val="24"/>
          <w:szCs w:val="24"/>
        </w:rPr>
        <w:drawing>
          <wp:inline distT="0" distB="0" distL="0" distR="0" wp14:anchorId="231EDBBF" wp14:editId="2FD24A4D">
            <wp:extent cx="5670550" cy="1483360"/>
            <wp:effectExtent l="0" t="0" r="635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1E61" w14:textId="55AE376B" w:rsidR="001B3C5E" w:rsidRDefault="001B3C5E" w:rsidP="001B3C5E">
      <w:pPr>
        <w:rPr>
          <w:b/>
          <w:sz w:val="48"/>
          <w:szCs w:val="48"/>
        </w:rPr>
      </w:pPr>
    </w:p>
    <w:sectPr w:rsidR="001B3C5E">
      <w:pgSz w:w="11906" w:h="16838"/>
      <w:pgMar w:top="1417" w:right="1701" w:bottom="1417" w:left="1275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ulpali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17C4A"/>
    <w:multiLevelType w:val="multilevel"/>
    <w:tmpl w:val="CC4C081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  <w:szCs w:val="28"/>
      </w:rPr>
    </w:lvl>
  </w:abstractNum>
  <w:abstractNum w:abstractNumId="1" w15:restartNumberingAfterBreak="0">
    <w:nsid w:val="232506CD"/>
    <w:multiLevelType w:val="multilevel"/>
    <w:tmpl w:val="CC4C081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  <w:szCs w:val="28"/>
      </w:rPr>
    </w:lvl>
  </w:abstractNum>
  <w:abstractNum w:abstractNumId="2" w15:restartNumberingAfterBreak="0">
    <w:nsid w:val="2B84240D"/>
    <w:multiLevelType w:val="hybridMultilevel"/>
    <w:tmpl w:val="957088E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D4B67"/>
    <w:multiLevelType w:val="multilevel"/>
    <w:tmpl w:val="CC4C081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  <w:szCs w:val="28"/>
      </w:rPr>
    </w:lvl>
  </w:abstractNum>
  <w:abstractNum w:abstractNumId="4" w15:restartNumberingAfterBreak="0">
    <w:nsid w:val="35BB05DC"/>
    <w:multiLevelType w:val="hybridMultilevel"/>
    <w:tmpl w:val="06C282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55BC1"/>
    <w:multiLevelType w:val="multilevel"/>
    <w:tmpl w:val="CC4C081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  <w:szCs w:val="28"/>
      </w:rPr>
    </w:lvl>
  </w:abstractNum>
  <w:abstractNum w:abstractNumId="6" w15:restartNumberingAfterBreak="0">
    <w:nsid w:val="50481013"/>
    <w:multiLevelType w:val="hybridMultilevel"/>
    <w:tmpl w:val="05749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413CF"/>
    <w:multiLevelType w:val="hybridMultilevel"/>
    <w:tmpl w:val="7B666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C2FED"/>
    <w:multiLevelType w:val="hybridMultilevel"/>
    <w:tmpl w:val="A1D288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61E87"/>
    <w:multiLevelType w:val="multilevel"/>
    <w:tmpl w:val="CC4C081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sz w:val="28"/>
        <w:szCs w:val="28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4ED1"/>
    <w:rsid w:val="000346D8"/>
    <w:rsid w:val="000A097A"/>
    <w:rsid w:val="000C4ED1"/>
    <w:rsid w:val="001B3C5E"/>
    <w:rsid w:val="001E3B3B"/>
    <w:rsid w:val="00387322"/>
    <w:rsid w:val="004C1691"/>
    <w:rsid w:val="00571B42"/>
    <w:rsid w:val="005B1B99"/>
    <w:rsid w:val="005D0517"/>
    <w:rsid w:val="00602300"/>
    <w:rsid w:val="006603F8"/>
    <w:rsid w:val="006D2122"/>
    <w:rsid w:val="00A31782"/>
    <w:rsid w:val="00B97921"/>
    <w:rsid w:val="00BB5B0A"/>
    <w:rsid w:val="00C86C8A"/>
    <w:rsid w:val="00D120DE"/>
    <w:rsid w:val="00E44D8A"/>
    <w:rsid w:val="00E71348"/>
    <w:rsid w:val="00F51E07"/>
    <w:rsid w:val="00FC5B64"/>
    <w:rsid w:val="7500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1505"/>
  <w15:docId w15:val="{4A3B928F-5F90-4573-AFF8-6FDC14EE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5oscura-nfasis6">
    <w:name w:val="Grid Table 5 Dark Accent 6"/>
    <w:basedOn w:val="NormalTable0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108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5D051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1B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1B42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571B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71B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1B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92DE-69AF-41E5-9940-E62F1E05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del Pino Castilla</cp:lastModifiedBy>
  <cp:revision>12</cp:revision>
  <cp:lastPrinted>2019-06-18T11:39:00Z</cp:lastPrinted>
  <dcterms:created xsi:type="dcterms:W3CDTF">2018-12-09T21:44:00Z</dcterms:created>
  <dcterms:modified xsi:type="dcterms:W3CDTF">2019-06-18T11:39:00Z</dcterms:modified>
</cp:coreProperties>
</file>