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rFonts w:ascii="Calibri" w:cs="Calibri" w:eastAsia="Calibri" w:hAnsi="Calibri"/>
          <w:sz w:val="24"/>
          <w:szCs w:val="24"/>
        </w:rPr>
      </w:pPr>
      <w:bookmarkStart w:colFirst="0" w:colLast="0" w:name="_gon8xk2ye8kh" w:id="0"/>
      <w:bookmarkEnd w:id="0"/>
      <w:r w:rsidDel="00000000" w:rsidR="00000000" w:rsidRPr="00000000">
        <w:rPr>
          <w:rFonts w:ascii="Bree Serif" w:cs="Bree Serif" w:eastAsia="Bree Serif" w:hAnsi="Bree Serif"/>
          <w:rtl w:val="0"/>
        </w:rPr>
        <w:t xml:space="preserve">Modulul 18. Serializarea obiectelor în C#.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numPr>
          <w:ilvl w:val="0"/>
          <w:numId w:val="5"/>
        </w:numPr>
        <w:ind w:left="425.19685039370086" w:firstLine="0"/>
        <w:rPr>
          <w:rFonts w:ascii="Bree Serif" w:cs="Bree Serif" w:eastAsia="Bree Serif" w:hAnsi="Bree Serif"/>
          <w:color w:val="666666"/>
          <w:shd w:fill="ffe599" w:val="clear"/>
        </w:rPr>
      </w:pPr>
      <w:bookmarkStart w:colFirst="0" w:colLast="0" w:name="_zafq0kv23qp6" w:id="1"/>
      <w:bookmarkEnd w:id="1"/>
      <w:r w:rsidDel="00000000" w:rsidR="00000000" w:rsidRPr="00000000">
        <w:rPr>
          <w:rFonts w:ascii="Andika" w:cs="Andika" w:eastAsia="Andika" w:hAnsi="Andika"/>
          <w:color w:val="000000"/>
          <w:sz w:val="28"/>
          <w:szCs w:val="28"/>
          <w:shd w:fill="ffe599" w:val="clear"/>
          <w:rtl w:val="0"/>
        </w:rPr>
        <w:t xml:space="preserve">Ce este serializarea și deserializarea?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850.393700787401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Serializarea este procesul de stocare a proprietăților unui obiect și transmiterea acestora în format binar către o sursă externă(fișier, bază de date etc.) cu scopul de a retrage aceste proprietăți și de a recrea și readuce obiectul la starea precedentă.</w:t>
      </w:r>
    </w:p>
    <w:p w:rsidR="00000000" w:rsidDel="00000000" w:rsidP="00000000" w:rsidRDefault="00000000" w:rsidRPr="00000000" w14:paraId="00000004">
      <w:pPr>
        <w:ind w:left="850.393700787401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850.393700787401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Librăriile necesare pentru serializare:</w:t>
      </w:r>
    </w:p>
    <w:p w:rsidR="00000000" w:rsidDel="00000000" w:rsidP="00000000" w:rsidRDefault="00000000" w:rsidRPr="00000000" w14:paraId="00000006">
      <w:pPr>
        <w:ind w:left="850.3937007874016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using System.IO;</w:t>
      </w:r>
    </w:p>
    <w:p w:rsidR="00000000" w:rsidDel="00000000" w:rsidP="00000000" w:rsidRDefault="00000000" w:rsidRPr="00000000" w14:paraId="00000007">
      <w:pPr>
        <w:ind w:left="850.3937007874016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using System.Runtime.Serialization;</w:t>
      </w:r>
    </w:p>
    <w:p w:rsidR="00000000" w:rsidDel="00000000" w:rsidP="00000000" w:rsidRDefault="00000000" w:rsidRPr="00000000" w14:paraId="00000008">
      <w:pPr>
        <w:ind w:left="850.3937007874016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using System.Runtime.Serialization.Formatters.Binary;</w:t>
      </w:r>
    </w:p>
    <w:p w:rsidR="00000000" w:rsidDel="00000000" w:rsidP="00000000" w:rsidRDefault="00000000" w:rsidRPr="00000000" w14:paraId="00000009">
      <w:pPr>
        <w:ind w:left="850.3937007874016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850.393700787401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Pentru a demonstra cum lucrează serializarea unui obiect vom elabora un exemplu elementar.</w:t>
      </w:r>
    </w:p>
    <w:p w:rsidR="00000000" w:rsidDel="00000000" w:rsidP="00000000" w:rsidRDefault="00000000" w:rsidRPr="00000000" w14:paraId="0000000B">
      <w:pPr>
        <w:ind w:left="850.3937007874016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Exemplu:</w:t>
      </w:r>
    </w:p>
    <w:tbl>
      <w:tblPr>
        <w:tblStyle w:val="Table1"/>
        <w:tblW w:w="9926.606299212599" w:type="dxa"/>
        <w:jc w:val="left"/>
        <w:tblInd w:w="9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6.606299212599"/>
        <w:tblGridChange w:id="0">
          <w:tblGrid>
            <w:gridCol w:w="9926.60629921259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namespace Serializare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[Serializable]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class Program1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public int ID;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public string Name;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static void Main()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//Cream obiectul si ii dam valori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Program1 obj = new Program1();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obj.ID = 1573;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obj.Name = ".Serializare";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IFormatter formatter = new BinaryFormatter();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Stream stream = new FileStream("Exemplu.txt", FileMode.Create, FileAccess.Write);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formatter.Serialize(stream, obj);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stream.Close();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2">
      <w:pPr>
        <w:ind w:left="850.3937007874016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În urma derulării programului vom obține un fișier .txt care va conține informația despre obiectul Program care l-am creat, inclusiv despre variabilele ID și Name care le-am inclus în acesta.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850.393700787401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850.393700787401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Următorul pas este să deserializăm fișierul și să extragem variabilele din acesta.</w:t>
      </w:r>
    </w:p>
    <w:p w:rsidR="00000000" w:rsidDel="00000000" w:rsidP="00000000" w:rsidRDefault="00000000" w:rsidRPr="00000000" w14:paraId="00000025">
      <w:pPr>
        <w:ind w:left="850.393700787401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Exemplu:</w:t>
      </w:r>
      <w:r w:rsidDel="00000000" w:rsidR="00000000" w:rsidRPr="00000000">
        <w:rPr>
          <w:rtl w:val="0"/>
        </w:rPr>
      </w:r>
    </w:p>
    <w:tbl>
      <w:tblPr>
        <w:tblStyle w:val="Table2"/>
        <w:tblW w:w="9926.606299212599" w:type="dxa"/>
        <w:jc w:val="left"/>
        <w:tblInd w:w="9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6.606299212599"/>
        <w:tblGridChange w:id="0">
          <w:tblGrid>
            <w:gridCol w:w="9926.60629921259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namespace Deserializare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class Program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static void Main()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IFormatter formatter = new BinaryFormatter();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Stream stream = new FileStream("Exemplu.txt", FileMode.Open, FileAccess.Read);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Serializare.Program1 objnew = (Serializare.Program1)formatter.Deserialize(stream);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stream.Close();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Console.WriteLine("ID:" + objnew.ID);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Console.WriteLine("Name:" + objnew.Name);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6">
      <w:pPr>
        <w:ind w:left="850.393700787401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850.393700787401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6.606299212599" w:type="dxa"/>
        <w:jc w:val="left"/>
        <w:tblInd w:w="9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6.606299212599"/>
        <w:tblGridChange w:id="0">
          <w:tblGrid>
            <w:gridCol w:w="9926.60629921259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namespace Rezolvare_Probleme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[Serializable]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class Eveniment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public DateTime eventDate;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public string eventDescription;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static Random gen = new Random();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public static string[] evName = { "Pastele", "Anul Nou", "Craciun", "Primul Sunet", "Ultimul Sunet" };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static DateTime RandomDay()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DateTime start = new DateTime(DateTime.Today.Year, 1, 1);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int range = (DateTime.Today - start).Days;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return start.AddDays(gen.Next(range));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public Eveniment()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eventDate = RandomDay();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eventDescription = evName[gen.Next(0, evName.Length)];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static void Main()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Eveniment[] eventList = new Eveniment[5];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for (int i = 0; i &lt; eventList.Length; i++)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    eventList[i] = new Eveniment();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List&lt;Eveniment&gt; newList = eventList.ToList();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newList = newList.OrderBy(x =&gt; x.eventDate).ToList();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foreach (var item in newList)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    Console.WriteLine(item.eventDescription + " " + item.eventDate);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5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850.393700787401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850.393700787401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Pentru a deserializa fișierul parcurgem aceeași procedură dar de data aceasta setăm tipul FileAccess.Read. Următorul pas este să recreăm un obiect nou objnew cu ajutorul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formatter.Deserialize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vom avea nevoie să folosim conversia forțată pentru a indica ce tip va avea obiectul.</w:t>
      </w:r>
    </w:p>
    <w:p w:rsidR="00000000" w:rsidDel="00000000" w:rsidP="00000000" w:rsidRDefault="00000000" w:rsidRPr="00000000" w14:paraId="00000061">
      <w:pPr>
        <w:ind w:left="850.393700787401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În continuare putem accesa direct variabilele ID și Name din obiectul nou creat.</w:t>
      </w:r>
    </w:p>
    <w:p w:rsidR="00000000" w:rsidDel="00000000" w:rsidP="00000000" w:rsidRDefault="00000000" w:rsidRPr="00000000" w14:paraId="00000062">
      <w:pPr>
        <w:ind w:left="850.393700787401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rFonts w:ascii="Roboto" w:cs="Roboto" w:eastAsia="Roboto" w:hAnsi="Roboto"/>
          <w:b w:val="1"/>
          <w:sz w:val="24"/>
          <w:szCs w:val="24"/>
          <w:highlight w:val="yellow"/>
          <w:u w:val="single"/>
        </w:rPr>
      </w:pPr>
      <w:r w:rsidDel="00000000" w:rsidR="00000000" w:rsidRPr="00000000">
        <w:rPr>
          <w:rFonts w:ascii="Bree Serif" w:cs="Bree Serif" w:eastAsia="Bree Serif" w:hAnsi="Bree Serif"/>
          <w:color w:val="434343"/>
          <w:sz w:val="28"/>
          <w:szCs w:val="28"/>
          <w:highlight w:val="yellow"/>
          <w:rtl w:val="0"/>
        </w:rPr>
        <w:t xml:space="preserve">Probleme pentru rezolvare.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spacing w:after="0" w:before="0" w:lineRule="auto"/>
        <w:ind w:left="708.6614173228347" w:firstLine="0"/>
        <w:rPr>
          <w:rFonts w:ascii="Roboto" w:cs="Roboto" w:eastAsia="Roboto" w:hAnsi="Roboto"/>
          <w:b w:val="1"/>
          <w:color w:val="000000"/>
          <w:sz w:val="24"/>
          <w:szCs w:val="24"/>
          <w:u w:val="single"/>
        </w:rPr>
      </w:pPr>
      <w:bookmarkStart w:colFirst="0" w:colLast="0" w:name="_m0atapp0wdgf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u w:val="single"/>
          <w:rtl w:val="0"/>
        </w:rPr>
        <w:t xml:space="preserve">Program 1: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Creați o clasă care va stoca 5 evenimente(DateTime) aleatorii într-un tablou. Serializați clasa dată.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Deserializați clasa într-o clasă externă.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Folosiți LINQ pentru a ordona datele descrescător.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Afișați cea mai recentă dată.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numPr>
          <w:ilvl w:val="0"/>
          <w:numId w:val="5"/>
        </w:numPr>
        <w:ind w:left="425.19685039370086" w:firstLine="0"/>
        <w:rPr>
          <w:rFonts w:ascii="Bree Serif" w:cs="Bree Serif" w:eastAsia="Bree Serif" w:hAnsi="Bree Serif"/>
          <w:color w:val="666666"/>
          <w:shd w:fill="ffe599" w:val="clear"/>
        </w:rPr>
      </w:pPr>
      <w:bookmarkStart w:colFirst="0" w:colLast="0" w:name="_dnv9s32yfp1p" w:id="3"/>
      <w:bookmarkEnd w:id="3"/>
      <w:r w:rsidDel="00000000" w:rsidR="00000000" w:rsidRPr="00000000">
        <w:rPr>
          <w:rFonts w:ascii="Bree Serif" w:cs="Bree Serif" w:eastAsia="Bree Serif" w:hAnsi="Bree Serif"/>
          <w:color w:val="000000"/>
          <w:sz w:val="28"/>
          <w:szCs w:val="28"/>
          <w:shd w:fill="ffe599" w:val="clear"/>
          <w:rtl w:val="0"/>
        </w:rPr>
        <w:t xml:space="preserve">Proprietățile de serializare [Serializable] și [NonSerializable]</w:t>
      </w:r>
    </w:p>
    <w:p w:rsidR="00000000" w:rsidDel="00000000" w:rsidP="00000000" w:rsidRDefault="00000000" w:rsidRPr="00000000" w14:paraId="0000006B">
      <w:pPr>
        <w:ind w:left="850.3937007874016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Precum am indicat mai sus obiectele care sunt disponibile pentru serializare au atributul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[Serializable]. </w:t>
      </w:r>
    </w:p>
    <w:p w:rsidR="00000000" w:rsidDel="00000000" w:rsidP="00000000" w:rsidRDefault="00000000" w:rsidRPr="00000000" w14:paraId="0000006C">
      <w:pPr>
        <w:ind w:left="850.393700787401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Atributul dat indică, de fapt că toate câmpurile unei clase vor fi serializate(în caz că nu schimbăm acest lucru). </w:t>
      </w:r>
    </w:p>
    <w:p w:rsidR="00000000" w:rsidDel="00000000" w:rsidP="00000000" w:rsidRDefault="00000000" w:rsidRPr="00000000" w14:paraId="0000006D">
      <w:pPr>
        <w:ind w:left="850.393700787401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Opus acestuia, atributul [NonSerializable] indică faptul invers, ceea că clasa dată nu poate fi serializată.</w:t>
      </w:r>
    </w:p>
    <w:p w:rsidR="00000000" w:rsidDel="00000000" w:rsidP="00000000" w:rsidRDefault="00000000" w:rsidRPr="00000000" w14:paraId="0000006E">
      <w:pPr>
        <w:ind w:left="850.393700787401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Dar aceasta este doar utilitatea de bază a acestor proprietăți, cea avansată este faptul că cu ajutorul lor putem să delimităm fiecare variabilă și să alegem dacă aceasta va fi serializată sau nu.</w:t>
      </w:r>
    </w:p>
    <w:p w:rsidR="00000000" w:rsidDel="00000000" w:rsidP="00000000" w:rsidRDefault="00000000" w:rsidRPr="00000000" w14:paraId="0000006F">
      <w:pPr>
        <w:ind w:left="850.393700787401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850.393700787401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Exemplu:</w:t>
      </w:r>
      <w:r w:rsidDel="00000000" w:rsidR="00000000" w:rsidRPr="00000000">
        <w:rPr>
          <w:rtl w:val="0"/>
        </w:rPr>
      </w:r>
    </w:p>
    <w:tbl>
      <w:tblPr>
        <w:tblStyle w:val="Table4"/>
        <w:tblW w:w="9926.606299212599" w:type="dxa"/>
        <w:jc w:val="left"/>
        <w:tblInd w:w="9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6.606299212599"/>
        <w:tblGridChange w:id="0">
          <w:tblGrid>
            <w:gridCol w:w="9926.60629921259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namespace Atribute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[Serializable]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class ProgramAtribute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public int ID;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public string Name;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[NonSerialized] public DateTime data;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static void Main()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//Cream obiectul si ii dam valori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ProgramAtribute obj = new ProgramAtribute();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obj.ID = 1573;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obj.Name = ".Serializare";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obj.data = DateTime.Now;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IFormatter formatter = new BinaryFormatter();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Stream stream = new FileStream("Exemplu2.txt", FileMode.Create, FileAccess.Write);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formatter.Serialize(stream, obj);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stream.Close();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stream = new FileStream("Exemplu2.txt", FileMode.Open, FileAccess.Read);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ProgramAtribute objnew = (ProgramAtribute)formatter.Deserialize(stream);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Console.WriteLine("ID:" + objnew.ID);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Console.WriteLine("Name:" + objnew.Name);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Console.WriteLine("Data:" + objnew.data);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91">
      <w:pPr>
        <w:ind w:left="850.393700787401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În exemplul de mai sus variabila data, care are valoarea datei curente nu va fi serializată din cauza că am utilizat atributul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[NonSerialized].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Atunci când deserializăm fișierul și creăm un obiect nou din el variabila data va avea valoarea default 01/01/0000 etc.</w:t>
      </w:r>
    </w:p>
    <w:p w:rsidR="00000000" w:rsidDel="00000000" w:rsidP="00000000" w:rsidRDefault="00000000" w:rsidRPr="00000000" w14:paraId="00000092">
      <w:pPr>
        <w:ind w:left="850.393700787401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rFonts w:ascii="Roboto" w:cs="Roboto" w:eastAsia="Roboto" w:hAnsi="Roboto"/>
          <w:b w:val="1"/>
          <w:sz w:val="24"/>
          <w:szCs w:val="24"/>
          <w:highlight w:val="yellow"/>
          <w:u w:val="single"/>
        </w:rPr>
      </w:pPr>
      <w:r w:rsidDel="00000000" w:rsidR="00000000" w:rsidRPr="00000000">
        <w:rPr>
          <w:rFonts w:ascii="Bree Serif" w:cs="Bree Serif" w:eastAsia="Bree Serif" w:hAnsi="Bree Serif"/>
          <w:color w:val="434343"/>
          <w:sz w:val="28"/>
          <w:szCs w:val="28"/>
          <w:highlight w:val="yellow"/>
          <w:rtl w:val="0"/>
        </w:rPr>
        <w:t xml:space="preserve">Probleme pentru rezolvare.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spacing w:after="0" w:before="0" w:lineRule="auto"/>
        <w:ind w:left="708.6614173228347" w:firstLine="0"/>
        <w:rPr>
          <w:rFonts w:ascii="Roboto" w:cs="Roboto" w:eastAsia="Roboto" w:hAnsi="Roboto"/>
          <w:b w:val="1"/>
          <w:color w:val="000000"/>
          <w:sz w:val="24"/>
          <w:szCs w:val="24"/>
          <w:u w:val="single"/>
        </w:rPr>
      </w:pPr>
      <w:bookmarkStart w:colFirst="0" w:colLast="0" w:name="_rqoaq3z6t9pn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u w:val="single"/>
          <w:rtl w:val="0"/>
        </w:rPr>
        <w:t xml:space="preserve">Program 1: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Creați o clasă User care va avea următoarele variabile userName, userPassword, ultimaLogare, userIP.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În metoda main atribuiți valori la fiecare variabilă.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Andika" w:cs="Andika" w:eastAsia="Andika" w:hAnsi="Andika"/>
          <w:sz w:val="24"/>
          <w:szCs w:val="24"/>
          <w:rtl w:val="0"/>
        </w:rPr>
        <w:t xml:space="preserve">userIP îl puteți determina cu ajutorul metodelor:</w:t>
      </w:r>
    </w:p>
    <w:p w:rsidR="00000000" w:rsidDel="00000000" w:rsidP="00000000" w:rsidRDefault="00000000" w:rsidRPr="00000000" w14:paraId="00000098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IPV6</w:t>
      </w:r>
    </w:p>
    <w:tbl>
      <w:tblPr>
        <w:tblStyle w:val="Table5"/>
        <w:tblW w:w="10057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7"/>
        <w:tblGridChange w:id="0">
          <w:tblGrid>
            <w:gridCol w:w="100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using System.Net;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string hostName = Dns.GetHostName();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string myIP = Dns.GetHostEntry(hostName).AddressList[0].ToString(); </w:t>
            </w:r>
          </w:p>
        </w:tc>
      </w:tr>
    </w:tbl>
    <w:p w:rsidR="00000000" w:rsidDel="00000000" w:rsidP="00000000" w:rsidRDefault="00000000" w:rsidRPr="00000000" w14:paraId="0000009E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IPV4</w:t>
      </w:r>
    </w:p>
    <w:tbl>
      <w:tblPr>
        <w:tblStyle w:val="Table6"/>
        <w:tblW w:w="10057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7"/>
        <w:tblGridChange w:id="0">
          <w:tblGrid>
            <w:gridCol w:w="100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namespace IP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class Extern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static void Main()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IPAddress[] ipv4Addresses = Array.FindAll(Dns.GetHostEntry(string.Empty).AddressList, a =&gt; a.AddressFamily == AddressFamily.InterNetwork);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Console.WriteLine(ipv4Addresses[0]);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AA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sz w:val="24"/>
          <w:szCs w:val="24"/>
          <w:rtl w:val="0"/>
        </w:rPr>
        <w:t xml:space="preserve">Atribuiți clasei proprietatea [Serializable] dar variabila userIP protejați-o de serializare.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Andika" w:cs="Andika" w:eastAsia="Andika" w:hAnsi="Andika"/>
          <w:sz w:val="24"/>
          <w:szCs w:val="24"/>
          <w:rtl w:val="0"/>
        </w:rPr>
        <w:t xml:space="preserve">Serializați obiectul.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Dintr-o clasă externă executați deserializarea și afișați informațiile despre utilizator.</w:t>
      </w:r>
    </w:p>
    <w:p w:rsidR="00000000" w:rsidDel="00000000" w:rsidP="00000000" w:rsidRDefault="00000000" w:rsidRPr="00000000" w14:paraId="000000AE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4"/>
        <w:numPr>
          <w:ilvl w:val="0"/>
          <w:numId w:val="1"/>
        </w:numPr>
        <w:ind w:left="425.19685039370086" w:firstLine="0"/>
        <w:rPr>
          <w:rFonts w:ascii="Bree Serif" w:cs="Bree Serif" w:eastAsia="Bree Serif" w:hAnsi="Bree Serif"/>
          <w:color w:val="666666"/>
          <w:shd w:fill="ffe599" w:val="clear"/>
        </w:rPr>
      </w:pPr>
      <w:bookmarkStart w:colFirst="0" w:colLast="0" w:name="_vncj1ajigrcl" w:id="5"/>
      <w:bookmarkEnd w:id="5"/>
      <w:r w:rsidDel="00000000" w:rsidR="00000000" w:rsidRPr="00000000">
        <w:rPr>
          <w:rFonts w:ascii="Bree Serif" w:cs="Bree Serif" w:eastAsia="Bree Serif" w:hAnsi="Bree Serif"/>
          <w:color w:val="000000"/>
          <w:sz w:val="28"/>
          <w:szCs w:val="28"/>
          <w:shd w:fill="ffe599" w:val="clear"/>
          <w:rtl w:val="0"/>
        </w:rPr>
        <w:t xml:space="preserve">Tipuri de serializare.</w:t>
      </w:r>
    </w:p>
    <w:p w:rsidR="00000000" w:rsidDel="00000000" w:rsidP="00000000" w:rsidRDefault="00000000" w:rsidRPr="00000000" w14:paraId="000000B0">
      <w:pPr>
        <w:ind w:left="850.393700787401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Serializarea care am realizat-o mai sus este de tip binar, dar există mai multe tipuri fiecare cu beneficii și dezavantaje.</w:t>
      </w:r>
    </w:p>
    <w:p w:rsidR="00000000" w:rsidDel="00000000" w:rsidP="00000000" w:rsidRDefault="00000000" w:rsidRPr="00000000" w14:paraId="000000B1">
      <w:pPr>
        <w:ind w:left="850.393700787401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Serializarea binară. </w:t>
      </w:r>
    </w:p>
    <w:p w:rsidR="00000000" w:rsidDel="00000000" w:rsidP="00000000" w:rsidRDefault="00000000" w:rsidRPr="00000000" w14:paraId="000000B3">
      <w:pPr>
        <w:ind w:left="1133.858267716535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Avantajul acestui tip de serializare este că acesta este foarte ușor de realizat. În esență, serializarea binară ia toate valorile dintr-un obiect și le transformă în formă binară și le stochează, din acest motiv putem oricând să recreăm un obiect la starea acestuia exactă când a fost serializat.</w:t>
      </w:r>
    </w:p>
    <w:p w:rsidR="00000000" w:rsidDel="00000000" w:rsidP="00000000" w:rsidRDefault="00000000" w:rsidRPr="00000000" w14:paraId="000000B4">
      <w:pPr>
        <w:ind w:left="1133.858267716535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Dezavantajul de bază este că acest tip de serializarea nu poate fi folosit pentru a transmite date către programe scrise în alt limbaj de programare.</w:t>
      </w:r>
    </w:p>
    <w:p w:rsidR="00000000" w:rsidDel="00000000" w:rsidP="00000000" w:rsidRDefault="00000000" w:rsidRPr="00000000" w14:paraId="000000B5">
      <w:pPr>
        <w:ind w:left="144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Serializarea XML. </w:t>
      </w:r>
    </w:p>
    <w:p w:rsidR="00000000" w:rsidDel="00000000" w:rsidP="00000000" w:rsidRDefault="00000000" w:rsidRPr="00000000" w14:paraId="000000B7">
      <w:pPr>
        <w:ind w:left="1133.858267716535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altă opțiune pentru serializare este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XML.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Serializarea în XML este mai greu de executat, dar aceasta permite mult mai simplu transmiterea datelor către programe externe, scrise în alte limbaje etc.</w:t>
      </w:r>
    </w:p>
    <w:p w:rsidR="00000000" w:rsidDel="00000000" w:rsidP="00000000" w:rsidRDefault="00000000" w:rsidRPr="00000000" w14:paraId="000000B8">
      <w:pPr>
        <w:ind w:left="1133.858267716535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1133.858267716535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Exemplu:</w:t>
      </w:r>
      <w:r w:rsidDel="00000000" w:rsidR="00000000" w:rsidRPr="00000000">
        <w:rPr>
          <w:rtl w:val="0"/>
        </w:rPr>
      </w:r>
    </w:p>
    <w:tbl>
      <w:tblPr>
        <w:tblStyle w:val="Table7"/>
        <w:tblW w:w="9643.141732283464" w:type="dxa"/>
        <w:jc w:val="left"/>
        <w:tblInd w:w="1233.858267716535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3.141732283464"/>
        <w:tblGridChange w:id="0">
          <w:tblGrid>
            <w:gridCol w:w="9643.14173228346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namespace SerializareXML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[Serializable]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public class Cat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public string Name { get; set; }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public int Age { get; set; }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public Cat(){}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public Cat(string name, int age)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Name = name;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Age = age;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class Program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//Crearea obiectului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Cat person = new Cat("Tom", 7);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Console.WriteLine("Obiect creat");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//Serializare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XmlSerializer formatter = new XmlSerializer(typeof(Cat));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using (FileStream fs = new FileStream("cat.xml", FileMode.OpenOrCreate))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formatter.Serialize(fs, person);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//Deserializare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using (FileStream fs = new FileStream("cat.xml", FileMode.OpenOrCreate))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Cat newPerson = (Cat)formatter.Deserialize(fs);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Console.WriteLine("Obiect deserializat");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Console.WriteLine($"Name: {newPerson.Name}\nAge: {newPerson.Age}");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E1">
      <w:pPr>
        <w:ind w:left="720" w:firstLine="0"/>
        <w:rPr>
          <w:rFonts w:ascii="Bree Serif" w:cs="Bree Serif" w:eastAsia="Bree Serif" w:hAnsi="Bree Serif"/>
          <w:color w:val="434343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20" w:firstLine="0"/>
        <w:rPr>
          <w:rFonts w:ascii="Bree Serif" w:cs="Bree Serif" w:eastAsia="Bree Serif" w:hAnsi="Bree Serif"/>
          <w:color w:val="434343"/>
          <w:sz w:val="28"/>
          <w:szCs w:val="28"/>
          <w:highlight w:val="yellow"/>
        </w:rPr>
      </w:pPr>
      <w:r w:rsidDel="00000000" w:rsidR="00000000" w:rsidRPr="00000000">
        <w:rPr>
          <w:rFonts w:ascii="Bree Serif" w:cs="Bree Serif" w:eastAsia="Bree Serif" w:hAnsi="Bree Serif"/>
          <w:color w:val="434343"/>
          <w:sz w:val="28"/>
          <w:szCs w:val="28"/>
          <w:highlight w:val="yellow"/>
          <w:rtl w:val="0"/>
        </w:rPr>
        <w:t xml:space="preserve">Serializarea tablourilor de obiecte</w:t>
      </w:r>
    </w:p>
    <w:tbl>
      <w:tblPr>
        <w:tblStyle w:val="Table8"/>
        <w:tblW w:w="10057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7"/>
        <w:tblGridChange w:id="0">
          <w:tblGrid>
            <w:gridCol w:w="100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namespace SerializareXML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[Serializable]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public class Cat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public string Name { get; set; }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public int Age { get; set; }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public int Greutate { get; set; }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public Cat() { }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public Cat(string name, int age, int greutate)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Name = name;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Age = age;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Greutate = greutate;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class Program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static void Main()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//Crearea obiectului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Cat[] cat1 = new Cat[] { new Cat("Tom", 7, 7), new Cat("Murca", 5, 4) };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//Serializare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XmlSerializer formatter = new XmlSerializer(typeof(Cat[]));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using (FileStream fs = new FileStream("cat.xml", FileMode.OpenOrCreate))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formatter.Serialize(fs, cat1);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//Deserializare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using (FileStream fs = new FileStream("cat.xml", FileMode.OpenOrCreate))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Cat[] newCat = (Cat[])formatter.Deserialize(fs);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foreach (var item in newCat)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    Console.WriteLine($"Name: {item.Name}\nAge: {item.Age}\nWeight: {item.Greutate}\n");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10">
      <w:pPr>
        <w:ind w:left="720" w:firstLine="0"/>
        <w:rPr>
          <w:rFonts w:ascii="Bree Serif" w:cs="Bree Serif" w:eastAsia="Bree Serif" w:hAnsi="Bree Serif"/>
          <w:color w:val="434343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720" w:firstLine="0"/>
        <w:rPr>
          <w:rFonts w:ascii="Bree Serif" w:cs="Bree Serif" w:eastAsia="Bree Serif" w:hAnsi="Bree Serif"/>
          <w:color w:val="434343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20" w:firstLine="0"/>
        <w:rPr>
          <w:rFonts w:ascii="Roboto" w:cs="Roboto" w:eastAsia="Roboto" w:hAnsi="Roboto"/>
          <w:b w:val="1"/>
          <w:sz w:val="24"/>
          <w:szCs w:val="24"/>
          <w:highlight w:val="yellow"/>
          <w:u w:val="single"/>
        </w:rPr>
      </w:pPr>
      <w:r w:rsidDel="00000000" w:rsidR="00000000" w:rsidRPr="00000000">
        <w:rPr>
          <w:rFonts w:ascii="Bree Serif" w:cs="Bree Serif" w:eastAsia="Bree Serif" w:hAnsi="Bree Serif"/>
          <w:color w:val="434343"/>
          <w:sz w:val="28"/>
          <w:szCs w:val="28"/>
          <w:highlight w:val="yellow"/>
          <w:rtl w:val="0"/>
        </w:rPr>
        <w:t xml:space="preserve">Probleme pentru rezolvare.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3"/>
        <w:spacing w:after="0" w:before="0" w:lineRule="auto"/>
        <w:ind w:left="708.6614173228347" w:firstLine="0"/>
        <w:rPr>
          <w:rFonts w:ascii="Roboto" w:cs="Roboto" w:eastAsia="Roboto" w:hAnsi="Roboto"/>
          <w:b w:val="1"/>
          <w:color w:val="000000"/>
          <w:sz w:val="24"/>
          <w:szCs w:val="24"/>
          <w:u w:val="single"/>
        </w:rPr>
      </w:pPr>
      <w:bookmarkStart w:colFirst="0" w:colLast="0" w:name="_kzb3etqeswh9" w:id="6"/>
      <w:bookmarkEnd w:id="6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u w:val="single"/>
          <w:rtl w:val="0"/>
        </w:rPr>
        <w:t xml:space="preserve">Program 1:</w:t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Creați o clasă care va stoca informațiile despre o țără: string nume, string limba, int populatie.</w:t>
      </w:r>
    </w:p>
    <w:p w:rsidR="00000000" w:rsidDel="00000000" w:rsidP="00000000" w:rsidRDefault="00000000" w:rsidRPr="00000000" w14:paraId="00000115">
      <w:pPr>
        <w:numPr>
          <w:ilvl w:val="0"/>
          <w:numId w:val="4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În metoda Main creați 10 obiecte de tip Țară și atribuiți-le valori.</w:t>
      </w:r>
    </w:p>
    <w:p w:rsidR="00000000" w:rsidDel="00000000" w:rsidP="00000000" w:rsidRDefault="00000000" w:rsidRPr="00000000" w14:paraId="00000116">
      <w:pPr>
        <w:numPr>
          <w:ilvl w:val="0"/>
          <w:numId w:val="4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Andika" w:cs="Andika" w:eastAsia="Andika" w:hAnsi="Andika"/>
          <w:sz w:val="24"/>
          <w:szCs w:val="24"/>
          <w:rtl w:val="0"/>
        </w:rPr>
        <w:t xml:space="preserve">Serializați obiectele ca fișier XML.</w:t>
      </w:r>
    </w:p>
    <w:p w:rsidR="00000000" w:rsidDel="00000000" w:rsidP="00000000" w:rsidRDefault="00000000" w:rsidRPr="00000000" w14:paraId="00000117">
      <w:pPr>
        <w:numPr>
          <w:ilvl w:val="0"/>
          <w:numId w:val="4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Andika" w:cs="Andika" w:eastAsia="Andika" w:hAnsi="Andika"/>
          <w:sz w:val="24"/>
          <w:szCs w:val="24"/>
          <w:rtl w:val="0"/>
        </w:rPr>
        <w:t xml:space="preserve">Afișați conținutul fișierului XML cu ajutorul requesturilor LINQ.</w:t>
      </w:r>
    </w:p>
    <w:p w:rsidR="00000000" w:rsidDel="00000000" w:rsidP="00000000" w:rsidRDefault="00000000" w:rsidRPr="00000000" w14:paraId="00000118">
      <w:pPr>
        <w:numPr>
          <w:ilvl w:val="0"/>
          <w:numId w:val="4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Găsiți țările cu populația mai mare de 5 milioane.</w:t>
      </w:r>
    </w:p>
    <w:p w:rsidR="00000000" w:rsidDel="00000000" w:rsidP="00000000" w:rsidRDefault="00000000" w:rsidRPr="00000000" w14:paraId="00000119">
      <w:pPr>
        <w:numPr>
          <w:ilvl w:val="0"/>
          <w:numId w:val="4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Găsiți țara cu numele Moldova și afișați toate informațiile.</w:t>
      </w:r>
      <w:r w:rsidDel="00000000" w:rsidR="00000000" w:rsidRPr="00000000">
        <w:rPr>
          <w:rtl w:val="0"/>
        </w:rPr>
      </w:r>
    </w:p>
    <w:sectPr>
      <w:pgSz w:h="16834" w:w="11909"/>
      <w:pgMar w:bottom="566.9291338582677" w:top="566.9291338582677" w:left="566.9291338582677" w:right="566.9291338582677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ndika">
    <w:embedRegular w:fontKey="{00000000-0000-0000-0000-000000000000}" r:id="rId1" w:subsetted="0"/>
  </w:font>
  <w:font w:name="Robo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Bree Serif">
    <w:embedRegular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Roboto-regular.ttf"/><Relationship Id="rId3" Type="http://schemas.openxmlformats.org/officeDocument/2006/relationships/font" Target="fonts/Roboto-bold.ttf"/><Relationship Id="rId4" Type="http://schemas.openxmlformats.org/officeDocument/2006/relationships/font" Target="fonts/Roboto-italic.ttf"/><Relationship Id="rId5" Type="http://schemas.openxmlformats.org/officeDocument/2006/relationships/font" Target="fonts/Roboto-boldItalic.ttf"/><Relationship Id="rId6" Type="http://schemas.openxmlformats.org/officeDocument/2006/relationships/font" Target="fonts/BreeSerif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