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88B00" w14:textId="5DE128CD" w:rsidR="0013378B" w:rsidRDefault="0013378B" w:rsidP="004829C3">
      <w:pPr>
        <w:ind w:left="720" w:hanging="360"/>
      </w:pPr>
      <w:r>
        <w:t>Notes from Simm et Al</w:t>
      </w:r>
    </w:p>
    <w:p w14:paraId="7B7EDE56" w14:textId="29F0E146" w:rsidR="00B01554" w:rsidRDefault="00B01554" w:rsidP="004829C3">
      <w:pPr>
        <w:ind w:left="720" w:hanging="360"/>
      </w:pPr>
      <w:r>
        <w:t>Selection</w:t>
      </w:r>
    </w:p>
    <w:p w14:paraId="331D5C66" w14:textId="3C3FADBB" w:rsidR="00F469A7" w:rsidRDefault="004829C3" w:rsidP="004829C3">
      <w:pPr>
        <w:pStyle w:val="ListParagraph"/>
        <w:numPr>
          <w:ilvl w:val="0"/>
          <w:numId w:val="1"/>
        </w:numPr>
      </w:pPr>
      <w:r>
        <w:t>T</w:t>
      </w:r>
      <w:r>
        <w:t>he breeding goal of most livestock</w:t>
      </w:r>
      <w:r>
        <w:t xml:space="preserve"> </w:t>
      </w:r>
      <w:r>
        <w:t>producers is to increase the profitability of their</w:t>
      </w:r>
      <w:r>
        <w:t xml:space="preserve"> </w:t>
      </w:r>
      <w:r>
        <w:t>animals.</w:t>
      </w:r>
    </w:p>
    <w:p w14:paraId="1BBBD9C3" w14:textId="35F69EE5" w:rsidR="009B52AB" w:rsidRDefault="009B52AB" w:rsidP="009B52AB">
      <w:pPr>
        <w:pStyle w:val="ListParagraph"/>
        <w:numPr>
          <w:ilvl w:val="0"/>
          <w:numId w:val="1"/>
        </w:numPr>
      </w:pPr>
      <w:r>
        <w:t>Milk production traits have obviously</w:t>
      </w:r>
      <w:r>
        <w:t xml:space="preserve"> </w:t>
      </w:r>
      <w:r>
        <w:t>been the focus of attention in dairy cattle since</w:t>
      </w:r>
      <w:r>
        <w:t xml:space="preserve"> </w:t>
      </w:r>
      <w:r>
        <w:t xml:space="preserve">organized breeding </w:t>
      </w:r>
      <w:proofErr w:type="spellStart"/>
      <w:r>
        <w:t>programmes</w:t>
      </w:r>
      <w:proofErr w:type="spellEnd"/>
      <w:r>
        <w:t xml:space="preserve"> began around a</w:t>
      </w:r>
      <w:r>
        <w:t xml:space="preserve"> </w:t>
      </w:r>
      <w:r>
        <w:t xml:space="preserve">century ago. </w:t>
      </w:r>
    </w:p>
    <w:p w14:paraId="4B4E5A72" w14:textId="67C8B7D2" w:rsidR="009B52AB" w:rsidRDefault="00B152B4" w:rsidP="00B152B4">
      <w:pPr>
        <w:pStyle w:val="ListParagraph"/>
        <w:numPr>
          <w:ilvl w:val="0"/>
          <w:numId w:val="1"/>
        </w:numPr>
      </w:pPr>
      <w:r>
        <w:t>R</w:t>
      </w:r>
      <w:r>
        <w:t>eturns from milk production are by far the</w:t>
      </w:r>
      <w:r>
        <w:t xml:space="preserve"> </w:t>
      </w:r>
      <w:r>
        <w:t xml:space="preserve">most important </w:t>
      </w:r>
      <w:proofErr w:type="gramStart"/>
      <w:r>
        <w:t>returns, and</w:t>
      </w:r>
      <w:proofErr w:type="gramEnd"/>
      <w:r>
        <w:t xml:space="preserve"> are of similar relative</w:t>
      </w:r>
      <w:r>
        <w:t xml:space="preserve"> </w:t>
      </w:r>
      <w:r>
        <w:t>importance in both high- and low-input</w:t>
      </w:r>
      <w:r>
        <w:t xml:space="preserve"> </w:t>
      </w:r>
      <w:r>
        <w:t>systems</w:t>
      </w:r>
      <w:r>
        <w:t>.</w:t>
      </w:r>
    </w:p>
    <w:p w14:paraId="5C208DC7" w14:textId="00F54902" w:rsidR="0013378B" w:rsidRDefault="0013378B" w:rsidP="0013378B">
      <w:pPr>
        <w:pStyle w:val="ListParagraph"/>
        <w:numPr>
          <w:ilvl w:val="0"/>
          <w:numId w:val="1"/>
        </w:numPr>
      </w:pPr>
      <w:r>
        <w:t>F</w:t>
      </w:r>
      <w:r>
        <w:t>eed costs are by far the most important variable</w:t>
      </w:r>
      <w:r>
        <w:t xml:space="preserve"> </w:t>
      </w:r>
      <w:r>
        <w:t>costs in both high- and low-input systems, although</w:t>
      </w:r>
      <w:r>
        <w:t xml:space="preserve"> </w:t>
      </w:r>
      <w:r>
        <w:t xml:space="preserve">the relative importance of </w:t>
      </w:r>
      <w:proofErr w:type="gramStart"/>
      <w:r>
        <w:t>concentrate</w:t>
      </w:r>
      <w:proofErr w:type="gramEnd"/>
      <w:r>
        <w:t xml:space="preserve"> versus forage</w:t>
      </w:r>
      <w:r>
        <w:t xml:space="preserve"> c</w:t>
      </w:r>
      <w:r>
        <w:t>osts differs substantially between systems</w:t>
      </w:r>
      <w:r>
        <w:t>.</w:t>
      </w:r>
    </w:p>
    <w:p w14:paraId="5919C880" w14:textId="23646878" w:rsidR="0013378B" w:rsidRDefault="0013378B" w:rsidP="0013378B">
      <w:pPr>
        <w:pStyle w:val="ListParagraph"/>
        <w:numPr>
          <w:ilvl w:val="0"/>
          <w:numId w:val="1"/>
        </w:numPr>
      </w:pPr>
      <w:r>
        <w:t>V</w:t>
      </w:r>
      <w:r>
        <w:t>eterinary costs account for a relatively low proportion</w:t>
      </w:r>
      <w:r>
        <w:t xml:space="preserve"> </w:t>
      </w:r>
      <w:r>
        <w:t xml:space="preserve">of the variable costs, </w:t>
      </w:r>
      <w:r>
        <w:t>a</w:t>
      </w:r>
      <w:r>
        <w:t>lthough there are</w:t>
      </w:r>
      <w:r>
        <w:t xml:space="preserve"> </w:t>
      </w:r>
      <w:r>
        <w:t>other hidden associated costs, such as lost production</w:t>
      </w:r>
      <w:r>
        <w:t xml:space="preserve"> </w:t>
      </w:r>
      <w:r>
        <w:t>due to disease itself, or due to milk withdrawal,</w:t>
      </w:r>
      <w:r>
        <w:t xml:space="preserve"> </w:t>
      </w:r>
      <w:r>
        <w:t>e.g. following antibiotic treatment.</w:t>
      </w:r>
    </w:p>
    <w:p w14:paraId="3415EFFB" w14:textId="54A20165" w:rsidR="00B01554" w:rsidRDefault="00B01554" w:rsidP="00B01554">
      <w:pPr>
        <w:pStyle w:val="ListParagraph"/>
        <w:numPr>
          <w:ilvl w:val="0"/>
          <w:numId w:val="1"/>
        </w:numPr>
      </w:pPr>
      <w:proofErr w:type="gramStart"/>
      <w:r>
        <w:t>In spite of</w:t>
      </w:r>
      <w:proofErr w:type="gramEnd"/>
      <w:r>
        <w:t xml:space="preserve"> the changes in the selection indexes of</w:t>
      </w:r>
      <w:r>
        <w:t xml:space="preserve"> </w:t>
      </w:r>
      <w:r>
        <w:t>many countries, there is still a substantial emphasis</w:t>
      </w:r>
      <w:r>
        <w:t xml:space="preserve"> </w:t>
      </w:r>
      <w:r>
        <w:t>placed on milk production traits. One of the reasons</w:t>
      </w:r>
      <w:r>
        <w:t xml:space="preserve"> </w:t>
      </w:r>
      <w:r>
        <w:t>is that several studies have shown that the highest</w:t>
      </w:r>
      <w:r>
        <w:t xml:space="preserve"> </w:t>
      </w:r>
      <w:r>
        <w:t>yielding</w:t>
      </w:r>
      <w:r>
        <w:t xml:space="preserve"> </w:t>
      </w:r>
      <w:r>
        <w:t>breeds and individuals are generally the most</w:t>
      </w:r>
      <w:r>
        <w:t xml:space="preserve"> </w:t>
      </w:r>
      <w:r>
        <w:t>efficient converters of feed energy to milk energy</w:t>
      </w:r>
    </w:p>
    <w:p w14:paraId="4822C5AA" w14:textId="3E8667AD" w:rsidR="00B01554" w:rsidRDefault="00B01554" w:rsidP="00B01554">
      <w:pPr>
        <w:pStyle w:val="ListParagraph"/>
        <w:numPr>
          <w:ilvl w:val="0"/>
          <w:numId w:val="1"/>
        </w:numPr>
      </w:pPr>
      <w:r>
        <w:t>More</w:t>
      </w:r>
      <w:r>
        <w:t xml:space="preserve"> </w:t>
      </w:r>
      <w:r>
        <w:t>recently, Ledinek et al. (2019) evaluated several</w:t>
      </w:r>
      <w:r>
        <w:t xml:space="preserve"> </w:t>
      </w:r>
      <w:r>
        <w:t>breeds for the relationship between different efficiency</w:t>
      </w:r>
      <w:r>
        <w:t xml:space="preserve"> </w:t>
      </w:r>
      <w:r>
        <w:t>traits, production traits</w:t>
      </w:r>
      <w:r>
        <w:t>,</w:t>
      </w:r>
      <w:r>
        <w:t xml:space="preserve"> and body condition</w:t>
      </w:r>
      <w:r>
        <w:t xml:space="preserve"> </w:t>
      </w:r>
      <w:r>
        <w:t>score.</w:t>
      </w:r>
    </w:p>
    <w:p w14:paraId="4E88038E" w14:textId="494CB2E8" w:rsidR="00B01554" w:rsidRDefault="00B01554" w:rsidP="00B01554">
      <w:r>
        <w:t>Progeny testing</w:t>
      </w:r>
    </w:p>
    <w:p w14:paraId="0CF00A49" w14:textId="0664C1C4" w:rsidR="00B01554" w:rsidRDefault="00B01554" w:rsidP="00B01554">
      <w:pPr>
        <w:pStyle w:val="ListParagraph"/>
        <w:numPr>
          <w:ilvl w:val="0"/>
          <w:numId w:val="2"/>
        </w:numPr>
      </w:pPr>
      <w:r>
        <w:t>The basis of progeny</w:t>
      </w:r>
      <w:r>
        <w:t xml:space="preserve"> </w:t>
      </w:r>
      <w:r>
        <w:t>testing schemes is the comparison of the milk</w:t>
      </w:r>
      <w:r>
        <w:t xml:space="preserve"> </w:t>
      </w:r>
      <w:r>
        <w:t>production of the daughters of young bulls being</w:t>
      </w:r>
      <w:r>
        <w:t xml:space="preserve"> </w:t>
      </w:r>
      <w:r>
        <w:t>tested with the daughters of other bulls recorded in the</w:t>
      </w:r>
      <w:r>
        <w:t xml:space="preserve"> </w:t>
      </w:r>
      <w:r>
        <w:t>same herd, year and season</w:t>
      </w:r>
      <w:r>
        <w:t>.</w:t>
      </w:r>
    </w:p>
    <w:p w14:paraId="37B5BE38" w14:textId="59C48135" w:rsidR="00B01554" w:rsidRDefault="00B01554" w:rsidP="00B01554">
      <w:pPr>
        <w:pStyle w:val="ListParagraph"/>
        <w:numPr>
          <w:ilvl w:val="0"/>
          <w:numId w:val="2"/>
        </w:numPr>
      </w:pPr>
      <w:r>
        <w:t>The identification of young bulls of high predicted</w:t>
      </w:r>
      <w:r>
        <w:t xml:space="preserve"> </w:t>
      </w:r>
      <w:r>
        <w:t>genetic merit, for progeny testing. Often young</w:t>
      </w:r>
      <w:r>
        <w:t xml:space="preserve"> </w:t>
      </w:r>
      <w:r>
        <w:t>bulls are bred specifically for progeny testing by</w:t>
      </w:r>
      <w:r>
        <w:t xml:space="preserve"> </w:t>
      </w:r>
      <w:r>
        <w:t>contract matings between the top cows available</w:t>
      </w:r>
      <w:r>
        <w:t xml:space="preserve"> </w:t>
      </w:r>
      <w:r>
        <w:t>and the best available AI bulls. These matings</w:t>
      </w:r>
      <w:r>
        <w:t xml:space="preserve"> </w:t>
      </w:r>
      <w:r>
        <w:t>are arranged by the breeding organizations (e.g.</w:t>
      </w:r>
      <w:r>
        <w:t xml:space="preserve"> </w:t>
      </w:r>
      <w:r>
        <w:t>milk boards, farmer co-operatives and breeding</w:t>
      </w:r>
      <w:r>
        <w:t xml:space="preserve"> </w:t>
      </w:r>
      <w:r>
        <w:t xml:space="preserve">companies) or </w:t>
      </w:r>
      <w:r>
        <w:t>i</w:t>
      </w:r>
      <w:r>
        <w:t>ndividual breeders engaged in</w:t>
      </w:r>
      <w:r>
        <w:t xml:space="preserve"> </w:t>
      </w:r>
      <w:r>
        <w:t>progeny testing.</w:t>
      </w:r>
    </w:p>
    <w:p w14:paraId="2FD3893A" w14:textId="6691B905" w:rsidR="00B01554" w:rsidRDefault="00B01554" w:rsidP="00B01554">
      <w:pPr>
        <w:pStyle w:val="ListParagraph"/>
        <w:numPr>
          <w:ilvl w:val="0"/>
          <w:numId w:val="2"/>
        </w:numPr>
      </w:pPr>
      <w:r>
        <w:t>Prior</w:t>
      </w:r>
      <w:r>
        <w:t xml:space="preserve"> </w:t>
      </w:r>
      <w:r>
        <w:t>to the widespread use of genomic selection, pedigree</w:t>
      </w:r>
      <w:r>
        <w:t xml:space="preserve"> </w:t>
      </w:r>
      <w:r>
        <w:t>indexes were widely used to identify young</w:t>
      </w:r>
      <w:r>
        <w:t xml:space="preserve"> </w:t>
      </w:r>
      <w:r>
        <w:t>bulls of interest, and to monitor their predicted merit</w:t>
      </w:r>
      <w:r>
        <w:t xml:space="preserve"> </w:t>
      </w:r>
      <w:r>
        <w:t>at various stages throughout testing. (Following</w:t>
      </w:r>
      <w:r>
        <w:t xml:space="preserve"> </w:t>
      </w:r>
      <w:r>
        <w:t>the implementation of genomic selection in most</w:t>
      </w:r>
      <w:r>
        <w:t xml:space="preserve"> </w:t>
      </w:r>
      <w:r>
        <w:t>major dairy industries, genomic breeding values</w:t>
      </w:r>
      <w:r>
        <w:t xml:space="preserve"> </w:t>
      </w:r>
      <w:r>
        <w:t>are now used for the selection of young bulls at</w:t>
      </w:r>
      <w:r>
        <w:t xml:space="preserve"> </w:t>
      </w:r>
      <w:r>
        <w:t>about two years of age. Selected bulls are then</w:t>
      </w:r>
      <w:r>
        <w:t xml:space="preserve"> </w:t>
      </w:r>
      <w:r>
        <w:t>used widely via AI at this stage.</w:t>
      </w:r>
    </w:p>
    <w:p w14:paraId="1532A862" w14:textId="52817C1E" w:rsidR="00C86566" w:rsidRDefault="00C86566" w:rsidP="00C86566">
      <w:r>
        <w:t>Genetic improvement</w:t>
      </w:r>
    </w:p>
    <w:p w14:paraId="02B9B9E7" w14:textId="13F7571A" w:rsidR="00C86566" w:rsidRDefault="00C86566" w:rsidP="00C86566">
      <w:pPr>
        <w:pStyle w:val="ListParagraph"/>
        <w:numPr>
          <w:ilvl w:val="0"/>
          <w:numId w:val="3"/>
        </w:numPr>
      </w:pPr>
      <w:r>
        <w:t>In dairy cattle populations which depend</w:t>
      </w:r>
      <w:r>
        <w:t xml:space="preserve"> </w:t>
      </w:r>
      <w:r>
        <w:t>on progeny testing for genetic improvement, progress</w:t>
      </w:r>
      <w:r>
        <w:t xml:space="preserve"> </w:t>
      </w:r>
      <w:r>
        <w:t>can be attributed to four ‘pathways’ (Rendel</w:t>
      </w:r>
      <w:r>
        <w:t xml:space="preserve"> </w:t>
      </w:r>
      <w:r>
        <w:t>and Robertson, 1950; Robertson and Rendel,</w:t>
      </w:r>
      <w:r>
        <w:t xml:space="preserve"> </w:t>
      </w:r>
      <w:r>
        <w:t>1950). These are the selection of: (</w:t>
      </w:r>
      <w:proofErr w:type="spellStart"/>
      <w:r>
        <w:t>i</w:t>
      </w:r>
      <w:proofErr w:type="spellEnd"/>
      <w:r>
        <w:t>) bulls to breed</w:t>
      </w:r>
      <w:r>
        <w:t xml:space="preserve"> </w:t>
      </w:r>
      <w:r>
        <w:t>bulls (BB) – that is, the selection of top AI bulls to</w:t>
      </w:r>
      <w:r>
        <w:t xml:space="preserve"> </w:t>
      </w:r>
      <w:r>
        <w:t>sire the next generation of young bulls for progeny</w:t>
      </w:r>
      <w:r>
        <w:t xml:space="preserve"> </w:t>
      </w:r>
      <w:r>
        <w:t>testing; (ii) cows to breed bulls (CB) – the selection</w:t>
      </w:r>
      <w:r>
        <w:t xml:space="preserve"> </w:t>
      </w:r>
      <w:r>
        <w:t>of top cows to breed young bulls for testing;</w:t>
      </w:r>
      <w:r>
        <w:t xml:space="preserve"> </w:t>
      </w:r>
      <w:r>
        <w:t xml:space="preserve">(iii) bulls to </w:t>
      </w:r>
      <w:r>
        <w:lastRenderedPageBreak/>
        <w:t>breed cows (BC) – the choice of bulls to</w:t>
      </w:r>
      <w:r>
        <w:t xml:space="preserve"> </w:t>
      </w:r>
      <w:r>
        <w:t>breed cows in herds which contribute bulls for testing;</w:t>
      </w:r>
      <w:r>
        <w:t xml:space="preserve"> </w:t>
      </w:r>
      <w:r>
        <w:t>and (iv) cows to breed cows (CC) – the choice of</w:t>
      </w:r>
      <w:r>
        <w:t xml:space="preserve"> </w:t>
      </w:r>
      <w:r>
        <w:t>cows to breed replacement heifers in herds which</w:t>
      </w:r>
      <w:r>
        <w:t xml:space="preserve"> </w:t>
      </w:r>
      <w:r>
        <w:t>contribute bulls for testing.</w:t>
      </w:r>
    </w:p>
    <w:p w14:paraId="669D0543" w14:textId="7DF19B07" w:rsidR="00C86566" w:rsidRDefault="00C86566" w:rsidP="00C86566">
      <w:pPr>
        <w:pStyle w:val="ListParagraph"/>
        <w:numPr>
          <w:ilvl w:val="0"/>
          <w:numId w:val="3"/>
        </w:numPr>
      </w:pPr>
      <w:r>
        <w:t>The contributions of these four pathways to overall</w:t>
      </w:r>
      <w:r>
        <w:t xml:space="preserve"> </w:t>
      </w:r>
      <w:r>
        <w:t>genetic improvement in a dairy cattle population</w:t>
      </w:r>
      <w:r>
        <w:t xml:space="preserve"> </w:t>
      </w:r>
      <w:r>
        <w:t>are potentially about 30%, 39%, 28% and 3%,</w:t>
      </w:r>
      <w:r>
        <w:t xml:space="preserve"> </w:t>
      </w:r>
      <w:r>
        <w:t>respectively (</w:t>
      </w:r>
      <w:proofErr w:type="spellStart"/>
      <w:r>
        <w:t>Woolliams</w:t>
      </w:r>
      <w:proofErr w:type="spellEnd"/>
      <w:r>
        <w:t xml:space="preserve"> and Smith, 1988). In other</w:t>
      </w:r>
      <w:r>
        <w:t xml:space="preserve"> </w:t>
      </w:r>
      <w:r>
        <w:t>words, about 70% of the progress made in a population</w:t>
      </w:r>
      <w:r>
        <w:t xml:space="preserve"> </w:t>
      </w:r>
      <w:r>
        <w:t>is down to the choice of parents to breed the</w:t>
      </w:r>
      <w:r>
        <w:t xml:space="preserve"> </w:t>
      </w:r>
      <w:r>
        <w:t>next generation of bulls for testing – decisions</w:t>
      </w:r>
      <w:r>
        <w:t xml:space="preserve"> </w:t>
      </w:r>
      <w:r>
        <w:t>which are in the hands of the breeding companies,</w:t>
      </w:r>
      <w:r>
        <w:t xml:space="preserve"> </w:t>
      </w:r>
      <w:r>
        <w:t>rather than individual breeders. Of the breeding</w:t>
      </w:r>
      <w:r>
        <w:t xml:space="preserve"> </w:t>
      </w:r>
      <w:r>
        <w:t>options available to individual breeders</w:t>
      </w:r>
      <w:r w:rsidR="00B40B98">
        <w:t>.</w:t>
      </w:r>
    </w:p>
    <w:p w14:paraId="6B2DABB7" w14:textId="271EF01A" w:rsidR="00B40B98" w:rsidRDefault="00B40B98" w:rsidP="00B40B98">
      <w:pPr>
        <w:pStyle w:val="ListParagraph"/>
        <w:numPr>
          <w:ilvl w:val="0"/>
          <w:numId w:val="3"/>
        </w:numPr>
      </w:pPr>
      <w:r>
        <w:t>The disadvantage of genomic selection is the cost</w:t>
      </w:r>
      <w:r>
        <w:t xml:space="preserve"> </w:t>
      </w:r>
      <w:r>
        <w:t>of genotyping the animals. This is usually not a</w:t>
      </w:r>
      <w:r>
        <w:t xml:space="preserve"> </w:t>
      </w:r>
      <w:r>
        <w:t>limitation to AI companies, as the overall cost of</w:t>
      </w:r>
      <w:r>
        <w:t xml:space="preserve"> </w:t>
      </w:r>
      <w:r>
        <w:t>genomic selection is lower than the cost of running</w:t>
      </w:r>
      <w:r w:rsidR="004D00CE">
        <w:t xml:space="preserve"> </w:t>
      </w:r>
      <w:r>
        <w:t>a progeny testing scheme. However, the cost of</w:t>
      </w:r>
      <w:r>
        <w:t xml:space="preserve"> </w:t>
      </w:r>
      <w:r>
        <w:t>genotyping, which is currently about £50 and £100</w:t>
      </w:r>
      <w:r>
        <w:t xml:space="preserve"> </w:t>
      </w:r>
      <w:r>
        <w:t>per animal for the 50K and HD (600–700K) SNP</w:t>
      </w:r>
      <w:r>
        <w:t xml:space="preserve"> </w:t>
      </w:r>
      <w:r>
        <w:t>chip, respectively, limits the widespread usage of</w:t>
      </w:r>
      <w:r>
        <w:t xml:space="preserve"> </w:t>
      </w:r>
      <w:r>
        <w:t>genomic selection by individual farmers for the</w:t>
      </w:r>
      <w:r>
        <w:t xml:space="preserve"> </w:t>
      </w:r>
      <w:r>
        <w:t>choice of replacement heifers, even in wealthier</w:t>
      </w:r>
      <w:r>
        <w:t xml:space="preserve"> </w:t>
      </w:r>
      <w:r>
        <w:t>countries. To overcome this limitation, individual</w:t>
      </w:r>
      <w:r>
        <w:t xml:space="preserve"> </w:t>
      </w:r>
      <w:r>
        <w:t>farmers tend to use SNP chips of lower density,</w:t>
      </w:r>
      <w:r>
        <w:t xml:space="preserve"> </w:t>
      </w:r>
      <w:r>
        <w:t>varying from 3–20K, which are available at about</w:t>
      </w:r>
      <w:r>
        <w:t xml:space="preserve"> </w:t>
      </w:r>
      <w:r>
        <w:t>£10–£20 per animal at the time of writing.</w:t>
      </w:r>
    </w:p>
    <w:sectPr w:rsidR="00B40B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94377"/>
    <w:multiLevelType w:val="hybridMultilevel"/>
    <w:tmpl w:val="D6841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170319"/>
    <w:multiLevelType w:val="hybridMultilevel"/>
    <w:tmpl w:val="24A43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B7411D"/>
    <w:multiLevelType w:val="hybridMultilevel"/>
    <w:tmpl w:val="9390A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7257921">
    <w:abstractNumId w:val="2"/>
  </w:num>
  <w:num w:numId="2" w16cid:durableId="274874102">
    <w:abstractNumId w:val="0"/>
  </w:num>
  <w:num w:numId="3" w16cid:durableId="1150713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9C3"/>
    <w:rsid w:val="0013378B"/>
    <w:rsid w:val="002B610B"/>
    <w:rsid w:val="003A502E"/>
    <w:rsid w:val="004829C3"/>
    <w:rsid w:val="004D00CE"/>
    <w:rsid w:val="009B52AB"/>
    <w:rsid w:val="00AA674E"/>
    <w:rsid w:val="00B01554"/>
    <w:rsid w:val="00B152B4"/>
    <w:rsid w:val="00B40B98"/>
    <w:rsid w:val="00BF0BD0"/>
    <w:rsid w:val="00C86566"/>
    <w:rsid w:val="00F46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F50F45"/>
  <w15:chartTrackingRefBased/>
  <w15:docId w15:val="{5EB2B0DF-EB74-402C-B863-0DD9B0EFC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554"/>
  </w:style>
  <w:style w:type="paragraph" w:styleId="Heading1">
    <w:name w:val="heading 1"/>
    <w:basedOn w:val="Normal"/>
    <w:next w:val="Normal"/>
    <w:link w:val="Heading1Char"/>
    <w:uiPriority w:val="9"/>
    <w:qFormat/>
    <w:rsid w:val="00B0155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55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55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55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55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55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55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55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55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554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554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554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554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554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554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554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554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B0155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01554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55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554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554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01554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482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554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55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554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B01554"/>
    <w:rPr>
      <w:b/>
      <w:bCs/>
      <w:smallCaps/>
      <w:color w:val="0E2841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01554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B01554"/>
    <w:rPr>
      <w:b/>
      <w:bCs/>
    </w:rPr>
  </w:style>
  <w:style w:type="character" w:styleId="Emphasis">
    <w:name w:val="Emphasis"/>
    <w:basedOn w:val="DefaultParagraphFont"/>
    <w:uiPriority w:val="20"/>
    <w:qFormat/>
    <w:rsid w:val="00B01554"/>
    <w:rPr>
      <w:i/>
      <w:iCs/>
    </w:rPr>
  </w:style>
  <w:style w:type="paragraph" w:styleId="NoSpacing">
    <w:name w:val="No Spacing"/>
    <w:uiPriority w:val="1"/>
    <w:qFormat/>
    <w:rsid w:val="00B0155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B01554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B0155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B0155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0155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2</Pages>
  <Words>680</Words>
  <Characters>3591</Characters>
  <Application>Microsoft Office Word</Application>
  <DocSecurity>0</DocSecurity>
  <Lines>57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Exequiel Funes-Leal</dc:creator>
  <cp:keywords/>
  <dc:description/>
  <cp:lastModifiedBy>Victor Exequiel Funes-Leal</cp:lastModifiedBy>
  <cp:revision>1</cp:revision>
  <dcterms:created xsi:type="dcterms:W3CDTF">2025-10-05T14:38:00Z</dcterms:created>
  <dcterms:modified xsi:type="dcterms:W3CDTF">2025-10-05T23:10:00Z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5f18e18b-ad23-41c2-8455-990d6d68f9ec</vt:lpwstr>
  </property>
</Properties>
</file>