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7D37A" w14:textId="77777777" w:rsidR="008A5694" w:rsidRPr="003042AD" w:rsidRDefault="008A5694" w:rsidP="00205ACE">
      <w:pPr>
        <w:pStyle w:val="a4"/>
        <w:tabs>
          <w:tab w:val="clear" w:pos="9355"/>
          <w:tab w:val="right" w:pos="9354"/>
        </w:tabs>
        <w:rPr>
          <w:rFonts w:ascii="Arial" w:hAnsi="Arial" w:cs="Arial"/>
          <w:b/>
          <w:sz w:val="24"/>
          <w:szCs w:val="24"/>
        </w:rPr>
      </w:pPr>
    </w:p>
    <w:p w14:paraId="45EE3197" w14:textId="0980B0B8" w:rsidR="00851FFC" w:rsidRPr="002418B1" w:rsidRDefault="00891F2F" w:rsidP="00112371">
      <w:pPr>
        <w:tabs>
          <w:tab w:val="center" w:pos="4677"/>
          <w:tab w:val="right" w:pos="9354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2418B1">
        <w:rPr>
          <w:rFonts w:eastAsia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A75EFA" wp14:editId="411F4C21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2790825" cy="1285875"/>
                <wp:effectExtent l="0" t="0" r="0" b="9525"/>
                <wp:wrapSquare wrapText="bothSides"/>
                <wp:docPr id="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90825" cy="1285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p w14:paraId="602C055C" w14:textId="77777777" w:rsidR="00891F2F" w:rsidRPr="00891F2F" w:rsidRDefault="00891F2F" w:rsidP="00891F2F">
                            <w:pPr>
                              <w:pStyle w:val="af0"/>
                              <w:spacing w:before="0" w:beforeAutospacing="0" w:after="0" w:afterAutospacing="0"/>
                              <w:rPr>
                                <w:color w:val="1B1C1D"/>
                                <w:sz w:val="20"/>
                                <w:szCs w:val="20"/>
                              </w:rPr>
                            </w:pPr>
                            <w:r w:rsidRPr="00891F2F">
                              <w:rPr>
                                <w:rFonts w:ascii="TimesNewRomanPS-BoldMT" w:hAnsi="TimesNewRomanPS-BoldMT"/>
                                <w:b/>
                                <w:bCs/>
                                <w:color w:val="1B1C1D"/>
                                <w:sz w:val="20"/>
                                <w:szCs w:val="20"/>
                              </w:rPr>
                              <w:t>Генеральному директору</w:t>
                            </w:r>
                          </w:p>
                          <w:p w14:paraId="13D69528" w14:textId="77777777" w:rsidR="00891F2F" w:rsidRPr="00891F2F" w:rsidRDefault="00891F2F" w:rsidP="00891F2F">
                            <w:pPr>
                              <w:pStyle w:val="af0"/>
                              <w:spacing w:before="0" w:beforeAutospacing="0" w:after="0" w:afterAutospacing="0"/>
                              <w:rPr>
                                <w:color w:val="1B1C1D"/>
                                <w:sz w:val="20"/>
                                <w:szCs w:val="20"/>
                              </w:rPr>
                            </w:pPr>
                            <w:r w:rsidRPr="00891F2F">
                              <w:rPr>
                                <w:rFonts w:ascii="TimesNewRomanPS-BoldMT" w:hAnsi="TimesNewRomanPS-BoldMT"/>
                                <w:b/>
                                <w:bCs/>
                                <w:color w:val="1B1C1D"/>
                                <w:sz w:val="20"/>
                                <w:szCs w:val="20"/>
                              </w:rPr>
                              <w:t>АО «ТД БЕЛАЗ»</w:t>
                            </w:r>
                          </w:p>
                          <w:p w14:paraId="2A24E73D" w14:textId="77777777" w:rsidR="00891F2F" w:rsidRPr="00891F2F" w:rsidRDefault="00891F2F" w:rsidP="00891F2F">
                            <w:pPr>
                              <w:pStyle w:val="af0"/>
                              <w:spacing w:before="0" w:beforeAutospacing="0" w:after="0" w:afterAutospacing="0"/>
                              <w:rPr>
                                <w:color w:val="1B1C1D"/>
                                <w:sz w:val="20"/>
                                <w:szCs w:val="20"/>
                              </w:rPr>
                            </w:pPr>
                            <w:r w:rsidRPr="00891F2F">
                              <w:rPr>
                                <w:rFonts w:ascii="TimesNewRomanPS-BoldMT" w:hAnsi="TimesNewRomanPS-BoldMT"/>
                                <w:b/>
                                <w:bCs/>
                                <w:color w:val="1B1C1D"/>
                                <w:sz w:val="20"/>
                                <w:szCs w:val="20"/>
                              </w:rPr>
                              <w:t>Лямину А.Ю.</w:t>
                            </w:r>
                          </w:p>
                          <w:p w14:paraId="64C7E27A" w14:textId="77777777" w:rsidR="00891F2F" w:rsidRPr="00891F2F" w:rsidRDefault="00891F2F" w:rsidP="00891F2F">
                            <w:pPr>
                              <w:pStyle w:val="af0"/>
                              <w:spacing w:before="0" w:beforeAutospacing="0" w:after="0" w:afterAutospacing="0"/>
                              <w:rPr>
                                <w:color w:val="1B1C1D"/>
                                <w:sz w:val="20"/>
                                <w:szCs w:val="20"/>
                              </w:rPr>
                            </w:pPr>
                            <w:r w:rsidRPr="00891F2F">
                              <w:rPr>
                                <w:rFonts w:ascii="TimesNewRomanPS-BoldMT" w:hAnsi="TimesNewRomanPS-BoldMT"/>
                                <w:b/>
                                <w:bCs/>
                                <w:color w:val="1B1C1D"/>
                                <w:sz w:val="20"/>
                                <w:szCs w:val="20"/>
                              </w:rPr>
                              <w:t>Копия: Заместителю генерального</w:t>
                            </w:r>
                          </w:p>
                          <w:p w14:paraId="634861EC" w14:textId="77777777" w:rsidR="00891F2F" w:rsidRPr="00891F2F" w:rsidRDefault="00891F2F" w:rsidP="00891F2F">
                            <w:pPr>
                              <w:pStyle w:val="af0"/>
                              <w:spacing w:before="0" w:beforeAutospacing="0" w:after="0" w:afterAutospacing="0"/>
                              <w:rPr>
                                <w:color w:val="1B1C1D"/>
                                <w:sz w:val="20"/>
                                <w:szCs w:val="20"/>
                              </w:rPr>
                            </w:pPr>
                            <w:r w:rsidRPr="00891F2F">
                              <w:rPr>
                                <w:rFonts w:ascii="TimesNewRomanPS-BoldMT" w:hAnsi="TimesNewRomanPS-BoldMT"/>
                                <w:b/>
                                <w:bCs/>
                                <w:color w:val="1B1C1D"/>
                                <w:sz w:val="20"/>
                                <w:szCs w:val="20"/>
                              </w:rPr>
                              <w:t>директора по маркетинговой и</w:t>
                            </w:r>
                          </w:p>
                          <w:p w14:paraId="6AE18162" w14:textId="77777777" w:rsidR="00891F2F" w:rsidRPr="00891F2F" w:rsidRDefault="00891F2F" w:rsidP="00891F2F">
                            <w:pPr>
                              <w:pStyle w:val="af0"/>
                              <w:spacing w:before="0" w:beforeAutospacing="0" w:after="0" w:afterAutospacing="0"/>
                              <w:rPr>
                                <w:color w:val="1B1C1D"/>
                                <w:sz w:val="20"/>
                                <w:szCs w:val="20"/>
                              </w:rPr>
                            </w:pPr>
                            <w:r w:rsidRPr="00891F2F">
                              <w:rPr>
                                <w:rFonts w:ascii="TimesNewRomanPS-BoldMT" w:hAnsi="TimesNewRomanPS-BoldMT"/>
                                <w:b/>
                                <w:bCs/>
                                <w:color w:val="1B1C1D"/>
                                <w:sz w:val="20"/>
                                <w:szCs w:val="20"/>
                              </w:rPr>
                              <w:t>экспортной политике – директору</w:t>
                            </w:r>
                          </w:p>
                          <w:p w14:paraId="682D86F5" w14:textId="77777777" w:rsidR="00891F2F" w:rsidRPr="00891F2F" w:rsidRDefault="00891F2F" w:rsidP="00891F2F">
                            <w:pPr>
                              <w:pStyle w:val="af0"/>
                              <w:spacing w:before="0" w:beforeAutospacing="0" w:after="0" w:afterAutospacing="0"/>
                              <w:rPr>
                                <w:color w:val="1B1C1D"/>
                                <w:sz w:val="20"/>
                                <w:szCs w:val="20"/>
                              </w:rPr>
                            </w:pPr>
                            <w:r w:rsidRPr="00891F2F">
                              <w:rPr>
                                <w:rFonts w:ascii="TimesNewRomanPS-BoldMT" w:hAnsi="TimesNewRomanPS-BoldMT"/>
                                <w:b/>
                                <w:bCs/>
                                <w:color w:val="1B1C1D"/>
                                <w:sz w:val="20"/>
                                <w:szCs w:val="20"/>
                              </w:rPr>
                              <w:t>маркетинг-центра ОАО «БЕЛАЗ»</w:t>
                            </w:r>
                          </w:p>
                          <w:p w14:paraId="533F7EBE" w14:textId="6E6522D4" w:rsidR="00194A68" w:rsidRPr="00891F2F" w:rsidRDefault="00891F2F" w:rsidP="00891F2F">
                            <w:pPr>
                              <w:pStyle w:val="af0"/>
                              <w:spacing w:before="0" w:beforeAutospacing="0" w:after="0" w:afterAutospacing="0"/>
                              <w:rPr>
                                <w:rFonts w:ascii="TimesNewRomanPS-BoldMT" w:hAnsi="TimesNewRomanPS-BoldMT"/>
                                <w:b/>
                                <w:bCs/>
                                <w:color w:val="1B1C1D"/>
                                <w:sz w:val="20"/>
                                <w:szCs w:val="20"/>
                              </w:rPr>
                            </w:pPr>
                            <w:r w:rsidRPr="00891F2F">
                              <w:rPr>
                                <w:rFonts w:ascii="TimesNewRomanPS-BoldMT" w:hAnsi="TimesNewRomanPS-BoldMT"/>
                                <w:b/>
                                <w:bCs/>
                                <w:color w:val="1B1C1D"/>
                                <w:sz w:val="20"/>
                                <w:szCs w:val="20"/>
                              </w:rPr>
                              <w:t>Шостаку В.Г.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A75EFA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168.55pt;margin-top:1pt;width:219.75pt;height:101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" filled="f" stroked="f">
                <v:textbox>
                  <w:txbxContent>
                    <w:p w14:paraId="602C055C" w14:textId="77777777" w:rsidR="00891F2F" w:rsidRPr="00891F2F" w:rsidRDefault="00891F2F" w:rsidP="00891F2F">
                      <w:pPr>
                        <w:pStyle w:val="af0"/>
                        <w:spacing w:before="0" w:beforeAutospacing="0" w:after="0" w:afterAutospacing="0"/>
                        <w:rPr>
                          <w:color w:val="1B1C1D"/>
                          <w:sz w:val="20"/>
                          <w:szCs w:val="20"/>
                        </w:rPr>
                      </w:pPr>
                      <w:r w:rsidRPr="00891F2F">
                        <w:rPr>
                          <w:rFonts w:ascii="TimesNewRomanPS-BoldMT" w:hAnsi="TimesNewRomanPS-BoldMT"/>
                          <w:b/>
                          <w:bCs/>
                          <w:color w:val="1B1C1D"/>
                          <w:sz w:val="20"/>
                          <w:szCs w:val="20"/>
                        </w:rPr>
                        <w:t>Генеральному директору</w:t>
                      </w:r>
                    </w:p>
                    <w:p w14:paraId="13D69528" w14:textId="77777777" w:rsidR="00891F2F" w:rsidRPr="00891F2F" w:rsidRDefault="00891F2F" w:rsidP="00891F2F">
                      <w:pPr>
                        <w:pStyle w:val="af0"/>
                        <w:spacing w:before="0" w:beforeAutospacing="0" w:after="0" w:afterAutospacing="0"/>
                        <w:rPr>
                          <w:color w:val="1B1C1D"/>
                          <w:sz w:val="20"/>
                          <w:szCs w:val="20"/>
                        </w:rPr>
                      </w:pPr>
                      <w:r w:rsidRPr="00891F2F">
                        <w:rPr>
                          <w:rFonts w:ascii="TimesNewRomanPS-BoldMT" w:hAnsi="TimesNewRomanPS-BoldMT"/>
                          <w:b/>
                          <w:bCs/>
                          <w:color w:val="1B1C1D"/>
                          <w:sz w:val="20"/>
                          <w:szCs w:val="20"/>
                        </w:rPr>
                        <w:t>АО «ТД БЕЛАЗ»</w:t>
                      </w:r>
                    </w:p>
                    <w:p w14:paraId="2A24E73D" w14:textId="77777777" w:rsidR="00891F2F" w:rsidRPr="00891F2F" w:rsidRDefault="00891F2F" w:rsidP="00891F2F">
                      <w:pPr>
                        <w:pStyle w:val="af0"/>
                        <w:spacing w:before="0" w:beforeAutospacing="0" w:after="0" w:afterAutospacing="0"/>
                        <w:rPr>
                          <w:color w:val="1B1C1D"/>
                          <w:sz w:val="20"/>
                          <w:szCs w:val="20"/>
                        </w:rPr>
                      </w:pPr>
                      <w:r w:rsidRPr="00891F2F">
                        <w:rPr>
                          <w:rFonts w:ascii="TimesNewRomanPS-BoldMT" w:hAnsi="TimesNewRomanPS-BoldMT"/>
                          <w:b/>
                          <w:bCs/>
                          <w:color w:val="1B1C1D"/>
                          <w:sz w:val="20"/>
                          <w:szCs w:val="20"/>
                        </w:rPr>
                        <w:t>Лямину А.Ю.</w:t>
                      </w:r>
                    </w:p>
                    <w:p w14:paraId="64C7E27A" w14:textId="77777777" w:rsidR="00891F2F" w:rsidRPr="00891F2F" w:rsidRDefault="00891F2F" w:rsidP="00891F2F">
                      <w:pPr>
                        <w:pStyle w:val="af0"/>
                        <w:spacing w:before="0" w:beforeAutospacing="0" w:after="0" w:afterAutospacing="0"/>
                        <w:rPr>
                          <w:color w:val="1B1C1D"/>
                          <w:sz w:val="20"/>
                          <w:szCs w:val="20"/>
                        </w:rPr>
                      </w:pPr>
                      <w:r w:rsidRPr="00891F2F">
                        <w:rPr>
                          <w:rFonts w:ascii="TimesNewRomanPS-BoldMT" w:hAnsi="TimesNewRomanPS-BoldMT"/>
                          <w:b/>
                          <w:bCs/>
                          <w:color w:val="1B1C1D"/>
                          <w:sz w:val="20"/>
                          <w:szCs w:val="20"/>
                        </w:rPr>
                        <w:t>Копия: Заместителю генерального</w:t>
                      </w:r>
                    </w:p>
                    <w:p w14:paraId="634861EC" w14:textId="77777777" w:rsidR="00891F2F" w:rsidRPr="00891F2F" w:rsidRDefault="00891F2F" w:rsidP="00891F2F">
                      <w:pPr>
                        <w:pStyle w:val="af0"/>
                        <w:spacing w:before="0" w:beforeAutospacing="0" w:after="0" w:afterAutospacing="0"/>
                        <w:rPr>
                          <w:color w:val="1B1C1D"/>
                          <w:sz w:val="20"/>
                          <w:szCs w:val="20"/>
                        </w:rPr>
                      </w:pPr>
                      <w:r w:rsidRPr="00891F2F">
                        <w:rPr>
                          <w:rFonts w:ascii="TimesNewRomanPS-BoldMT" w:hAnsi="TimesNewRomanPS-BoldMT"/>
                          <w:b/>
                          <w:bCs/>
                          <w:color w:val="1B1C1D"/>
                          <w:sz w:val="20"/>
                          <w:szCs w:val="20"/>
                        </w:rPr>
                        <w:t>директора по маркетинговой и</w:t>
                      </w:r>
                    </w:p>
                    <w:p w14:paraId="6AE18162" w14:textId="77777777" w:rsidR="00891F2F" w:rsidRPr="00891F2F" w:rsidRDefault="00891F2F" w:rsidP="00891F2F">
                      <w:pPr>
                        <w:pStyle w:val="af0"/>
                        <w:spacing w:before="0" w:beforeAutospacing="0" w:after="0" w:afterAutospacing="0"/>
                        <w:rPr>
                          <w:color w:val="1B1C1D"/>
                          <w:sz w:val="20"/>
                          <w:szCs w:val="20"/>
                        </w:rPr>
                      </w:pPr>
                      <w:r w:rsidRPr="00891F2F">
                        <w:rPr>
                          <w:rFonts w:ascii="TimesNewRomanPS-BoldMT" w:hAnsi="TimesNewRomanPS-BoldMT"/>
                          <w:b/>
                          <w:bCs/>
                          <w:color w:val="1B1C1D"/>
                          <w:sz w:val="20"/>
                          <w:szCs w:val="20"/>
                        </w:rPr>
                        <w:t>экспортной политике – директору</w:t>
                      </w:r>
                    </w:p>
                    <w:p w14:paraId="682D86F5" w14:textId="77777777" w:rsidR="00891F2F" w:rsidRPr="00891F2F" w:rsidRDefault="00891F2F" w:rsidP="00891F2F">
                      <w:pPr>
                        <w:pStyle w:val="af0"/>
                        <w:spacing w:before="0" w:beforeAutospacing="0" w:after="0" w:afterAutospacing="0"/>
                        <w:rPr>
                          <w:color w:val="1B1C1D"/>
                          <w:sz w:val="20"/>
                          <w:szCs w:val="20"/>
                        </w:rPr>
                      </w:pPr>
                      <w:r w:rsidRPr="00891F2F">
                        <w:rPr>
                          <w:rFonts w:ascii="TimesNewRomanPS-BoldMT" w:hAnsi="TimesNewRomanPS-BoldMT"/>
                          <w:b/>
                          <w:bCs/>
                          <w:color w:val="1B1C1D"/>
                          <w:sz w:val="20"/>
                          <w:szCs w:val="20"/>
                        </w:rPr>
                        <w:t>маркетинг-центра ОАО «БЕЛАЗ»</w:t>
                      </w:r>
                    </w:p>
                    <w:p w14:paraId="533F7EBE" w14:textId="6E6522D4" w:rsidR="00194A68" w:rsidRPr="00891F2F" w:rsidRDefault="00891F2F" w:rsidP="00891F2F">
                      <w:pPr>
                        <w:pStyle w:val="af0"/>
                        <w:spacing w:before="0" w:beforeAutospacing="0" w:after="0" w:afterAutospacing="0"/>
                        <w:rPr>
                          <w:rFonts w:ascii="TimesNewRomanPS-BoldMT" w:hAnsi="TimesNewRomanPS-BoldMT"/>
                          <w:b/>
                          <w:bCs/>
                          <w:color w:val="1B1C1D"/>
                          <w:sz w:val="20"/>
                          <w:szCs w:val="20"/>
                        </w:rPr>
                      </w:pPr>
                      <w:r w:rsidRPr="00891F2F">
                        <w:rPr>
                          <w:rFonts w:ascii="TimesNewRomanPS-BoldMT" w:hAnsi="TimesNewRomanPS-BoldMT"/>
                          <w:b/>
                          <w:bCs/>
                          <w:color w:val="1B1C1D"/>
                          <w:sz w:val="20"/>
                          <w:szCs w:val="20"/>
                        </w:rPr>
                        <w:t>Шостаку В.Г.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1FFC" w:rsidRPr="002418B1">
        <w:rPr>
          <w:rFonts w:ascii="Arial" w:eastAsia="Times New Roman" w:hAnsi="Arial" w:cs="Arial"/>
          <w:b/>
          <w:sz w:val="20"/>
          <w:szCs w:val="20"/>
        </w:rPr>
        <w:t>АО «РАЗВИТИЕ»</w:t>
      </w:r>
    </w:p>
    <w:p w14:paraId="5DF13D47" w14:textId="67A29B38" w:rsidR="00851FFC" w:rsidRPr="002418B1" w:rsidRDefault="00851FFC" w:rsidP="00112371">
      <w:pPr>
        <w:tabs>
          <w:tab w:val="center" w:pos="4677"/>
          <w:tab w:val="right" w:pos="9354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418B1">
        <w:rPr>
          <w:rFonts w:ascii="Arial" w:eastAsia="Times New Roman" w:hAnsi="Arial" w:cs="Arial"/>
          <w:sz w:val="20"/>
          <w:szCs w:val="20"/>
        </w:rPr>
        <w:t>ул. Гашека, 6, г. Москва, 125047</w:t>
      </w:r>
    </w:p>
    <w:p w14:paraId="0AC8BB51" w14:textId="1C41204B" w:rsidR="00851FFC" w:rsidRPr="002418B1" w:rsidRDefault="00851FFC" w:rsidP="00112371">
      <w:pPr>
        <w:tabs>
          <w:tab w:val="left" w:pos="6825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/>
        </w:rPr>
      </w:pPr>
      <w:r w:rsidRPr="002418B1">
        <w:rPr>
          <w:rFonts w:ascii="Arial" w:eastAsia="Times New Roman" w:hAnsi="Arial" w:cs="Arial"/>
          <w:sz w:val="20"/>
          <w:szCs w:val="20"/>
          <w:lang w:val="en-US"/>
        </w:rPr>
        <w:t xml:space="preserve">E-mail: </w:t>
      </w:r>
      <w:hyperlink r:id="rId7" w:history="1">
        <w:r w:rsidRPr="002418B1">
          <w:rPr>
            <w:rFonts w:ascii="Arial" w:eastAsia="Times New Roman" w:hAnsi="Arial" w:cs="Arial"/>
            <w:sz w:val="20"/>
            <w:szCs w:val="20"/>
            <w:lang w:val="en-US"/>
          </w:rPr>
          <w:t>info@industrservice.ru</w:t>
        </w:r>
      </w:hyperlink>
    </w:p>
    <w:p w14:paraId="51C6C2D4" w14:textId="77777777" w:rsidR="00851FFC" w:rsidRPr="002418B1" w:rsidRDefault="00851FFC" w:rsidP="00112371">
      <w:pPr>
        <w:tabs>
          <w:tab w:val="left" w:pos="6825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/>
        </w:rPr>
      </w:pPr>
      <w:r w:rsidRPr="002418B1">
        <w:rPr>
          <w:rFonts w:ascii="Arial" w:eastAsia="Times New Roman" w:hAnsi="Arial" w:cs="Arial"/>
          <w:sz w:val="20"/>
          <w:szCs w:val="20"/>
        </w:rPr>
        <w:t>ОКПО</w:t>
      </w:r>
      <w:r w:rsidRPr="002418B1">
        <w:rPr>
          <w:rFonts w:ascii="Arial" w:eastAsia="Times New Roman" w:hAnsi="Arial" w:cs="Arial"/>
          <w:sz w:val="20"/>
          <w:szCs w:val="20"/>
          <w:lang w:val="en-US"/>
        </w:rPr>
        <w:t xml:space="preserve"> 96484534 | </w:t>
      </w:r>
      <w:r w:rsidRPr="002418B1">
        <w:rPr>
          <w:rFonts w:ascii="Arial" w:eastAsia="Times New Roman" w:hAnsi="Arial" w:cs="Arial"/>
          <w:sz w:val="20"/>
          <w:szCs w:val="20"/>
        </w:rPr>
        <w:t>ОГРН</w:t>
      </w:r>
      <w:r w:rsidRPr="002418B1">
        <w:rPr>
          <w:rFonts w:ascii="Arial" w:eastAsia="Times New Roman" w:hAnsi="Arial" w:cs="Arial"/>
          <w:sz w:val="20"/>
          <w:szCs w:val="20"/>
          <w:lang w:val="en-US"/>
        </w:rPr>
        <w:t xml:space="preserve"> 1067746901243</w:t>
      </w:r>
    </w:p>
    <w:p w14:paraId="512D25E4" w14:textId="77777777" w:rsidR="00851FFC" w:rsidRPr="002418B1" w:rsidRDefault="00851FFC" w:rsidP="00112371">
      <w:pPr>
        <w:tabs>
          <w:tab w:val="left" w:pos="6825"/>
        </w:tabs>
        <w:spacing w:after="0" w:line="276" w:lineRule="auto"/>
        <w:rPr>
          <w:rFonts w:ascii="Arial" w:eastAsia="Times New Roman" w:hAnsi="Arial" w:cs="Arial"/>
          <w:bCs/>
          <w:color w:val="000000"/>
          <w:sz w:val="20"/>
          <w:szCs w:val="20"/>
        </w:rPr>
      </w:pPr>
      <w:r w:rsidRPr="002418B1">
        <w:rPr>
          <w:rFonts w:ascii="Arial" w:eastAsia="Times New Roman" w:hAnsi="Arial" w:cs="Arial"/>
          <w:sz w:val="20"/>
          <w:szCs w:val="20"/>
        </w:rPr>
        <w:t>ИНН 7706627371 | КПП 771001001</w:t>
      </w:r>
    </w:p>
    <w:p w14:paraId="4C1384BA" w14:textId="77777777" w:rsidR="00851FFC" w:rsidRPr="002418B1" w:rsidRDefault="00851FFC" w:rsidP="00112371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</w:rPr>
      </w:pPr>
    </w:p>
    <w:p w14:paraId="23D7B8CD" w14:textId="77777777" w:rsidR="00851FFC" w:rsidRPr="002418B1" w:rsidRDefault="00851FFC" w:rsidP="0011237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25D95329" w14:textId="77777777" w:rsidR="00851FFC" w:rsidRPr="002418B1" w:rsidRDefault="00851FFC" w:rsidP="0011237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2418B1">
        <w:rPr>
          <w:rFonts w:ascii="Arial" w:eastAsia="Times New Roman" w:hAnsi="Arial" w:cs="Arial"/>
          <w:color w:val="000000"/>
          <w:sz w:val="24"/>
          <w:szCs w:val="24"/>
        </w:rPr>
        <w:t>_____________№______________</w:t>
      </w:r>
    </w:p>
    <w:p w14:paraId="1D5818B3" w14:textId="77777777" w:rsidR="00851FFC" w:rsidRPr="002418B1" w:rsidRDefault="00851FFC" w:rsidP="00112371">
      <w:pP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14:paraId="67B5DF7E" w14:textId="474BE5BA" w:rsidR="00F54779" w:rsidRDefault="00F54779" w:rsidP="0011237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A4C7610" w14:textId="09AA8962" w:rsidR="00891F2F" w:rsidRPr="00891F2F" w:rsidRDefault="00891F2F" w:rsidP="00891F2F">
      <w:pPr>
        <w:pStyle w:val="af0"/>
        <w:spacing w:before="0" w:beforeAutospacing="0" w:after="0" w:afterAutospacing="0"/>
        <w:rPr>
          <w:rFonts w:ascii="TimesNewRomanPS-BoldMT" w:hAnsi="TimesNewRomanPS-BoldMT"/>
          <w:b/>
          <w:bCs/>
          <w:color w:val="1B1C1D"/>
          <w:sz w:val="18"/>
          <w:szCs w:val="12"/>
        </w:rPr>
      </w:pPr>
      <w:r>
        <w:rPr>
          <w:rFonts w:ascii="TimesNewRomanPS-BoldMT" w:hAnsi="TimesNewRomanPS-BoldMT"/>
          <w:b/>
          <w:bCs/>
          <w:color w:val="1B1C1D"/>
          <w:sz w:val="18"/>
          <w:szCs w:val="12"/>
        </w:rPr>
        <w:t>Об ускорении поставки и тиражировании модернизированных шкафов УВТР на весь парк карьерных самосвалов БЕЛАЗ-7513Т</w:t>
      </w:r>
    </w:p>
    <w:p w14:paraId="45B8DB33" w14:textId="425A19C1" w:rsidR="00F54779" w:rsidRPr="00C87CEA" w:rsidRDefault="00F54779" w:rsidP="0011237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34E0082" w14:textId="77777777" w:rsidR="00851FFC" w:rsidRPr="002418B1" w:rsidRDefault="00851FFC" w:rsidP="00112371">
      <w:pP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14:paraId="0CC1F87B" w14:textId="77777777" w:rsidR="00891F2F" w:rsidRDefault="00891F2F" w:rsidP="00891F2F">
      <w:pPr>
        <w:spacing w:after="0" w:line="36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  <w:r w:rsidRPr="00891F2F">
        <w:rPr>
          <w:rFonts w:ascii="Arial" w:hAnsi="Arial" w:cs="Arial"/>
          <w:b/>
          <w:bCs/>
          <w:sz w:val="24"/>
          <w:szCs w:val="24"/>
        </w:rPr>
        <w:t>Уважаемый Александр Юрьевич!</w:t>
      </w:r>
    </w:p>
    <w:p w14:paraId="54D20891" w14:textId="77777777" w:rsidR="00891F2F" w:rsidRDefault="00891F2F" w:rsidP="00BC1445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39350D75" w14:textId="274AFF7E" w:rsidR="00891F2F" w:rsidRPr="00891F2F" w:rsidRDefault="00891F2F" w:rsidP="00891F2F">
      <w:pPr>
        <w:spacing w:after="0" w:line="360" w:lineRule="auto"/>
        <w:ind w:firstLine="709"/>
        <w:jc w:val="both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Ссылаясь на переписку по вопросу качества секций резисторов УВТР самосвалов БЕЛАЗ-7513Т — наше письмо исх. № 10.4/682 от 15.05.2026 «О ненадлежащем качестве секций резисторов УВТР БЕЛАЗ 7513Т» и ответ ОАО «БЕЛАЗ» исх. № 430-63/856 от 02.06.2026 «О секциях резисторов УВТР», — сообщаем следующее. В ответном письме ОАО «БЕЛАЗ» сообщило о решении отгрузить в адрес ООО «Полюс Сухой Лог» два опытных шкафа УВТР (мод. 7531N-2126002) взамен вышедших из строя, о командировании специалистов завода для наладки и контроля эксплуатации оборудования, а также о проведении превентивного демонтажа и осмотра секций резисторов при ТО и замене неисправных секций из резервов АО «ГПФК» до принятия окончательного решения.</w:t>
      </w:r>
    </w:p>
    <w:p w14:paraId="40266E2F" w14:textId="581E7770" w:rsidR="00891F2F" w:rsidRPr="00891F2F" w:rsidRDefault="00891F2F" w:rsidP="00891F2F">
      <w:pPr>
        <w:spacing w:after="0" w:line="360" w:lineRule="auto"/>
        <w:ind w:firstLine="709"/>
        <w:jc w:val="both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Вынуждены констатировать, что по состоянию на сегодняшний день проблема сохраняет массовый и системный характер уже на двух предприятиях, эксплуатирующих самосвалы БЕЛАЗ-7513Т: ООО «Полюс Сухой Лог» (11 машин, сервисная организация — АО «ГПФК») и АО «Полюс Красноярск» (11 машин, сервисная организация — БТЛ). На ООО «Полюс Сухой Лог», несмотря на проведённую в марте–апреле 2026г. отзывную кампанию с полной заменой секций резисторов на всех 11 машинах (по 8 шт. на каждую), уже на 5 из 11 машин (Б-302, Б-303, Б-304, Б-307, Б-309) зафиксирован повторный выход секций из строя. На АО «Полюс Красноярск» с января по июнь 2026г. по 10 из 11 машин зафиксировано 35 отдельных случаев выхода из строя секций резисторов УВТР с заменой 119 секций — то есть фактически полный комплект секций на каждой машине заменён более одного раза за полугодие.</w:t>
      </w:r>
    </w:p>
    <w:p w14:paraId="3456782C" w14:textId="3D4826BB" w:rsidR="00891F2F" w:rsidRPr="00891F2F" w:rsidRDefault="00891F2F" w:rsidP="00BA3D42">
      <w:pPr>
        <w:spacing w:after="0" w:line="360" w:lineRule="auto"/>
        <w:ind w:firstLine="709"/>
        <w:jc w:val="both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Как и ранее, каждый такой отказ напрямую влияет на работоспособность основной тормозной системы и создаёт риск для промышленной безопасности при эксплуатации техники. Предложенное решение — поставка 2-х опытных шкафов УВТР для проведения опытно-промышленных испытаний (ОПИ) — является верным шагом, однако его масштаб (2 комплекта на парк из 22 машин) и отсутствие озвученных сроков поставки и проведения испытаний не позволяют рассчитывать на решение проблемы в приемлемые сроки, и на основании вышеизложенного просим:</w:t>
      </w:r>
    </w:p>
    <w:p w14:paraId="744D058D" w14:textId="3E931E61" w:rsidR="00891F2F" w:rsidRPr="00891F2F" w:rsidRDefault="00891F2F" w:rsidP="00891F2F">
      <w:pPr>
        <w:spacing w:after="0" w:line="360" w:lineRule="auto"/>
        <w:jc w:val="both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1. Предоставить конкретный график поставки 2-х опытных шкафов УВТР 7531N-2126002 и командирования специалистов завода для их монтажа, наладки и проведения ОПИ, с указанием точных дат.</w:t>
      </w:r>
    </w:p>
    <w:p w14:paraId="49DADCB2" w14:textId="77777777" w:rsidR="00891F2F" w:rsidRPr="00891F2F" w:rsidRDefault="00891F2F" w:rsidP="00891F2F">
      <w:pPr>
        <w:spacing w:after="0" w:line="360" w:lineRule="auto"/>
        <w:jc w:val="both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2. Сообщить программу и плановые сроки завершения ОПИ, а также критерии принятия решения о тиражировании модернизации на остальные машины парка.</w:t>
      </w:r>
    </w:p>
    <w:p w14:paraId="6C5176D9" w14:textId="77777777" w:rsidR="00891F2F" w:rsidRPr="00891F2F" w:rsidRDefault="00891F2F" w:rsidP="00891F2F">
      <w:pPr>
        <w:spacing w:after="0" w:line="360" w:lineRule="auto"/>
        <w:jc w:val="both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3. Учитывая массовый и подтверждённый характер отказов на обоих предприятиях, рассмотреть возможность ускоренного тиражирования модернизированных шкафов УВТР на весь эксплуатируемый парк (22 машины), не дожидаясь завершения полного цикла ОПИ, с представлением графика поставки и монтажа по каждому предприятию.</w:t>
      </w:r>
    </w:p>
    <w:p w14:paraId="6C5176D9" w14:textId="77777777" w:rsidR="00891F2F" w:rsidRPr="00891F2F" w:rsidRDefault="00891F2F" w:rsidP="00891F2F">
      <w:pPr>
        <w:spacing w:after="0" w:line="360" w:lineRule="auto"/>
        <w:jc w:val="both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4. До завершения модернизации обеспечить бесперебойную поставку секций резисторов надлежащего качества в резерв сервисных организаций — АО «ГПФК» (ООО «Полюс Сухой Лог») и БТЛ (АО «Полюс Красноярск»), исключив простои техники в ожидании запасных частей.</w:t>
      </w:r>
    </w:p>
    <w:p w14:paraId="6C5176D9" w14:textId="77777777" w:rsidR="00891F2F" w:rsidRPr="00891F2F" w:rsidRDefault="00891F2F" w:rsidP="00891F2F">
      <w:pPr>
        <w:spacing w:after="0" w:line="360" w:lineRule="auto"/>
        <w:jc w:val="both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5. Направить технических специалистов завода на АО «Полюс Красноярск» для оценки технического состояния парка и участия в выработке графика модернизации, аналогично работам, проводимым на ООО «Полюс Сухой Лог».</w:t>
      </w:r>
    </w:p>
    <w:p w14:paraId="6C5176D9" w14:textId="77777777" w:rsidR="00891F2F" w:rsidRPr="00891F2F" w:rsidRDefault="00891F2F" w:rsidP="00891F2F">
      <w:pPr>
        <w:spacing w:after="0" w:line="360" w:lineRule="auto"/>
        <w:jc w:val="both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6. Организовать рабочую встречу в нашем офисе с участием представителей ОАО «БЕЛАЗ» и сервисных организаций (АО «ГПФК», БТЛ) для обсуждения сложившейся ситуации и вопросов дальнейшей совместной работы по эксплуатации и техническому обслуживанию парка самосвалов БЕЛАЗ.</w:t>
      </w:r>
    </w:p>
    <w:p w14:paraId="0C49490A" w14:textId="77777777" w:rsidR="00891F2F" w:rsidRPr="00891F2F" w:rsidRDefault="00891F2F" w:rsidP="00891F2F">
      <w:pPr>
        <w:spacing w:after="0" w:line="360" w:lineRule="auto"/>
        <w:jc w:val="both"/>
        <w:rPr>
          <w:rFonts w:ascii="Arial" w:hAnsi="Arial" w:cs="Arial"/>
          <w:bCs/>
          <w:color w:val="000000"/>
        </w:rPr>
      </w:pPr>
    </w:p>
    <w:p w14:paraId="7283AED1" w14:textId="5E589639" w:rsidR="00891F2F" w:rsidRPr="00891F2F" w:rsidRDefault="00891F2F" w:rsidP="00891F2F">
      <w:pPr>
        <w:spacing w:after="0" w:line="360" w:lineRule="auto"/>
        <w:jc w:val="both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Просим рассматривать данный вопрос в приоритетном порядке ввиду прямого влияния неисправности на безопасность эксплуатации тормозной системы, и предоставить ответ с указанием конкретных сроков в течение 5 рабочих дней с даты получения настоящего письма.</w:t>
      </w:r>
    </w:p>
    <w:p w14:paraId="4A3F6D77" w14:textId="1402B75E" w:rsidR="00C87CEA" w:rsidRDefault="00891F2F" w:rsidP="00891F2F">
      <w:pPr>
        <w:spacing w:after="0" w:line="360" w:lineRule="auto"/>
        <w:jc w:val="both"/>
        <w:rPr>
          <w:rFonts w:ascii="Arial" w:hAnsi="Arial" w:cs="Arial"/>
          <w:bCs/>
          <w:color w:val="000000"/>
        </w:rPr>
      </w:pPr>
      <w:r w:rsidRPr="00891F2F">
        <w:rPr>
          <w:rFonts w:ascii="Arial" w:hAnsi="Arial" w:cs="Arial"/>
          <w:bCs/>
          <w:color w:val="000000"/>
        </w:rPr>
        <w:t>Ожидаем Ваш оперативный ответ.</w:t>
      </w:r>
    </w:p>
    <w:p w14:paraId="4741460C" w14:textId="77777777" w:rsidR="00BA3D42" w:rsidRDefault="00BA3D42" w:rsidP="00891F2F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78434BE0" w14:textId="77777777" w:rsidR="00C87CEA" w:rsidRDefault="00C87CEA" w:rsidP="00F06FB2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2A915342" w14:textId="7E575ACC" w:rsidR="00112371" w:rsidRPr="00F06FB2" w:rsidRDefault="00112371" w:rsidP="00F06FB2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F06FB2">
        <w:rPr>
          <w:rFonts w:ascii="Arial" w:hAnsi="Arial" w:cs="Arial"/>
          <w:b/>
          <w:bCs/>
        </w:rPr>
        <w:t xml:space="preserve">Генеральный директор                                                                              </w:t>
      </w:r>
      <w:r w:rsidR="00F06FB2" w:rsidRPr="00F06FB2">
        <w:rPr>
          <w:rFonts w:ascii="Arial" w:hAnsi="Arial" w:cs="Arial"/>
          <w:b/>
          <w:bCs/>
        </w:rPr>
        <w:t xml:space="preserve">       </w:t>
      </w:r>
      <w:r w:rsidRPr="00F06FB2">
        <w:rPr>
          <w:rFonts w:ascii="Arial" w:hAnsi="Arial" w:cs="Arial"/>
          <w:b/>
          <w:bCs/>
        </w:rPr>
        <w:t xml:space="preserve">         </w:t>
      </w:r>
      <w:r w:rsidR="00F06FB2" w:rsidRPr="00F06FB2">
        <w:rPr>
          <w:rFonts w:ascii="Arial" w:hAnsi="Arial" w:cs="Arial"/>
          <w:b/>
          <w:bCs/>
        </w:rPr>
        <w:t xml:space="preserve">  </w:t>
      </w:r>
      <w:r w:rsidR="00237A6E">
        <w:rPr>
          <w:rFonts w:ascii="Arial" w:hAnsi="Arial" w:cs="Arial"/>
          <w:b/>
          <w:bCs/>
        </w:rPr>
        <w:t>М.Л. Владимирский</w:t>
      </w:r>
    </w:p>
    <w:sectPr w:rsidR="00112371" w:rsidRPr="00F06FB2" w:rsidSect="00112371">
      <w:headerReference w:type="default" r:id="rId8"/>
      <w:footerReference w:type="default" r:id="rId9"/>
      <w:footerReference w:type="first" r:id="rId10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88AA5" w14:textId="77777777" w:rsidR="00437E5C" w:rsidRDefault="00437E5C" w:rsidP="00205ACE">
      <w:pPr>
        <w:spacing w:after="0" w:line="240" w:lineRule="auto"/>
      </w:pPr>
      <w:r>
        <w:separator/>
      </w:r>
    </w:p>
  </w:endnote>
  <w:endnote w:type="continuationSeparator" w:id="0">
    <w:p w14:paraId="5225D928" w14:textId="77777777" w:rsidR="00437E5C" w:rsidRDefault="00437E5C" w:rsidP="00205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5ADB0" w14:textId="77777777" w:rsidR="00194A68" w:rsidRDefault="00194A68">
    <w:pPr>
      <w:pStyle w:val="a6"/>
      <w:jc w:val="center"/>
    </w:pPr>
  </w:p>
  <w:p w14:paraId="4B84DA6E" w14:textId="77777777" w:rsidR="00194A68" w:rsidRDefault="00194A6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710841"/>
      <w:docPartObj>
        <w:docPartGallery w:val="Page Numbers (Bottom of Page)"/>
        <w:docPartUnique/>
      </w:docPartObj>
    </w:sdtPr>
    <w:sdtEndPr/>
    <w:sdtContent>
      <w:p w14:paraId="56CF2857" w14:textId="77777777" w:rsidR="00194A68" w:rsidRDefault="00194A68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44B7901" w14:textId="77777777" w:rsidR="00194A68" w:rsidRDefault="00194A6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421E7" w14:textId="77777777" w:rsidR="00437E5C" w:rsidRDefault="00437E5C" w:rsidP="00205ACE">
      <w:pPr>
        <w:spacing w:after="0" w:line="240" w:lineRule="auto"/>
      </w:pPr>
      <w:r>
        <w:separator/>
      </w:r>
    </w:p>
  </w:footnote>
  <w:footnote w:type="continuationSeparator" w:id="0">
    <w:p w14:paraId="38ED4263" w14:textId="77777777" w:rsidR="00437E5C" w:rsidRDefault="00437E5C" w:rsidP="00205A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BD01F" w14:textId="77777777" w:rsidR="00194A68" w:rsidRDefault="00194A68">
    <w:pPr>
      <w:pStyle w:val="a4"/>
    </w:pPr>
    <w:r w:rsidRPr="00D139C8">
      <w:rPr>
        <w:rFonts w:ascii="Arial" w:hAnsi="Arial" w:cs="Arial"/>
        <w:b/>
        <w:noProof/>
        <w:color w:val="262626" w:themeColor="text1" w:themeTint="D9"/>
        <w:sz w:val="36"/>
        <w:szCs w:val="36"/>
        <w:lang w:eastAsia="ru-RU"/>
      </w:rPr>
      <w:drawing>
        <wp:inline distT="0" distB="0" distL="0" distR="0" wp14:anchorId="73821986" wp14:editId="56827AFD">
          <wp:extent cx="1510748" cy="548584"/>
          <wp:effectExtent l="0" t="0" r="0" b="4445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8947818" name="Рисунок 1798947818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7791" cy="5838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82F84"/>
    <w:multiLevelType w:val="hybridMultilevel"/>
    <w:tmpl w:val="B44AE9D4"/>
    <w:lvl w:ilvl="0" w:tplc="0740A5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5F6277"/>
    <w:multiLevelType w:val="hybridMultilevel"/>
    <w:tmpl w:val="5614D386"/>
    <w:lvl w:ilvl="0" w:tplc="FCACE0C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C274DF"/>
    <w:multiLevelType w:val="hybridMultilevel"/>
    <w:tmpl w:val="843C6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1664B"/>
    <w:multiLevelType w:val="hybridMultilevel"/>
    <w:tmpl w:val="BBBA66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FA2305"/>
    <w:multiLevelType w:val="hybridMultilevel"/>
    <w:tmpl w:val="B44AE9D4"/>
    <w:lvl w:ilvl="0" w:tplc="0740A5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94A0821"/>
    <w:multiLevelType w:val="hybridMultilevel"/>
    <w:tmpl w:val="35F21198"/>
    <w:lvl w:ilvl="0" w:tplc="0740A5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86C1452"/>
    <w:multiLevelType w:val="multilevel"/>
    <w:tmpl w:val="922ADD0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4E9C6FB0"/>
    <w:multiLevelType w:val="hybridMultilevel"/>
    <w:tmpl w:val="09D209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20F594C"/>
    <w:multiLevelType w:val="hybridMultilevel"/>
    <w:tmpl w:val="264A590A"/>
    <w:lvl w:ilvl="0" w:tplc="8C3676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8A32E5B"/>
    <w:multiLevelType w:val="hybridMultilevel"/>
    <w:tmpl w:val="6FE05D74"/>
    <w:lvl w:ilvl="0" w:tplc="6BF884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F81A65"/>
    <w:multiLevelType w:val="hybridMultilevel"/>
    <w:tmpl w:val="3D703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4082C"/>
    <w:multiLevelType w:val="hybridMultilevel"/>
    <w:tmpl w:val="843C6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901B42"/>
    <w:multiLevelType w:val="multilevel"/>
    <w:tmpl w:val="74E4AED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0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57" w:hanging="2160"/>
      </w:pPr>
      <w:rPr>
        <w:rFonts w:hint="default"/>
      </w:rPr>
    </w:lvl>
  </w:abstractNum>
  <w:abstractNum w:abstractNumId="13" w15:restartNumberingAfterBreak="0">
    <w:nsid w:val="79DA05F6"/>
    <w:multiLevelType w:val="hybridMultilevel"/>
    <w:tmpl w:val="B44AE9D4"/>
    <w:lvl w:ilvl="0" w:tplc="0740A5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2"/>
  </w:num>
  <w:num w:numId="5">
    <w:abstractNumId w:val="6"/>
  </w:num>
  <w:num w:numId="6">
    <w:abstractNumId w:val="11"/>
  </w:num>
  <w:num w:numId="7">
    <w:abstractNumId w:val="8"/>
  </w:num>
  <w:num w:numId="8">
    <w:abstractNumId w:val="4"/>
  </w:num>
  <w:num w:numId="9">
    <w:abstractNumId w:val="5"/>
  </w:num>
  <w:num w:numId="10">
    <w:abstractNumId w:val="13"/>
  </w:num>
  <w:num w:numId="11">
    <w:abstractNumId w:val="0"/>
  </w:num>
  <w:num w:numId="12">
    <w:abstractNumId w:val="10"/>
  </w:num>
  <w:num w:numId="13">
    <w:abstractNumId w:val="9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3EC"/>
    <w:rsid w:val="00003C90"/>
    <w:rsid w:val="00014BC0"/>
    <w:rsid w:val="00021ACD"/>
    <w:rsid w:val="00024EF5"/>
    <w:rsid w:val="00035AEC"/>
    <w:rsid w:val="00035C13"/>
    <w:rsid w:val="00037B58"/>
    <w:rsid w:val="000405ED"/>
    <w:rsid w:val="000428E2"/>
    <w:rsid w:val="000565CA"/>
    <w:rsid w:val="0006086A"/>
    <w:rsid w:val="000974ED"/>
    <w:rsid w:val="000A13E2"/>
    <w:rsid w:val="000A33CC"/>
    <w:rsid w:val="000A6E3D"/>
    <w:rsid w:val="000C1B49"/>
    <w:rsid w:val="000C2F13"/>
    <w:rsid w:val="000D1CF2"/>
    <w:rsid w:val="000E2F85"/>
    <w:rsid w:val="000E53C6"/>
    <w:rsid w:val="000E68BA"/>
    <w:rsid w:val="000E7F13"/>
    <w:rsid w:val="000F2CDD"/>
    <w:rsid w:val="000F2FF0"/>
    <w:rsid w:val="000F3DDD"/>
    <w:rsid w:val="00105598"/>
    <w:rsid w:val="00110896"/>
    <w:rsid w:val="00112371"/>
    <w:rsid w:val="001467D3"/>
    <w:rsid w:val="001578BF"/>
    <w:rsid w:val="001616B9"/>
    <w:rsid w:val="00161D9E"/>
    <w:rsid w:val="0017623B"/>
    <w:rsid w:val="0019272E"/>
    <w:rsid w:val="00194A68"/>
    <w:rsid w:val="001A226D"/>
    <w:rsid w:val="001A4599"/>
    <w:rsid w:val="001B01BA"/>
    <w:rsid w:val="001B06C2"/>
    <w:rsid w:val="001B2FB5"/>
    <w:rsid w:val="001C0055"/>
    <w:rsid w:val="001C7A49"/>
    <w:rsid w:val="001E0A7E"/>
    <w:rsid w:val="001F637F"/>
    <w:rsid w:val="00205ACE"/>
    <w:rsid w:val="00211CE8"/>
    <w:rsid w:val="00234868"/>
    <w:rsid w:val="00237A6E"/>
    <w:rsid w:val="00237A89"/>
    <w:rsid w:val="002418B1"/>
    <w:rsid w:val="002449CF"/>
    <w:rsid w:val="00247793"/>
    <w:rsid w:val="002502A5"/>
    <w:rsid w:val="00254501"/>
    <w:rsid w:val="00267B2F"/>
    <w:rsid w:val="00267F6B"/>
    <w:rsid w:val="002711E5"/>
    <w:rsid w:val="00276813"/>
    <w:rsid w:val="00283773"/>
    <w:rsid w:val="002964BD"/>
    <w:rsid w:val="002965E1"/>
    <w:rsid w:val="002B426A"/>
    <w:rsid w:val="002B7479"/>
    <w:rsid w:val="002D5CC7"/>
    <w:rsid w:val="002D6CE5"/>
    <w:rsid w:val="002E7488"/>
    <w:rsid w:val="00301F97"/>
    <w:rsid w:val="003042AD"/>
    <w:rsid w:val="0031297B"/>
    <w:rsid w:val="00314B6B"/>
    <w:rsid w:val="003168A7"/>
    <w:rsid w:val="003170F5"/>
    <w:rsid w:val="00324D1F"/>
    <w:rsid w:val="0034132C"/>
    <w:rsid w:val="00353291"/>
    <w:rsid w:val="00364D10"/>
    <w:rsid w:val="00370323"/>
    <w:rsid w:val="00376257"/>
    <w:rsid w:val="0038258F"/>
    <w:rsid w:val="003A0E95"/>
    <w:rsid w:val="003B5B34"/>
    <w:rsid w:val="003B79F7"/>
    <w:rsid w:val="003D1388"/>
    <w:rsid w:val="0040288F"/>
    <w:rsid w:val="004141B7"/>
    <w:rsid w:val="0043546E"/>
    <w:rsid w:val="00437E5C"/>
    <w:rsid w:val="00472DF6"/>
    <w:rsid w:val="00480224"/>
    <w:rsid w:val="0049033F"/>
    <w:rsid w:val="004C0663"/>
    <w:rsid w:val="004E7648"/>
    <w:rsid w:val="004F3934"/>
    <w:rsid w:val="004F739C"/>
    <w:rsid w:val="0050744B"/>
    <w:rsid w:val="00512A98"/>
    <w:rsid w:val="00515EA8"/>
    <w:rsid w:val="00521C33"/>
    <w:rsid w:val="005227E9"/>
    <w:rsid w:val="0052695C"/>
    <w:rsid w:val="005326DE"/>
    <w:rsid w:val="00540B62"/>
    <w:rsid w:val="005425F0"/>
    <w:rsid w:val="00547199"/>
    <w:rsid w:val="005504C3"/>
    <w:rsid w:val="00550537"/>
    <w:rsid w:val="00573BDA"/>
    <w:rsid w:val="00582AAE"/>
    <w:rsid w:val="00585FEA"/>
    <w:rsid w:val="005918DF"/>
    <w:rsid w:val="005946F0"/>
    <w:rsid w:val="005A792D"/>
    <w:rsid w:val="005B2B2F"/>
    <w:rsid w:val="005D3E32"/>
    <w:rsid w:val="006169AD"/>
    <w:rsid w:val="0062625C"/>
    <w:rsid w:val="0063061B"/>
    <w:rsid w:val="00635EE8"/>
    <w:rsid w:val="00647F0E"/>
    <w:rsid w:val="00653FC9"/>
    <w:rsid w:val="0066632A"/>
    <w:rsid w:val="00670628"/>
    <w:rsid w:val="00671D55"/>
    <w:rsid w:val="006A2ECE"/>
    <w:rsid w:val="006D4163"/>
    <w:rsid w:val="006E27B4"/>
    <w:rsid w:val="006F2D94"/>
    <w:rsid w:val="006F3433"/>
    <w:rsid w:val="006F4FF1"/>
    <w:rsid w:val="007077E7"/>
    <w:rsid w:val="00712565"/>
    <w:rsid w:val="00723301"/>
    <w:rsid w:val="007306A5"/>
    <w:rsid w:val="00731237"/>
    <w:rsid w:val="0073501C"/>
    <w:rsid w:val="00751546"/>
    <w:rsid w:val="007826D1"/>
    <w:rsid w:val="00783FEC"/>
    <w:rsid w:val="00790D13"/>
    <w:rsid w:val="00797D55"/>
    <w:rsid w:val="007A6D79"/>
    <w:rsid w:val="007C00D5"/>
    <w:rsid w:val="007C2232"/>
    <w:rsid w:val="007E0A39"/>
    <w:rsid w:val="00814AA9"/>
    <w:rsid w:val="0083283D"/>
    <w:rsid w:val="00841F61"/>
    <w:rsid w:val="00842C10"/>
    <w:rsid w:val="00845B85"/>
    <w:rsid w:val="00847B7F"/>
    <w:rsid w:val="00851FFC"/>
    <w:rsid w:val="00852968"/>
    <w:rsid w:val="00873CB5"/>
    <w:rsid w:val="008740E2"/>
    <w:rsid w:val="0088398D"/>
    <w:rsid w:val="00890FE7"/>
    <w:rsid w:val="00891F2F"/>
    <w:rsid w:val="00893818"/>
    <w:rsid w:val="00893F23"/>
    <w:rsid w:val="00894281"/>
    <w:rsid w:val="008A5694"/>
    <w:rsid w:val="008A6167"/>
    <w:rsid w:val="008A7AF0"/>
    <w:rsid w:val="008B09E6"/>
    <w:rsid w:val="008D7E13"/>
    <w:rsid w:val="008E3288"/>
    <w:rsid w:val="008F23D0"/>
    <w:rsid w:val="008F29C3"/>
    <w:rsid w:val="008F4115"/>
    <w:rsid w:val="00901F47"/>
    <w:rsid w:val="0090567B"/>
    <w:rsid w:val="00920B6D"/>
    <w:rsid w:val="009240F1"/>
    <w:rsid w:val="009241AD"/>
    <w:rsid w:val="00950971"/>
    <w:rsid w:val="009557CC"/>
    <w:rsid w:val="00966C0B"/>
    <w:rsid w:val="009803FE"/>
    <w:rsid w:val="00982F43"/>
    <w:rsid w:val="009A51B8"/>
    <w:rsid w:val="009C0543"/>
    <w:rsid w:val="009C666C"/>
    <w:rsid w:val="009D4FBB"/>
    <w:rsid w:val="009D5397"/>
    <w:rsid w:val="009F07A5"/>
    <w:rsid w:val="009F3098"/>
    <w:rsid w:val="009F6A79"/>
    <w:rsid w:val="00A075C2"/>
    <w:rsid w:val="00A316A0"/>
    <w:rsid w:val="00A35A40"/>
    <w:rsid w:val="00A43F96"/>
    <w:rsid w:val="00A67306"/>
    <w:rsid w:val="00AA750B"/>
    <w:rsid w:val="00AB26E9"/>
    <w:rsid w:val="00AD136A"/>
    <w:rsid w:val="00AD4C9A"/>
    <w:rsid w:val="00AD564A"/>
    <w:rsid w:val="00AD7364"/>
    <w:rsid w:val="00AE0D9A"/>
    <w:rsid w:val="00AE1CDA"/>
    <w:rsid w:val="00AF06E8"/>
    <w:rsid w:val="00B0008D"/>
    <w:rsid w:val="00B212A9"/>
    <w:rsid w:val="00B25897"/>
    <w:rsid w:val="00B30C41"/>
    <w:rsid w:val="00B35128"/>
    <w:rsid w:val="00B4323E"/>
    <w:rsid w:val="00B43B93"/>
    <w:rsid w:val="00B441B0"/>
    <w:rsid w:val="00B47BBE"/>
    <w:rsid w:val="00B572FA"/>
    <w:rsid w:val="00B638E7"/>
    <w:rsid w:val="00B71C2F"/>
    <w:rsid w:val="00B720E5"/>
    <w:rsid w:val="00B74944"/>
    <w:rsid w:val="00B77954"/>
    <w:rsid w:val="00B874BB"/>
    <w:rsid w:val="00BA1CC1"/>
    <w:rsid w:val="00BA39B5"/>
    <w:rsid w:val="00BA3D42"/>
    <w:rsid w:val="00BA44C7"/>
    <w:rsid w:val="00BB42DE"/>
    <w:rsid w:val="00BB466E"/>
    <w:rsid w:val="00BC1445"/>
    <w:rsid w:val="00BC7A68"/>
    <w:rsid w:val="00BD0FEF"/>
    <w:rsid w:val="00BD1EF7"/>
    <w:rsid w:val="00BD2B66"/>
    <w:rsid w:val="00BE4CF0"/>
    <w:rsid w:val="00BF3EB3"/>
    <w:rsid w:val="00BF56D5"/>
    <w:rsid w:val="00BF6799"/>
    <w:rsid w:val="00C0190B"/>
    <w:rsid w:val="00C057EE"/>
    <w:rsid w:val="00C10879"/>
    <w:rsid w:val="00C118D5"/>
    <w:rsid w:val="00C15F09"/>
    <w:rsid w:val="00C20F08"/>
    <w:rsid w:val="00C212A9"/>
    <w:rsid w:val="00C26628"/>
    <w:rsid w:val="00C37A66"/>
    <w:rsid w:val="00C41FFD"/>
    <w:rsid w:val="00C510F8"/>
    <w:rsid w:val="00C665C9"/>
    <w:rsid w:val="00C84AA7"/>
    <w:rsid w:val="00C85875"/>
    <w:rsid w:val="00C858EA"/>
    <w:rsid w:val="00C87CEA"/>
    <w:rsid w:val="00C9414F"/>
    <w:rsid w:val="00CB5D30"/>
    <w:rsid w:val="00CB6E7F"/>
    <w:rsid w:val="00CC68A8"/>
    <w:rsid w:val="00CD3C23"/>
    <w:rsid w:val="00CD6DE7"/>
    <w:rsid w:val="00CD7C76"/>
    <w:rsid w:val="00CF088E"/>
    <w:rsid w:val="00D02B98"/>
    <w:rsid w:val="00D108F2"/>
    <w:rsid w:val="00D11577"/>
    <w:rsid w:val="00D20BEB"/>
    <w:rsid w:val="00D211FE"/>
    <w:rsid w:val="00D323A0"/>
    <w:rsid w:val="00D376F7"/>
    <w:rsid w:val="00D37E83"/>
    <w:rsid w:val="00D43464"/>
    <w:rsid w:val="00D52084"/>
    <w:rsid w:val="00D53E8B"/>
    <w:rsid w:val="00D67760"/>
    <w:rsid w:val="00D73B66"/>
    <w:rsid w:val="00D76D04"/>
    <w:rsid w:val="00D97281"/>
    <w:rsid w:val="00DC0FA2"/>
    <w:rsid w:val="00DC5BA2"/>
    <w:rsid w:val="00DE2096"/>
    <w:rsid w:val="00DF4633"/>
    <w:rsid w:val="00E16C27"/>
    <w:rsid w:val="00E2087D"/>
    <w:rsid w:val="00E233EC"/>
    <w:rsid w:val="00E3074E"/>
    <w:rsid w:val="00E401CD"/>
    <w:rsid w:val="00E46A44"/>
    <w:rsid w:val="00E72A0D"/>
    <w:rsid w:val="00E72CBD"/>
    <w:rsid w:val="00E83A5F"/>
    <w:rsid w:val="00E97A84"/>
    <w:rsid w:val="00EA5ED0"/>
    <w:rsid w:val="00EC4EDB"/>
    <w:rsid w:val="00EE1075"/>
    <w:rsid w:val="00EE1E64"/>
    <w:rsid w:val="00EF0AD0"/>
    <w:rsid w:val="00EF54FE"/>
    <w:rsid w:val="00EF7672"/>
    <w:rsid w:val="00F06FB2"/>
    <w:rsid w:val="00F13E16"/>
    <w:rsid w:val="00F15523"/>
    <w:rsid w:val="00F41D2B"/>
    <w:rsid w:val="00F428EA"/>
    <w:rsid w:val="00F463CE"/>
    <w:rsid w:val="00F54779"/>
    <w:rsid w:val="00F6161E"/>
    <w:rsid w:val="00F66542"/>
    <w:rsid w:val="00F927E8"/>
    <w:rsid w:val="00FA4A9F"/>
    <w:rsid w:val="00FA766D"/>
    <w:rsid w:val="00FC2D2F"/>
    <w:rsid w:val="00F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BBF75"/>
  <w15:chartTrackingRefBased/>
  <w15:docId w15:val="{D342ADD7-0D7B-42E3-8F96-FD1EACEE7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10F8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5">
    <w:name w:val="Сетка таблицы5"/>
    <w:basedOn w:val="a1"/>
    <w:next w:val="a3"/>
    <w:uiPriority w:val="39"/>
    <w:rsid w:val="009509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9509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266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26628"/>
    <w:rPr>
      <w:rFonts w:ascii="Calibri" w:eastAsia="Calibri" w:hAnsi="Calibri" w:cs="Times New Roman"/>
    </w:rPr>
  </w:style>
  <w:style w:type="paragraph" w:styleId="a6">
    <w:name w:val="footer"/>
    <w:basedOn w:val="a"/>
    <w:link w:val="a7"/>
    <w:uiPriority w:val="99"/>
    <w:unhideWhenUsed/>
    <w:rsid w:val="00C266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26628"/>
    <w:rPr>
      <w:rFonts w:ascii="Calibri" w:eastAsia="Calibri" w:hAnsi="Calibri" w:cs="Times New Roman"/>
    </w:rPr>
  </w:style>
  <w:style w:type="character" w:styleId="a8">
    <w:name w:val="Hyperlink"/>
    <w:basedOn w:val="a0"/>
    <w:uiPriority w:val="99"/>
    <w:unhideWhenUsed/>
    <w:rsid w:val="00C26628"/>
    <w:rPr>
      <w:color w:val="0563C1" w:themeColor="hyperlink"/>
      <w:u w:val="single"/>
    </w:rPr>
  </w:style>
  <w:style w:type="paragraph" w:styleId="a9">
    <w:name w:val="Body Text Indent"/>
    <w:basedOn w:val="a"/>
    <w:link w:val="aa"/>
    <w:semiHidden/>
    <w:unhideWhenUsed/>
    <w:rsid w:val="00E16C27"/>
    <w:pPr>
      <w:spacing w:after="0" w:line="240" w:lineRule="auto"/>
      <w:ind w:firstLine="720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character" w:customStyle="1" w:styleId="aa">
    <w:name w:val="Основной текст с отступом Знак"/>
    <w:basedOn w:val="a0"/>
    <w:link w:val="a9"/>
    <w:semiHidden/>
    <w:rsid w:val="00E16C2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DF46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DF4633"/>
    <w:rPr>
      <w:rFonts w:ascii="Segoe UI" w:eastAsia="Calibri" w:hAnsi="Segoe UI" w:cs="Segoe UI"/>
      <w:sz w:val="18"/>
      <w:szCs w:val="18"/>
    </w:rPr>
  </w:style>
  <w:style w:type="character" w:styleId="ad">
    <w:name w:val="Placeholder Text"/>
    <w:basedOn w:val="a0"/>
    <w:uiPriority w:val="99"/>
    <w:semiHidden/>
    <w:rsid w:val="001C0055"/>
    <w:rPr>
      <w:color w:val="808080"/>
    </w:rPr>
  </w:style>
  <w:style w:type="paragraph" w:styleId="ae">
    <w:name w:val="List Paragraph"/>
    <w:basedOn w:val="a"/>
    <w:uiPriority w:val="34"/>
    <w:qFormat/>
    <w:rsid w:val="00D11577"/>
    <w:pPr>
      <w:ind w:left="720"/>
      <w:contextualSpacing/>
    </w:pPr>
  </w:style>
  <w:style w:type="character" w:styleId="af">
    <w:name w:val="Unresolved Mention"/>
    <w:basedOn w:val="a0"/>
    <w:uiPriority w:val="99"/>
    <w:semiHidden/>
    <w:unhideWhenUsed/>
    <w:rsid w:val="00893F23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unhideWhenUsed/>
    <w:rsid w:val="00891F2F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info@industrservice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280</Words>
  <Characters>1600</Characters>
  <Application>Microsoft Office Word</Application>
  <DocSecurity>4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Лелина Наталья Петровна</dc:creator>
  <cp:keywords/>
  <dc:description/>
  <cp:lastModifiedBy>Кузнецов Виктор Евгеньевич</cp:lastModifiedBy>
  <cp:revision>2</cp:revision>
  <cp:lastPrinted>2025-08-29T07:21:00Z</cp:lastPrinted>
  <dcterms:created xsi:type="dcterms:W3CDTF">2026-05-14T14:29:00Z</dcterms:created>
  <dcterms:modified xsi:type="dcterms:W3CDTF">2026-05-14T14:29:00Z</dcterms:modified>
</cp:coreProperties>
</file>