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593" w:rsidRDefault="00B8047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4pt;height:411pt">
            <v:imagedata r:id="rId4" o:title="Схема НСИ Планирование"/>
          </v:shape>
        </w:pict>
      </w:r>
      <w:bookmarkStart w:id="0" w:name="_GoBack"/>
      <w:bookmarkEnd w:id="0"/>
    </w:p>
    <w:sectPr w:rsidR="00E41593" w:rsidSect="00B8047D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47D"/>
    <w:rsid w:val="00B8047D"/>
    <w:rsid w:val="00E4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282EC7-E642-41AF-AF37-EABA03593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MizerovskiyMA</dc:creator>
  <cp:keywords/>
  <dc:description/>
  <cp:lastModifiedBy>MizerovskiyMA</cp:lastModifiedBy>
  <cp:revision>1</cp:revision>
  <dcterms:created xsi:type="dcterms:W3CDTF">2022-03-08T23:14:00Z</dcterms:created>
  <dcterms:modified xsi:type="dcterms:W3CDTF">2022-03-08T23:15:00Z</dcterms:modified>
</cp:coreProperties>
</file>