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90B78C0" w14:textId="77777777" w:rsidR="00F66ECE" w:rsidRPr="00A33FEF" w:rsidRDefault="00F66ECE" w:rsidP="00F66ECE">
      <w:pPr>
        <w:rPr>
          <w:rFonts w:ascii="Arial" w:hAnsi="Arial" w:cs="Arial"/>
          <w:lang w:val="en-US" w:eastAsia="ru-RU"/>
        </w:rPr>
      </w:pPr>
      <w:bookmarkStart w:id="0" w:name="_Toc352939869"/>
      <w:bookmarkStart w:id="1" w:name="_Ref353369916"/>
      <w:bookmarkStart w:id="2" w:name="_Toc357586935"/>
      <w:bookmarkStart w:id="3" w:name="_Toc359333746"/>
    </w:p>
    <w:p w14:paraId="38241A5E" w14:textId="77777777" w:rsidR="00F66ECE" w:rsidRPr="00A33FEF" w:rsidRDefault="00F66ECE" w:rsidP="00F66ECE">
      <w:pPr>
        <w:rPr>
          <w:rFonts w:ascii="Arial" w:hAnsi="Arial" w:cs="Arial"/>
          <w:lang w:eastAsia="ru-RU"/>
        </w:rPr>
      </w:pPr>
    </w:p>
    <w:p w14:paraId="5C145FF7" w14:textId="77777777" w:rsidR="00F66ECE" w:rsidRPr="00A33FEF" w:rsidRDefault="00F66ECE" w:rsidP="00F66ECE">
      <w:pPr>
        <w:rPr>
          <w:rFonts w:ascii="Arial" w:hAnsi="Arial" w:cs="Arial"/>
          <w:lang w:eastAsia="ru-RU"/>
        </w:rPr>
      </w:pPr>
    </w:p>
    <w:p w14:paraId="14B25C14" w14:textId="77777777" w:rsidR="00F66ECE" w:rsidRPr="00A33FEF" w:rsidRDefault="00F66ECE" w:rsidP="00F66ECE">
      <w:pPr>
        <w:rPr>
          <w:rFonts w:ascii="Arial" w:hAnsi="Arial" w:cs="Arial"/>
          <w:lang w:eastAsia="ru-RU"/>
        </w:rPr>
      </w:pPr>
    </w:p>
    <w:p w14:paraId="19831A79" w14:textId="77777777" w:rsidR="00F66ECE" w:rsidRPr="00A33FEF" w:rsidRDefault="00F66ECE" w:rsidP="00F66ECE">
      <w:pPr>
        <w:rPr>
          <w:rFonts w:ascii="Arial" w:hAnsi="Arial" w:cs="Arial"/>
          <w:lang w:eastAsia="ru-RU"/>
        </w:rPr>
      </w:pPr>
    </w:p>
    <w:p w14:paraId="559B5811" w14:textId="77777777" w:rsidR="00F66ECE" w:rsidRPr="00FA4F4F" w:rsidRDefault="00F66ECE" w:rsidP="00F66ECE">
      <w:pPr>
        <w:rPr>
          <w:rFonts w:ascii="Arial" w:hAnsi="Arial" w:cs="Arial"/>
          <w:lang w:eastAsia="ru-RU"/>
        </w:rPr>
      </w:pPr>
    </w:p>
    <w:p w14:paraId="438E6249" w14:textId="77777777" w:rsidR="00F66ECE" w:rsidRPr="00A33FEF" w:rsidRDefault="00F66ECE" w:rsidP="00960FDF">
      <w:pPr>
        <w:jc w:val="center"/>
        <w:rPr>
          <w:rFonts w:ascii="Arial" w:hAnsi="Arial" w:cs="Arial"/>
          <w:lang w:eastAsia="ru-RU"/>
        </w:rPr>
      </w:pPr>
    </w:p>
    <w:p w14:paraId="485D69C1" w14:textId="77777777" w:rsidR="00193343" w:rsidRPr="00A33FEF" w:rsidRDefault="00193343" w:rsidP="00F66ECE">
      <w:pPr>
        <w:rPr>
          <w:rFonts w:ascii="Arial" w:hAnsi="Arial" w:cs="Arial"/>
          <w:lang w:eastAsia="ru-RU"/>
        </w:rPr>
      </w:pPr>
    </w:p>
    <w:p w14:paraId="42AEE5C8" w14:textId="77777777" w:rsidR="00193343" w:rsidRPr="00A33FEF" w:rsidRDefault="00193343" w:rsidP="00F66ECE">
      <w:pPr>
        <w:rPr>
          <w:rFonts w:ascii="Arial" w:hAnsi="Arial" w:cs="Arial"/>
          <w:lang w:eastAsia="ru-RU"/>
        </w:rPr>
      </w:pPr>
    </w:p>
    <w:p w14:paraId="4AB20D3C" w14:textId="77777777" w:rsidR="00193343" w:rsidRPr="00A33FEF" w:rsidRDefault="00193343" w:rsidP="00F66ECE">
      <w:pPr>
        <w:rPr>
          <w:rFonts w:ascii="Arial" w:hAnsi="Arial" w:cs="Arial"/>
          <w:lang w:eastAsia="ru-RU"/>
        </w:rPr>
      </w:pPr>
    </w:p>
    <w:p w14:paraId="2BB29FFF" w14:textId="77777777" w:rsidR="00193343" w:rsidRPr="00A33FEF" w:rsidRDefault="00193343" w:rsidP="00F66ECE">
      <w:pPr>
        <w:rPr>
          <w:rFonts w:ascii="Arial" w:hAnsi="Arial" w:cs="Arial"/>
          <w:lang w:eastAsia="ru-RU"/>
        </w:rPr>
      </w:pPr>
    </w:p>
    <w:p w14:paraId="7EB0D45F" w14:textId="77777777" w:rsidR="00193343" w:rsidRPr="00A33FEF" w:rsidRDefault="00193343" w:rsidP="00F66ECE">
      <w:pPr>
        <w:rPr>
          <w:rFonts w:ascii="Arial" w:hAnsi="Arial" w:cs="Arial"/>
          <w:lang w:eastAsia="ru-RU"/>
        </w:rPr>
      </w:pPr>
    </w:p>
    <w:p w14:paraId="60D03F70" w14:textId="77777777" w:rsidR="00F66ECE" w:rsidRPr="00A33FEF" w:rsidRDefault="00F66ECE" w:rsidP="00F66ECE">
      <w:pPr>
        <w:rPr>
          <w:rFonts w:ascii="Arial" w:hAnsi="Arial" w:cs="Arial"/>
          <w:lang w:eastAsia="ru-RU"/>
        </w:rPr>
      </w:pPr>
    </w:p>
    <w:p w14:paraId="301EA081" w14:textId="77777777" w:rsidR="00F66ECE" w:rsidRPr="00A33FEF" w:rsidRDefault="00F66ECE" w:rsidP="00CD470D">
      <w:pPr>
        <w:rPr>
          <w:rFonts w:ascii="Arial" w:hAnsi="Arial" w:cs="Arial"/>
          <w:lang w:eastAsia="ru-RU"/>
        </w:rPr>
      </w:pPr>
      <w:r w:rsidRPr="00A33FEF">
        <w:rPr>
          <w:rFonts w:ascii="Arial" w:hAnsi="Arial" w:cs="Arial"/>
          <w:lang w:eastAsia="ru-RU"/>
        </w:rPr>
        <w:tab/>
      </w:r>
    </w:p>
    <w:p w14:paraId="1AFAF94E" w14:textId="77777777" w:rsidR="00AC7379" w:rsidRPr="00AC7379" w:rsidRDefault="00AC7379" w:rsidP="007A6F0E">
      <w:pPr>
        <w:jc w:val="center"/>
        <w:rPr>
          <w:rFonts w:ascii="Arial" w:hAnsi="Arial" w:cs="Arial"/>
          <w:b/>
          <w:sz w:val="36"/>
          <w:szCs w:val="36"/>
        </w:rPr>
      </w:pPr>
      <w:r w:rsidRPr="00AC7379">
        <w:rPr>
          <w:rFonts w:ascii="Arial" w:hAnsi="Arial" w:cs="Arial"/>
          <w:b/>
          <w:sz w:val="36"/>
          <w:szCs w:val="36"/>
        </w:rPr>
        <w:t>Памятка</w:t>
      </w:r>
    </w:p>
    <w:p w14:paraId="73A61004" w14:textId="0BD58FD1" w:rsidR="00AC7379" w:rsidRDefault="00AC7379" w:rsidP="007A6F0E">
      <w:pPr>
        <w:jc w:val="center"/>
        <w:rPr>
          <w:rFonts w:ascii="Arial" w:hAnsi="Arial" w:cs="Arial"/>
          <w:b/>
          <w:sz w:val="32"/>
          <w:szCs w:val="32"/>
        </w:rPr>
      </w:pPr>
      <w:r w:rsidRPr="00AC7379">
        <w:rPr>
          <w:rFonts w:ascii="Arial" w:hAnsi="Arial" w:cs="Arial"/>
          <w:b/>
          <w:sz w:val="32"/>
          <w:szCs w:val="32"/>
        </w:rPr>
        <w:t xml:space="preserve"> </w:t>
      </w:r>
    </w:p>
    <w:p w14:paraId="7C1DF781" w14:textId="0643B076" w:rsidR="00916FAB" w:rsidRPr="006859F6" w:rsidRDefault="00F31F6E" w:rsidP="007A6F0E">
      <w:pPr>
        <w:jc w:val="center"/>
        <w:rPr>
          <w:rFonts w:ascii="Arial" w:hAnsi="Arial" w:cs="Arial"/>
          <w:b/>
          <w:sz w:val="32"/>
          <w:szCs w:val="32"/>
        </w:rPr>
      </w:pPr>
      <w:r>
        <w:rPr>
          <w:rFonts w:ascii="Arial" w:hAnsi="Arial" w:cs="Arial"/>
          <w:b/>
          <w:sz w:val="32"/>
          <w:szCs w:val="32"/>
        </w:rPr>
        <w:t xml:space="preserve">Контроль закрытия заказов в </w:t>
      </w:r>
      <w:r>
        <w:rPr>
          <w:rFonts w:ascii="Arial" w:hAnsi="Arial" w:cs="Arial"/>
          <w:b/>
          <w:sz w:val="32"/>
          <w:szCs w:val="32"/>
          <w:lang w:val="en-US"/>
        </w:rPr>
        <w:t>IW</w:t>
      </w:r>
      <w:r w:rsidRPr="00F31F6E">
        <w:rPr>
          <w:rFonts w:ascii="Arial" w:hAnsi="Arial" w:cs="Arial"/>
          <w:b/>
          <w:sz w:val="32"/>
          <w:szCs w:val="32"/>
        </w:rPr>
        <w:t>38</w:t>
      </w:r>
      <w:r w:rsidR="00AC7379" w:rsidRPr="00AC7379">
        <w:rPr>
          <w:rFonts w:ascii="Arial" w:hAnsi="Arial" w:cs="Arial"/>
          <w:b/>
          <w:sz w:val="32"/>
          <w:szCs w:val="32"/>
        </w:rPr>
        <w:t xml:space="preserve"> </w:t>
      </w:r>
    </w:p>
    <w:p w14:paraId="2A723ABE" w14:textId="77777777" w:rsidR="000F6264" w:rsidRPr="006859F6" w:rsidRDefault="000F6264" w:rsidP="000F6264">
      <w:pPr>
        <w:jc w:val="center"/>
        <w:rPr>
          <w:rFonts w:ascii="Arial" w:hAnsi="Arial" w:cs="Arial"/>
          <w:sz w:val="32"/>
          <w:szCs w:val="32"/>
        </w:rPr>
      </w:pPr>
    </w:p>
    <w:p w14:paraId="7B445E91" w14:textId="77777777" w:rsidR="00F66ECE" w:rsidRPr="006859F6" w:rsidRDefault="00F66ECE" w:rsidP="00CD470D">
      <w:pPr>
        <w:rPr>
          <w:rFonts w:ascii="Arial" w:hAnsi="Arial" w:cs="Arial"/>
        </w:rPr>
      </w:pPr>
    </w:p>
    <w:p w14:paraId="08ECCED3" w14:textId="77777777" w:rsidR="002E67E7" w:rsidRPr="006859F6" w:rsidRDefault="002E67E7" w:rsidP="00175B15">
      <w:pPr>
        <w:tabs>
          <w:tab w:val="left" w:pos="3285"/>
        </w:tabs>
        <w:jc w:val="center"/>
        <w:rPr>
          <w:rFonts w:ascii="Arial" w:hAnsi="Arial" w:cs="Arial"/>
          <w:lang w:eastAsia="ru-RU"/>
        </w:rPr>
      </w:pPr>
    </w:p>
    <w:p w14:paraId="7FC728B9" w14:textId="77777777" w:rsidR="00FA3F4E" w:rsidRPr="006859F6" w:rsidRDefault="00FA3F4E" w:rsidP="00175B15">
      <w:pPr>
        <w:tabs>
          <w:tab w:val="left" w:pos="3285"/>
        </w:tabs>
        <w:jc w:val="center"/>
        <w:rPr>
          <w:rFonts w:ascii="Arial" w:hAnsi="Arial" w:cs="Arial"/>
          <w:lang w:eastAsia="ru-RU"/>
        </w:rPr>
      </w:pPr>
    </w:p>
    <w:p w14:paraId="16724AA1" w14:textId="77777777" w:rsidR="00FA3F4E" w:rsidRPr="006859F6" w:rsidRDefault="00FA3F4E" w:rsidP="00175B15">
      <w:pPr>
        <w:tabs>
          <w:tab w:val="left" w:pos="3285"/>
        </w:tabs>
        <w:jc w:val="center"/>
        <w:rPr>
          <w:rFonts w:ascii="Arial" w:hAnsi="Arial" w:cs="Arial"/>
          <w:lang w:eastAsia="ru-RU"/>
        </w:rPr>
      </w:pPr>
    </w:p>
    <w:p w14:paraId="39A5BB0F" w14:textId="77777777" w:rsidR="00193343" w:rsidRPr="006859F6" w:rsidRDefault="00193343" w:rsidP="00175B15">
      <w:pPr>
        <w:tabs>
          <w:tab w:val="left" w:pos="3285"/>
        </w:tabs>
        <w:jc w:val="center"/>
        <w:rPr>
          <w:rFonts w:ascii="Arial" w:hAnsi="Arial" w:cs="Arial"/>
          <w:lang w:eastAsia="ru-RU"/>
        </w:rPr>
      </w:pPr>
    </w:p>
    <w:p w14:paraId="26060D9C" w14:textId="77777777" w:rsidR="00193343" w:rsidRPr="006859F6" w:rsidRDefault="00193343" w:rsidP="00175B15">
      <w:pPr>
        <w:tabs>
          <w:tab w:val="left" w:pos="3285"/>
        </w:tabs>
        <w:jc w:val="center"/>
        <w:rPr>
          <w:rFonts w:ascii="Arial" w:hAnsi="Arial" w:cs="Arial"/>
          <w:lang w:eastAsia="ru-RU"/>
        </w:rPr>
      </w:pPr>
    </w:p>
    <w:p w14:paraId="5144E75F" w14:textId="77777777" w:rsidR="00193343" w:rsidRPr="006859F6" w:rsidRDefault="00193343" w:rsidP="00175B15">
      <w:pPr>
        <w:tabs>
          <w:tab w:val="left" w:pos="3285"/>
        </w:tabs>
        <w:jc w:val="center"/>
        <w:rPr>
          <w:rFonts w:ascii="Arial" w:hAnsi="Arial" w:cs="Arial"/>
          <w:lang w:eastAsia="ru-RU"/>
        </w:rPr>
      </w:pPr>
    </w:p>
    <w:p w14:paraId="5B6D0F36" w14:textId="77777777" w:rsidR="00FA3F4E" w:rsidRPr="006859F6" w:rsidRDefault="00FA3F4E" w:rsidP="00175B15">
      <w:pPr>
        <w:tabs>
          <w:tab w:val="left" w:pos="3285"/>
        </w:tabs>
        <w:jc w:val="center"/>
        <w:rPr>
          <w:rFonts w:ascii="Arial" w:hAnsi="Arial" w:cs="Arial"/>
          <w:lang w:eastAsia="ru-RU"/>
        </w:rPr>
      </w:pPr>
    </w:p>
    <w:p w14:paraId="01ED7372" w14:textId="77777777" w:rsidR="00FA3F4E" w:rsidRPr="006859F6" w:rsidRDefault="00FA3F4E" w:rsidP="00175B15">
      <w:pPr>
        <w:tabs>
          <w:tab w:val="left" w:pos="3285"/>
        </w:tabs>
        <w:jc w:val="center"/>
        <w:rPr>
          <w:rFonts w:ascii="Arial" w:hAnsi="Arial" w:cs="Arial"/>
          <w:lang w:eastAsia="ru-RU"/>
        </w:rPr>
      </w:pPr>
    </w:p>
    <w:p w14:paraId="0D729450" w14:textId="77777777" w:rsidR="00FA3F4E" w:rsidRPr="006859F6" w:rsidRDefault="00FA3F4E" w:rsidP="00175B15">
      <w:pPr>
        <w:tabs>
          <w:tab w:val="left" w:pos="3285"/>
        </w:tabs>
        <w:jc w:val="center"/>
        <w:rPr>
          <w:rFonts w:ascii="Arial" w:hAnsi="Arial" w:cs="Arial"/>
          <w:lang w:eastAsia="ru-RU"/>
        </w:rPr>
      </w:pPr>
    </w:p>
    <w:p w14:paraId="7FB087DE" w14:textId="77777777" w:rsidR="00FA3F4E" w:rsidRPr="006859F6" w:rsidRDefault="00FA3F4E" w:rsidP="00175B15">
      <w:pPr>
        <w:tabs>
          <w:tab w:val="left" w:pos="3285"/>
        </w:tabs>
        <w:jc w:val="center"/>
        <w:rPr>
          <w:rFonts w:ascii="Arial" w:hAnsi="Arial" w:cs="Arial"/>
          <w:lang w:eastAsia="ru-RU"/>
        </w:rPr>
      </w:pPr>
    </w:p>
    <w:p w14:paraId="32595971" w14:textId="77777777" w:rsidR="00175B15" w:rsidRPr="006859F6" w:rsidRDefault="00175B15" w:rsidP="00175B15">
      <w:pPr>
        <w:tabs>
          <w:tab w:val="left" w:pos="3285"/>
        </w:tabs>
        <w:jc w:val="center"/>
        <w:rPr>
          <w:rFonts w:ascii="Arial" w:hAnsi="Arial" w:cs="Arial"/>
          <w:lang w:eastAsia="ru-RU"/>
        </w:rPr>
      </w:pPr>
    </w:p>
    <w:p w14:paraId="28C91F64" w14:textId="77777777" w:rsidR="00175B15" w:rsidRPr="006859F6" w:rsidRDefault="00175B15" w:rsidP="00175B15">
      <w:pPr>
        <w:tabs>
          <w:tab w:val="left" w:pos="3285"/>
        </w:tabs>
        <w:jc w:val="center"/>
        <w:rPr>
          <w:rFonts w:ascii="Arial" w:hAnsi="Arial" w:cs="Arial"/>
          <w:lang w:eastAsia="ru-RU"/>
        </w:rPr>
      </w:pPr>
    </w:p>
    <w:p w14:paraId="46C602EA" w14:textId="77777777" w:rsidR="00175B15" w:rsidRPr="006859F6" w:rsidRDefault="00175B15" w:rsidP="00175B15">
      <w:pPr>
        <w:tabs>
          <w:tab w:val="left" w:pos="3285"/>
        </w:tabs>
        <w:jc w:val="center"/>
        <w:rPr>
          <w:rFonts w:ascii="Arial" w:hAnsi="Arial" w:cs="Arial"/>
          <w:lang w:eastAsia="ru-RU"/>
        </w:rPr>
      </w:pPr>
    </w:p>
    <w:p w14:paraId="356A9EB4" w14:textId="77777777" w:rsidR="00175B15" w:rsidRPr="006859F6" w:rsidRDefault="00175B15" w:rsidP="009F5EA5">
      <w:pPr>
        <w:tabs>
          <w:tab w:val="left" w:pos="3285"/>
        </w:tabs>
        <w:rPr>
          <w:rFonts w:ascii="Arial" w:hAnsi="Arial" w:cs="Arial"/>
          <w:lang w:eastAsia="ru-RU"/>
        </w:rPr>
      </w:pPr>
    </w:p>
    <w:p w14:paraId="5657351C" w14:textId="5DE848D9" w:rsidR="008F456C" w:rsidRDefault="008F456C" w:rsidP="009F5EA5">
      <w:pPr>
        <w:tabs>
          <w:tab w:val="left" w:pos="3285"/>
        </w:tabs>
        <w:rPr>
          <w:rFonts w:ascii="Arial" w:hAnsi="Arial" w:cs="Arial"/>
          <w:lang w:eastAsia="ru-RU"/>
        </w:rPr>
      </w:pPr>
    </w:p>
    <w:p w14:paraId="333F9DA3" w14:textId="123361A0" w:rsidR="00AC7379" w:rsidRDefault="00AC7379" w:rsidP="009F5EA5">
      <w:pPr>
        <w:tabs>
          <w:tab w:val="left" w:pos="3285"/>
        </w:tabs>
        <w:rPr>
          <w:rFonts w:ascii="Arial" w:hAnsi="Arial" w:cs="Arial"/>
          <w:lang w:eastAsia="ru-RU"/>
        </w:rPr>
      </w:pPr>
    </w:p>
    <w:p w14:paraId="5834F4A4" w14:textId="23B1F430" w:rsidR="00AC7379" w:rsidRDefault="00AC7379" w:rsidP="009F5EA5">
      <w:pPr>
        <w:tabs>
          <w:tab w:val="left" w:pos="3285"/>
        </w:tabs>
        <w:rPr>
          <w:rFonts w:ascii="Arial" w:hAnsi="Arial" w:cs="Arial"/>
          <w:lang w:eastAsia="ru-RU"/>
        </w:rPr>
      </w:pPr>
    </w:p>
    <w:p w14:paraId="7CF1A5FB" w14:textId="242595BE" w:rsidR="00AC7379" w:rsidRDefault="00AC7379" w:rsidP="009F5EA5">
      <w:pPr>
        <w:tabs>
          <w:tab w:val="left" w:pos="3285"/>
        </w:tabs>
        <w:rPr>
          <w:rFonts w:ascii="Arial" w:hAnsi="Arial" w:cs="Arial"/>
          <w:lang w:eastAsia="ru-RU"/>
        </w:rPr>
      </w:pPr>
    </w:p>
    <w:p w14:paraId="50EE71C4" w14:textId="593A3339" w:rsidR="00AC7379" w:rsidRDefault="00AC7379" w:rsidP="009F5EA5">
      <w:pPr>
        <w:tabs>
          <w:tab w:val="left" w:pos="3285"/>
        </w:tabs>
        <w:rPr>
          <w:rFonts w:ascii="Arial" w:hAnsi="Arial" w:cs="Arial"/>
          <w:lang w:eastAsia="ru-RU"/>
        </w:rPr>
      </w:pPr>
    </w:p>
    <w:p w14:paraId="28CBE481" w14:textId="72BB447B" w:rsidR="00AC7379" w:rsidRDefault="00AC7379" w:rsidP="009F5EA5">
      <w:pPr>
        <w:tabs>
          <w:tab w:val="left" w:pos="3285"/>
        </w:tabs>
        <w:rPr>
          <w:rFonts w:ascii="Arial" w:hAnsi="Arial" w:cs="Arial"/>
          <w:lang w:eastAsia="ru-RU"/>
        </w:rPr>
      </w:pPr>
    </w:p>
    <w:p w14:paraId="0219528B" w14:textId="0678A0F4" w:rsidR="00AC7379" w:rsidRDefault="00AC7379" w:rsidP="009F5EA5">
      <w:pPr>
        <w:tabs>
          <w:tab w:val="left" w:pos="3285"/>
        </w:tabs>
        <w:rPr>
          <w:rFonts w:ascii="Arial" w:hAnsi="Arial" w:cs="Arial"/>
          <w:lang w:eastAsia="ru-RU"/>
        </w:rPr>
      </w:pPr>
    </w:p>
    <w:p w14:paraId="5CC37340" w14:textId="2D810A7F" w:rsidR="00AC7379" w:rsidRDefault="00AC7379" w:rsidP="009F5EA5">
      <w:pPr>
        <w:tabs>
          <w:tab w:val="left" w:pos="3285"/>
        </w:tabs>
        <w:rPr>
          <w:rFonts w:ascii="Arial" w:hAnsi="Arial" w:cs="Arial"/>
          <w:lang w:eastAsia="ru-RU"/>
        </w:rPr>
      </w:pPr>
    </w:p>
    <w:p w14:paraId="4A7C6388" w14:textId="692BAC1E" w:rsidR="00AC7379" w:rsidRDefault="00AC7379" w:rsidP="009F5EA5">
      <w:pPr>
        <w:tabs>
          <w:tab w:val="left" w:pos="3285"/>
        </w:tabs>
        <w:rPr>
          <w:rFonts w:ascii="Arial" w:hAnsi="Arial" w:cs="Arial"/>
          <w:lang w:eastAsia="ru-RU"/>
        </w:rPr>
      </w:pPr>
    </w:p>
    <w:p w14:paraId="4B76D8C9" w14:textId="77777777" w:rsidR="00AC7379" w:rsidRPr="006859F6" w:rsidRDefault="00AC7379" w:rsidP="009F5EA5">
      <w:pPr>
        <w:tabs>
          <w:tab w:val="left" w:pos="3285"/>
        </w:tabs>
        <w:rPr>
          <w:rFonts w:ascii="Arial" w:hAnsi="Arial" w:cs="Arial"/>
          <w:lang w:eastAsia="ru-RU"/>
        </w:rPr>
      </w:pPr>
    </w:p>
    <w:p w14:paraId="6A9D4537" w14:textId="77777777" w:rsidR="008F456C" w:rsidRPr="006859F6" w:rsidRDefault="008F456C" w:rsidP="009F5EA5">
      <w:pPr>
        <w:tabs>
          <w:tab w:val="left" w:pos="3285"/>
        </w:tabs>
        <w:rPr>
          <w:rFonts w:ascii="Arial" w:hAnsi="Arial" w:cs="Arial"/>
          <w:lang w:eastAsia="ru-RU"/>
        </w:rPr>
      </w:pPr>
    </w:p>
    <w:p w14:paraId="2E754B37" w14:textId="77777777" w:rsidR="008F456C" w:rsidRPr="006859F6" w:rsidRDefault="008F456C" w:rsidP="009F5EA5">
      <w:pPr>
        <w:tabs>
          <w:tab w:val="left" w:pos="3285"/>
        </w:tabs>
        <w:rPr>
          <w:rFonts w:ascii="Arial" w:hAnsi="Arial" w:cs="Arial"/>
          <w:lang w:eastAsia="ru-RU"/>
        </w:rPr>
      </w:pPr>
    </w:p>
    <w:p w14:paraId="64D33699" w14:textId="77777777" w:rsidR="008F456C" w:rsidRPr="006859F6" w:rsidRDefault="008F456C" w:rsidP="009F5EA5">
      <w:pPr>
        <w:tabs>
          <w:tab w:val="left" w:pos="3285"/>
        </w:tabs>
        <w:rPr>
          <w:rFonts w:ascii="Arial" w:hAnsi="Arial" w:cs="Arial"/>
          <w:lang w:eastAsia="ru-RU"/>
        </w:rPr>
      </w:pPr>
    </w:p>
    <w:p w14:paraId="2D44E4C6" w14:textId="1DD5A5CD" w:rsidR="00AC7379" w:rsidRDefault="00057246" w:rsidP="00AC7379">
      <w:pPr>
        <w:jc w:val="center"/>
        <w:rPr>
          <w:rFonts w:ascii="Arial" w:eastAsia="Calibri" w:hAnsi="Arial" w:cs="Arial"/>
          <w:b/>
          <w:sz w:val="20"/>
          <w:szCs w:val="24"/>
          <w:lang w:eastAsia="ru-RU"/>
        </w:rPr>
      </w:pPr>
      <w:r w:rsidRPr="006859F6">
        <w:rPr>
          <w:rFonts w:ascii="Arial" w:hAnsi="Arial" w:cs="Arial"/>
          <w:b/>
          <w:sz w:val="22"/>
        </w:rPr>
        <w:t>Москва 202</w:t>
      </w:r>
      <w:r w:rsidR="00AC7379">
        <w:rPr>
          <w:rFonts w:ascii="Arial" w:hAnsi="Arial" w:cs="Arial"/>
          <w:b/>
          <w:sz w:val="22"/>
        </w:rPr>
        <w:t>4</w:t>
      </w:r>
      <w:r w:rsidR="00AC7379">
        <w:rPr>
          <w:rFonts w:ascii="Arial" w:hAnsi="Arial" w:cs="Arial"/>
          <w:b/>
          <w:sz w:val="20"/>
        </w:rPr>
        <w:br w:type="page"/>
      </w:r>
    </w:p>
    <w:p w14:paraId="2752217B" w14:textId="77777777" w:rsidR="004F2700" w:rsidRPr="006859F6" w:rsidRDefault="004F2700" w:rsidP="00A54A51">
      <w:pPr>
        <w:pStyle w:val="a8"/>
        <w:keepNext/>
        <w:jc w:val="right"/>
        <w:rPr>
          <w:rFonts w:ascii="Arial" w:hAnsi="Arial" w:cs="Arial"/>
          <w:b/>
          <w:sz w:val="20"/>
        </w:rPr>
      </w:pPr>
    </w:p>
    <w:bookmarkStart w:id="4" w:name="_Toc512271224" w:displacedByCustomXml="next"/>
    <w:bookmarkStart w:id="5" w:name="_Toc171681006" w:displacedByCustomXml="next"/>
    <w:sdt>
      <w:sdtPr>
        <w:rPr>
          <w:rFonts w:ascii="Times New Roman" w:hAnsi="Times New Roman" w:cs="Times New Roman"/>
          <w:b w:val="0"/>
          <w:bCs w:val="0"/>
          <w:caps w:val="0"/>
          <w:kern w:val="0"/>
          <w:sz w:val="24"/>
          <w:szCs w:val="22"/>
        </w:rPr>
        <w:id w:val="513270047"/>
        <w:docPartObj>
          <w:docPartGallery w:val="Table of Contents"/>
          <w:docPartUnique/>
        </w:docPartObj>
      </w:sdtPr>
      <w:sdtEndPr/>
      <w:sdtContent>
        <w:p w14:paraId="4C94FDD4" w14:textId="77777777" w:rsidR="00B778C7" w:rsidRPr="006859F6" w:rsidRDefault="00B778C7" w:rsidP="008A476B">
          <w:pPr>
            <w:pStyle w:val="1"/>
            <w:numPr>
              <w:ilvl w:val="0"/>
              <w:numId w:val="0"/>
            </w:numPr>
          </w:pPr>
          <w:r w:rsidRPr="006859F6">
            <w:t>Оглавление</w:t>
          </w:r>
          <w:bookmarkEnd w:id="5"/>
          <w:bookmarkEnd w:id="4"/>
        </w:p>
        <w:p w14:paraId="065CC787" w14:textId="1F11FFEF" w:rsidR="00F24B17" w:rsidRDefault="00B778C7">
          <w:pPr>
            <w:pStyle w:val="14"/>
            <w:rPr>
              <w:rFonts w:asciiTheme="minorHAnsi" w:eastAsiaTheme="minorEastAsia" w:hAnsiTheme="minorHAnsi" w:cstheme="minorBidi"/>
              <w:b w:val="0"/>
              <w:sz w:val="22"/>
              <w:szCs w:val="22"/>
              <w:lang w:eastAsia="ru-RU"/>
            </w:rPr>
          </w:pPr>
          <w:r w:rsidRPr="006859F6">
            <w:fldChar w:fldCharType="begin"/>
          </w:r>
          <w:r w:rsidRPr="006859F6">
            <w:instrText xml:space="preserve"> TOC \o "1-3" \h \z \u </w:instrText>
          </w:r>
          <w:r w:rsidRPr="006859F6">
            <w:fldChar w:fldCharType="separate"/>
          </w:r>
          <w:hyperlink w:anchor="_Toc171681006" w:history="1">
            <w:r w:rsidR="00F24B17" w:rsidRPr="00B57508">
              <w:rPr>
                <w:rStyle w:val="a9"/>
              </w:rPr>
              <w:t>Оглавление</w:t>
            </w:r>
            <w:r w:rsidR="00F24B17">
              <w:rPr>
                <w:webHidden/>
              </w:rPr>
              <w:tab/>
            </w:r>
            <w:r w:rsidR="00F24B17">
              <w:rPr>
                <w:webHidden/>
              </w:rPr>
              <w:fldChar w:fldCharType="begin"/>
            </w:r>
            <w:r w:rsidR="00F24B17">
              <w:rPr>
                <w:webHidden/>
              </w:rPr>
              <w:instrText xml:space="preserve"> PAGEREF _Toc171681006 \h </w:instrText>
            </w:r>
            <w:r w:rsidR="00F24B17">
              <w:rPr>
                <w:webHidden/>
              </w:rPr>
            </w:r>
            <w:r w:rsidR="00F24B17">
              <w:rPr>
                <w:webHidden/>
              </w:rPr>
              <w:fldChar w:fldCharType="separate"/>
            </w:r>
            <w:r w:rsidR="00F24B17">
              <w:rPr>
                <w:webHidden/>
              </w:rPr>
              <w:t>2</w:t>
            </w:r>
            <w:r w:rsidR="00F24B17">
              <w:rPr>
                <w:webHidden/>
              </w:rPr>
              <w:fldChar w:fldCharType="end"/>
            </w:r>
          </w:hyperlink>
        </w:p>
        <w:p w14:paraId="305F44C2" w14:textId="721E04B3" w:rsidR="00F24B17" w:rsidRDefault="002B49AE">
          <w:pPr>
            <w:pStyle w:val="14"/>
            <w:rPr>
              <w:rFonts w:asciiTheme="minorHAnsi" w:eastAsiaTheme="minorEastAsia" w:hAnsiTheme="minorHAnsi" w:cstheme="minorBidi"/>
              <w:b w:val="0"/>
              <w:sz w:val="22"/>
              <w:szCs w:val="22"/>
              <w:lang w:eastAsia="ru-RU"/>
            </w:rPr>
          </w:pPr>
          <w:hyperlink w:anchor="_Toc171681007" w:history="1">
            <w:r w:rsidR="00F24B17" w:rsidRPr="00B57508">
              <w:rPr>
                <w:rStyle w:val="a9"/>
                <w:rFonts w:eastAsiaTheme="majorEastAsia"/>
              </w:rPr>
              <w:t>1.</w:t>
            </w:r>
            <w:r w:rsidR="00F24B17">
              <w:rPr>
                <w:rFonts w:asciiTheme="minorHAnsi" w:eastAsiaTheme="minorEastAsia" w:hAnsiTheme="minorHAnsi" w:cstheme="minorBidi"/>
                <w:b w:val="0"/>
                <w:sz w:val="22"/>
                <w:szCs w:val="22"/>
                <w:lang w:eastAsia="ru-RU"/>
              </w:rPr>
              <w:tab/>
            </w:r>
            <w:r w:rsidR="00F24B17" w:rsidRPr="00B57508">
              <w:rPr>
                <w:rStyle w:val="a9"/>
                <w:rFonts w:eastAsiaTheme="majorEastAsia"/>
              </w:rPr>
              <w:t>Выбор данных по закрытию</w:t>
            </w:r>
            <w:r w:rsidR="00F24B17">
              <w:rPr>
                <w:webHidden/>
              </w:rPr>
              <w:tab/>
            </w:r>
            <w:r w:rsidR="00F24B17">
              <w:rPr>
                <w:webHidden/>
              </w:rPr>
              <w:fldChar w:fldCharType="begin"/>
            </w:r>
            <w:r w:rsidR="00F24B17">
              <w:rPr>
                <w:webHidden/>
              </w:rPr>
              <w:instrText xml:space="preserve"> PAGEREF _Toc171681007 \h </w:instrText>
            </w:r>
            <w:r w:rsidR="00F24B17">
              <w:rPr>
                <w:webHidden/>
              </w:rPr>
            </w:r>
            <w:r w:rsidR="00F24B17">
              <w:rPr>
                <w:webHidden/>
              </w:rPr>
              <w:fldChar w:fldCharType="separate"/>
            </w:r>
            <w:r w:rsidR="00F24B17">
              <w:rPr>
                <w:webHidden/>
              </w:rPr>
              <w:t>3</w:t>
            </w:r>
            <w:r w:rsidR="00F24B17">
              <w:rPr>
                <w:webHidden/>
              </w:rPr>
              <w:fldChar w:fldCharType="end"/>
            </w:r>
          </w:hyperlink>
        </w:p>
        <w:p w14:paraId="51DDA197" w14:textId="51A830D2" w:rsidR="00F24B17" w:rsidRDefault="002B49AE">
          <w:pPr>
            <w:pStyle w:val="24"/>
            <w:rPr>
              <w:rFonts w:eastAsiaTheme="minorEastAsia" w:cstheme="minorBidi"/>
              <w:b w:val="0"/>
              <w:noProof/>
              <w:lang w:eastAsia="ru-RU"/>
            </w:rPr>
          </w:pPr>
          <w:hyperlink w:anchor="_Toc171681008" w:history="1">
            <w:r w:rsidR="00F24B17" w:rsidRPr="00B57508">
              <w:rPr>
                <w:rStyle w:val="a9"/>
                <w:rFonts w:eastAsiaTheme="majorEastAsia" w:cs="Arial"/>
                <w:noProof/>
              </w:rPr>
              <w:t>1.1</w:t>
            </w:r>
            <w:r w:rsidR="00F24B17">
              <w:rPr>
                <w:rFonts w:eastAsiaTheme="minorEastAsia" w:cstheme="minorBidi"/>
                <w:b w:val="0"/>
                <w:noProof/>
                <w:lang w:eastAsia="ru-RU"/>
              </w:rPr>
              <w:tab/>
            </w:r>
            <w:r w:rsidR="00F24B17" w:rsidRPr="00B57508">
              <w:rPr>
                <w:rStyle w:val="a9"/>
                <w:rFonts w:eastAsiaTheme="majorEastAsia" w:cs="Arial"/>
                <w:noProof/>
              </w:rPr>
              <w:t>Статус отражения факта</w:t>
            </w:r>
            <w:r w:rsidR="00F24B17">
              <w:rPr>
                <w:noProof/>
                <w:webHidden/>
              </w:rPr>
              <w:tab/>
            </w:r>
            <w:r w:rsidR="00F24B17">
              <w:rPr>
                <w:noProof/>
                <w:webHidden/>
              </w:rPr>
              <w:fldChar w:fldCharType="begin"/>
            </w:r>
            <w:r w:rsidR="00F24B17">
              <w:rPr>
                <w:noProof/>
                <w:webHidden/>
              </w:rPr>
              <w:instrText xml:space="preserve"> PAGEREF _Toc171681008 \h </w:instrText>
            </w:r>
            <w:r w:rsidR="00F24B17">
              <w:rPr>
                <w:noProof/>
                <w:webHidden/>
              </w:rPr>
            </w:r>
            <w:r w:rsidR="00F24B17">
              <w:rPr>
                <w:noProof/>
                <w:webHidden/>
              </w:rPr>
              <w:fldChar w:fldCharType="separate"/>
            </w:r>
            <w:r w:rsidR="00F24B17">
              <w:rPr>
                <w:noProof/>
                <w:webHidden/>
              </w:rPr>
              <w:t>4</w:t>
            </w:r>
            <w:r w:rsidR="00F24B17">
              <w:rPr>
                <w:noProof/>
                <w:webHidden/>
              </w:rPr>
              <w:fldChar w:fldCharType="end"/>
            </w:r>
          </w:hyperlink>
        </w:p>
        <w:p w14:paraId="3E8CF2E6" w14:textId="78975B6D" w:rsidR="00F24B17" w:rsidRDefault="002B49AE">
          <w:pPr>
            <w:pStyle w:val="24"/>
            <w:rPr>
              <w:rFonts w:eastAsiaTheme="minorEastAsia" w:cstheme="minorBidi"/>
              <w:b w:val="0"/>
              <w:noProof/>
              <w:lang w:eastAsia="ru-RU"/>
            </w:rPr>
          </w:pPr>
          <w:hyperlink w:anchor="_Toc171681009" w:history="1">
            <w:r w:rsidR="00F24B17" w:rsidRPr="00B57508">
              <w:rPr>
                <w:rStyle w:val="a9"/>
                <w:rFonts w:eastAsiaTheme="majorEastAsia" w:cs="Arial"/>
                <w:noProof/>
              </w:rPr>
              <w:t>1.2</w:t>
            </w:r>
            <w:r w:rsidR="00F24B17">
              <w:rPr>
                <w:rFonts w:eastAsiaTheme="minorEastAsia" w:cstheme="minorBidi"/>
                <w:b w:val="0"/>
                <w:noProof/>
                <w:lang w:eastAsia="ru-RU"/>
              </w:rPr>
              <w:tab/>
            </w:r>
            <w:r w:rsidR="00F24B17" w:rsidRPr="00B57508">
              <w:rPr>
                <w:rStyle w:val="a9"/>
                <w:rFonts w:eastAsiaTheme="majorEastAsia" w:cs="Arial"/>
                <w:noProof/>
              </w:rPr>
              <w:t>Статус периода проводок</w:t>
            </w:r>
            <w:r w:rsidR="00F24B17">
              <w:rPr>
                <w:noProof/>
                <w:webHidden/>
              </w:rPr>
              <w:tab/>
            </w:r>
            <w:r w:rsidR="00F24B17">
              <w:rPr>
                <w:noProof/>
                <w:webHidden/>
              </w:rPr>
              <w:fldChar w:fldCharType="begin"/>
            </w:r>
            <w:r w:rsidR="00F24B17">
              <w:rPr>
                <w:noProof/>
                <w:webHidden/>
              </w:rPr>
              <w:instrText xml:space="preserve"> PAGEREF _Toc171681009 \h </w:instrText>
            </w:r>
            <w:r w:rsidR="00F24B17">
              <w:rPr>
                <w:noProof/>
                <w:webHidden/>
              </w:rPr>
            </w:r>
            <w:r w:rsidR="00F24B17">
              <w:rPr>
                <w:noProof/>
                <w:webHidden/>
              </w:rPr>
              <w:fldChar w:fldCharType="separate"/>
            </w:r>
            <w:r w:rsidR="00F24B17">
              <w:rPr>
                <w:noProof/>
                <w:webHidden/>
              </w:rPr>
              <w:t>6</w:t>
            </w:r>
            <w:r w:rsidR="00F24B17">
              <w:rPr>
                <w:noProof/>
                <w:webHidden/>
              </w:rPr>
              <w:fldChar w:fldCharType="end"/>
            </w:r>
          </w:hyperlink>
        </w:p>
        <w:p w14:paraId="404F419D" w14:textId="44F6D401" w:rsidR="00F24B17" w:rsidRDefault="002B49AE">
          <w:pPr>
            <w:pStyle w:val="24"/>
            <w:rPr>
              <w:rFonts w:eastAsiaTheme="minorEastAsia" w:cstheme="minorBidi"/>
              <w:b w:val="0"/>
              <w:noProof/>
              <w:lang w:eastAsia="ru-RU"/>
            </w:rPr>
          </w:pPr>
          <w:hyperlink w:anchor="_Toc171681010" w:history="1">
            <w:r w:rsidR="00F24B17" w:rsidRPr="00B57508">
              <w:rPr>
                <w:rStyle w:val="a9"/>
                <w:rFonts w:eastAsiaTheme="majorEastAsia" w:cs="Arial"/>
                <w:noProof/>
              </w:rPr>
              <w:t>1.3</w:t>
            </w:r>
            <w:r w:rsidR="00F24B17">
              <w:rPr>
                <w:rFonts w:eastAsiaTheme="minorEastAsia" w:cstheme="minorBidi"/>
                <w:b w:val="0"/>
                <w:noProof/>
                <w:lang w:eastAsia="ru-RU"/>
              </w:rPr>
              <w:tab/>
            </w:r>
            <w:r w:rsidR="00F24B17" w:rsidRPr="00B57508">
              <w:rPr>
                <w:rStyle w:val="a9"/>
                <w:rFonts w:eastAsiaTheme="majorEastAsia" w:cs="Arial"/>
                <w:noProof/>
              </w:rPr>
              <w:t>Статус приемки</w:t>
            </w:r>
            <w:r w:rsidR="00F24B17">
              <w:rPr>
                <w:noProof/>
                <w:webHidden/>
              </w:rPr>
              <w:tab/>
            </w:r>
            <w:r w:rsidR="00F24B17">
              <w:rPr>
                <w:noProof/>
                <w:webHidden/>
              </w:rPr>
              <w:fldChar w:fldCharType="begin"/>
            </w:r>
            <w:r w:rsidR="00F24B17">
              <w:rPr>
                <w:noProof/>
                <w:webHidden/>
              </w:rPr>
              <w:instrText xml:space="preserve"> PAGEREF _Toc171681010 \h </w:instrText>
            </w:r>
            <w:r w:rsidR="00F24B17">
              <w:rPr>
                <w:noProof/>
                <w:webHidden/>
              </w:rPr>
            </w:r>
            <w:r w:rsidR="00F24B17">
              <w:rPr>
                <w:noProof/>
                <w:webHidden/>
              </w:rPr>
              <w:fldChar w:fldCharType="separate"/>
            </w:r>
            <w:r w:rsidR="00F24B17">
              <w:rPr>
                <w:noProof/>
                <w:webHidden/>
              </w:rPr>
              <w:t>7</w:t>
            </w:r>
            <w:r w:rsidR="00F24B17">
              <w:rPr>
                <w:noProof/>
                <w:webHidden/>
              </w:rPr>
              <w:fldChar w:fldCharType="end"/>
            </w:r>
          </w:hyperlink>
        </w:p>
        <w:p w14:paraId="3B94F8A1" w14:textId="23F57B8C" w:rsidR="00F24B17" w:rsidRDefault="002B49AE">
          <w:pPr>
            <w:pStyle w:val="14"/>
            <w:rPr>
              <w:rFonts w:asciiTheme="minorHAnsi" w:eastAsiaTheme="minorEastAsia" w:hAnsiTheme="minorHAnsi" w:cstheme="minorBidi"/>
              <w:b w:val="0"/>
              <w:sz w:val="22"/>
              <w:szCs w:val="22"/>
              <w:lang w:eastAsia="ru-RU"/>
            </w:rPr>
          </w:pPr>
          <w:hyperlink w:anchor="_Toc171681011" w:history="1">
            <w:r w:rsidR="00F24B17" w:rsidRPr="00B57508">
              <w:rPr>
                <w:rStyle w:val="a9"/>
                <w:rFonts w:eastAsiaTheme="majorEastAsia"/>
              </w:rPr>
              <w:t>2.</w:t>
            </w:r>
            <w:r w:rsidR="00F24B17">
              <w:rPr>
                <w:rFonts w:asciiTheme="minorHAnsi" w:eastAsiaTheme="minorEastAsia" w:hAnsiTheme="minorHAnsi" w:cstheme="minorBidi"/>
                <w:b w:val="0"/>
                <w:sz w:val="22"/>
                <w:szCs w:val="22"/>
                <w:lang w:eastAsia="ru-RU"/>
              </w:rPr>
              <w:tab/>
            </w:r>
            <w:r w:rsidR="00F24B17" w:rsidRPr="00B57508">
              <w:rPr>
                <w:rStyle w:val="a9"/>
                <w:rFonts w:eastAsiaTheme="majorEastAsia"/>
              </w:rPr>
              <w:t>Сценарии контроля закрытия</w:t>
            </w:r>
            <w:r w:rsidR="00F24B17">
              <w:rPr>
                <w:webHidden/>
              </w:rPr>
              <w:tab/>
            </w:r>
            <w:r w:rsidR="00F24B17">
              <w:rPr>
                <w:webHidden/>
              </w:rPr>
              <w:fldChar w:fldCharType="begin"/>
            </w:r>
            <w:r w:rsidR="00F24B17">
              <w:rPr>
                <w:webHidden/>
              </w:rPr>
              <w:instrText xml:space="preserve"> PAGEREF _Toc171681011 \h </w:instrText>
            </w:r>
            <w:r w:rsidR="00F24B17">
              <w:rPr>
                <w:webHidden/>
              </w:rPr>
            </w:r>
            <w:r w:rsidR="00F24B17">
              <w:rPr>
                <w:webHidden/>
              </w:rPr>
              <w:fldChar w:fldCharType="separate"/>
            </w:r>
            <w:r w:rsidR="00F24B17">
              <w:rPr>
                <w:webHidden/>
              </w:rPr>
              <w:t>10</w:t>
            </w:r>
            <w:r w:rsidR="00F24B17">
              <w:rPr>
                <w:webHidden/>
              </w:rPr>
              <w:fldChar w:fldCharType="end"/>
            </w:r>
          </w:hyperlink>
        </w:p>
        <w:p w14:paraId="5D131519" w14:textId="4E19F3C5" w:rsidR="00F24B17" w:rsidRDefault="002B49AE">
          <w:pPr>
            <w:pStyle w:val="24"/>
            <w:rPr>
              <w:rFonts w:eastAsiaTheme="minorEastAsia" w:cstheme="minorBidi"/>
              <w:b w:val="0"/>
              <w:noProof/>
              <w:lang w:eastAsia="ru-RU"/>
            </w:rPr>
          </w:pPr>
          <w:hyperlink w:anchor="_Toc171681012" w:history="1">
            <w:r w:rsidR="00F24B17" w:rsidRPr="00B57508">
              <w:rPr>
                <w:rStyle w:val="a9"/>
                <w:rFonts w:eastAsiaTheme="majorEastAsia" w:cs="Arial"/>
                <w:noProof/>
              </w:rPr>
              <w:t>2.1</w:t>
            </w:r>
            <w:r w:rsidR="00F24B17">
              <w:rPr>
                <w:rFonts w:eastAsiaTheme="minorEastAsia" w:cstheme="minorBidi"/>
                <w:b w:val="0"/>
                <w:noProof/>
                <w:lang w:eastAsia="ru-RU"/>
              </w:rPr>
              <w:tab/>
            </w:r>
            <w:r w:rsidR="00F24B17" w:rsidRPr="00B57508">
              <w:rPr>
                <w:rStyle w:val="a9"/>
                <w:rFonts w:eastAsiaTheme="majorEastAsia" w:cs="Arial"/>
                <w:noProof/>
              </w:rPr>
              <w:t>Техник по учету и вводу данных</w:t>
            </w:r>
            <w:r w:rsidR="00F24B17">
              <w:rPr>
                <w:noProof/>
                <w:webHidden/>
              </w:rPr>
              <w:tab/>
            </w:r>
            <w:r w:rsidR="00F24B17">
              <w:rPr>
                <w:noProof/>
                <w:webHidden/>
              </w:rPr>
              <w:fldChar w:fldCharType="begin"/>
            </w:r>
            <w:r w:rsidR="00F24B17">
              <w:rPr>
                <w:noProof/>
                <w:webHidden/>
              </w:rPr>
              <w:instrText xml:space="preserve"> PAGEREF _Toc171681012 \h </w:instrText>
            </w:r>
            <w:r w:rsidR="00F24B17">
              <w:rPr>
                <w:noProof/>
                <w:webHidden/>
              </w:rPr>
            </w:r>
            <w:r w:rsidR="00F24B17">
              <w:rPr>
                <w:noProof/>
                <w:webHidden/>
              </w:rPr>
              <w:fldChar w:fldCharType="separate"/>
            </w:r>
            <w:r w:rsidR="00F24B17">
              <w:rPr>
                <w:noProof/>
                <w:webHidden/>
              </w:rPr>
              <w:t>10</w:t>
            </w:r>
            <w:r w:rsidR="00F24B17">
              <w:rPr>
                <w:noProof/>
                <w:webHidden/>
              </w:rPr>
              <w:fldChar w:fldCharType="end"/>
            </w:r>
          </w:hyperlink>
        </w:p>
        <w:p w14:paraId="401D4D67" w14:textId="66C0680B" w:rsidR="00F24B17" w:rsidRDefault="002B49AE">
          <w:pPr>
            <w:pStyle w:val="24"/>
            <w:rPr>
              <w:rFonts w:eastAsiaTheme="minorEastAsia" w:cstheme="minorBidi"/>
              <w:b w:val="0"/>
              <w:noProof/>
              <w:lang w:eastAsia="ru-RU"/>
            </w:rPr>
          </w:pPr>
          <w:hyperlink w:anchor="_Toc171681013" w:history="1">
            <w:r w:rsidR="00F24B17" w:rsidRPr="00B57508">
              <w:rPr>
                <w:rStyle w:val="a9"/>
                <w:rFonts w:eastAsiaTheme="majorEastAsia" w:cs="Arial"/>
                <w:noProof/>
              </w:rPr>
              <w:t>2.2</w:t>
            </w:r>
            <w:r w:rsidR="00F24B17">
              <w:rPr>
                <w:rFonts w:eastAsiaTheme="minorEastAsia" w:cstheme="minorBidi"/>
                <w:b w:val="0"/>
                <w:noProof/>
                <w:lang w:eastAsia="ru-RU"/>
              </w:rPr>
              <w:tab/>
            </w:r>
            <w:r w:rsidR="00F24B17" w:rsidRPr="00B57508">
              <w:rPr>
                <w:rStyle w:val="a9"/>
                <w:rFonts w:eastAsiaTheme="majorEastAsia" w:cs="Arial"/>
                <w:noProof/>
              </w:rPr>
              <w:t>Планировщик ТОиР</w:t>
            </w:r>
            <w:r w:rsidR="00F24B17">
              <w:rPr>
                <w:noProof/>
                <w:webHidden/>
              </w:rPr>
              <w:tab/>
            </w:r>
            <w:r w:rsidR="00F24B17">
              <w:rPr>
                <w:noProof/>
                <w:webHidden/>
              </w:rPr>
              <w:fldChar w:fldCharType="begin"/>
            </w:r>
            <w:r w:rsidR="00F24B17">
              <w:rPr>
                <w:noProof/>
                <w:webHidden/>
              </w:rPr>
              <w:instrText xml:space="preserve"> PAGEREF _Toc171681013 \h </w:instrText>
            </w:r>
            <w:r w:rsidR="00F24B17">
              <w:rPr>
                <w:noProof/>
                <w:webHidden/>
              </w:rPr>
            </w:r>
            <w:r w:rsidR="00F24B17">
              <w:rPr>
                <w:noProof/>
                <w:webHidden/>
              </w:rPr>
              <w:fldChar w:fldCharType="separate"/>
            </w:r>
            <w:r w:rsidR="00F24B17">
              <w:rPr>
                <w:noProof/>
                <w:webHidden/>
              </w:rPr>
              <w:t>13</w:t>
            </w:r>
            <w:r w:rsidR="00F24B17">
              <w:rPr>
                <w:noProof/>
                <w:webHidden/>
              </w:rPr>
              <w:fldChar w:fldCharType="end"/>
            </w:r>
          </w:hyperlink>
        </w:p>
        <w:p w14:paraId="3F2F42C8" w14:textId="53AFBEEF" w:rsidR="00F24B17" w:rsidRDefault="002B49AE">
          <w:pPr>
            <w:pStyle w:val="24"/>
            <w:rPr>
              <w:rFonts w:eastAsiaTheme="minorEastAsia" w:cstheme="minorBidi"/>
              <w:b w:val="0"/>
              <w:noProof/>
              <w:lang w:eastAsia="ru-RU"/>
            </w:rPr>
          </w:pPr>
          <w:hyperlink w:anchor="_Toc171681014" w:history="1">
            <w:r w:rsidR="00F24B17" w:rsidRPr="00B57508">
              <w:rPr>
                <w:rStyle w:val="a9"/>
                <w:rFonts w:eastAsiaTheme="majorEastAsia" w:cs="Arial"/>
                <w:noProof/>
              </w:rPr>
              <w:t>2.3</w:t>
            </w:r>
            <w:r w:rsidR="00F24B17">
              <w:rPr>
                <w:rFonts w:eastAsiaTheme="minorEastAsia" w:cstheme="minorBidi"/>
                <w:b w:val="0"/>
                <w:noProof/>
                <w:lang w:eastAsia="ru-RU"/>
              </w:rPr>
              <w:tab/>
            </w:r>
            <w:r w:rsidR="00F24B17" w:rsidRPr="00B57508">
              <w:rPr>
                <w:rStyle w:val="a9"/>
                <w:rFonts w:eastAsiaTheme="majorEastAsia" w:cs="Arial"/>
                <w:noProof/>
              </w:rPr>
              <w:t>Специалист службы заказчика</w:t>
            </w:r>
            <w:r w:rsidR="00F24B17">
              <w:rPr>
                <w:noProof/>
                <w:webHidden/>
              </w:rPr>
              <w:tab/>
            </w:r>
            <w:r w:rsidR="00F24B17">
              <w:rPr>
                <w:noProof/>
                <w:webHidden/>
              </w:rPr>
              <w:fldChar w:fldCharType="begin"/>
            </w:r>
            <w:r w:rsidR="00F24B17">
              <w:rPr>
                <w:noProof/>
                <w:webHidden/>
              </w:rPr>
              <w:instrText xml:space="preserve"> PAGEREF _Toc171681014 \h </w:instrText>
            </w:r>
            <w:r w:rsidR="00F24B17">
              <w:rPr>
                <w:noProof/>
                <w:webHidden/>
              </w:rPr>
            </w:r>
            <w:r w:rsidR="00F24B17">
              <w:rPr>
                <w:noProof/>
                <w:webHidden/>
              </w:rPr>
              <w:fldChar w:fldCharType="separate"/>
            </w:r>
            <w:r w:rsidR="00F24B17">
              <w:rPr>
                <w:noProof/>
                <w:webHidden/>
              </w:rPr>
              <w:t>15</w:t>
            </w:r>
            <w:r w:rsidR="00F24B17">
              <w:rPr>
                <w:noProof/>
                <w:webHidden/>
              </w:rPr>
              <w:fldChar w:fldCharType="end"/>
            </w:r>
          </w:hyperlink>
        </w:p>
        <w:p w14:paraId="1F250F6B" w14:textId="66DB4E6E" w:rsidR="009F5EA5" w:rsidRPr="006859F6" w:rsidRDefault="00B778C7" w:rsidP="00895A65">
          <w:pPr>
            <w:rPr>
              <w:rFonts w:ascii="Arial" w:hAnsi="Arial" w:cs="Arial"/>
            </w:rPr>
          </w:pPr>
          <w:r w:rsidRPr="006859F6">
            <w:rPr>
              <w:rFonts w:ascii="Arial" w:hAnsi="Arial" w:cs="Arial"/>
              <w:b/>
              <w:bCs/>
            </w:rPr>
            <w:fldChar w:fldCharType="end"/>
          </w:r>
        </w:p>
      </w:sdtContent>
    </w:sdt>
    <w:p w14:paraId="6BCD33D7" w14:textId="77777777" w:rsidR="009F5EA5" w:rsidRPr="006859F6" w:rsidRDefault="009F5EA5" w:rsidP="00895A65">
      <w:pPr>
        <w:rPr>
          <w:rFonts w:ascii="Arial" w:hAnsi="Arial" w:cs="Arial"/>
        </w:rPr>
      </w:pPr>
    </w:p>
    <w:p w14:paraId="3A4AB33F" w14:textId="77777777" w:rsidR="00252D72" w:rsidRPr="006859F6" w:rsidRDefault="00252D72" w:rsidP="00895A65">
      <w:pPr>
        <w:rPr>
          <w:rFonts w:ascii="Arial" w:hAnsi="Arial" w:cs="Arial"/>
        </w:rPr>
        <w:sectPr w:rsidR="00252D72" w:rsidRPr="006859F6" w:rsidSect="0093064F">
          <w:headerReference w:type="default" r:id="rId11"/>
          <w:footerReference w:type="default" r:id="rId12"/>
          <w:headerReference w:type="first" r:id="rId13"/>
          <w:footerReference w:type="first" r:id="rId14"/>
          <w:pgSz w:w="11907" w:h="16840" w:code="9"/>
          <w:pgMar w:top="1134" w:right="567" w:bottom="1134" w:left="1134" w:header="737" w:footer="680" w:gutter="0"/>
          <w:pgNumType w:start="1"/>
          <w:cols w:space="708"/>
          <w:titlePg/>
          <w:docGrid w:linePitch="360"/>
        </w:sectPr>
      </w:pPr>
      <w:bookmarkStart w:id="6" w:name="_GoBack"/>
      <w:bookmarkEnd w:id="6"/>
    </w:p>
    <w:p w14:paraId="7AE8D3DA" w14:textId="37FC9D31" w:rsidR="00AC7379" w:rsidRPr="00C724B6" w:rsidRDefault="00F31F6E" w:rsidP="008A476B">
      <w:pPr>
        <w:pStyle w:val="1"/>
        <w:rPr>
          <w:rFonts w:eastAsiaTheme="majorEastAsia"/>
        </w:rPr>
      </w:pPr>
      <w:bookmarkStart w:id="7" w:name="_Toc171681007"/>
      <w:r>
        <w:rPr>
          <w:rFonts w:eastAsiaTheme="majorEastAsia"/>
        </w:rPr>
        <w:lastRenderedPageBreak/>
        <w:t>Выбор данных</w:t>
      </w:r>
      <w:r w:rsidR="000831CC">
        <w:rPr>
          <w:rFonts w:eastAsiaTheme="majorEastAsia"/>
        </w:rPr>
        <w:t xml:space="preserve"> по закрытию</w:t>
      </w:r>
      <w:bookmarkEnd w:id="7"/>
    </w:p>
    <w:p w14:paraId="518458EC" w14:textId="13905415" w:rsidR="00B10C3D" w:rsidRDefault="00F31F6E" w:rsidP="00965306">
      <w:pPr>
        <w:pStyle w:val="S0"/>
        <w:spacing w:line="360" w:lineRule="auto"/>
        <w:ind w:firstLine="360"/>
        <w:rPr>
          <w:rFonts w:ascii="Arial" w:hAnsi="Arial" w:cs="Arial"/>
        </w:rPr>
      </w:pPr>
      <w:r>
        <w:rPr>
          <w:rFonts w:ascii="Arial" w:hAnsi="Arial" w:cs="Arial"/>
        </w:rPr>
        <w:t>Для выпол</w:t>
      </w:r>
      <w:r w:rsidR="000831CC">
        <w:rPr>
          <w:rFonts w:ascii="Arial" w:hAnsi="Arial" w:cs="Arial"/>
        </w:rPr>
        <w:t>нения анализа статуса закрытия З</w:t>
      </w:r>
      <w:r>
        <w:rPr>
          <w:rFonts w:ascii="Arial" w:hAnsi="Arial" w:cs="Arial"/>
        </w:rPr>
        <w:t xml:space="preserve">аказов </w:t>
      </w:r>
      <w:r w:rsidR="000831CC">
        <w:rPr>
          <w:rFonts w:ascii="Arial" w:hAnsi="Arial" w:cs="Arial"/>
        </w:rPr>
        <w:t xml:space="preserve">ТОРО </w:t>
      </w:r>
      <w:r>
        <w:rPr>
          <w:rFonts w:ascii="Arial" w:hAnsi="Arial" w:cs="Arial"/>
        </w:rPr>
        <w:t xml:space="preserve">на селекционный экран транзакции </w:t>
      </w:r>
      <w:r>
        <w:rPr>
          <w:rFonts w:ascii="Arial" w:hAnsi="Arial" w:cs="Arial"/>
          <w:lang w:val="en-US"/>
        </w:rPr>
        <w:t>IW</w:t>
      </w:r>
      <w:r w:rsidRPr="00F31F6E">
        <w:rPr>
          <w:rFonts w:ascii="Arial" w:hAnsi="Arial" w:cs="Arial"/>
        </w:rPr>
        <w:t xml:space="preserve">38 </w:t>
      </w:r>
      <w:r>
        <w:rPr>
          <w:rFonts w:ascii="Arial" w:hAnsi="Arial" w:cs="Arial"/>
        </w:rPr>
        <w:t>добавлен блок полей «Параметры контроля закрытия заказов»</w:t>
      </w:r>
      <w:r w:rsidR="00B10C3D" w:rsidRPr="008167CE">
        <w:rPr>
          <w:rFonts w:ascii="Arial" w:hAnsi="Arial" w:cs="Arial"/>
        </w:rPr>
        <w:t>:</w:t>
      </w:r>
    </w:p>
    <w:p w14:paraId="1319CA47" w14:textId="178ADC01" w:rsidR="00F31F6E" w:rsidRPr="008167CE" w:rsidRDefault="00F31F6E" w:rsidP="00F31F6E">
      <w:pPr>
        <w:pStyle w:val="S0"/>
        <w:spacing w:line="360" w:lineRule="auto"/>
        <w:rPr>
          <w:rFonts w:ascii="Arial" w:hAnsi="Arial" w:cs="Arial"/>
        </w:rPr>
      </w:pPr>
      <w:r>
        <w:rPr>
          <w:rFonts w:ascii="Arial" w:hAnsi="Arial" w:cs="Arial"/>
          <w:noProof/>
        </w:rPr>
        <w:drawing>
          <wp:inline distT="0" distB="0" distL="0" distR="0" wp14:anchorId="77672590" wp14:editId="4AB186BD">
            <wp:extent cx="6477000" cy="312420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77000" cy="3124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6EAEC5" w14:textId="335A85E6" w:rsidR="00130434" w:rsidRDefault="00F31F6E" w:rsidP="003845DA">
      <w:pPr>
        <w:pStyle w:val="S0"/>
        <w:spacing w:line="360" w:lineRule="auto"/>
        <w:ind w:firstLine="360"/>
        <w:rPr>
          <w:rFonts w:ascii="Arial" w:hAnsi="Arial" w:cs="Arial"/>
        </w:rPr>
      </w:pPr>
      <w:r>
        <w:rPr>
          <w:rFonts w:ascii="Arial" w:hAnsi="Arial" w:cs="Arial"/>
        </w:rPr>
        <w:t>Д</w:t>
      </w:r>
      <w:r w:rsidR="00130434">
        <w:rPr>
          <w:rFonts w:ascii="Arial" w:hAnsi="Arial" w:cs="Arial"/>
        </w:rPr>
        <w:t xml:space="preserve">ля выбора данных по статусам закрытия в табличную часть отчета, необходимо на селекционном экране активировать </w:t>
      </w:r>
      <w:r w:rsidR="00130434" w:rsidRPr="003845DA">
        <w:rPr>
          <w:rFonts w:ascii="Arial" w:hAnsi="Arial" w:cs="Arial"/>
        </w:rPr>
        <w:t>check</w:t>
      </w:r>
      <w:r w:rsidR="00130434" w:rsidRPr="00130434">
        <w:rPr>
          <w:rFonts w:ascii="Arial" w:hAnsi="Arial" w:cs="Arial"/>
        </w:rPr>
        <w:t>-</w:t>
      </w:r>
      <w:r w:rsidR="00130434" w:rsidRPr="003845DA">
        <w:rPr>
          <w:rFonts w:ascii="Arial" w:hAnsi="Arial" w:cs="Arial"/>
        </w:rPr>
        <w:t>box</w:t>
      </w:r>
      <w:r w:rsidR="00130434" w:rsidRPr="00130434">
        <w:rPr>
          <w:rFonts w:ascii="Arial" w:hAnsi="Arial" w:cs="Arial"/>
        </w:rPr>
        <w:t xml:space="preserve"> </w:t>
      </w:r>
      <w:r w:rsidR="00130434">
        <w:rPr>
          <w:rFonts w:ascii="Arial" w:hAnsi="Arial" w:cs="Arial"/>
        </w:rPr>
        <w:t>для соответствующего статуса:</w:t>
      </w:r>
    </w:p>
    <w:p w14:paraId="0474CE27" w14:textId="77777777" w:rsidR="00130434" w:rsidRDefault="00130434">
      <w:pPr>
        <w:spacing w:after="200" w:line="276" w:lineRule="auto"/>
        <w:jc w:val="left"/>
        <w:rPr>
          <w:rFonts w:ascii="Arial" w:hAnsi="Arial" w:cs="Arial"/>
        </w:rPr>
      </w:pPr>
      <w:r>
        <w:rPr>
          <w:rFonts w:ascii="Arial" w:hAnsi="Arial" w:cs="Arial"/>
          <w:noProof/>
          <w:lang w:eastAsia="ru-RU"/>
        </w:rPr>
        <w:drawing>
          <wp:inline distT="0" distB="0" distL="0" distR="0" wp14:anchorId="0B9BEEFE" wp14:editId="1B0F00C5">
            <wp:extent cx="6477000" cy="3078480"/>
            <wp:effectExtent l="0" t="0" r="0" b="762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77000" cy="3078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C65A93" w14:textId="644BE9BE" w:rsidR="00B611B8" w:rsidRDefault="00130434" w:rsidP="003845DA">
      <w:pPr>
        <w:pStyle w:val="S0"/>
        <w:spacing w:line="360" w:lineRule="auto"/>
        <w:ind w:firstLine="360"/>
        <w:rPr>
          <w:rFonts w:ascii="Arial" w:hAnsi="Arial" w:cs="Arial"/>
        </w:rPr>
      </w:pPr>
      <w:r>
        <w:rPr>
          <w:rFonts w:ascii="Arial" w:hAnsi="Arial" w:cs="Arial"/>
        </w:rPr>
        <w:t xml:space="preserve">После активации параметра выбора автоматически откроются поля </w:t>
      </w:r>
      <w:r w:rsidR="00B611B8">
        <w:rPr>
          <w:rFonts w:ascii="Arial" w:hAnsi="Arial" w:cs="Arial"/>
        </w:rPr>
        <w:t xml:space="preserve">для возможности выполнять дополнительные ограничения </w:t>
      </w:r>
      <w:r w:rsidR="003845DA">
        <w:rPr>
          <w:rFonts w:ascii="Arial" w:hAnsi="Arial" w:cs="Arial"/>
        </w:rPr>
        <w:t>по кодам особых ситуаций</w:t>
      </w:r>
      <w:r w:rsidR="00B611B8">
        <w:rPr>
          <w:rFonts w:ascii="Arial" w:hAnsi="Arial" w:cs="Arial"/>
        </w:rPr>
        <w:t>.</w:t>
      </w:r>
    </w:p>
    <w:tbl>
      <w:tblPr>
        <w:tblW w:w="9639" w:type="dxa"/>
        <w:tblInd w:w="-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567"/>
        <w:gridCol w:w="9072"/>
      </w:tblGrid>
      <w:tr w:rsidR="00DB0E53" w:rsidRPr="00732546" w14:paraId="5F9D0DC0" w14:textId="77777777" w:rsidTr="006909D7">
        <w:trPr>
          <w:trHeight w:val="282"/>
          <w:tblHeader/>
        </w:trPr>
        <w:tc>
          <w:tcPr>
            <w:tcW w:w="56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53" w:type="dxa"/>
              <w:left w:w="53" w:type="dxa"/>
              <w:bottom w:w="53" w:type="dxa"/>
              <w:right w:w="53" w:type="dxa"/>
            </w:tcMar>
            <w:vAlign w:val="center"/>
          </w:tcPr>
          <w:p w14:paraId="1B1CBD0C" w14:textId="77777777" w:rsidR="00DB0E53" w:rsidRPr="00693172" w:rsidRDefault="00DB0E53" w:rsidP="006909D7">
            <w:pPr>
              <w:pStyle w:val="phintbox"/>
              <w:rPr>
                <w:rFonts w:ascii="Tahoma" w:hAnsi="Tahoma" w:cs="Tahoma"/>
              </w:rPr>
            </w:pPr>
            <w:r w:rsidRPr="00693172">
              <w:rPr>
                <w:rFonts w:ascii="Tahoma" w:hAnsi="Tahoma" w:cs="Tahoma"/>
                <w:noProof/>
                <w:lang w:eastAsia="ru-RU"/>
              </w:rPr>
              <w:lastRenderedPageBreak/>
              <w:drawing>
                <wp:inline distT="0" distB="0" distL="0" distR="0" wp14:anchorId="272573DD" wp14:editId="62DABB73">
                  <wp:extent cx="317500" cy="317500"/>
                  <wp:effectExtent l="0" t="0" r="6350" b="6350"/>
                  <wp:docPr id="2078461519" name="Рисунок 2078461519" descr="info_wor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" descr="info_wor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17500" cy="317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7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C000"/>
            <w:tcMar>
              <w:top w:w="53" w:type="dxa"/>
              <w:left w:w="53" w:type="dxa"/>
              <w:bottom w:w="53" w:type="dxa"/>
              <w:right w:w="53" w:type="dxa"/>
            </w:tcMar>
            <w:vAlign w:val="center"/>
          </w:tcPr>
          <w:p w14:paraId="3E18FC8A" w14:textId="363656E8" w:rsidR="00DB0E53" w:rsidRPr="00FF24F6" w:rsidRDefault="00DB0E53" w:rsidP="006909D7">
            <w:pPr>
              <w:pStyle w:val="p"/>
              <w:spacing w:line="276" w:lineRule="auto"/>
              <w:rPr>
                <w:rFonts w:ascii="Tahoma" w:hAnsi="Tahoma" w:cs="Tahoma"/>
                <w:noProof/>
                <w:lang w:val="ru-RU" w:eastAsia="ru-RU"/>
              </w:rPr>
            </w:pPr>
            <w:r>
              <w:rPr>
                <w:rFonts w:ascii="Tahoma" w:hAnsi="Tahoma" w:cs="Tahoma"/>
                <w:b/>
                <w:noProof/>
                <w:lang w:val="ru-RU" w:eastAsia="ru-RU"/>
              </w:rPr>
              <w:t xml:space="preserve">Важно! </w:t>
            </w:r>
            <w:r>
              <w:rPr>
                <w:rFonts w:ascii="Tahoma" w:hAnsi="Tahoma" w:cs="Tahoma"/>
                <w:noProof/>
                <w:lang w:val="ru-RU" w:eastAsia="ru-RU"/>
              </w:rPr>
              <w:t xml:space="preserve">Выбор данных по статусам </w:t>
            </w:r>
            <w:r w:rsidR="005F4CA4">
              <w:rPr>
                <w:rFonts w:ascii="Tahoma" w:hAnsi="Tahoma" w:cs="Tahoma"/>
                <w:noProof/>
                <w:lang w:val="ru-RU" w:eastAsia="ru-RU"/>
              </w:rPr>
              <w:t>контроля закрытия работает независимо от активации параметра «Дополнительные поля». При работе с большим объемом данных рекомендуется параметр «Дополнительные поля» отключить. Это повысит производительность работы системы.</w:t>
            </w:r>
          </w:p>
        </w:tc>
      </w:tr>
    </w:tbl>
    <w:p w14:paraId="7E1B55EE" w14:textId="77777777" w:rsidR="00B611B8" w:rsidRDefault="00B611B8" w:rsidP="00B611B8">
      <w:pPr>
        <w:pStyle w:val="22"/>
        <w:keepNext/>
        <w:keepLines/>
        <w:numPr>
          <w:ilvl w:val="1"/>
          <w:numId w:val="14"/>
        </w:numPr>
        <w:spacing w:after="0" w:line="360" w:lineRule="auto"/>
        <w:ind w:left="576" w:hanging="576"/>
        <w:rPr>
          <w:rFonts w:eastAsiaTheme="majorEastAsia" w:cs="Arial"/>
          <w:bCs w:val="0"/>
          <w:iCs w:val="0"/>
          <w:caps w:val="0"/>
          <w:color w:val="000000" w:themeColor="text1"/>
          <w:sz w:val="28"/>
        </w:rPr>
      </w:pPr>
      <w:bookmarkStart w:id="8" w:name="_Toc171681008"/>
      <w:r>
        <w:rPr>
          <w:rFonts w:eastAsiaTheme="majorEastAsia" w:cs="Arial"/>
          <w:bCs w:val="0"/>
          <w:iCs w:val="0"/>
          <w:caps w:val="0"/>
          <w:color w:val="000000" w:themeColor="text1"/>
          <w:sz w:val="28"/>
        </w:rPr>
        <w:t>Статус отражения факта</w:t>
      </w:r>
      <w:bookmarkEnd w:id="8"/>
    </w:p>
    <w:p w14:paraId="6DE0F481" w14:textId="262EDD24" w:rsidR="00B611B8" w:rsidRDefault="003845DA" w:rsidP="003845DA">
      <w:pPr>
        <w:pStyle w:val="S0"/>
        <w:spacing w:line="360" w:lineRule="auto"/>
        <w:ind w:firstLine="360"/>
        <w:rPr>
          <w:rFonts w:ascii="Arial" w:hAnsi="Arial" w:cs="Arial"/>
        </w:rPr>
      </w:pPr>
      <w:r>
        <w:rPr>
          <w:rFonts w:ascii="Arial" w:hAnsi="Arial" w:cs="Arial"/>
        </w:rPr>
        <w:t>Коды особых ситуаций</w:t>
      </w:r>
      <w:r w:rsidR="00B611B8">
        <w:rPr>
          <w:rFonts w:ascii="Arial" w:hAnsi="Arial" w:cs="Arial"/>
        </w:rPr>
        <w:t xml:space="preserve"> для поля «Статус отражения факта» позволяют выбрать заказы ТОРО, находящиеся на определенном этапе отражения фактических затрат:</w:t>
      </w:r>
    </w:p>
    <w:p w14:paraId="0E84A5E8" w14:textId="4A306785" w:rsidR="00B611B8" w:rsidRDefault="00B611B8" w:rsidP="00CC2115">
      <w:pPr>
        <w:pStyle w:val="S0"/>
        <w:spacing w:line="360" w:lineRule="auto"/>
        <w:ind w:left="142"/>
        <w:rPr>
          <w:rFonts w:ascii="Arial" w:hAnsi="Arial" w:cs="Arial"/>
        </w:rPr>
      </w:pPr>
      <w:r>
        <w:rPr>
          <w:rFonts w:ascii="Arial" w:hAnsi="Arial" w:cs="Arial"/>
          <w:noProof/>
        </w:rPr>
        <w:drawing>
          <wp:inline distT="0" distB="0" distL="0" distR="0" wp14:anchorId="2D4CDFC0" wp14:editId="39BE0772">
            <wp:extent cx="6012180" cy="3878580"/>
            <wp:effectExtent l="0" t="0" r="7620" b="762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12180" cy="3878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03C8F2" w14:textId="75D38235" w:rsidR="00B611B8" w:rsidRDefault="003845DA" w:rsidP="003845DA">
      <w:pPr>
        <w:pStyle w:val="S0"/>
        <w:spacing w:line="360" w:lineRule="auto"/>
        <w:ind w:firstLine="360"/>
        <w:rPr>
          <w:rFonts w:ascii="Arial" w:hAnsi="Arial" w:cs="Arial"/>
        </w:rPr>
      </w:pPr>
      <w:r>
        <w:rPr>
          <w:rFonts w:ascii="Arial" w:hAnsi="Arial" w:cs="Arial"/>
        </w:rPr>
        <w:t xml:space="preserve">Коды особых ситуаций </w:t>
      </w:r>
      <w:r w:rsidR="00675759">
        <w:rPr>
          <w:rFonts w:ascii="Arial" w:hAnsi="Arial" w:cs="Arial"/>
        </w:rPr>
        <w:t>разделены на</w:t>
      </w:r>
      <w:r>
        <w:rPr>
          <w:rFonts w:ascii="Arial" w:hAnsi="Arial" w:cs="Arial"/>
        </w:rPr>
        <w:t xml:space="preserve"> три группы значений</w:t>
      </w:r>
      <w:r w:rsidR="00675759">
        <w:rPr>
          <w:rFonts w:ascii="Arial" w:hAnsi="Arial" w:cs="Arial"/>
        </w:rPr>
        <w:t>. Эти группы определяют полноту введенных данных по фактическим затратам</w:t>
      </w:r>
      <w:r>
        <w:rPr>
          <w:rFonts w:ascii="Arial" w:hAnsi="Arial" w:cs="Arial"/>
        </w:rPr>
        <w:t>:</w:t>
      </w:r>
    </w:p>
    <w:p w14:paraId="7320A125" w14:textId="71499C60" w:rsidR="003845DA" w:rsidRDefault="00675759" w:rsidP="003845DA">
      <w:pPr>
        <w:pStyle w:val="S0"/>
        <w:numPr>
          <w:ilvl w:val="0"/>
          <w:numId w:val="36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1Н - </w:t>
      </w:r>
      <w:r w:rsidR="003845DA">
        <w:rPr>
          <w:rFonts w:ascii="Arial" w:hAnsi="Arial" w:cs="Arial"/>
        </w:rPr>
        <w:t>Не проведено</w:t>
      </w:r>
      <w:r w:rsidR="007F37A9">
        <w:rPr>
          <w:rFonts w:ascii="Arial" w:hAnsi="Arial" w:cs="Arial"/>
        </w:rPr>
        <w:t>;</w:t>
      </w:r>
    </w:p>
    <w:p w14:paraId="4764ABFF" w14:textId="3612FC15" w:rsidR="003845DA" w:rsidRDefault="00675759" w:rsidP="003845DA">
      <w:pPr>
        <w:pStyle w:val="S0"/>
        <w:numPr>
          <w:ilvl w:val="0"/>
          <w:numId w:val="36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2Ч - </w:t>
      </w:r>
      <w:r w:rsidR="003845DA">
        <w:rPr>
          <w:rFonts w:ascii="Arial" w:hAnsi="Arial" w:cs="Arial"/>
        </w:rPr>
        <w:t>Частично проведено</w:t>
      </w:r>
      <w:r w:rsidR="007F37A9">
        <w:rPr>
          <w:rFonts w:ascii="Arial" w:hAnsi="Arial" w:cs="Arial"/>
        </w:rPr>
        <w:t>;</w:t>
      </w:r>
    </w:p>
    <w:p w14:paraId="7DA037FD" w14:textId="0FEDE079" w:rsidR="003845DA" w:rsidRDefault="00675759" w:rsidP="003845DA">
      <w:pPr>
        <w:pStyle w:val="S0"/>
        <w:numPr>
          <w:ilvl w:val="0"/>
          <w:numId w:val="36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3П </w:t>
      </w:r>
      <w:r w:rsidR="007F37A9">
        <w:rPr>
          <w:rFonts w:ascii="Arial" w:hAnsi="Arial" w:cs="Arial"/>
        </w:rPr>
        <w:t>–</w:t>
      </w:r>
      <w:r>
        <w:rPr>
          <w:rFonts w:ascii="Arial" w:hAnsi="Arial" w:cs="Arial"/>
        </w:rPr>
        <w:t xml:space="preserve"> </w:t>
      </w:r>
      <w:r w:rsidR="003845DA">
        <w:rPr>
          <w:rFonts w:ascii="Arial" w:hAnsi="Arial" w:cs="Arial"/>
        </w:rPr>
        <w:t>Проведено</w:t>
      </w:r>
      <w:r w:rsidR="007F37A9">
        <w:rPr>
          <w:rFonts w:ascii="Arial" w:hAnsi="Arial" w:cs="Arial"/>
        </w:rPr>
        <w:t>.</w:t>
      </w:r>
    </w:p>
    <w:p w14:paraId="74165077" w14:textId="3DBCE674" w:rsidR="003845DA" w:rsidRDefault="003845DA" w:rsidP="003845DA">
      <w:pPr>
        <w:pStyle w:val="S0"/>
        <w:spacing w:before="240" w:line="360" w:lineRule="auto"/>
        <w:ind w:firstLine="360"/>
        <w:rPr>
          <w:rFonts w:ascii="Arial" w:hAnsi="Arial" w:cs="Arial"/>
        </w:rPr>
      </w:pPr>
      <w:r>
        <w:rPr>
          <w:rFonts w:ascii="Arial" w:hAnsi="Arial" w:cs="Arial"/>
        </w:rPr>
        <w:t xml:space="preserve">Каждая из групп содержит одинаковый набор категорий </w:t>
      </w:r>
      <w:r w:rsidR="00776C7F">
        <w:rPr>
          <w:rFonts w:ascii="Arial" w:hAnsi="Arial" w:cs="Arial"/>
        </w:rPr>
        <w:t xml:space="preserve">фактических </w:t>
      </w:r>
      <w:r>
        <w:rPr>
          <w:rFonts w:ascii="Arial" w:hAnsi="Arial" w:cs="Arial"/>
        </w:rPr>
        <w:t>затрат:</w:t>
      </w:r>
    </w:p>
    <w:p w14:paraId="40F83DC4" w14:textId="0603D31C" w:rsidR="003845DA" w:rsidRDefault="00776C7F" w:rsidP="00675759">
      <w:pPr>
        <w:pStyle w:val="S0"/>
        <w:numPr>
          <w:ilvl w:val="0"/>
          <w:numId w:val="36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ХС - </w:t>
      </w:r>
      <w:r w:rsidR="00675759">
        <w:rPr>
          <w:rFonts w:ascii="Arial" w:hAnsi="Arial" w:cs="Arial"/>
        </w:rPr>
        <w:t>Подтверждение работ ХС</w:t>
      </w:r>
      <w:r w:rsidR="007F37A9">
        <w:rPr>
          <w:rFonts w:ascii="Arial" w:hAnsi="Arial" w:cs="Arial"/>
        </w:rPr>
        <w:t>;</w:t>
      </w:r>
    </w:p>
    <w:p w14:paraId="3F02FE03" w14:textId="7F054CFE" w:rsidR="00675759" w:rsidRDefault="00776C7F" w:rsidP="00675759">
      <w:pPr>
        <w:pStyle w:val="S0"/>
        <w:numPr>
          <w:ilvl w:val="0"/>
          <w:numId w:val="36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РП - </w:t>
      </w:r>
      <w:r w:rsidR="00675759">
        <w:rPr>
          <w:rFonts w:ascii="Arial" w:hAnsi="Arial" w:cs="Arial"/>
        </w:rPr>
        <w:t>Подтверждение работ подрядчика</w:t>
      </w:r>
      <w:r w:rsidR="007F37A9">
        <w:rPr>
          <w:rFonts w:ascii="Arial" w:hAnsi="Arial" w:cs="Arial"/>
        </w:rPr>
        <w:t>;</w:t>
      </w:r>
    </w:p>
    <w:p w14:paraId="2EC7910E" w14:textId="6B98E61F" w:rsidR="00776C7F" w:rsidRDefault="00776C7F" w:rsidP="00675759">
      <w:pPr>
        <w:pStyle w:val="S0"/>
        <w:numPr>
          <w:ilvl w:val="0"/>
          <w:numId w:val="36"/>
        </w:numPr>
        <w:rPr>
          <w:rFonts w:ascii="Arial" w:hAnsi="Arial" w:cs="Arial"/>
        </w:rPr>
      </w:pPr>
      <w:r>
        <w:rPr>
          <w:rFonts w:ascii="Arial" w:hAnsi="Arial" w:cs="Arial"/>
        </w:rPr>
        <w:t>СМ – Списание МТР</w:t>
      </w:r>
      <w:r w:rsidR="007F37A9">
        <w:rPr>
          <w:rFonts w:ascii="Arial" w:hAnsi="Arial" w:cs="Arial"/>
        </w:rPr>
        <w:t>;</w:t>
      </w:r>
    </w:p>
    <w:p w14:paraId="5CD38019" w14:textId="3C41476D" w:rsidR="00776C7F" w:rsidRDefault="00776C7F" w:rsidP="00675759">
      <w:pPr>
        <w:pStyle w:val="S0"/>
        <w:numPr>
          <w:ilvl w:val="0"/>
          <w:numId w:val="36"/>
        </w:numPr>
        <w:rPr>
          <w:rFonts w:ascii="Arial" w:hAnsi="Arial" w:cs="Arial"/>
        </w:rPr>
      </w:pPr>
      <w:r>
        <w:rPr>
          <w:rFonts w:ascii="Arial" w:hAnsi="Arial" w:cs="Arial"/>
        </w:rPr>
        <w:t>СФ – Счет-фактура по УСО</w:t>
      </w:r>
      <w:r w:rsidR="007F37A9">
        <w:rPr>
          <w:rFonts w:ascii="Arial" w:hAnsi="Arial" w:cs="Arial"/>
        </w:rPr>
        <w:t>;</w:t>
      </w:r>
    </w:p>
    <w:p w14:paraId="6F816EEC" w14:textId="03ED1550" w:rsidR="00776C7F" w:rsidRDefault="00776C7F" w:rsidP="00675759">
      <w:pPr>
        <w:pStyle w:val="S0"/>
        <w:numPr>
          <w:ilvl w:val="0"/>
          <w:numId w:val="36"/>
        </w:numPr>
        <w:rPr>
          <w:rFonts w:ascii="Arial" w:hAnsi="Arial" w:cs="Arial"/>
        </w:rPr>
      </w:pPr>
      <w:r>
        <w:rPr>
          <w:rFonts w:ascii="Arial" w:hAnsi="Arial" w:cs="Arial"/>
        </w:rPr>
        <w:t>СФП – Счет-фактура по МТР подрядчика</w:t>
      </w:r>
      <w:r w:rsidR="007F37A9">
        <w:rPr>
          <w:rFonts w:ascii="Arial" w:hAnsi="Arial" w:cs="Arial"/>
        </w:rPr>
        <w:t>.</w:t>
      </w:r>
    </w:p>
    <w:p w14:paraId="4543E275" w14:textId="75EDA6CF" w:rsidR="00776C7F" w:rsidRDefault="00776C7F" w:rsidP="00776C7F">
      <w:pPr>
        <w:pStyle w:val="S0"/>
        <w:ind w:left="1068"/>
        <w:rPr>
          <w:rFonts w:ascii="Arial" w:hAnsi="Arial" w:cs="Arial"/>
        </w:rPr>
      </w:pPr>
    </w:p>
    <w:p w14:paraId="57BC5981" w14:textId="6BC0C7FD" w:rsidR="00A22002" w:rsidRDefault="00A22002" w:rsidP="00776C7F">
      <w:pPr>
        <w:pStyle w:val="S0"/>
        <w:spacing w:line="360" w:lineRule="auto"/>
        <w:ind w:firstLine="360"/>
        <w:rPr>
          <w:rFonts w:ascii="Arial" w:hAnsi="Arial" w:cs="Arial"/>
        </w:rPr>
      </w:pPr>
      <w:r>
        <w:rPr>
          <w:rFonts w:ascii="Arial" w:hAnsi="Arial" w:cs="Arial"/>
        </w:rPr>
        <w:t xml:space="preserve">Работа с дополнительными параметрами ограничения </w:t>
      </w:r>
      <w:r w:rsidR="00A85A74">
        <w:rPr>
          <w:rFonts w:ascii="Arial" w:hAnsi="Arial" w:cs="Arial"/>
        </w:rPr>
        <w:t xml:space="preserve">выбора </w:t>
      </w:r>
      <w:r w:rsidR="000831CC">
        <w:rPr>
          <w:rFonts w:ascii="Arial" w:hAnsi="Arial" w:cs="Arial"/>
        </w:rPr>
        <w:t xml:space="preserve">подробно </w:t>
      </w:r>
      <w:r>
        <w:rPr>
          <w:rFonts w:ascii="Arial" w:hAnsi="Arial" w:cs="Arial"/>
        </w:rPr>
        <w:t>описана в раздел</w:t>
      </w:r>
      <w:r w:rsidR="000831CC">
        <w:rPr>
          <w:rFonts w:ascii="Arial" w:hAnsi="Arial" w:cs="Arial"/>
        </w:rPr>
        <w:t>е «</w:t>
      </w:r>
      <w:r w:rsidR="000831CC">
        <w:rPr>
          <w:rFonts w:ascii="Arial" w:hAnsi="Arial" w:cs="Arial"/>
        </w:rPr>
        <w:fldChar w:fldCharType="begin"/>
      </w:r>
      <w:r w:rsidR="000831CC">
        <w:rPr>
          <w:rFonts w:ascii="Arial" w:hAnsi="Arial" w:cs="Arial"/>
        </w:rPr>
        <w:instrText xml:space="preserve"> REF _Ref171609392 \r \h </w:instrText>
      </w:r>
      <w:r w:rsidR="000831CC">
        <w:rPr>
          <w:rFonts w:ascii="Arial" w:hAnsi="Arial" w:cs="Arial"/>
        </w:rPr>
      </w:r>
      <w:r w:rsidR="000831CC">
        <w:rPr>
          <w:rFonts w:ascii="Arial" w:hAnsi="Arial" w:cs="Arial"/>
        </w:rPr>
        <w:fldChar w:fldCharType="separate"/>
      </w:r>
      <w:r w:rsidR="00F24B17">
        <w:rPr>
          <w:rFonts w:ascii="Arial" w:hAnsi="Arial" w:cs="Arial"/>
        </w:rPr>
        <w:t>2</w:t>
      </w:r>
      <w:r w:rsidR="000831CC">
        <w:rPr>
          <w:rFonts w:ascii="Arial" w:hAnsi="Arial" w:cs="Arial"/>
        </w:rPr>
        <w:fldChar w:fldCharType="end"/>
      </w:r>
      <w:r w:rsidR="000831CC">
        <w:rPr>
          <w:rFonts w:ascii="Arial" w:hAnsi="Arial" w:cs="Arial"/>
        </w:rPr>
        <w:t xml:space="preserve"> </w:t>
      </w:r>
      <w:r w:rsidR="000831CC">
        <w:rPr>
          <w:rFonts w:ascii="Arial" w:hAnsi="Arial" w:cs="Arial"/>
        </w:rPr>
        <w:fldChar w:fldCharType="begin"/>
      </w:r>
      <w:r w:rsidR="000831CC">
        <w:rPr>
          <w:rFonts w:ascii="Arial" w:hAnsi="Arial" w:cs="Arial"/>
        </w:rPr>
        <w:instrText xml:space="preserve"> REF _Ref171609392 \h  \* MERGEFORMAT </w:instrText>
      </w:r>
      <w:r w:rsidR="000831CC">
        <w:rPr>
          <w:rFonts w:ascii="Arial" w:hAnsi="Arial" w:cs="Arial"/>
        </w:rPr>
      </w:r>
      <w:r w:rsidR="000831CC">
        <w:rPr>
          <w:rFonts w:ascii="Arial" w:hAnsi="Arial" w:cs="Arial"/>
        </w:rPr>
        <w:fldChar w:fldCharType="separate"/>
      </w:r>
      <w:r w:rsidR="00F24B17" w:rsidRPr="00F24B17">
        <w:rPr>
          <w:rFonts w:ascii="Arial" w:hAnsi="Arial" w:cs="Arial"/>
        </w:rPr>
        <w:t>Сценарии контроля закрытия</w:t>
      </w:r>
      <w:r w:rsidR="000831CC">
        <w:rPr>
          <w:rFonts w:ascii="Arial" w:hAnsi="Arial" w:cs="Arial"/>
        </w:rPr>
        <w:fldChar w:fldCharType="end"/>
      </w:r>
      <w:r w:rsidR="000831CC">
        <w:rPr>
          <w:rFonts w:ascii="Arial" w:hAnsi="Arial" w:cs="Arial"/>
        </w:rPr>
        <w:t>».</w:t>
      </w:r>
    </w:p>
    <w:p w14:paraId="39254D42" w14:textId="090674D2" w:rsidR="00776C7F" w:rsidRDefault="00776C7F" w:rsidP="00776C7F">
      <w:pPr>
        <w:pStyle w:val="S0"/>
        <w:spacing w:line="360" w:lineRule="auto"/>
        <w:ind w:firstLine="360"/>
        <w:rPr>
          <w:rFonts w:ascii="Arial" w:hAnsi="Arial" w:cs="Arial"/>
        </w:rPr>
      </w:pPr>
      <w:r>
        <w:rPr>
          <w:rFonts w:ascii="Arial" w:hAnsi="Arial" w:cs="Arial"/>
        </w:rPr>
        <w:lastRenderedPageBreak/>
        <w:t xml:space="preserve">После запуска отчета с активированным параметром «Статус отражения факта» система выполнит анализ данных </w:t>
      </w:r>
      <w:r w:rsidR="00A22002">
        <w:rPr>
          <w:rFonts w:ascii="Arial" w:hAnsi="Arial" w:cs="Arial"/>
        </w:rPr>
        <w:t xml:space="preserve">по </w:t>
      </w:r>
      <w:r>
        <w:rPr>
          <w:rFonts w:ascii="Arial" w:hAnsi="Arial" w:cs="Arial"/>
        </w:rPr>
        <w:t xml:space="preserve">фактическим проводкам и отобразит агрегированную информацию в </w:t>
      </w:r>
      <w:r w:rsidR="00CC2115">
        <w:rPr>
          <w:rFonts w:ascii="Arial" w:hAnsi="Arial" w:cs="Arial"/>
        </w:rPr>
        <w:t>одноимённом</w:t>
      </w:r>
      <w:r>
        <w:rPr>
          <w:rFonts w:ascii="Arial" w:hAnsi="Arial" w:cs="Arial"/>
        </w:rPr>
        <w:t xml:space="preserve"> поле</w:t>
      </w:r>
      <w:r w:rsidR="00CC2115" w:rsidRPr="00CC2115">
        <w:rPr>
          <w:rFonts w:ascii="Arial" w:hAnsi="Arial" w:cs="Arial"/>
        </w:rPr>
        <w:t xml:space="preserve"> </w:t>
      </w:r>
      <w:r w:rsidR="00CC2115">
        <w:rPr>
          <w:rFonts w:ascii="Arial" w:hAnsi="Arial" w:cs="Arial"/>
          <w:lang w:val="en-US"/>
        </w:rPr>
        <w:t>ALV</w:t>
      </w:r>
      <w:r w:rsidR="00CC2115" w:rsidRPr="00CC2115">
        <w:rPr>
          <w:rFonts w:ascii="Arial" w:hAnsi="Arial" w:cs="Arial"/>
        </w:rPr>
        <w:t xml:space="preserve"> </w:t>
      </w:r>
      <w:r w:rsidR="00CC2115">
        <w:rPr>
          <w:rFonts w:ascii="Arial" w:hAnsi="Arial" w:cs="Arial"/>
        </w:rPr>
        <w:t>«Статус отражения факта»:</w:t>
      </w:r>
    </w:p>
    <w:p w14:paraId="47CD8654" w14:textId="6CFFAE6C" w:rsidR="00B611B8" w:rsidRPr="00B611B8" w:rsidRDefault="00CC2115" w:rsidP="00CC2115">
      <w:pPr>
        <w:pStyle w:val="S0"/>
        <w:spacing w:line="360" w:lineRule="auto"/>
        <w:rPr>
          <w:rFonts w:ascii="Arial" w:hAnsi="Arial" w:cs="Arial"/>
        </w:rPr>
      </w:pPr>
      <w:r>
        <w:rPr>
          <w:rFonts w:ascii="Arial" w:hAnsi="Arial" w:cs="Arial"/>
          <w:noProof/>
        </w:rPr>
        <w:drawing>
          <wp:inline distT="0" distB="0" distL="0" distR="0" wp14:anchorId="49E89FDF" wp14:editId="13F65AA2">
            <wp:extent cx="6477000" cy="2971800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77000" cy="2971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CB8276" w14:textId="5A1FEF68" w:rsidR="00A22002" w:rsidRDefault="00A22002" w:rsidP="00821947">
      <w:pPr>
        <w:pStyle w:val="S0"/>
        <w:spacing w:line="360" w:lineRule="auto"/>
        <w:ind w:firstLine="360"/>
        <w:rPr>
          <w:rFonts w:ascii="Arial" w:hAnsi="Arial" w:cs="Arial"/>
        </w:rPr>
      </w:pPr>
      <w:r>
        <w:rPr>
          <w:rFonts w:ascii="Arial" w:hAnsi="Arial" w:cs="Arial"/>
        </w:rPr>
        <w:t xml:space="preserve">Для </w:t>
      </w:r>
      <w:r w:rsidR="000831CC">
        <w:rPr>
          <w:rFonts w:ascii="Arial" w:hAnsi="Arial" w:cs="Arial"/>
        </w:rPr>
        <w:t>получения справки с подробным описанием кодов особой ситуации нажмите кнопку «</w:t>
      </w:r>
      <w:r w:rsidR="000831CC" w:rsidRPr="00821947">
        <w:rPr>
          <w:rFonts w:ascii="Arial" w:hAnsi="Arial" w:cs="Arial"/>
        </w:rPr>
        <w:t>F</w:t>
      </w:r>
      <w:r w:rsidR="000831CC" w:rsidRPr="000831CC">
        <w:rPr>
          <w:rFonts w:ascii="Arial" w:hAnsi="Arial" w:cs="Arial"/>
        </w:rPr>
        <w:t>1</w:t>
      </w:r>
      <w:r w:rsidR="000831CC">
        <w:rPr>
          <w:rFonts w:ascii="Arial" w:hAnsi="Arial" w:cs="Arial"/>
        </w:rPr>
        <w:t>»</w:t>
      </w:r>
      <w:r w:rsidR="000831CC" w:rsidRPr="000831CC">
        <w:rPr>
          <w:rFonts w:ascii="Arial" w:hAnsi="Arial" w:cs="Arial"/>
        </w:rPr>
        <w:t xml:space="preserve"> </w:t>
      </w:r>
      <w:r w:rsidR="000831CC">
        <w:rPr>
          <w:rFonts w:ascii="Arial" w:hAnsi="Arial" w:cs="Arial"/>
        </w:rPr>
        <w:t>на значении поля «Статус отражения факта» для любой из строк та</w:t>
      </w:r>
      <w:r w:rsidR="008C7962">
        <w:rPr>
          <w:rFonts w:ascii="Arial" w:hAnsi="Arial" w:cs="Arial"/>
        </w:rPr>
        <w:t>блицы:</w:t>
      </w:r>
    </w:p>
    <w:p w14:paraId="0C0F08C9" w14:textId="01BA8C9C" w:rsidR="000831CC" w:rsidRDefault="008C7962">
      <w:pPr>
        <w:spacing w:after="200" w:line="276" w:lineRule="auto"/>
        <w:jc w:val="left"/>
        <w:rPr>
          <w:rFonts w:ascii="Arial" w:hAnsi="Arial" w:cs="Arial"/>
        </w:rPr>
      </w:pPr>
      <w:r>
        <w:rPr>
          <w:rFonts w:ascii="Arial" w:hAnsi="Arial" w:cs="Arial"/>
          <w:noProof/>
          <w:lang w:eastAsia="ru-RU"/>
        </w:rPr>
        <w:lastRenderedPageBreak/>
        <w:drawing>
          <wp:inline distT="0" distB="0" distL="0" distR="0" wp14:anchorId="1A069A77" wp14:editId="796A653B">
            <wp:extent cx="6477000" cy="4732020"/>
            <wp:effectExtent l="0" t="0" r="0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77000" cy="4732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AF1734" w14:textId="77777777" w:rsidR="00A22002" w:rsidRDefault="00A22002">
      <w:pPr>
        <w:spacing w:after="200" w:line="276" w:lineRule="auto"/>
        <w:jc w:val="left"/>
        <w:rPr>
          <w:rFonts w:ascii="Arial" w:hAnsi="Arial" w:cs="Arial"/>
        </w:rPr>
      </w:pPr>
    </w:p>
    <w:p w14:paraId="3332B564" w14:textId="4D09F66C" w:rsidR="00A22002" w:rsidRDefault="00A22002" w:rsidP="00A22002">
      <w:pPr>
        <w:pStyle w:val="22"/>
        <w:keepNext/>
        <w:keepLines/>
        <w:numPr>
          <w:ilvl w:val="1"/>
          <w:numId w:val="14"/>
        </w:numPr>
        <w:spacing w:after="0" w:line="360" w:lineRule="auto"/>
        <w:ind w:left="576" w:hanging="576"/>
        <w:rPr>
          <w:rFonts w:eastAsiaTheme="majorEastAsia" w:cs="Arial"/>
          <w:bCs w:val="0"/>
          <w:iCs w:val="0"/>
          <w:caps w:val="0"/>
          <w:color w:val="000000" w:themeColor="text1"/>
          <w:sz w:val="28"/>
        </w:rPr>
      </w:pPr>
      <w:bookmarkStart w:id="9" w:name="_Toc171681009"/>
      <w:r>
        <w:rPr>
          <w:rFonts w:eastAsiaTheme="majorEastAsia" w:cs="Arial"/>
          <w:bCs w:val="0"/>
          <w:iCs w:val="0"/>
          <w:caps w:val="0"/>
          <w:color w:val="000000" w:themeColor="text1"/>
          <w:sz w:val="28"/>
        </w:rPr>
        <w:t>Статус периода проводок</w:t>
      </w:r>
      <w:bookmarkEnd w:id="9"/>
    </w:p>
    <w:p w14:paraId="1BC3C57A" w14:textId="02D39713" w:rsidR="00D30925" w:rsidRDefault="00D30925" w:rsidP="00D30925">
      <w:pPr>
        <w:pStyle w:val="S0"/>
        <w:spacing w:line="360" w:lineRule="auto"/>
        <w:ind w:firstLine="360"/>
        <w:rPr>
          <w:rFonts w:ascii="Arial" w:hAnsi="Arial" w:cs="Arial"/>
        </w:rPr>
      </w:pPr>
      <w:r>
        <w:rPr>
          <w:rFonts w:ascii="Arial" w:hAnsi="Arial" w:cs="Arial"/>
        </w:rPr>
        <w:t>Коды особых ситуаций для поля «Статус периода проводок» позволяют получить информацию по заказам с отклонением периода проводок от периода выполнения заказа (базисных сроков):</w:t>
      </w:r>
    </w:p>
    <w:p w14:paraId="407B920B" w14:textId="2BE8F977" w:rsidR="00D30925" w:rsidRDefault="00D30925" w:rsidP="00D30925">
      <w:pPr>
        <w:pStyle w:val="S0"/>
        <w:spacing w:line="360" w:lineRule="auto"/>
        <w:rPr>
          <w:rFonts w:ascii="Arial" w:hAnsi="Arial" w:cs="Arial"/>
        </w:rPr>
      </w:pPr>
      <w:r>
        <w:rPr>
          <w:rFonts w:ascii="Arial" w:hAnsi="Arial" w:cs="Arial"/>
          <w:noProof/>
        </w:rPr>
        <w:drawing>
          <wp:inline distT="0" distB="0" distL="0" distR="0" wp14:anchorId="16F7F7AB" wp14:editId="16509175">
            <wp:extent cx="6012180" cy="2194560"/>
            <wp:effectExtent l="0" t="0" r="7620" b="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12180" cy="2194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6A4D0B" w14:textId="648324FD" w:rsidR="00D30925" w:rsidRDefault="001F5CCE" w:rsidP="001F5CCE">
      <w:pPr>
        <w:pStyle w:val="S0"/>
        <w:spacing w:line="360" w:lineRule="auto"/>
        <w:ind w:firstLine="360"/>
        <w:rPr>
          <w:rFonts w:ascii="Arial" w:hAnsi="Arial" w:cs="Arial"/>
        </w:rPr>
      </w:pPr>
      <w:r>
        <w:rPr>
          <w:rFonts w:ascii="Arial" w:hAnsi="Arial" w:cs="Arial"/>
        </w:rPr>
        <w:t xml:space="preserve">Каждый из кодов показывает ситуацию с отклонениями периода проводок по конкретной </w:t>
      </w:r>
      <w:r>
        <w:rPr>
          <w:rFonts w:ascii="Arial" w:hAnsi="Arial" w:cs="Arial"/>
        </w:rPr>
        <w:lastRenderedPageBreak/>
        <w:t>категории фактических затрат.</w:t>
      </w:r>
    </w:p>
    <w:p w14:paraId="471A8160" w14:textId="1D3F8686" w:rsidR="00D30925" w:rsidRDefault="00D30925" w:rsidP="00D30925">
      <w:pPr>
        <w:pStyle w:val="S0"/>
        <w:spacing w:line="360" w:lineRule="auto"/>
        <w:ind w:firstLine="360"/>
        <w:rPr>
          <w:rFonts w:ascii="Arial" w:hAnsi="Arial" w:cs="Arial"/>
        </w:rPr>
      </w:pPr>
      <w:r>
        <w:rPr>
          <w:rFonts w:ascii="Arial" w:hAnsi="Arial" w:cs="Arial"/>
        </w:rPr>
        <w:t xml:space="preserve">Работа с дополнительными параметрами ограничения </w:t>
      </w:r>
      <w:r w:rsidR="00A85A74">
        <w:rPr>
          <w:rFonts w:ascii="Arial" w:hAnsi="Arial" w:cs="Arial"/>
        </w:rPr>
        <w:t xml:space="preserve">выбора </w:t>
      </w:r>
      <w:r>
        <w:rPr>
          <w:rFonts w:ascii="Arial" w:hAnsi="Arial" w:cs="Arial"/>
        </w:rPr>
        <w:t>подробно описана в разделе «</w:t>
      </w:r>
      <w:r>
        <w:rPr>
          <w:rFonts w:ascii="Arial" w:hAnsi="Arial" w:cs="Arial"/>
        </w:rPr>
        <w:fldChar w:fldCharType="begin"/>
      </w:r>
      <w:r>
        <w:rPr>
          <w:rFonts w:ascii="Arial" w:hAnsi="Arial" w:cs="Arial"/>
        </w:rPr>
        <w:instrText xml:space="preserve"> REF _Ref171609392 \r \h </w:instrText>
      </w:r>
      <w:r>
        <w:rPr>
          <w:rFonts w:ascii="Arial" w:hAnsi="Arial" w:cs="Arial"/>
        </w:rPr>
      </w:r>
      <w:r>
        <w:rPr>
          <w:rFonts w:ascii="Arial" w:hAnsi="Arial" w:cs="Arial"/>
        </w:rPr>
        <w:fldChar w:fldCharType="separate"/>
      </w:r>
      <w:r w:rsidR="00F24B17">
        <w:rPr>
          <w:rFonts w:ascii="Arial" w:hAnsi="Arial" w:cs="Arial"/>
        </w:rPr>
        <w:t>2</w:t>
      </w:r>
      <w:r>
        <w:rPr>
          <w:rFonts w:ascii="Arial" w:hAnsi="Arial" w:cs="Arial"/>
        </w:rPr>
        <w:fldChar w:fldCharType="end"/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fldChar w:fldCharType="begin"/>
      </w:r>
      <w:r>
        <w:rPr>
          <w:rFonts w:ascii="Arial" w:hAnsi="Arial" w:cs="Arial"/>
        </w:rPr>
        <w:instrText xml:space="preserve"> REF _Ref171609392 \h  \* MERGEFORMAT </w:instrText>
      </w:r>
      <w:r>
        <w:rPr>
          <w:rFonts w:ascii="Arial" w:hAnsi="Arial" w:cs="Arial"/>
        </w:rPr>
      </w:r>
      <w:r>
        <w:rPr>
          <w:rFonts w:ascii="Arial" w:hAnsi="Arial" w:cs="Arial"/>
        </w:rPr>
        <w:fldChar w:fldCharType="separate"/>
      </w:r>
      <w:r w:rsidR="00F24B17" w:rsidRPr="00F24B17">
        <w:rPr>
          <w:rFonts w:ascii="Arial" w:hAnsi="Arial" w:cs="Arial"/>
        </w:rPr>
        <w:t>Сценарии контроля закрытия</w:t>
      </w:r>
      <w:r>
        <w:rPr>
          <w:rFonts w:ascii="Arial" w:hAnsi="Arial" w:cs="Arial"/>
        </w:rPr>
        <w:fldChar w:fldCharType="end"/>
      </w:r>
      <w:r>
        <w:rPr>
          <w:rFonts w:ascii="Arial" w:hAnsi="Arial" w:cs="Arial"/>
        </w:rPr>
        <w:t>».</w:t>
      </w:r>
    </w:p>
    <w:p w14:paraId="5EE22CAB" w14:textId="71E9249D" w:rsidR="00D30925" w:rsidRDefault="00D30925" w:rsidP="00D30925">
      <w:pPr>
        <w:pStyle w:val="S0"/>
        <w:spacing w:line="360" w:lineRule="auto"/>
        <w:ind w:firstLine="360"/>
        <w:rPr>
          <w:rFonts w:ascii="Arial" w:hAnsi="Arial" w:cs="Arial"/>
        </w:rPr>
      </w:pPr>
      <w:r>
        <w:rPr>
          <w:rFonts w:ascii="Arial" w:hAnsi="Arial" w:cs="Arial"/>
        </w:rPr>
        <w:t xml:space="preserve">После запуска отчета с активированным параметром «Статус </w:t>
      </w:r>
      <w:r w:rsidR="001F5CCE">
        <w:rPr>
          <w:rFonts w:ascii="Arial" w:hAnsi="Arial" w:cs="Arial"/>
        </w:rPr>
        <w:t>периода проводок</w:t>
      </w:r>
      <w:r>
        <w:rPr>
          <w:rFonts w:ascii="Arial" w:hAnsi="Arial" w:cs="Arial"/>
        </w:rPr>
        <w:t xml:space="preserve">» система выполнит анализ данных по фактическим проводкам и отобразит агрегированную информацию </w:t>
      </w:r>
      <w:r w:rsidR="001F5CCE">
        <w:rPr>
          <w:rFonts w:ascii="Arial" w:hAnsi="Arial" w:cs="Arial"/>
        </w:rPr>
        <w:t>по возможным отклонениям периода</w:t>
      </w:r>
      <w:r>
        <w:rPr>
          <w:rFonts w:ascii="Arial" w:hAnsi="Arial" w:cs="Arial"/>
        </w:rPr>
        <w:t xml:space="preserve"> </w:t>
      </w:r>
      <w:r w:rsidR="001F5CCE">
        <w:rPr>
          <w:rFonts w:ascii="Arial" w:hAnsi="Arial" w:cs="Arial"/>
        </w:rPr>
        <w:t xml:space="preserve">в </w:t>
      </w:r>
      <w:r>
        <w:rPr>
          <w:rFonts w:ascii="Arial" w:hAnsi="Arial" w:cs="Arial"/>
        </w:rPr>
        <w:t>одноимённом поле</w:t>
      </w:r>
      <w:r w:rsidRPr="00CC2115">
        <w:rPr>
          <w:rFonts w:ascii="Arial" w:hAnsi="Arial" w:cs="Arial"/>
        </w:rPr>
        <w:t xml:space="preserve"> </w:t>
      </w:r>
      <w:r>
        <w:rPr>
          <w:rFonts w:ascii="Arial" w:hAnsi="Arial" w:cs="Arial"/>
          <w:lang w:val="en-US"/>
        </w:rPr>
        <w:t>ALV</w:t>
      </w:r>
      <w:r w:rsidRPr="00CC2115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 xml:space="preserve">«Статус </w:t>
      </w:r>
      <w:r w:rsidR="001F5CCE">
        <w:rPr>
          <w:rFonts w:ascii="Arial" w:hAnsi="Arial" w:cs="Arial"/>
        </w:rPr>
        <w:t>периода проводок</w:t>
      </w:r>
      <w:r>
        <w:rPr>
          <w:rFonts w:ascii="Arial" w:hAnsi="Arial" w:cs="Arial"/>
        </w:rPr>
        <w:t>»:</w:t>
      </w:r>
    </w:p>
    <w:p w14:paraId="25D8926F" w14:textId="0F1CD80F" w:rsidR="00D30925" w:rsidRPr="00B611B8" w:rsidRDefault="001F5CCE" w:rsidP="00D30925">
      <w:pPr>
        <w:pStyle w:val="S0"/>
        <w:spacing w:line="360" w:lineRule="auto"/>
        <w:rPr>
          <w:rFonts w:ascii="Arial" w:hAnsi="Arial" w:cs="Arial"/>
        </w:rPr>
      </w:pPr>
      <w:r>
        <w:rPr>
          <w:rFonts w:ascii="Arial" w:hAnsi="Arial" w:cs="Arial"/>
          <w:noProof/>
        </w:rPr>
        <w:drawing>
          <wp:inline distT="0" distB="0" distL="0" distR="0" wp14:anchorId="13EA2ADC" wp14:editId="65D3F2F7">
            <wp:extent cx="6477000" cy="2468880"/>
            <wp:effectExtent l="0" t="0" r="0" b="762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77000" cy="2468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767EE6" w14:textId="78E093FD" w:rsidR="00D30925" w:rsidRDefault="00D30925" w:rsidP="00821947">
      <w:pPr>
        <w:pStyle w:val="S0"/>
        <w:spacing w:line="360" w:lineRule="auto"/>
        <w:ind w:firstLine="360"/>
        <w:rPr>
          <w:rFonts w:ascii="Arial" w:hAnsi="Arial" w:cs="Arial"/>
        </w:rPr>
      </w:pPr>
      <w:r>
        <w:rPr>
          <w:rFonts w:ascii="Arial" w:hAnsi="Arial" w:cs="Arial"/>
        </w:rPr>
        <w:t>Для получения справки с подробным описанием кодов особой ситуации нажмите кнопку «</w:t>
      </w:r>
      <w:r w:rsidRPr="00821947">
        <w:rPr>
          <w:rFonts w:ascii="Arial" w:hAnsi="Arial" w:cs="Arial"/>
        </w:rPr>
        <w:t>F</w:t>
      </w:r>
      <w:r w:rsidRPr="000831CC">
        <w:rPr>
          <w:rFonts w:ascii="Arial" w:hAnsi="Arial" w:cs="Arial"/>
        </w:rPr>
        <w:t>1</w:t>
      </w:r>
      <w:r>
        <w:rPr>
          <w:rFonts w:ascii="Arial" w:hAnsi="Arial" w:cs="Arial"/>
        </w:rPr>
        <w:t>»</w:t>
      </w:r>
      <w:r w:rsidRPr="000831CC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 xml:space="preserve">на значении поля «Статус </w:t>
      </w:r>
      <w:r w:rsidR="00A85A74">
        <w:rPr>
          <w:rFonts w:ascii="Arial" w:hAnsi="Arial" w:cs="Arial"/>
        </w:rPr>
        <w:t>периода проводок</w:t>
      </w:r>
      <w:r>
        <w:rPr>
          <w:rFonts w:ascii="Arial" w:hAnsi="Arial" w:cs="Arial"/>
        </w:rPr>
        <w:t>» для любой из строк таблицы:</w:t>
      </w:r>
    </w:p>
    <w:p w14:paraId="5CEEF779" w14:textId="355A9F70" w:rsidR="00D30925" w:rsidRDefault="00A85A74" w:rsidP="00D30925">
      <w:pPr>
        <w:spacing w:after="200" w:line="276" w:lineRule="auto"/>
        <w:jc w:val="left"/>
        <w:rPr>
          <w:rFonts w:ascii="Arial" w:hAnsi="Arial" w:cs="Arial"/>
        </w:rPr>
      </w:pPr>
      <w:r>
        <w:rPr>
          <w:rFonts w:ascii="Arial" w:hAnsi="Arial" w:cs="Arial"/>
          <w:noProof/>
          <w:lang w:eastAsia="ru-RU"/>
        </w:rPr>
        <w:drawing>
          <wp:inline distT="0" distB="0" distL="0" distR="0" wp14:anchorId="04A52D8D" wp14:editId="62B0D7FB">
            <wp:extent cx="6477000" cy="2811780"/>
            <wp:effectExtent l="0" t="0" r="0" b="7620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77000" cy="2811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EF2888" w14:textId="3B71B31B" w:rsidR="00A22002" w:rsidRDefault="00A22002" w:rsidP="00A22002">
      <w:pPr>
        <w:pStyle w:val="22"/>
        <w:keepNext/>
        <w:keepLines/>
        <w:numPr>
          <w:ilvl w:val="1"/>
          <w:numId w:val="14"/>
        </w:numPr>
        <w:spacing w:after="0" w:line="360" w:lineRule="auto"/>
        <w:ind w:left="576" w:hanging="576"/>
        <w:rPr>
          <w:rFonts w:eastAsiaTheme="majorEastAsia" w:cs="Arial"/>
          <w:bCs w:val="0"/>
          <w:iCs w:val="0"/>
          <w:caps w:val="0"/>
          <w:color w:val="000000" w:themeColor="text1"/>
          <w:sz w:val="28"/>
        </w:rPr>
      </w:pPr>
      <w:bookmarkStart w:id="10" w:name="_Toc171681010"/>
      <w:r>
        <w:rPr>
          <w:rFonts w:eastAsiaTheme="majorEastAsia" w:cs="Arial"/>
          <w:bCs w:val="0"/>
          <w:iCs w:val="0"/>
          <w:caps w:val="0"/>
          <w:color w:val="000000" w:themeColor="text1"/>
          <w:sz w:val="28"/>
        </w:rPr>
        <w:t>Статус приемки</w:t>
      </w:r>
      <w:bookmarkEnd w:id="10"/>
    </w:p>
    <w:p w14:paraId="4CC65B88" w14:textId="5993CCFC" w:rsidR="00E966AD" w:rsidRDefault="00E966AD" w:rsidP="00E966AD">
      <w:pPr>
        <w:pStyle w:val="S0"/>
        <w:spacing w:line="360" w:lineRule="auto"/>
        <w:ind w:firstLine="360"/>
        <w:rPr>
          <w:rFonts w:ascii="Arial" w:hAnsi="Arial" w:cs="Arial"/>
        </w:rPr>
      </w:pPr>
      <w:r>
        <w:rPr>
          <w:rFonts w:ascii="Arial" w:hAnsi="Arial" w:cs="Arial"/>
        </w:rPr>
        <w:t>Коды особых ситуаций для поля «Статус приемки» определяются на основе сводной информации о статус</w:t>
      </w:r>
      <w:r w:rsidR="007F37A9">
        <w:rPr>
          <w:rFonts w:ascii="Arial" w:hAnsi="Arial" w:cs="Arial"/>
        </w:rPr>
        <w:t>ах</w:t>
      </w:r>
      <w:r>
        <w:rPr>
          <w:rFonts w:ascii="Arial" w:hAnsi="Arial" w:cs="Arial"/>
        </w:rPr>
        <w:t xml:space="preserve"> отражения факта</w:t>
      </w:r>
      <w:r w:rsidR="007F37A9">
        <w:rPr>
          <w:rFonts w:ascii="Arial" w:hAnsi="Arial" w:cs="Arial"/>
        </w:rPr>
        <w:t xml:space="preserve"> и отклонения по периодам проводок, а также на </w:t>
      </w:r>
      <w:r w:rsidR="007F37A9">
        <w:rPr>
          <w:rFonts w:ascii="Arial" w:hAnsi="Arial" w:cs="Arial"/>
        </w:rPr>
        <w:lastRenderedPageBreak/>
        <w:t>основе текущего статуса Заказа ТОРО, по котор</w:t>
      </w:r>
      <w:r w:rsidR="00FD3DCA">
        <w:rPr>
          <w:rFonts w:ascii="Arial" w:hAnsi="Arial" w:cs="Arial"/>
        </w:rPr>
        <w:t xml:space="preserve">ому </w:t>
      </w:r>
      <w:r w:rsidR="007F37A9">
        <w:rPr>
          <w:rFonts w:ascii="Arial" w:hAnsi="Arial" w:cs="Arial"/>
        </w:rPr>
        <w:t>выполняется контроль:</w:t>
      </w:r>
    </w:p>
    <w:p w14:paraId="70B261B2" w14:textId="2D9135CF" w:rsidR="00E966AD" w:rsidRDefault="00E966AD" w:rsidP="00E966AD">
      <w:pPr>
        <w:pStyle w:val="S0"/>
        <w:spacing w:line="360" w:lineRule="auto"/>
        <w:rPr>
          <w:rFonts w:ascii="Arial" w:hAnsi="Arial" w:cs="Arial"/>
        </w:rPr>
      </w:pPr>
      <w:r>
        <w:rPr>
          <w:rFonts w:ascii="Arial" w:hAnsi="Arial" w:cs="Arial"/>
          <w:noProof/>
        </w:rPr>
        <w:drawing>
          <wp:inline distT="0" distB="0" distL="0" distR="0" wp14:anchorId="0C4E7A59" wp14:editId="4A7F162A">
            <wp:extent cx="6065520" cy="2049780"/>
            <wp:effectExtent l="0" t="0" r="0" b="7620"/>
            <wp:docPr id="42" name="Рисунок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65520" cy="2049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5ADC15" w14:textId="382F3775" w:rsidR="00E966AD" w:rsidRDefault="007F37A9" w:rsidP="00E966AD">
      <w:pPr>
        <w:pStyle w:val="S0"/>
        <w:spacing w:line="360" w:lineRule="auto"/>
        <w:ind w:firstLine="360"/>
        <w:rPr>
          <w:rFonts w:ascii="Arial" w:hAnsi="Arial" w:cs="Arial"/>
        </w:rPr>
      </w:pPr>
      <w:r>
        <w:rPr>
          <w:rFonts w:ascii="Arial" w:hAnsi="Arial" w:cs="Arial"/>
        </w:rPr>
        <w:t>Условно коды особых ситуаций можно разделить на три группы:</w:t>
      </w:r>
    </w:p>
    <w:p w14:paraId="066F5089" w14:textId="5110391F" w:rsidR="007F37A9" w:rsidRDefault="007F37A9" w:rsidP="006660C9">
      <w:pPr>
        <w:pStyle w:val="S0"/>
        <w:numPr>
          <w:ilvl w:val="0"/>
          <w:numId w:val="36"/>
        </w:numPr>
        <w:rPr>
          <w:rFonts w:ascii="Arial" w:hAnsi="Arial" w:cs="Arial"/>
        </w:rPr>
      </w:pPr>
      <w:r>
        <w:rPr>
          <w:rFonts w:ascii="Arial" w:hAnsi="Arial" w:cs="Arial"/>
        </w:rPr>
        <w:t>Коды, которые показывают ситуацию, что статус не установлен, хотя есть все предпосылки (</w:t>
      </w:r>
      <w:r w:rsidRPr="007F37A9">
        <w:rPr>
          <w:rFonts w:ascii="Arial" w:hAnsi="Arial" w:cs="Arial"/>
        </w:rPr>
        <w:t>#ТЗКР</w:t>
      </w:r>
      <w:r>
        <w:rPr>
          <w:rFonts w:ascii="Arial" w:hAnsi="Arial" w:cs="Arial"/>
        </w:rPr>
        <w:t xml:space="preserve">, </w:t>
      </w:r>
      <w:r w:rsidRPr="007F37A9">
        <w:rPr>
          <w:rFonts w:ascii="Arial" w:hAnsi="Arial" w:cs="Arial"/>
        </w:rPr>
        <w:t>#ПРСЗ</w:t>
      </w:r>
      <w:r>
        <w:rPr>
          <w:rFonts w:ascii="Arial" w:hAnsi="Arial" w:cs="Arial"/>
        </w:rPr>
        <w:t>);</w:t>
      </w:r>
    </w:p>
    <w:p w14:paraId="766C299C" w14:textId="36860F50" w:rsidR="007F37A9" w:rsidRDefault="00FD3DCA" w:rsidP="006660C9">
      <w:pPr>
        <w:pStyle w:val="S0"/>
        <w:numPr>
          <w:ilvl w:val="0"/>
          <w:numId w:val="36"/>
        </w:numPr>
        <w:rPr>
          <w:rFonts w:ascii="Arial" w:hAnsi="Arial" w:cs="Arial"/>
        </w:rPr>
      </w:pPr>
      <w:r>
        <w:rPr>
          <w:rFonts w:ascii="Arial" w:hAnsi="Arial" w:cs="Arial"/>
        </w:rPr>
        <w:t>Установлен статус,</w:t>
      </w:r>
      <w:r w:rsidR="00E92025">
        <w:rPr>
          <w:rFonts w:ascii="Arial" w:hAnsi="Arial" w:cs="Arial"/>
        </w:rPr>
        <w:t xml:space="preserve"> блокирующий заказ для выставления выручки</w:t>
      </w:r>
      <w:r w:rsidR="006660C9">
        <w:rPr>
          <w:rFonts w:ascii="Arial" w:hAnsi="Arial" w:cs="Arial"/>
        </w:rPr>
        <w:t xml:space="preserve"> (</w:t>
      </w:r>
      <w:r w:rsidR="006660C9" w:rsidRPr="006660C9">
        <w:rPr>
          <w:rFonts w:ascii="Arial" w:hAnsi="Arial" w:cs="Arial"/>
        </w:rPr>
        <w:t>#НПСЗ</w:t>
      </w:r>
      <w:r w:rsidR="006660C9">
        <w:rPr>
          <w:rFonts w:ascii="Arial" w:hAnsi="Arial" w:cs="Arial"/>
        </w:rPr>
        <w:t>);</w:t>
      </w:r>
    </w:p>
    <w:p w14:paraId="50B1B763" w14:textId="7208BA32" w:rsidR="00E92025" w:rsidRDefault="00E92025" w:rsidP="006660C9">
      <w:pPr>
        <w:pStyle w:val="S0"/>
        <w:numPr>
          <w:ilvl w:val="0"/>
          <w:numId w:val="36"/>
        </w:numPr>
        <w:rPr>
          <w:rFonts w:ascii="Arial" w:hAnsi="Arial" w:cs="Arial"/>
        </w:rPr>
      </w:pPr>
      <w:r>
        <w:rPr>
          <w:rFonts w:ascii="Arial" w:hAnsi="Arial" w:cs="Arial"/>
        </w:rPr>
        <w:t>Заказ выставлен в БЕ периодом вне периода приемки Службой заказчика</w:t>
      </w:r>
      <w:r w:rsidR="006660C9">
        <w:rPr>
          <w:rFonts w:ascii="Arial" w:hAnsi="Arial" w:cs="Arial"/>
        </w:rPr>
        <w:t xml:space="preserve"> (</w:t>
      </w:r>
      <w:r w:rsidR="006660C9" w:rsidRPr="006660C9">
        <w:rPr>
          <w:rFonts w:ascii="Arial" w:hAnsi="Arial" w:cs="Arial"/>
        </w:rPr>
        <w:t>#ВСБЕ</w:t>
      </w:r>
      <w:r w:rsidR="006660C9">
        <w:rPr>
          <w:rFonts w:ascii="Arial" w:hAnsi="Arial" w:cs="Arial"/>
        </w:rPr>
        <w:t>)</w:t>
      </w:r>
      <w:r>
        <w:rPr>
          <w:rFonts w:ascii="Arial" w:hAnsi="Arial" w:cs="Arial"/>
        </w:rPr>
        <w:t>.</w:t>
      </w:r>
    </w:p>
    <w:p w14:paraId="66B9D330" w14:textId="30714314" w:rsidR="00E966AD" w:rsidRDefault="00E966AD" w:rsidP="00E966AD">
      <w:pPr>
        <w:pStyle w:val="S0"/>
        <w:spacing w:line="360" w:lineRule="auto"/>
        <w:ind w:firstLine="360"/>
        <w:rPr>
          <w:rFonts w:ascii="Arial" w:hAnsi="Arial" w:cs="Arial"/>
        </w:rPr>
      </w:pPr>
      <w:r>
        <w:rPr>
          <w:rFonts w:ascii="Arial" w:hAnsi="Arial" w:cs="Arial"/>
        </w:rPr>
        <w:t>Работа с дополнительными параметрами ограничения выбора подробно описана в разделе «</w:t>
      </w:r>
      <w:r>
        <w:rPr>
          <w:rFonts w:ascii="Arial" w:hAnsi="Arial" w:cs="Arial"/>
        </w:rPr>
        <w:fldChar w:fldCharType="begin"/>
      </w:r>
      <w:r>
        <w:rPr>
          <w:rFonts w:ascii="Arial" w:hAnsi="Arial" w:cs="Arial"/>
        </w:rPr>
        <w:instrText xml:space="preserve"> REF _Ref171609392 \r \h </w:instrText>
      </w:r>
      <w:r>
        <w:rPr>
          <w:rFonts w:ascii="Arial" w:hAnsi="Arial" w:cs="Arial"/>
        </w:rPr>
      </w:r>
      <w:r>
        <w:rPr>
          <w:rFonts w:ascii="Arial" w:hAnsi="Arial" w:cs="Arial"/>
        </w:rPr>
        <w:fldChar w:fldCharType="separate"/>
      </w:r>
      <w:r w:rsidR="00F24B17">
        <w:rPr>
          <w:rFonts w:ascii="Arial" w:hAnsi="Arial" w:cs="Arial"/>
        </w:rPr>
        <w:t>2</w:t>
      </w:r>
      <w:r>
        <w:rPr>
          <w:rFonts w:ascii="Arial" w:hAnsi="Arial" w:cs="Arial"/>
        </w:rPr>
        <w:fldChar w:fldCharType="end"/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fldChar w:fldCharType="begin"/>
      </w:r>
      <w:r>
        <w:rPr>
          <w:rFonts w:ascii="Arial" w:hAnsi="Arial" w:cs="Arial"/>
        </w:rPr>
        <w:instrText xml:space="preserve"> REF _Ref171609392 \h  \* MERGEFORMAT </w:instrText>
      </w:r>
      <w:r>
        <w:rPr>
          <w:rFonts w:ascii="Arial" w:hAnsi="Arial" w:cs="Arial"/>
        </w:rPr>
      </w:r>
      <w:r>
        <w:rPr>
          <w:rFonts w:ascii="Arial" w:hAnsi="Arial" w:cs="Arial"/>
        </w:rPr>
        <w:fldChar w:fldCharType="separate"/>
      </w:r>
      <w:r w:rsidR="00F24B17" w:rsidRPr="00F24B17">
        <w:rPr>
          <w:rFonts w:ascii="Arial" w:hAnsi="Arial" w:cs="Arial"/>
        </w:rPr>
        <w:t>Сценарии контроля закрытия</w:t>
      </w:r>
      <w:r>
        <w:rPr>
          <w:rFonts w:ascii="Arial" w:hAnsi="Arial" w:cs="Arial"/>
        </w:rPr>
        <w:fldChar w:fldCharType="end"/>
      </w:r>
      <w:r>
        <w:rPr>
          <w:rFonts w:ascii="Arial" w:hAnsi="Arial" w:cs="Arial"/>
        </w:rPr>
        <w:t>».</w:t>
      </w:r>
    </w:p>
    <w:p w14:paraId="53D6BC65" w14:textId="4CAD15B0" w:rsidR="00E92025" w:rsidRDefault="00E966AD" w:rsidP="00E92025">
      <w:pPr>
        <w:pStyle w:val="S0"/>
        <w:spacing w:line="360" w:lineRule="auto"/>
        <w:ind w:firstLine="360"/>
        <w:rPr>
          <w:rFonts w:ascii="Arial" w:hAnsi="Arial" w:cs="Arial"/>
        </w:rPr>
      </w:pPr>
      <w:r>
        <w:rPr>
          <w:rFonts w:ascii="Arial" w:hAnsi="Arial" w:cs="Arial"/>
        </w:rPr>
        <w:t xml:space="preserve">После запуска отчета с активированным параметром «Статус </w:t>
      </w:r>
      <w:r w:rsidR="00E92025">
        <w:rPr>
          <w:rFonts w:ascii="Arial" w:hAnsi="Arial" w:cs="Arial"/>
        </w:rPr>
        <w:t>приемки</w:t>
      </w:r>
      <w:r>
        <w:rPr>
          <w:rFonts w:ascii="Arial" w:hAnsi="Arial" w:cs="Arial"/>
        </w:rPr>
        <w:t xml:space="preserve">» система выполнит </w:t>
      </w:r>
      <w:r w:rsidR="00E92025">
        <w:rPr>
          <w:rFonts w:ascii="Arial" w:hAnsi="Arial" w:cs="Arial"/>
        </w:rPr>
        <w:t xml:space="preserve">комплексный </w:t>
      </w:r>
      <w:r>
        <w:rPr>
          <w:rFonts w:ascii="Arial" w:hAnsi="Arial" w:cs="Arial"/>
        </w:rPr>
        <w:t xml:space="preserve">анализ </w:t>
      </w:r>
      <w:r w:rsidR="00E92025">
        <w:rPr>
          <w:rFonts w:ascii="Arial" w:hAnsi="Arial" w:cs="Arial"/>
        </w:rPr>
        <w:t>текущей ситуации по Заказу ТОРО и отобразит информацию по особой ситуации в одноимённом поле</w:t>
      </w:r>
      <w:r w:rsidR="00E92025" w:rsidRPr="00CC2115">
        <w:rPr>
          <w:rFonts w:ascii="Arial" w:hAnsi="Arial" w:cs="Arial"/>
        </w:rPr>
        <w:t xml:space="preserve"> </w:t>
      </w:r>
      <w:r w:rsidR="00E92025">
        <w:rPr>
          <w:rFonts w:ascii="Arial" w:hAnsi="Arial" w:cs="Arial"/>
          <w:lang w:val="en-US"/>
        </w:rPr>
        <w:t>ALV</w:t>
      </w:r>
      <w:r w:rsidR="00E92025" w:rsidRPr="00CC2115">
        <w:rPr>
          <w:rFonts w:ascii="Arial" w:hAnsi="Arial" w:cs="Arial"/>
        </w:rPr>
        <w:t xml:space="preserve"> </w:t>
      </w:r>
      <w:r w:rsidR="00E92025">
        <w:rPr>
          <w:rFonts w:ascii="Arial" w:hAnsi="Arial" w:cs="Arial"/>
        </w:rPr>
        <w:t>«Статус приемки»:</w:t>
      </w:r>
    </w:p>
    <w:p w14:paraId="36100185" w14:textId="386DA168" w:rsidR="00E966AD" w:rsidRPr="00B611B8" w:rsidRDefault="00E92025" w:rsidP="00E966AD">
      <w:pPr>
        <w:pStyle w:val="S0"/>
        <w:spacing w:line="360" w:lineRule="auto"/>
        <w:rPr>
          <w:rFonts w:ascii="Arial" w:hAnsi="Arial" w:cs="Arial"/>
        </w:rPr>
      </w:pPr>
      <w:r>
        <w:rPr>
          <w:rFonts w:ascii="Arial" w:hAnsi="Arial" w:cs="Arial"/>
          <w:noProof/>
        </w:rPr>
        <w:drawing>
          <wp:inline distT="0" distB="0" distL="0" distR="0" wp14:anchorId="1B0521DD" wp14:editId="00E6FC67">
            <wp:extent cx="6477000" cy="2331720"/>
            <wp:effectExtent l="0" t="0" r="0" b="0"/>
            <wp:docPr id="44" name="Рисунок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77000" cy="2331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171341" w14:textId="18A2B587" w:rsidR="00E966AD" w:rsidRDefault="00E966AD" w:rsidP="00821947">
      <w:pPr>
        <w:pStyle w:val="S0"/>
        <w:spacing w:line="360" w:lineRule="auto"/>
        <w:ind w:firstLine="360"/>
        <w:rPr>
          <w:rFonts w:ascii="Arial" w:hAnsi="Arial" w:cs="Arial"/>
        </w:rPr>
      </w:pPr>
      <w:r>
        <w:rPr>
          <w:rFonts w:ascii="Arial" w:hAnsi="Arial" w:cs="Arial"/>
        </w:rPr>
        <w:t>Для получения справки с подробным описанием кодов особой ситуации нажмите кнопку «</w:t>
      </w:r>
      <w:r w:rsidRPr="00821947">
        <w:rPr>
          <w:rFonts w:ascii="Arial" w:hAnsi="Arial" w:cs="Arial"/>
        </w:rPr>
        <w:t>F</w:t>
      </w:r>
      <w:r w:rsidRPr="000831CC">
        <w:rPr>
          <w:rFonts w:ascii="Arial" w:hAnsi="Arial" w:cs="Arial"/>
        </w:rPr>
        <w:t>1</w:t>
      </w:r>
      <w:r>
        <w:rPr>
          <w:rFonts w:ascii="Arial" w:hAnsi="Arial" w:cs="Arial"/>
        </w:rPr>
        <w:t>»</w:t>
      </w:r>
      <w:r w:rsidRPr="000831CC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 xml:space="preserve">на значении поля «Статус </w:t>
      </w:r>
      <w:r w:rsidR="006660C9">
        <w:rPr>
          <w:rFonts w:ascii="Arial" w:hAnsi="Arial" w:cs="Arial"/>
        </w:rPr>
        <w:t>приемки</w:t>
      </w:r>
      <w:r>
        <w:rPr>
          <w:rFonts w:ascii="Arial" w:hAnsi="Arial" w:cs="Arial"/>
        </w:rPr>
        <w:t>» для любой из строк таблицы:</w:t>
      </w:r>
    </w:p>
    <w:p w14:paraId="534A571D" w14:textId="39722919" w:rsidR="00E966AD" w:rsidRDefault="006660C9" w:rsidP="00E966AD">
      <w:pPr>
        <w:spacing w:after="200" w:line="276" w:lineRule="auto"/>
        <w:jc w:val="left"/>
        <w:rPr>
          <w:rFonts w:ascii="Arial" w:hAnsi="Arial" w:cs="Arial"/>
        </w:rPr>
      </w:pPr>
      <w:r>
        <w:rPr>
          <w:rFonts w:ascii="Arial" w:hAnsi="Arial" w:cs="Arial"/>
          <w:noProof/>
          <w:lang w:eastAsia="ru-RU"/>
        </w:rPr>
        <w:lastRenderedPageBreak/>
        <w:drawing>
          <wp:inline distT="0" distB="0" distL="0" distR="0" wp14:anchorId="501B6B17" wp14:editId="44101E96">
            <wp:extent cx="6469380" cy="2362200"/>
            <wp:effectExtent l="0" t="0" r="7620" b="0"/>
            <wp:docPr id="45" name="Рисунок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69380" cy="2362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78AC1B" w14:textId="5D3BBC17" w:rsidR="006660C9" w:rsidRDefault="006660C9">
      <w:pPr>
        <w:spacing w:after="200" w:line="276" w:lineRule="auto"/>
        <w:jc w:val="left"/>
        <w:rPr>
          <w:rFonts w:ascii="Arial" w:hAnsi="Arial" w:cs="Arial"/>
        </w:rPr>
      </w:pPr>
      <w:r>
        <w:rPr>
          <w:rFonts w:ascii="Arial" w:hAnsi="Arial" w:cs="Arial"/>
        </w:rPr>
        <w:t xml:space="preserve">Для дополнительного анализа по датам установки ключевых статусов </w:t>
      </w:r>
      <w:r w:rsidR="00C2250B">
        <w:rPr>
          <w:rFonts w:ascii="Arial" w:hAnsi="Arial" w:cs="Arial"/>
        </w:rPr>
        <w:t xml:space="preserve">закрытия </w:t>
      </w:r>
      <w:r>
        <w:rPr>
          <w:rFonts w:ascii="Arial" w:hAnsi="Arial" w:cs="Arial"/>
        </w:rPr>
        <w:t xml:space="preserve">Заказа ТОРО в табличную часть </w:t>
      </w:r>
      <w:r>
        <w:rPr>
          <w:rFonts w:ascii="Arial" w:hAnsi="Arial" w:cs="Arial"/>
          <w:lang w:val="en-US"/>
        </w:rPr>
        <w:t>ALV</w:t>
      </w:r>
      <w:r w:rsidRPr="006660C9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добавлены следующие поля:</w:t>
      </w:r>
    </w:p>
    <w:p w14:paraId="3757B4B3" w14:textId="26630044" w:rsidR="006660C9" w:rsidRPr="006660C9" w:rsidRDefault="006660C9" w:rsidP="007C576B">
      <w:pPr>
        <w:pStyle w:val="S0"/>
        <w:numPr>
          <w:ilvl w:val="0"/>
          <w:numId w:val="36"/>
        </w:numPr>
        <w:ind w:left="851"/>
        <w:rPr>
          <w:rFonts w:ascii="Arial" w:hAnsi="Arial" w:cs="Arial"/>
        </w:rPr>
      </w:pPr>
      <w:r>
        <w:rPr>
          <w:rFonts w:ascii="Arial" w:hAnsi="Arial" w:cs="Arial"/>
        </w:rPr>
        <w:t>Дата установки ТЗКР;</w:t>
      </w:r>
    </w:p>
    <w:p w14:paraId="3ABC1B82" w14:textId="2A58E06C" w:rsidR="006660C9" w:rsidRPr="006660C9" w:rsidRDefault="006660C9" w:rsidP="007C576B">
      <w:pPr>
        <w:pStyle w:val="S0"/>
        <w:numPr>
          <w:ilvl w:val="0"/>
          <w:numId w:val="36"/>
        </w:numPr>
        <w:ind w:left="851"/>
        <w:rPr>
          <w:rFonts w:ascii="Arial" w:hAnsi="Arial" w:cs="Arial"/>
        </w:rPr>
      </w:pPr>
      <w:r>
        <w:rPr>
          <w:rFonts w:ascii="Arial" w:hAnsi="Arial" w:cs="Arial"/>
        </w:rPr>
        <w:t>Дата установки ПРСЗ;</w:t>
      </w:r>
    </w:p>
    <w:p w14:paraId="5D7813F4" w14:textId="7C1623C2" w:rsidR="006660C9" w:rsidRPr="006660C9" w:rsidRDefault="006660C9" w:rsidP="007C576B">
      <w:pPr>
        <w:pStyle w:val="S0"/>
        <w:numPr>
          <w:ilvl w:val="0"/>
          <w:numId w:val="36"/>
        </w:numPr>
        <w:ind w:left="851"/>
        <w:rPr>
          <w:rFonts w:ascii="Arial" w:hAnsi="Arial" w:cs="Arial"/>
        </w:rPr>
      </w:pPr>
      <w:r>
        <w:rPr>
          <w:rFonts w:ascii="Arial" w:hAnsi="Arial" w:cs="Arial"/>
        </w:rPr>
        <w:t>Дата установки НПСЗ;</w:t>
      </w:r>
    </w:p>
    <w:p w14:paraId="6A4967AC" w14:textId="77777777" w:rsidR="0019329F" w:rsidRDefault="006660C9" w:rsidP="007C576B">
      <w:pPr>
        <w:pStyle w:val="S0"/>
        <w:numPr>
          <w:ilvl w:val="0"/>
          <w:numId w:val="36"/>
        </w:numPr>
        <w:ind w:left="851"/>
        <w:rPr>
          <w:rFonts w:ascii="Arial" w:hAnsi="Arial" w:cs="Arial"/>
        </w:rPr>
      </w:pPr>
      <w:r w:rsidRPr="006660C9">
        <w:rPr>
          <w:rFonts w:ascii="Arial" w:hAnsi="Arial" w:cs="Arial"/>
        </w:rPr>
        <w:t>Дата установки ВСБЕ</w:t>
      </w:r>
      <w:r w:rsidR="0019329F">
        <w:rPr>
          <w:rFonts w:ascii="Arial" w:hAnsi="Arial" w:cs="Arial"/>
        </w:rPr>
        <w:t>;</w:t>
      </w:r>
    </w:p>
    <w:p w14:paraId="0DC90F51" w14:textId="38D0E715" w:rsidR="006660C9" w:rsidRDefault="0019329F" w:rsidP="007C576B">
      <w:pPr>
        <w:pStyle w:val="S0"/>
        <w:numPr>
          <w:ilvl w:val="0"/>
          <w:numId w:val="36"/>
        </w:numPr>
        <w:ind w:left="851"/>
        <w:rPr>
          <w:rFonts w:ascii="Arial" w:hAnsi="Arial" w:cs="Arial"/>
        </w:rPr>
      </w:pPr>
      <w:r>
        <w:rPr>
          <w:rFonts w:ascii="Arial" w:hAnsi="Arial" w:cs="Arial"/>
        </w:rPr>
        <w:t>Индикатор отклонения сроков согласования С</w:t>
      </w:r>
      <w:r w:rsidR="00FB4CC3">
        <w:rPr>
          <w:rFonts w:ascii="Arial" w:hAnsi="Arial" w:cs="Arial"/>
        </w:rPr>
        <w:t>лужбой заказчика (показывает ситуацию, когда период выставления выручки для статуса ПРСЗ больше периода установки ТЗКР).</w:t>
      </w:r>
    </w:p>
    <w:p w14:paraId="5FDA8FD5" w14:textId="77777777" w:rsidR="0019329F" w:rsidRDefault="0019329F" w:rsidP="0019329F">
      <w:pPr>
        <w:pStyle w:val="S0"/>
        <w:rPr>
          <w:rFonts w:ascii="Arial" w:hAnsi="Arial" w:cs="Arial"/>
        </w:rPr>
      </w:pPr>
    </w:p>
    <w:p w14:paraId="2ABF7189" w14:textId="6E15DB7F" w:rsidR="00B06C26" w:rsidRDefault="00FB4CC3" w:rsidP="0019329F">
      <w:pPr>
        <w:pStyle w:val="S0"/>
        <w:rPr>
          <w:rFonts w:ascii="Arial" w:hAnsi="Arial" w:cs="Arial"/>
        </w:rPr>
      </w:pPr>
      <w:r>
        <w:rPr>
          <w:rFonts w:ascii="Arial" w:hAnsi="Arial" w:cs="Arial"/>
          <w:noProof/>
        </w:rPr>
        <w:drawing>
          <wp:inline distT="0" distB="0" distL="0" distR="0" wp14:anchorId="4E0661DA" wp14:editId="5617E76B">
            <wp:extent cx="6469380" cy="2331720"/>
            <wp:effectExtent l="0" t="0" r="7620" b="0"/>
            <wp:docPr id="49" name="Рисунок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69380" cy="2331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B06C26">
        <w:rPr>
          <w:rFonts w:ascii="Arial" w:hAnsi="Arial" w:cs="Arial"/>
        </w:rPr>
        <w:br w:type="page"/>
      </w:r>
    </w:p>
    <w:p w14:paraId="76D3E1AA" w14:textId="77777777" w:rsidR="00B06C26" w:rsidRPr="008167CE" w:rsidRDefault="00B06C26" w:rsidP="00B06C26">
      <w:pPr>
        <w:pStyle w:val="S0"/>
        <w:spacing w:line="360" w:lineRule="auto"/>
        <w:ind w:left="720"/>
        <w:rPr>
          <w:rFonts w:ascii="Arial" w:hAnsi="Arial" w:cs="Arial"/>
        </w:rPr>
      </w:pPr>
    </w:p>
    <w:p w14:paraId="435775BB" w14:textId="6526D3B3" w:rsidR="00AC7379" w:rsidRPr="007B3368" w:rsidRDefault="00A22002" w:rsidP="008A476B">
      <w:pPr>
        <w:pStyle w:val="1"/>
        <w:rPr>
          <w:rFonts w:eastAsiaTheme="majorEastAsia"/>
        </w:rPr>
      </w:pPr>
      <w:bookmarkStart w:id="11" w:name="_Ref171609392"/>
      <w:bookmarkStart w:id="12" w:name="_Toc171681011"/>
      <w:r>
        <w:rPr>
          <w:rFonts w:eastAsiaTheme="majorEastAsia"/>
        </w:rPr>
        <w:t>Сценарии контроля закрытия</w:t>
      </w:r>
      <w:bookmarkEnd w:id="11"/>
      <w:bookmarkEnd w:id="12"/>
    </w:p>
    <w:p w14:paraId="6F1144A8" w14:textId="691D116F" w:rsidR="007B3368" w:rsidRDefault="00A22002" w:rsidP="007B3368">
      <w:pPr>
        <w:pStyle w:val="22"/>
        <w:keepNext/>
        <w:keepLines/>
        <w:numPr>
          <w:ilvl w:val="1"/>
          <w:numId w:val="14"/>
        </w:numPr>
        <w:spacing w:after="0" w:line="360" w:lineRule="auto"/>
        <w:ind w:left="576" w:hanging="576"/>
        <w:rPr>
          <w:rFonts w:eastAsiaTheme="majorEastAsia" w:cs="Arial"/>
          <w:bCs w:val="0"/>
          <w:iCs w:val="0"/>
          <w:caps w:val="0"/>
          <w:color w:val="000000" w:themeColor="text1"/>
          <w:sz w:val="28"/>
        </w:rPr>
      </w:pPr>
      <w:bookmarkStart w:id="13" w:name="_Toc171681012"/>
      <w:r>
        <w:rPr>
          <w:rFonts w:eastAsiaTheme="majorEastAsia" w:cs="Arial"/>
          <w:bCs w:val="0"/>
          <w:iCs w:val="0"/>
          <w:caps w:val="0"/>
          <w:color w:val="000000" w:themeColor="text1"/>
          <w:sz w:val="28"/>
        </w:rPr>
        <w:t>Техник по учету и вводу данных</w:t>
      </w:r>
      <w:bookmarkEnd w:id="13"/>
    </w:p>
    <w:p w14:paraId="1DB4CEDA" w14:textId="77777777" w:rsidR="00670F1D" w:rsidRDefault="00821947" w:rsidP="00821947">
      <w:pPr>
        <w:pStyle w:val="S0"/>
        <w:spacing w:line="360" w:lineRule="auto"/>
        <w:ind w:firstLine="360"/>
        <w:rPr>
          <w:rFonts w:ascii="Arial" w:hAnsi="Arial" w:cs="Arial"/>
        </w:rPr>
      </w:pPr>
      <w:r w:rsidRPr="00821947">
        <w:rPr>
          <w:rFonts w:ascii="Arial" w:hAnsi="Arial" w:cs="Arial"/>
        </w:rPr>
        <w:t>Функция контроля</w:t>
      </w:r>
      <w:r>
        <w:rPr>
          <w:rFonts w:ascii="Arial" w:hAnsi="Arial" w:cs="Arial"/>
        </w:rPr>
        <w:t xml:space="preserve"> закрытия заказов для «Техника по учету и вводу данных»</w:t>
      </w:r>
      <w:r w:rsidR="007114E1">
        <w:rPr>
          <w:rFonts w:ascii="Arial" w:hAnsi="Arial" w:cs="Arial"/>
        </w:rPr>
        <w:t xml:space="preserve"> заключается в анализе на </w:t>
      </w:r>
      <w:r>
        <w:rPr>
          <w:rFonts w:ascii="Arial" w:hAnsi="Arial" w:cs="Arial"/>
        </w:rPr>
        <w:t>полно</w:t>
      </w:r>
      <w:r w:rsidR="007114E1">
        <w:rPr>
          <w:rFonts w:ascii="Arial" w:hAnsi="Arial" w:cs="Arial"/>
        </w:rPr>
        <w:t>ту</w:t>
      </w:r>
      <w:r>
        <w:rPr>
          <w:rFonts w:ascii="Arial" w:hAnsi="Arial" w:cs="Arial"/>
        </w:rPr>
        <w:t xml:space="preserve"> проведенных </w:t>
      </w:r>
      <w:r w:rsidR="007114E1">
        <w:rPr>
          <w:rFonts w:ascii="Arial" w:hAnsi="Arial" w:cs="Arial"/>
        </w:rPr>
        <w:t>фактических затрат на Заказы ТОРО</w:t>
      </w:r>
      <w:r>
        <w:rPr>
          <w:rFonts w:ascii="Arial" w:hAnsi="Arial" w:cs="Arial"/>
        </w:rPr>
        <w:t xml:space="preserve">, а также </w:t>
      </w:r>
      <w:r w:rsidR="007114E1">
        <w:rPr>
          <w:rFonts w:ascii="Arial" w:hAnsi="Arial" w:cs="Arial"/>
        </w:rPr>
        <w:t xml:space="preserve">выявлении </w:t>
      </w:r>
      <w:r>
        <w:rPr>
          <w:rFonts w:ascii="Arial" w:hAnsi="Arial" w:cs="Arial"/>
        </w:rPr>
        <w:t>ошибок проводок вне периода сроков заказа.</w:t>
      </w:r>
      <w:r w:rsidR="00062D77">
        <w:rPr>
          <w:rFonts w:ascii="Arial" w:hAnsi="Arial" w:cs="Arial"/>
        </w:rPr>
        <w:t xml:space="preserve"> </w:t>
      </w:r>
    </w:p>
    <w:p w14:paraId="1B32B5AE" w14:textId="3889E8CD" w:rsidR="00A22002" w:rsidRDefault="00062D77" w:rsidP="00821947">
      <w:pPr>
        <w:pStyle w:val="S0"/>
        <w:spacing w:line="360" w:lineRule="auto"/>
        <w:ind w:firstLine="360"/>
        <w:rPr>
          <w:rFonts w:ascii="Arial" w:hAnsi="Arial" w:cs="Arial"/>
        </w:rPr>
      </w:pPr>
      <w:r>
        <w:rPr>
          <w:rFonts w:ascii="Arial" w:hAnsi="Arial" w:cs="Arial"/>
        </w:rPr>
        <w:t>Задача – чтобы все Заказы ТОРО были готовы к Техническому закрытию.</w:t>
      </w:r>
    </w:p>
    <w:p w14:paraId="7130719B" w14:textId="106A65C2" w:rsidR="00821947" w:rsidRDefault="00821947" w:rsidP="00821947">
      <w:pPr>
        <w:pStyle w:val="S0"/>
        <w:spacing w:line="360" w:lineRule="auto"/>
        <w:ind w:firstLine="360"/>
        <w:rPr>
          <w:rFonts w:ascii="Arial" w:hAnsi="Arial" w:cs="Arial"/>
          <w:u w:val="single"/>
        </w:rPr>
      </w:pPr>
      <w:r w:rsidRPr="00821947">
        <w:rPr>
          <w:rFonts w:ascii="Arial" w:hAnsi="Arial" w:cs="Arial"/>
          <w:u w:val="single"/>
        </w:rPr>
        <w:t>Анализ полноты проведения факта</w:t>
      </w:r>
    </w:p>
    <w:p w14:paraId="5CCE74A1" w14:textId="4CDC8CB8" w:rsidR="00821947" w:rsidRDefault="00821947" w:rsidP="00821947">
      <w:pPr>
        <w:pStyle w:val="S0"/>
        <w:spacing w:line="360" w:lineRule="auto"/>
        <w:ind w:firstLine="360"/>
        <w:rPr>
          <w:rFonts w:ascii="Arial" w:hAnsi="Arial" w:cs="Arial"/>
        </w:rPr>
      </w:pPr>
      <w:r>
        <w:rPr>
          <w:rFonts w:ascii="Arial" w:hAnsi="Arial" w:cs="Arial"/>
        </w:rPr>
        <w:t>Для анализа Заказов ТОРО, которые имеют не проведенные затраты (либо частично проведенные), необходимо н</w:t>
      </w:r>
      <w:r w:rsidR="00695A05">
        <w:rPr>
          <w:rFonts w:ascii="Arial" w:hAnsi="Arial" w:cs="Arial"/>
        </w:rPr>
        <w:t xml:space="preserve">а селекционном экране выполнить дополнительные ограничения для параметра «Статус отражения факта». Возможен выбор </w:t>
      </w:r>
      <w:r w:rsidR="00B44E62">
        <w:rPr>
          <w:rFonts w:ascii="Arial" w:hAnsi="Arial" w:cs="Arial"/>
        </w:rPr>
        <w:t xml:space="preserve">конкретных </w:t>
      </w:r>
      <w:r w:rsidR="00695A05">
        <w:rPr>
          <w:rFonts w:ascii="Arial" w:hAnsi="Arial" w:cs="Arial"/>
        </w:rPr>
        <w:t>значений, начинающихся на 1 и 2, с использованием кнопки «многократного выбора»:</w:t>
      </w:r>
    </w:p>
    <w:p w14:paraId="7EA05BB0" w14:textId="65E6570F" w:rsidR="00695A05" w:rsidRDefault="00695A05" w:rsidP="00695A05">
      <w:pPr>
        <w:pStyle w:val="S0"/>
        <w:spacing w:line="360" w:lineRule="auto"/>
        <w:rPr>
          <w:rFonts w:ascii="Arial" w:hAnsi="Arial" w:cs="Arial"/>
        </w:rPr>
      </w:pPr>
      <w:r>
        <w:rPr>
          <w:rFonts w:ascii="Arial" w:hAnsi="Arial" w:cs="Arial"/>
          <w:noProof/>
        </w:rPr>
        <w:drawing>
          <wp:inline distT="0" distB="0" distL="0" distR="0" wp14:anchorId="73F667A2" wp14:editId="6C5B7802">
            <wp:extent cx="6469380" cy="3329940"/>
            <wp:effectExtent l="0" t="0" r="7620" b="3810"/>
            <wp:docPr id="50" name="Рисунок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69380" cy="3329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A6C1ED" w14:textId="7824E7E3" w:rsidR="00695A05" w:rsidRDefault="00695A05" w:rsidP="00B70BB2">
      <w:pPr>
        <w:pStyle w:val="S0"/>
        <w:spacing w:line="360" w:lineRule="auto"/>
        <w:ind w:firstLine="360"/>
        <w:rPr>
          <w:rFonts w:ascii="Arial" w:hAnsi="Arial" w:cs="Arial"/>
        </w:rPr>
      </w:pPr>
      <w:r>
        <w:rPr>
          <w:rFonts w:ascii="Arial" w:hAnsi="Arial" w:cs="Arial"/>
        </w:rPr>
        <w:t>Л</w:t>
      </w:r>
      <w:r w:rsidR="00B44E62">
        <w:rPr>
          <w:rFonts w:ascii="Arial" w:hAnsi="Arial" w:cs="Arial"/>
        </w:rPr>
        <w:t xml:space="preserve">ибо </w:t>
      </w:r>
      <w:r>
        <w:rPr>
          <w:rFonts w:ascii="Arial" w:hAnsi="Arial" w:cs="Arial"/>
        </w:rPr>
        <w:t>указанием маски 1* и 2* непосредственно на экране многократного выбора</w:t>
      </w:r>
      <w:r w:rsidR="00B44E62">
        <w:rPr>
          <w:rFonts w:ascii="Arial" w:hAnsi="Arial" w:cs="Arial"/>
        </w:rPr>
        <w:t xml:space="preserve"> для выбора Заказов, где присутствуют все варианты неполного отражения факта</w:t>
      </w:r>
      <w:r>
        <w:rPr>
          <w:rFonts w:ascii="Arial" w:hAnsi="Arial" w:cs="Arial"/>
        </w:rPr>
        <w:t>:</w:t>
      </w:r>
    </w:p>
    <w:p w14:paraId="02754C72" w14:textId="72BFA3C7" w:rsidR="00695A05" w:rsidRDefault="00695A05" w:rsidP="00695A05">
      <w:pPr>
        <w:pStyle w:val="S0"/>
        <w:spacing w:line="360" w:lineRule="auto"/>
        <w:rPr>
          <w:rFonts w:ascii="Arial" w:hAnsi="Arial" w:cs="Arial"/>
        </w:rPr>
      </w:pPr>
      <w:r>
        <w:rPr>
          <w:rFonts w:ascii="Arial" w:hAnsi="Arial" w:cs="Arial"/>
          <w:noProof/>
        </w:rPr>
        <w:lastRenderedPageBreak/>
        <w:drawing>
          <wp:inline distT="0" distB="0" distL="0" distR="0" wp14:anchorId="655D1065" wp14:editId="38A8B63D">
            <wp:extent cx="6301740" cy="3672840"/>
            <wp:effectExtent l="0" t="0" r="3810" b="3810"/>
            <wp:docPr id="51" name="Рисунок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1740" cy="3672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FB0ED1" w14:textId="2A7FF79C" w:rsidR="00695A05" w:rsidRDefault="00695A05" w:rsidP="00B70BB2">
      <w:pPr>
        <w:pStyle w:val="S0"/>
        <w:spacing w:line="360" w:lineRule="auto"/>
        <w:ind w:firstLine="360"/>
        <w:rPr>
          <w:rFonts w:ascii="Arial" w:hAnsi="Arial" w:cs="Arial"/>
        </w:rPr>
      </w:pPr>
      <w:r>
        <w:rPr>
          <w:rFonts w:ascii="Arial" w:hAnsi="Arial" w:cs="Arial"/>
        </w:rPr>
        <w:t>При запуске отчета с</w:t>
      </w:r>
      <w:r w:rsidR="00E837F8">
        <w:rPr>
          <w:rFonts w:ascii="Arial" w:hAnsi="Arial" w:cs="Arial"/>
        </w:rPr>
        <w:t xml:space="preserve"> такими параметрами ограничения, </w:t>
      </w:r>
      <w:r>
        <w:rPr>
          <w:rFonts w:ascii="Arial" w:hAnsi="Arial" w:cs="Arial"/>
        </w:rPr>
        <w:t xml:space="preserve">система отберет только те Заказы ТОРО, в которых есть не </w:t>
      </w:r>
      <w:r w:rsidR="007114E1">
        <w:rPr>
          <w:rFonts w:ascii="Arial" w:hAnsi="Arial" w:cs="Arial"/>
        </w:rPr>
        <w:t xml:space="preserve">проведенные, либо не </w:t>
      </w:r>
      <w:r>
        <w:rPr>
          <w:rFonts w:ascii="Arial" w:hAnsi="Arial" w:cs="Arial"/>
        </w:rPr>
        <w:t>полностью проведенные затраты:</w:t>
      </w:r>
    </w:p>
    <w:p w14:paraId="53E7E2D8" w14:textId="0779732A" w:rsidR="00B44E62" w:rsidRDefault="00B44E62" w:rsidP="00B70BB2">
      <w:pPr>
        <w:pStyle w:val="S0"/>
        <w:spacing w:line="360" w:lineRule="auto"/>
        <w:rPr>
          <w:rFonts w:ascii="Arial" w:hAnsi="Arial" w:cs="Arial"/>
        </w:rPr>
      </w:pPr>
      <w:r>
        <w:rPr>
          <w:rFonts w:ascii="Arial" w:hAnsi="Arial" w:cs="Arial"/>
          <w:noProof/>
        </w:rPr>
        <w:drawing>
          <wp:inline distT="0" distB="0" distL="0" distR="0" wp14:anchorId="310389EC" wp14:editId="43F0F6DA">
            <wp:extent cx="6477000" cy="1699260"/>
            <wp:effectExtent l="0" t="0" r="0" b="0"/>
            <wp:docPr id="52" name="Рисунок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77000" cy="1699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533D9F" w14:textId="10D40846" w:rsidR="00B70BB2" w:rsidRDefault="007114E1" w:rsidP="00B70BB2">
      <w:pPr>
        <w:pStyle w:val="S0"/>
        <w:spacing w:line="360" w:lineRule="auto"/>
        <w:ind w:firstLine="360"/>
        <w:rPr>
          <w:rFonts w:ascii="Arial" w:hAnsi="Arial" w:cs="Arial"/>
        </w:rPr>
      </w:pPr>
      <w:r>
        <w:rPr>
          <w:rFonts w:ascii="Arial" w:hAnsi="Arial" w:cs="Arial"/>
        </w:rPr>
        <w:t xml:space="preserve">Если такие заказы присутствуют в выборке, то «Техник по учету и вводу данных» </w:t>
      </w:r>
      <w:r w:rsidR="00062D77">
        <w:rPr>
          <w:rFonts w:ascii="Arial" w:hAnsi="Arial" w:cs="Arial"/>
        </w:rPr>
        <w:t xml:space="preserve">выполняет </w:t>
      </w:r>
      <w:r>
        <w:rPr>
          <w:rFonts w:ascii="Arial" w:hAnsi="Arial" w:cs="Arial"/>
        </w:rPr>
        <w:t>выявление причин неполноты</w:t>
      </w:r>
      <w:r w:rsidR="00062D77">
        <w:rPr>
          <w:rFonts w:ascii="Arial" w:hAnsi="Arial" w:cs="Arial"/>
        </w:rPr>
        <w:t xml:space="preserve"> отнесения факта и их устранение.</w:t>
      </w:r>
      <w:r>
        <w:rPr>
          <w:rFonts w:ascii="Arial" w:hAnsi="Arial" w:cs="Arial"/>
        </w:rPr>
        <w:t xml:space="preserve"> </w:t>
      </w:r>
      <w:r w:rsidR="006C58FA">
        <w:rPr>
          <w:rFonts w:ascii="Arial" w:hAnsi="Arial" w:cs="Arial"/>
        </w:rPr>
        <w:t>Такие заказы</w:t>
      </w:r>
      <w:r w:rsidR="00614400">
        <w:rPr>
          <w:rFonts w:ascii="Arial" w:hAnsi="Arial" w:cs="Arial"/>
        </w:rPr>
        <w:t xml:space="preserve"> не готовы к Техническому закрытию!</w:t>
      </w:r>
    </w:p>
    <w:p w14:paraId="22F85466" w14:textId="54389259" w:rsidR="00695A05" w:rsidRDefault="007114E1" w:rsidP="00B70BB2">
      <w:pPr>
        <w:pStyle w:val="S0"/>
        <w:spacing w:line="360" w:lineRule="auto"/>
        <w:ind w:firstLine="360"/>
        <w:rPr>
          <w:rFonts w:ascii="Arial" w:hAnsi="Arial" w:cs="Arial"/>
        </w:rPr>
      </w:pPr>
      <w:r>
        <w:rPr>
          <w:rFonts w:ascii="Arial" w:hAnsi="Arial" w:cs="Arial"/>
        </w:rPr>
        <w:t xml:space="preserve">В случае, если по Заказу </w:t>
      </w:r>
      <w:r w:rsidR="00830307">
        <w:rPr>
          <w:rFonts w:ascii="Arial" w:hAnsi="Arial" w:cs="Arial"/>
        </w:rPr>
        <w:t xml:space="preserve">ТОРО больше затрат не ожидается (например, часть работ не выполнялась, либо МТР не вовлекались в ремонт), то «Техник по учету и вводу данных» подтверждает такие Заказы ТОРО статусом «ФХСМ - </w:t>
      </w:r>
      <w:r w:rsidR="00830307" w:rsidRPr="00830307">
        <w:rPr>
          <w:rFonts w:ascii="Arial" w:hAnsi="Arial" w:cs="Arial"/>
        </w:rPr>
        <w:t xml:space="preserve">Факт ХС, РП, МТР </w:t>
      </w:r>
      <w:proofErr w:type="spellStart"/>
      <w:proofErr w:type="gramStart"/>
      <w:r w:rsidR="00830307" w:rsidRPr="00830307">
        <w:rPr>
          <w:rFonts w:ascii="Arial" w:hAnsi="Arial" w:cs="Arial"/>
        </w:rPr>
        <w:t>полн.проведен</w:t>
      </w:r>
      <w:proofErr w:type="spellEnd"/>
      <w:proofErr w:type="gramEnd"/>
      <w:r w:rsidR="00830307">
        <w:rPr>
          <w:rFonts w:ascii="Arial" w:hAnsi="Arial" w:cs="Arial"/>
        </w:rPr>
        <w:t>»:</w:t>
      </w:r>
    </w:p>
    <w:p w14:paraId="1147DD3F" w14:textId="0EFD101A" w:rsidR="00830307" w:rsidRDefault="00830307" w:rsidP="00695A05">
      <w:pPr>
        <w:pStyle w:val="S0"/>
        <w:spacing w:line="360" w:lineRule="auto"/>
        <w:rPr>
          <w:rFonts w:ascii="Arial" w:hAnsi="Arial" w:cs="Arial"/>
          <w:lang w:val="en-US"/>
        </w:rPr>
      </w:pPr>
      <w:r>
        <w:rPr>
          <w:rFonts w:ascii="Arial" w:hAnsi="Arial" w:cs="Arial"/>
          <w:noProof/>
        </w:rPr>
        <w:lastRenderedPageBreak/>
        <w:drawing>
          <wp:inline distT="0" distB="0" distL="0" distR="0" wp14:anchorId="1B361F6B" wp14:editId="11268D07">
            <wp:extent cx="6477000" cy="2933700"/>
            <wp:effectExtent l="0" t="0" r="0" b="0"/>
            <wp:docPr id="56" name="Рисунок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77000" cy="2933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18F6E0" w14:textId="463880A0" w:rsidR="00830307" w:rsidRDefault="00E45885" w:rsidP="00DB0E53">
      <w:pPr>
        <w:pStyle w:val="S0"/>
        <w:spacing w:line="360" w:lineRule="auto"/>
        <w:ind w:firstLine="360"/>
        <w:rPr>
          <w:rFonts w:ascii="Arial" w:hAnsi="Arial" w:cs="Arial"/>
        </w:rPr>
      </w:pPr>
      <w:r>
        <w:rPr>
          <w:rFonts w:ascii="Arial" w:hAnsi="Arial" w:cs="Arial"/>
        </w:rPr>
        <w:t>После установки статуса и обновления экрана заказы исключаться из выборки.</w:t>
      </w:r>
    </w:p>
    <w:p w14:paraId="00AB4522" w14:textId="38C471E8" w:rsidR="00E45885" w:rsidRDefault="00E45885" w:rsidP="00DB0E53">
      <w:pPr>
        <w:pStyle w:val="S0"/>
        <w:spacing w:line="360" w:lineRule="auto"/>
        <w:ind w:firstLine="360"/>
        <w:rPr>
          <w:rFonts w:ascii="Arial" w:hAnsi="Arial" w:cs="Arial"/>
        </w:rPr>
      </w:pPr>
      <w:r>
        <w:rPr>
          <w:rFonts w:ascii="Arial" w:hAnsi="Arial" w:cs="Arial"/>
        </w:rPr>
        <w:t xml:space="preserve">Если открыть их в новом режиме, то на экране будет информация, что фактические затраты проведены и заказы готовы к Техническому закрытию (в поле «Статус приемки» - </w:t>
      </w:r>
      <w:r w:rsidRPr="00E45885">
        <w:rPr>
          <w:rFonts w:ascii="Arial" w:hAnsi="Arial" w:cs="Arial"/>
        </w:rPr>
        <w:t>#ТЗКР</w:t>
      </w:r>
      <w:r>
        <w:rPr>
          <w:rFonts w:ascii="Arial" w:hAnsi="Arial" w:cs="Arial"/>
        </w:rPr>
        <w:t>):</w:t>
      </w:r>
    </w:p>
    <w:p w14:paraId="26BC0BC3" w14:textId="268847BC" w:rsidR="00E45885" w:rsidRDefault="00E45885" w:rsidP="00695A05">
      <w:pPr>
        <w:pStyle w:val="S0"/>
        <w:spacing w:line="360" w:lineRule="auto"/>
        <w:rPr>
          <w:rFonts w:ascii="Arial" w:hAnsi="Arial" w:cs="Arial"/>
        </w:rPr>
      </w:pPr>
      <w:r>
        <w:rPr>
          <w:rFonts w:ascii="Arial" w:hAnsi="Arial" w:cs="Arial"/>
          <w:noProof/>
        </w:rPr>
        <w:drawing>
          <wp:inline distT="0" distB="0" distL="0" distR="0" wp14:anchorId="3A7690C9" wp14:editId="5CBDADB1">
            <wp:extent cx="6477000" cy="1524000"/>
            <wp:effectExtent l="0" t="0" r="0" b="0"/>
            <wp:docPr id="57" name="Рисунок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77000" cy="1524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30D0CA" w14:textId="477DD092" w:rsidR="00062D77" w:rsidRDefault="00062D77" w:rsidP="00062D77">
      <w:pPr>
        <w:pStyle w:val="S0"/>
        <w:spacing w:line="360" w:lineRule="auto"/>
        <w:ind w:firstLine="360"/>
        <w:rPr>
          <w:rFonts w:ascii="Arial" w:hAnsi="Arial" w:cs="Arial"/>
          <w:u w:val="single"/>
        </w:rPr>
      </w:pPr>
      <w:r w:rsidRPr="00821947">
        <w:rPr>
          <w:rFonts w:ascii="Arial" w:hAnsi="Arial" w:cs="Arial"/>
          <w:u w:val="single"/>
        </w:rPr>
        <w:t xml:space="preserve">Анализ </w:t>
      </w:r>
      <w:r>
        <w:rPr>
          <w:rFonts w:ascii="Arial" w:hAnsi="Arial" w:cs="Arial"/>
          <w:u w:val="single"/>
        </w:rPr>
        <w:t>отклонений пер</w:t>
      </w:r>
      <w:r w:rsidR="006C58FA">
        <w:rPr>
          <w:rFonts w:ascii="Arial" w:hAnsi="Arial" w:cs="Arial"/>
          <w:u w:val="single"/>
        </w:rPr>
        <w:t>иода проводок</w:t>
      </w:r>
    </w:p>
    <w:p w14:paraId="64C6B810" w14:textId="010E4040" w:rsidR="00062D77" w:rsidRDefault="00062D77" w:rsidP="00062D77">
      <w:pPr>
        <w:pStyle w:val="S0"/>
        <w:spacing w:line="360" w:lineRule="auto"/>
        <w:ind w:firstLine="360"/>
        <w:rPr>
          <w:rFonts w:ascii="Arial" w:hAnsi="Arial" w:cs="Arial"/>
        </w:rPr>
      </w:pPr>
      <w:r>
        <w:rPr>
          <w:rFonts w:ascii="Arial" w:hAnsi="Arial" w:cs="Arial"/>
        </w:rPr>
        <w:t xml:space="preserve">Для анализа Заказов ТОРО, которые имеют </w:t>
      </w:r>
      <w:r w:rsidR="006C58FA">
        <w:rPr>
          <w:rFonts w:ascii="Arial" w:hAnsi="Arial" w:cs="Arial"/>
        </w:rPr>
        <w:t>отклонения по периоду проводок относительно периода выполнения работ по Заказу ТОРО</w:t>
      </w:r>
      <w:r>
        <w:rPr>
          <w:rFonts w:ascii="Arial" w:hAnsi="Arial" w:cs="Arial"/>
        </w:rPr>
        <w:t xml:space="preserve">, необходимо на селекционном экране выполнить дополнительные ограничения для параметра «Статус </w:t>
      </w:r>
      <w:r w:rsidR="006C58FA">
        <w:rPr>
          <w:rFonts w:ascii="Arial" w:hAnsi="Arial" w:cs="Arial"/>
        </w:rPr>
        <w:t>периода проводок</w:t>
      </w:r>
      <w:r>
        <w:rPr>
          <w:rFonts w:ascii="Arial" w:hAnsi="Arial" w:cs="Arial"/>
        </w:rPr>
        <w:t>». Возможен выбор конкретных значений</w:t>
      </w:r>
      <w:r w:rsidR="006C58FA">
        <w:rPr>
          <w:rFonts w:ascii="Arial" w:hAnsi="Arial" w:cs="Arial"/>
        </w:rPr>
        <w:t xml:space="preserve"> категорий затрат</w:t>
      </w:r>
      <w:r>
        <w:rPr>
          <w:rFonts w:ascii="Arial" w:hAnsi="Arial" w:cs="Arial"/>
        </w:rPr>
        <w:t>, с использованием кнопки «многократного выбора»</w:t>
      </w:r>
      <w:r w:rsidR="006C58FA">
        <w:rPr>
          <w:rFonts w:ascii="Arial" w:hAnsi="Arial" w:cs="Arial"/>
        </w:rPr>
        <w:t>, либо выбор по всем категориям с указанием «*»:</w:t>
      </w:r>
    </w:p>
    <w:p w14:paraId="1AC3978B" w14:textId="003B0347" w:rsidR="006C58FA" w:rsidRDefault="006C58FA" w:rsidP="006C58FA">
      <w:pPr>
        <w:pStyle w:val="S0"/>
        <w:spacing w:line="360" w:lineRule="auto"/>
        <w:rPr>
          <w:rFonts w:ascii="Arial" w:hAnsi="Arial" w:cs="Arial"/>
        </w:rPr>
      </w:pPr>
      <w:r>
        <w:rPr>
          <w:rFonts w:ascii="Arial" w:hAnsi="Arial" w:cs="Arial"/>
          <w:noProof/>
        </w:rPr>
        <w:drawing>
          <wp:inline distT="0" distB="0" distL="0" distR="0" wp14:anchorId="561F5B05" wp14:editId="2E5EA70A">
            <wp:extent cx="6477000" cy="815340"/>
            <wp:effectExtent l="0" t="0" r="0" b="3810"/>
            <wp:docPr id="59" name="Рисунок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77000" cy="815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F70C95" w14:textId="451630CD" w:rsidR="006C58FA" w:rsidRDefault="006C58FA" w:rsidP="006C58FA">
      <w:pPr>
        <w:pStyle w:val="S0"/>
        <w:spacing w:line="360" w:lineRule="auto"/>
        <w:ind w:firstLine="360"/>
        <w:rPr>
          <w:rFonts w:ascii="Arial" w:hAnsi="Arial" w:cs="Arial"/>
        </w:rPr>
      </w:pPr>
      <w:r>
        <w:rPr>
          <w:rFonts w:ascii="Arial" w:hAnsi="Arial" w:cs="Arial"/>
        </w:rPr>
        <w:t>При запуске отчета с такими параметрами ограничения система отберет только те Заказы ТОРО, в которых есть отклонения по периоду проводки:</w:t>
      </w:r>
    </w:p>
    <w:p w14:paraId="73AA9D4C" w14:textId="3F9D1B93" w:rsidR="006C58FA" w:rsidRDefault="00DC5CDE" w:rsidP="006C58FA">
      <w:pPr>
        <w:pStyle w:val="S0"/>
        <w:spacing w:line="360" w:lineRule="auto"/>
        <w:rPr>
          <w:rFonts w:ascii="Arial" w:hAnsi="Arial" w:cs="Arial"/>
        </w:rPr>
      </w:pPr>
      <w:r>
        <w:rPr>
          <w:rFonts w:ascii="Arial" w:hAnsi="Arial" w:cs="Arial"/>
          <w:noProof/>
        </w:rPr>
        <w:lastRenderedPageBreak/>
        <w:drawing>
          <wp:inline distT="0" distB="0" distL="0" distR="0" wp14:anchorId="135A6502" wp14:editId="385C14F7">
            <wp:extent cx="6477000" cy="1699260"/>
            <wp:effectExtent l="0" t="0" r="0" b="0"/>
            <wp:docPr id="61" name="Рисунок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77000" cy="1699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190464" w14:textId="77777777" w:rsidR="00614400" w:rsidRDefault="006C58FA" w:rsidP="00614400">
      <w:pPr>
        <w:pStyle w:val="S0"/>
        <w:spacing w:line="360" w:lineRule="auto"/>
        <w:ind w:firstLine="360"/>
        <w:rPr>
          <w:rFonts w:ascii="Arial" w:hAnsi="Arial" w:cs="Arial"/>
        </w:rPr>
      </w:pPr>
      <w:r>
        <w:rPr>
          <w:rFonts w:ascii="Arial" w:hAnsi="Arial" w:cs="Arial"/>
        </w:rPr>
        <w:t xml:space="preserve">Если такие заказы присутствуют в выборке, то «Техник по учету и вводу данных» выполняет выявление причин ошибок и их устранение. </w:t>
      </w:r>
      <w:r w:rsidR="00614400">
        <w:rPr>
          <w:rFonts w:ascii="Arial" w:hAnsi="Arial" w:cs="Arial"/>
        </w:rPr>
        <w:t>Такие заказы не готовы к Техническому закрытию!</w:t>
      </w:r>
    </w:p>
    <w:p w14:paraId="063BC41C" w14:textId="1461CC05" w:rsidR="007B3368" w:rsidRDefault="00A22002" w:rsidP="007B3368">
      <w:pPr>
        <w:pStyle w:val="22"/>
        <w:keepNext/>
        <w:keepLines/>
        <w:numPr>
          <w:ilvl w:val="1"/>
          <w:numId w:val="14"/>
        </w:numPr>
        <w:spacing w:after="0" w:line="360" w:lineRule="auto"/>
        <w:ind w:left="576" w:hanging="576"/>
        <w:rPr>
          <w:rFonts w:eastAsiaTheme="majorEastAsia" w:cs="Arial"/>
          <w:bCs w:val="0"/>
          <w:iCs w:val="0"/>
          <w:caps w:val="0"/>
          <w:color w:val="000000" w:themeColor="text1"/>
          <w:sz w:val="28"/>
        </w:rPr>
      </w:pPr>
      <w:bookmarkStart w:id="14" w:name="_Toc171681013"/>
      <w:r>
        <w:rPr>
          <w:rFonts w:eastAsiaTheme="majorEastAsia" w:cs="Arial"/>
          <w:bCs w:val="0"/>
          <w:iCs w:val="0"/>
          <w:caps w:val="0"/>
          <w:color w:val="000000" w:themeColor="text1"/>
          <w:sz w:val="28"/>
        </w:rPr>
        <w:t xml:space="preserve">Планировщик </w:t>
      </w:r>
      <w:proofErr w:type="spellStart"/>
      <w:r>
        <w:rPr>
          <w:rFonts w:eastAsiaTheme="majorEastAsia" w:cs="Arial"/>
          <w:bCs w:val="0"/>
          <w:iCs w:val="0"/>
          <w:caps w:val="0"/>
          <w:color w:val="000000" w:themeColor="text1"/>
          <w:sz w:val="28"/>
        </w:rPr>
        <w:t>ТОиР</w:t>
      </w:r>
      <w:bookmarkEnd w:id="14"/>
      <w:proofErr w:type="spellEnd"/>
    </w:p>
    <w:p w14:paraId="06DC961D" w14:textId="4F76BF8C" w:rsidR="00A22002" w:rsidRDefault="00A22002" w:rsidP="00A22002">
      <w:pPr>
        <w:rPr>
          <w:rFonts w:eastAsiaTheme="majorEastAsia"/>
        </w:rPr>
      </w:pPr>
    </w:p>
    <w:p w14:paraId="643401DC" w14:textId="77777777" w:rsidR="00670F1D" w:rsidRDefault="00152D5D" w:rsidP="00152D5D">
      <w:pPr>
        <w:pStyle w:val="S0"/>
        <w:spacing w:line="360" w:lineRule="auto"/>
        <w:ind w:firstLine="360"/>
        <w:rPr>
          <w:rFonts w:ascii="Arial" w:hAnsi="Arial" w:cs="Arial"/>
        </w:rPr>
      </w:pPr>
      <w:r w:rsidRPr="00821947">
        <w:rPr>
          <w:rFonts w:ascii="Arial" w:hAnsi="Arial" w:cs="Arial"/>
        </w:rPr>
        <w:t>Функция контроля</w:t>
      </w:r>
      <w:r>
        <w:rPr>
          <w:rFonts w:ascii="Arial" w:hAnsi="Arial" w:cs="Arial"/>
        </w:rPr>
        <w:t xml:space="preserve"> закрытия заказов для «Планировщика </w:t>
      </w:r>
      <w:proofErr w:type="spellStart"/>
      <w:r>
        <w:rPr>
          <w:rFonts w:ascii="Arial" w:hAnsi="Arial" w:cs="Arial"/>
        </w:rPr>
        <w:t>ТОиР</w:t>
      </w:r>
      <w:proofErr w:type="spellEnd"/>
      <w:r>
        <w:rPr>
          <w:rFonts w:ascii="Arial" w:hAnsi="Arial" w:cs="Arial"/>
        </w:rPr>
        <w:t xml:space="preserve">» заключается в анализе Заказы ТОРО, готовых к Техническому закрытию, а также контролю </w:t>
      </w:r>
      <w:r w:rsidR="00670F1D">
        <w:rPr>
          <w:rFonts w:ascii="Arial" w:hAnsi="Arial" w:cs="Arial"/>
        </w:rPr>
        <w:t>согласования</w:t>
      </w:r>
      <w:r>
        <w:rPr>
          <w:rFonts w:ascii="Arial" w:hAnsi="Arial" w:cs="Arial"/>
        </w:rPr>
        <w:t xml:space="preserve"> заказов со стороны Службы заказчика</w:t>
      </w:r>
      <w:r w:rsidR="00670F1D">
        <w:rPr>
          <w:rFonts w:ascii="Arial" w:hAnsi="Arial" w:cs="Arial"/>
        </w:rPr>
        <w:t xml:space="preserve"> (СЗ)</w:t>
      </w:r>
      <w:r>
        <w:rPr>
          <w:rFonts w:ascii="Arial" w:hAnsi="Arial" w:cs="Arial"/>
        </w:rPr>
        <w:t xml:space="preserve">. </w:t>
      </w:r>
    </w:p>
    <w:p w14:paraId="19C7FFFC" w14:textId="43D1D70E" w:rsidR="00152D5D" w:rsidRDefault="00152D5D" w:rsidP="00152D5D">
      <w:pPr>
        <w:pStyle w:val="S0"/>
        <w:spacing w:line="360" w:lineRule="auto"/>
        <w:ind w:firstLine="360"/>
        <w:rPr>
          <w:rFonts w:ascii="Arial" w:hAnsi="Arial" w:cs="Arial"/>
        </w:rPr>
      </w:pPr>
      <w:r>
        <w:rPr>
          <w:rFonts w:ascii="Arial" w:hAnsi="Arial" w:cs="Arial"/>
        </w:rPr>
        <w:t xml:space="preserve">Задача – чтобы все Заказы ТОРО </w:t>
      </w:r>
      <w:r w:rsidR="00670F1D">
        <w:rPr>
          <w:rFonts w:ascii="Arial" w:hAnsi="Arial" w:cs="Arial"/>
        </w:rPr>
        <w:t>готовые к Техническому закрытию были вовремя закрыты, а по несогласованным заказам со стороны СЗ были инициированы корректировки со снятием статуса ТЗКР.</w:t>
      </w:r>
    </w:p>
    <w:p w14:paraId="28B430EA" w14:textId="1A260449" w:rsidR="00152D5D" w:rsidRDefault="00152D5D" w:rsidP="00152D5D">
      <w:pPr>
        <w:pStyle w:val="S0"/>
        <w:spacing w:line="360" w:lineRule="auto"/>
        <w:ind w:firstLine="360"/>
        <w:rPr>
          <w:rFonts w:ascii="Arial" w:hAnsi="Arial" w:cs="Arial"/>
          <w:u w:val="single"/>
        </w:rPr>
      </w:pPr>
      <w:r w:rsidRPr="00821947">
        <w:rPr>
          <w:rFonts w:ascii="Arial" w:hAnsi="Arial" w:cs="Arial"/>
          <w:u w:val="single"/>
        </w:rPr>
        <w:t xml:space="preserve">Анализ </w:t>
      </w:r>
      <w:r w:rsidR="00670F1D">
        <w:rPr>
          <w:rFonts w:ascii="Arial" w:hAnsi="Arial" w:cs="Arial"/>
          <w:u w:val="single"/>
        </w:rPr>
        <w:t>заказов с проведенным фактом</w:t>
      </w:r>
    </w:p>
    <w:p w14:paraId="23C55258" w14:textId="08FCF645" w:rsidR="00152D5D" w:rsidRDefault="00152D5D" w:rsidP="00152D5D">
      <w:pPr>
        <w:pStyle w:val="S0"/>
        <w:spacing w:line="360" w:lineRule="auto"/>
        <w:ind w:firstLine="360"/>
        <w:rPr>
          <w:rFonts w:ascii="Arial" w:hAnsi="Arial" w:cs="Arial"/>
        </w:rPr>
      </w:pPr>
      <w:r>
        <w:rPr>
          <w:rFonts w:ascii="Arial" w:hAnsi="Arial" w:cs="Arial"/>
        </w:rPr>
        <w:t xml:space="preserve">Для анализа Заказов ТОРО, </w:t>
      </w:r>
      <w:r w:rsidR="0095731E">
        <w:rPr>
          <w:rFonts w:ascii="Arial" w:hAnsi="Arial" w:cs="Arial"/>
        </w:rPr>
        <w:t>по которым весь факт проведен, либо «Техник по учету и вводу данных» подтвердил, что больше факта не ожидается</w:t>
      </w:r>
      <w:r>
        <w:rPr>
          <w:rFonts w:ascii="Arial" w:hAnsi="Arial" w:cs="Arial"/>
        </w:rPr>
        <w:t xml:space="preserve">, необходимо на селекционном экране выполнить дополнительные ограничения для параметра «Статус отражения факта». </w:t>
      </w:r>
      <w:r w:rsidR="0095731E">
        <w:rPr>
          <w:rFonts w:ascii="Arial" w:hAnsi="Arial" w:cs="Arial"/>
        </w:rPr>
        <w:t>Для исключения Заказов ТОРО с неполным фактом выполняется ограничение</w:t>
      </w:r>
      <w:r>
        <w:rPr>
          <w:rFonts w:ascii="Arial" w:hAnsi="Arial" w:cs="Arial"/>
        </w:rPr>
        <w:t xml:space="preserve">, </w:t>
      </w:r>
      <w:r w:rsidR="0095731E">
        <w:rPr>
          <w:rFonts w:ascii="Arial" w:hAnsi="Arial" w:cs="Arial"/>
        </w:rPr>
        <w:t>с использованием многократного выбора и вкладки «Исключить отд. значения». В значениях указывается 1* и 2*:</w:t>
      </w:r>
    </w:p>
    <w:p w14:paraId="62ABD8FD" w14:textId="52D4CD0F" w:rsidR="0095731E" w:rsidRDefault="0095731E" w:rsidP="0095731E">
      <w:pPr>
        <w:pStyle w:val="S0"/>
        <w:spacing w:line="360" w:lineRule="auto"/>
        <w:rPr>
          <w:rFonts w:ascii="Arial" w:hAnsi="Arial" w:cs="Arial"/>
        </w:rPr>
      </w:pPr>
      <w:r>
        <w:rPr>
          <w:rFonts w:ascii="Arial" w:hAnsi="Arial" w:cs="Arial"/>
          <w:noProof/>
        </w:rPr>
        <w:lastRenderedPageBreak/>
        <w:drawing>
          <wp:inline distT="0" distB="0" distL="0" distR="0" wp14:anchorId="51237B17" wp14:editId="0C3A3A12">
            <wp:extent cx="6301740" cy="3733800"/>
            <wp:effectExtent l="0" t="0" r="3810" b="0"/>
            <wp:docPr id="2078461516" name="Рисунок 20784615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1740" cy="3733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CB9A61" w14:textId="3DEB6BF7" w:rsidR="0095731E" w:rsidRDefault="0095731E" w:rsidP="0095731E">
      <w:pPr>
        <w:pStyle w:val="S0"/>
        <w:spacing w:line="360" w:lineRule="auto"/>
        <w:rPr>
          <w:rFonts w:ascii="Arial" w:hAnsi="Arial" w:cs="Arial"/>
        </w:rPr>
      </w:pPr>
      <w:r>
        <w:rPr>
          <w:rFonts w:ascii="Arial" w:hAnsi="Arial" w:cs="Arial"/>
          <w:noProof/>
        </w:rPr>
        <w:drawing>
          <wp:inline distT="0" distB="0" distL="0" distR="0" wp14:anchorId="066557EC" wp14:editId="37F7F128">
            <wp:extent cx="6477000" cy="777240"/>
            <wp:effectExtent l="0" t="0" r="0" b="3810"/>
            <wp:docPr id="2078461517" name="Рисунок 20784615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77000" cy="777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4FDC8A" w14:textId="72E0BC36" w:rsidR="00152D5D" w:rsidRDefault="00152D5D" w:rsidP="00152D5D">
      <w:pPr>
        <w:pStyle w:val="S0"/>
        <w:spacing w:line="360" w:lineRule="auto"/>
        <w:ind w:firstLine="360"/>
        <w:rPr>
          <w:rFonts w:ascii="Arial" w:hAnsi="Arial" w:cs="Arial"/>
        </w:rPr>
      </w:pPr>
      <w:r>
        <w:rPr>
          <w:rFonts w:ascii="Arial" w:hAnsi="Arial" w:cs="Arial"/>
        </w:rPr>
        <w:t>При запуске отчета с</w:t>
      </w:r>
      <w:r w:rsidR="00E837F8">
        <w:rPr>
          <w:rFonts w:ascii="Arial" w:hAnsi="Arial" w:cs="Arial"/>
        </w:rPr>
        <w:t xml:space="preserve"> такими параметрами ограничения, </w:t>
      </w:r>
      <w:r>
        <w:rPr>
          <w:rFonts w:ascii="Arial" w:hAnsi="Arial" w:cs="Arial"/>
        </w:rPr>
        <w:t xml:space="preserve">система отберет только те Заказы ТОРО, в которых </w:t>
      </w:r>
      <w:r w:rsidR="0095731E">
        <w:rPr>
          <w:rFonts w:ascii="Arial" w:hAnsi="Arial" w:cs="Arial"/>
        </w:rPr>
        <w:t>нет категорий с не полностью проведенным фактом</w:t>
      </w:r>
      <w:r w:rsidR="00830517">
        <w:rPr>
          <w:rFonts w:ascii="Arial" w:hAnsi="Arial" w:cs="Arial"/>
        </w:rPr>
        <w:t>, т.е. в столбце «Статус отражения факта» все значения будут начинаться с «3»</w:t>
      </w:r>
      <w:r>
        <w:rPr>
          <w:rFonts w:ascii="Arial" w:hAnsi="Arial" w:cs="Arial"/>
        </w:rPr>
        <w:t>:</w:t>
      </w:r>
    </w:p>
    <w:p w14:paraId="71CC8D12" w14:textId="4BC38994" w:rsidR="00152D5D" w:rsidRDefault="00830517" w:rsidP="00152D5D">
      <w:pPr>
        <w:pStyle w:val="S0"/>
        <w:spacing w:line="360" w:lineRule="auto"/>
        <w:rPr>
          <w:rFonts w:ascii="Arial" w:hAnsi="Arial" w:cs="Arial"/>
        </w:rPr>
      </w:pPr>
      <w:r>
        <w:rPr>
          <w:rFonts w:ascii="Arial" w:hAnsi="Arial" w:cs="Arial"/>
          <w:noProof/>
        </w:rPr>
        <w:drawing>
          <wp:inline distT="0" distB="0" distL="0" distR="0" wp14:anchorId="5EC3F956" wp14:editId="5F1F3866">
            <wp:extent cx="6469380" cy="2095500"/>
            <wp:effectExtent l="0" t="0" r="7620" b="0"/>
            <wp:docPr id="2078461518" name="Рисунок 20784615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69380" cy="2095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4CDDF4" w14:textId="3C17D45F" w:rsidR="00152D5D" w:rsidRDefault="00152D5D" w:rsidP="00152D5D">
      <w:pPr>
        <w:pStyle w:val="S0"/>
        <w:spacing w:line="360" w:lineRule="auto"/>
        <w:ind w:firstLine="360"/>
        <w:rPr>
          <w:rFonts w:ascii="Arial" w:hAnsi="Arial" w:cs="Arial"/>
        </w:rPr>
      </w:pPr>
      <w:r>
        <w:rPr>
          <w:rFonts w:ascii="Arial" w:hAnsi="Arial" w:cs="Arial"/>
        </w:rPr>
        <w:t>Если такие заказы присутствуют в выборке, то «</w:t>
      </w:r>
      <w:r w:rsidR="00830517">
        <w:rPr>
          <w:rFonts w:ascii="Arial" w:hAnsi="Arial" w:cs="Arial"/>
        </w:rPr>
        <w:t xml:space="preserve">Планировщик </w:t>
      </w:r>
      <w:proofErr w:type="spellStart"/>
      <w:r w:rsidR="00830517">
        <w:rPr>
          <w:rFonts w:ascii="Arial" w:hAnsi="Arial" w:cs="Arial"/>
        </w:rPr>
        <w:t>ТОиР</w:t>
      </w:r>
      <w:proofErr w:type="spellEnd"/>
      <w:r>
        <w:rPr>
          <w:rFonts w:ascii="Arial" w:hAnsi="Arial" w:cs="Arial"/>
        </w:rPr>
        <w:t>»</w:t>
      </w:r>
      <w:r w:rsidR="00830517">
        <w:rPr>
          <w:rFonts w:ascii="Arial" w:hAnsi="Arial" w:cs="Arial"/>
        </w:rPr>
        <w:t xml:space="preserve"> выполняет контроль значения поля «Статус приемки». В зависимости от значений поля выполняет следующие действия:</w:t>
      </w:r>
    </w:p>
    <w:p w14:paraId="72FF741F" w14:textId="6916B687" w:rsidR="00DB0E53" w:rsidRDefault="00DB0E53" w:rsidP="002D717D">
      <w:pPr>
        <w:pStyle w:val="S0"/>
        <w:numPr>
          <w:ilvl w:val="0"/>
          <w:numId w:val="38"/>
        </w:numPr>
        <w:spacing w:line="360" w:lineRule="auto"/>
        <w:rPr>
          <w:rFonts w:ascii="Arial" w:hAnsi="Arial" w:cs="Arial"/>
        </w:rPr>
      </w:pPr>
      <w:r w:rsidRPr="00830517">
        <w:rPr>
          <w:rFonts w:ascii="Arial" w:hAnsi="Arial" w:cs="Arial"/>
        </w:rPr>
        <w:t xml:space="preserve">Статус приемки = </w:t>
      </w:r>
      <w:r>
        <w:rPr>
          <w:rFonts w:ascii="Arial" w:hAnsi="Arial" w:cs="Arial"/>
        </w:rPr>
        <w:t>пустой</w:t>
      </w:r>
    </w:p>
    <w:p w14:paraId="27654910" w14:textId="194668F6" w:rsidR="00DB0E53" w:rsidRDefault="00DB0E53" w:rsidP="00DB0E53">
      <w:pPr>
        <w:pStyle w:val="S0"/>
        <w:spacing w:line="360" w:lineRule="auto"/>
        <w:ind w:left="1080"/>
        <w:rPr>
          <w:rFonts w:ascii="Arial" w:hAnsi="Arial" w:cs="Arial"/>
        </w:rPr>
      </w:pPr>
      <w:r>
        <w:rPr>
          <w:rFonts w:ascii="Arial" w:hAnsi="Arial" w:cs="Arial"/>
        </w:rPr>
        <w:lastRenderedPageBreak/>
        <w:t>Анализирует информацию в поле «Статус периода проводок» и взаимодействует с «Техником по учету и вводу данных» для исправления ошибок проводки, либо корректировки сроков Заказа ТОРО.</w:t>
      </w:r>
    </w:p>
    <w:p w14:paraId="4570C9CF" w14:textId="67D8609E" w:rsidR="00830517" w:rsidRDefault="00830517" w:rsidP="002D717D">
      <w:pPr>
        <w:pStyle w:val="S0"/>
        <w:numPr>
          <w:ilvl w:val="0"/>
          <w:numId w:val="38"/>
        </w:numPr>
        <w:spacing w:line="360" w:lineRule="auto"/>
        <w:rPr>
          <w:rFonts w:ascii="Arial" w:hAnsi="Arial" w:cs="Arial"/>
        </w:rPr>
      </w:pPr>
      <w:r w:rsidRPr="00830517">
        <w:rPr>
          <w:rFonts w:ascii="Arial" w:hAnsi="Arial" w:cs="Arial"/>
        </w:rPr>
        <w:t>Статус приемки = #ТЗКР</w:t>
      </w:r>
    </w:p>
    <w:p w14:paraId="2ABC346D" w14:textId="6EBD0E22" w:rsidR="00830517" w:rsidRDefault="00830517" w:rsidP="00830517">
      <w:pPr>
        <w:pStyle w:val="S0"/>
        <w:spacing w:line="360" w:lineRule="auto"/>
        <w:ind w:left="1080"/>
        <w:rPr>
          <w:rFonts w:ascii="Arial" w:hAnsi="Arial" w:cs="Arial"/>
        </w:rPr>
      </w:pPr>
      <w:r>
        <w:rPr>
          <w:rFonts w:ascii="Arial" w:hAnsi="Arial" w:cs="Arial"/>
        </w:rPr>
        <w:t>Для Заказа ТОРО выполняется Техническое закрытие.</w:t>
      </w:r>
    </w:p>
    <w:p w14:paraId="7F8FD23E" w14:textId="566097AF" w:rsidR="00830517" w:rsidRDefault="00830517" w:rsidP="00830517">
      <w:pPr>
        <w:pStyle w:val="S0"/>
        <w:numPr>
          <w:ilvl w:val="0"/>
          <w:numId w:val="38"/>
        </w:numPr>
        <w:spacing w:line="360" w:lineRule="auto"/>
        <w:rPr>
          <w:rFonts w:ascii="Arial" w:hAnsi="Arial" w:cs="Arial"/>
        </w:rPr>
      </w:pPr>
      <w:r w:rsidRPr="00830517">
        <w:rPr>
          <w:rFonts w:ascii="Arial" w:hAnsi="Arial" w:cs="Arial"/>
        </w:rPr>
        <w:t>Статус приемки = #</w:t>
      </w:r>
      <w:r w:rsidR="00DB0E53">
        <w:rPr>
          <w:rFonts w:ascii="Arial" w:hAnsi="Arial" w:cs="Arial"/>
        </w:rPr>
        <w:t>НПСЗ</w:t>
      </w:r>
    </w:p>
    <w:p w14:paraId="52A7FAA0" w14:textId="02A94BBB" w:rsidR="00DB0E53" w:rsidRDefault="00DB0E53" w:rsidP="00DB0E53">
      <w:pPr>
        <w:pStyle w:val="S0"/>
        <w:spacing w:line="360" w:lineRule="auto"/>
        <w:ind w:left="1080"/>
        <w:rPr>
          <w:rFonts w:ascii="Arial" w:hAnsi="Arial" w:cs="Arial"/>
        </w:rPr>
      </w:pPr>
      <w:r>
        <w:rPr>
          <w:rFonts w:ascii="Arial" w:hAnsi="Arial" w:cs="Arial"/>
        </w:rPr>
        <w:t>Взаимодействует со специалистом Службой заказчика по выявлению причин отклонения. Для корректировки Заказа ТОРО выполняет отмену Технического закрытия. При отмене ТЗКР статус НПСЗ будет удален автоматически.</w:t>
      </w:r>
    </w:p>
    <w:p w14:paraId="1F52CB1C" w14:textId="744358A0" w:rsidR="00A22002" w:rsidRDefault="00A22002" w:rsidP="00E837F8">
      <w:pPr>
        <w:pStyle w:val="22"/>
        <w:keepNext/>
        <w:keepLines/>
        <w:numPr>
          <w:ilvl w:val="1"/>
          <w:numId w:val="14"/>
        </w:numPr>
        <w:spacing w:after="0" w:line="360" w:lineRule="auto"/>
        <w:ind w:left="576" w:hanging="576"/>
        <w:rPr>
          <w:rFonts w:eastAsiaTheme="majorEastAsia" w:cs="Arial"/>
          <w:bCs w:val="0"/>
          <w:iCs w:val="0"/>
          <w:caps w:val="0"/>
          <w:color w:val="000000" w:themeColor="text1"/>
          <w:sz w:val="28"/>
        </w:rPr>
      </w:pPr>
      <w:bookmarkStart w:id="15" w:name="_Toc171681014"/>
      <w:r>
        <w:rPr>
          <w:rFonts w:eastAsiaTheme="majorEastAsia" w:cs="Arial"/>
          <w:bCs w:val="0"/>
          <w:iCs w:val="0"/>
          <w:caps w:val="0"/>
          <w:color w:val="000000" w:themeColor="text1"/>
          <w:sz w:val="28"/>
        </w:rPr>
        <w:t>Специалист службы заказчика</w:t>
      </w:r>
      <w:bookmarkEnd w:id="15"/>
    </w:p>
    <w:p w14:paraId="781B2469" w14:textId="13D46BAB" w:rsidR="00A22002" w:rsidRDefault="00A22002" w:rsidP="00A22002">
      <w:pPr>
        <w:rPr>
          <w:rFonts w:eastAsiaTheme="majorEastAsia"/>
        </w:rPr>
      </w:pPr>
    </w:p>
    <w:p w14:paraId="7090B46D" w14:textId="376582EB" w:rsidR="005F4CA4" w:rsidRDefault="005F4CA4" w:rsidP="005F4CA4">
      <w:pPr>
        <w:pStyle w:val="S0"/>
        <w:spacing w:line="360" w:lineRule="auto"/>
        <w:ind w:firstLine="360"/>
        <w:rPr>
          <w:rFonts w:ascii="Arial" w:hAnsi="Arial" w:cs="Arial"/>
        </w:rPr>
      </w:pPr>
      <w:r w:rsidRPr="00821947">
        <w:rPr>
          <w:rFonts w:ascii="Arial" w:hAnsi="Arial" w:cs="Arial"/>
        </w:rPr>
        <w:t>Функция контроля</w:t>
      </w:r>
      <w:r>
        <w:rPr>
          <w:rFonts w:ascii="Arial" w:hAnsi="Arial" w:cs="Arial"/>
        </w:rPr>
        <w:t xml:space="preserve"> закрытия заказов для «Специалиста службы заказчика» заключается в анализе Заказы ТОРО, готовых к приемке работ. </w:t>
      </w:r>
    </w:p>
    <w:p w14:paraId="7A66AC3C" w14:textId="46BF054B" w:rsidR="005F4CA4" w:rsidRDefault="005F4CA4" w:rsidP="005F4CA4">
      <w:pPr>
        <w:pStyle w:val="S0"/>
        <w:spacing w:line="360" w:lineRule="auto"/>
        <w:ind w:firstLine="360"/>
        <w:rPr>
          <w:rFonts w:ascii="Arial" w:hAnsi="Arial" w:cs="Arial"/>
        </w:rPr>
      </w:pPr>
      <w:r>
        <w:rPr>
          <w:rFonts w:ascii="Arial" w:hAnsi="Arial" w:cs="Arial"/>
        </w:rPr>
        <w:t>Задача – чтобы все Заказы ТОРО готовые к приемке работ со стороны СЗ были вовремя приняты (либо, в случае отклонения, установлен статус НПСЗ).</w:t>
      </w:r>
    </w:p>
    <w:p w14:paraId="4FEA76B4" w14:textId="00745089" w:rsidR="005F4CA4" w:rsidRDefault="005F4CA4" w:rsidP="005F4CA4">
      <w:pPr>
        <w:pStyle w:val="S0"/>
        <w:spacing w:line="360" w:lineRule="auto"/>
        <w:ind w:firstLine="360"/>
        <w:rPr>
          <w:rFonts w:ascii="Arial" w:hAnsi="Arial" w:cs="Arial"/>
          <w:u w:val="single"/>
        </w:rPr>
      </w:pPr>
      <w:r w:rsidRPr="00821947">
        <w:rPr>
          <w:rFonts w:ascii="Arial" w:hAnsi="Arial" w:cs="Arial"/>
          <w:u w:val="single"/>
        </w:rPr>
        <w:t xml:space="preserve">Анализ </w:t>
      </w:r>
      <w:r>
        <w:rPr>
          <w:rFonts w:ascii="Arial" w:hAnsi="Arial" w:cs="Arial"/>
          <w:u w:val="single"/>
        </w:rPr>
        <w:t>заказов, готовых к приемке</w:t>
      </w:r>
    </w:p>
    <w:p w14:paraId="70D8A96F" w14:textId="00A0BC9D" w:rsidR="005F4CA4" w:rsidRDefault="005F4CA4" w:rsidP="005F4CA4">
      <w:pPr>
        <w:pStyle w:val="S0"/>
        <w:spacing w:line="360" w:lineRule="auto"/>
        <w:ind w:firstLine="360"/>
        <w:rPr>
          <w:rFonts w:ascii="Arial" w:hAnsi="Arial" w:cs="Arial"/>
        </w:rPr>
      </w:pPr>
      <w:r>
        <w:rPr>
          <w:rFonts w:ascii="Arial" w:hAnsi="Arial" w:cs="Arial"/>
        </w:rPr>
        <w:t xml:space="preserve">Для анализа Заказов ТОРО, готовых к приемке работ со стороны СЗ, </w:t>
      </w:r>
      <w:r w:rsidR="00A45614">
        <w:rPr>
          <w:rFonts w:ascii="Arial" w:hAnsi="Arial" w:cs="Arial"/>
        </w:rPr>
        <w:t xml:space="preserve">выбираются заказы ТОРО в статусе ТЗКР. Дополнительно </w:t>
      </w:r>
      <w:r>
        <w:rPr>
          <w:rFonts w:ascii="Arial" w:hAnsi="Arial" w:cs="Arial"/>
        </w:rPr>
        <w:t xml:space="preserve">на селекционном экране </w:t>
      </w:r>
      <w:r w:rsidR="00A45614">
        <w:rPr>
          <w:rFonts w:ascii="Arial" w:hAnsi="Arial" w:cs="Arial"/>
        </w:rPr>
        <w:t xml:space="preserve">необходимо </w:t>
      </w:r>
      <w:r>
        <w:rPr>
          <w:rFonts w:ascii="Arial" w:hAnsi="Arial" w:cs="Arial"/>
        </w:rPr>
        <w:t>выполнить ограничения для параметра «</w:t>
      </w:r>
      <w:r w:rsidR="00A45614">
        <w:rPr>
          <w:rFonts w:ascii="Arial" w:hAnsi="Arial" w:cs="Arial"/>
        </w:rPr>
        <w:t xml:space="preserve">Статус приемки», указав значение </w:t>
      </w:r>
      <w:r w:rsidR="00A45614" w:rsidRPr="007F37A9">
        <w:rPr>
          <w:rFonts w:ascii="Arial" w:hAnsi="Arial" w:cs="Arial"/>
        </w:rPr>
        <w:t>#ПРСЗ</w:t>
      </w:r>
      <w:r>
        <w:rPr>
          <w:rFonts w:ascii="Arial" w:hAnsi="Arial" w:cs="Arial"/>
        </w:rPr>
        <w:t>:</w:t>
      </w:r>
    </w:p>
    <w:p w14:paraId="42E9038E" w14:textId="3F776DC1" w:rsidR="005F4CA4" w:rsidRDefault="00A45614" w:rsidP="005F4CA4">
      <w:pPr>
        <w:pStyle w:val="S0"/>
        <w:spacing w:line="360" w:lineRule="auto"/>
        <w:rPr>
          <w:rFonts w:ascii="Arial" w:hAnsi="Arial" w:cs="Arial"/>
        </w:rPr>
      </w:pPr>
      <w:r>
        <w:rPr>
          <w:rFonts w:ascii="Arial" w:hAnsi="Arial" w:cs="Arial"/>
          <w:noProof/>
        </w:rPr>
        <w:drawing>
          <wp:inline distT="0" distB="0" distL="0" distR="0" wp14:anchorId="454FF4CA" wp14:editId="6CCAE9C7">
            <wp:extent cx="6477000" cy="853440"/>
            <wp:effectExtent l="0" t="0" r="0" b="3810"/>
            <wp:docPr id="2078461524" name="Рисунок 20784615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77000" cy="853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84F468" w14:textId="2B31E44B" w:rsidR="005F4CA4" w:rsidRDefault="005F4CA4" w:rsidP="005F4CA4">
      <w:pPr>
        <w:pStyle w:val="S0"/>
        <w:spacing w:line="360" w:lineRule="auto"/>
        <w:ind w:firstLine="360"/>
        <w:rPr>
          <w:rFonts w:ascii="Arial" w:hAnsi="Arial" w:cs="Arial"/>
        </w:rPr>
      </w:pPr>
      <w:r>
        <w:rPr>
          <w:rFonts w:ascii="Arial" w:hAnsi="Arial" w:cs="Arial"/>
        </w:rPr>
        <w:t>При запуске отчета с такими параметрами ограничения</w:t>
      </w:r>
      <w:r w:rsidR="00E837F8">
        <w:rPr>
          <w:rFonts w:ascii="Arial" w:hAnsi="Arial" w:cs="Arial"/>
        </w:rPr>
        <w:t>,</w:t>
      </w:r>
      <w:r>
        <w:rPr>
          <w:rFonts w:ascii="Arial" w:hAnsi="Arial" w:cs="Arial"/>
        </w:rPr>
        <w:t xml:space="preserve"> система отберет только те Заказы ТОРО, </w:t>
      </w:r>
      <w:r w:rsidR="00A45614">
        <w:rPr>
          <w:rFonts w:ascii="Arial" w:hAnsi="Arial" w:cs="Arial"/>
        </w:rPr>
        <w:t>по которым выполнено Техническое закрытие и нет ошибок по проводкам вне периода выполнения Заказа ТОРО</w:t>
      </w:r>
      <w:r>
        <w:rPr>
          <w:rFonts w:ascii="Arial" w:hAnsi="Arial" w:cs="Arial"/>
        </w:rPr>
        <w:t>:</w:t>
      </w:r>
    </w:p>
    <w:p w14:paraId="68A11245" w14:textId="3A27D634" w:rsidR="005F4CA4" w:rsidRDefault="00A45614" w:rsidP="005F4CA4">
      <w:pPr>
        <w:pStyle w:val="S0"/>
        <w:spacing w:line="360" w:lineRule="auto"/>
        <w:rPr>
          <w:rFonts w:ascii="Arial" w:hAnsi="Arial" w:cs="Arial"/>
        </w:rPr>
      </w:pPr>
      <w:r>
        <w:rPr>
          <w:rFonts w:ascii="Arial" w:hAnsi="Arial" w:cs="Arial"/>
          <w:noProof/>
        </w:rPr>
        <w:lastRenderedPageBreak/>
        <w:drawing>
          <wp:inline distT="0" distB="0" distL="0" distR="0" wp14:anchorId="44DE5838" wp14:editId="6C1D4689">
            <wp:extent cx="6469380" cy="2019300"/>
            <wp:effectExtent l="0" t="0" r="7620" b="0"/>
            <wp:docPr id="2078461525" name="Рисунок 20784615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69380" cy="2019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2ACF7C" w14:textId="41E616EE" w:rsidR="005F4CA4" w:rsidRDefault="005F4CA4" w:rsidP="00E837F8">
      <w:pPr>
        <w:pStyle w:val="S0"/>
        <w:spacing w:line="360" w:lineRule="auto"/>
        <w:ind w:firstLine="360"/>
        <w:rPr>
          <w:rFonts w:ascii="Arial" w:hAnsi="Arial" w:cs="Arial"/>
        </w:rPr>
      </w:pPr>
      <w:r>
        <w:rPr>
          <w:rFonts w:ascii="Arial" w:hAnsi="Arial" w:cs="Arial"/>
        </w:rPr>
        <w:t>Если такие заказы присутствуют в выборке, то «</w:t>
      </w:r>
      <w:r w:rsidR="00E837F8">
        <w:rPr>
          <w:rFonts w:ascii="Arial" w:hAnsi="Arial" w:cs="Arial"/>
        </w:rPr>
        <w:t>Специалист СЗ</w:t>
      </w:r>
      <w:r>
        <w:rPr>
          <w:rFonts w:ascii="Arial" w:hAnsi="Arial" w:cs="Arial"/>
        </w:rPr>
        <w:t xml:space="preserve">» выполняет </w:t>
      </w:r>
      <w:r w:rsidR="00E837F8">
        <w:rPr>
          <w:rFonts w:ascii="Arial" w:hAnsi="Arial" w:cs="Arial"/>
        </w:rPr>
        <w:t>операцию приемки работ (установка статуса ПРСЗ).</w:t>
      </w:r>
    </w:p>
    <w:p w14:paraId="330A90B0" w14:textId="776F6A30" w:rsidR="00E837F8" w:rsidRDefault="00E837F8" w:rsidP="00E837F8">
      <w:pPr>
        <w:pStyle w:val="S0"/>
        <w:spacing w:line="360" w:lineRule="auto"/>
        <w:ind w:firstLine="360"/>
        <w:rPr>
          <w:rFonts w:ascii="Arial" w:hAnsi="Arial" w:cs="Arial"/>
        </w:rPr>
      </w:pPr>
    </w:p>
    <w:p w14:paraId="57333A63" w14:textId="77777777" w:rsidR="00A22002" w:rsidRPr="00A22002" w:rsidRDefault="00A22002" w:rsidP="00A22002">
      <w:pPr>
        <w:rPr>
          <w:rFonts w:eastAsiaTheme="majorEastAsia"/>
        </w:rPr>
      </w:pPr>
    </w:p>
    <w:bookmarkEnd w:id="0"/>
    <w:bookmarkEnd w:id="1"/>
    <w:bookmarkEnd w:id="2"/>
    <w:bookmarkEnd w:id="3"/>
    <w:p w14:paraId="39F14019" w14:textId="77777777" w:rsidR="0028053A" w:rsidRPr="0000712E" w:rsidRDefault="0028053A" w:rsidP="0028053A">
      <w:pPr>
        <w:pStyle w:val="S0"/>
        <w:spacing w:before="240" w:line="360" w:lineRule="auto"/>
        <w:ind w:left="360"/>
        <w:rPr>
          <w:rFonts w:ascii="Arial" w:hAnsi="Arial" w:cs="Arial"/>
        </w:rPr>
      </w:pPr>
    </w:p>
    <w:sectPr w:rsidR="0028053A" w:rsidRPr="0000712E" w:rsidSect="0093064F">
      <w:headerReference w:type="default" r:id="rId40"/>
      <w:headerReference w:type="first" r:id="rId41"/>
      <w:pgSz w:w="11907" w:h="16840" w:code="9"/>
      <w:pgMar w:top="1134" w:right="567" w:bottom="1134" w:left="1134" w:header="737" w:footer="680" w:gutter="0"/>
      <w:cols w:space="708"/>
      <w:docGrid w:linePitch="360"/>
    </w:sectPr>
  </w:body>
</w:document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cr wp14">
  <w16cex:commentExtensible w16cex:durableId="29A543C0" w16cex:dateUtc="2024-03-20T08:15:00Z"/>
  <w16cex:commentExtensible w16cex:durableId="29A54403" w16cex:dateUtc="2024-03-20T08:16:00Z"/>
  <w16cex:commentExtensible w16cex:durableId="29A54541" w16cex:dateUtc="2024-03-20T08:21:00Z"/>
  <w16cex:commentExtensible w16cex:durableId="29A5462F" w16cex:dateUtc="2024-03-20T08:25:00Z"/>
  <w16cex:commentExtensible w16cex:durableId="29A545D7" w16cex:dateUtc="2024-03-20T08:24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id:commentId w16cid:paraId="5B7E0348" w16cid:durableId="29A543C0"/>
  <w16cid:commentId w16cid:paraId="2C6CF300" w16cid:durableId="29A54403"/>
  <w16cid:commentId w16cid:paraId="27F08B93" w16cid:durableId="29A54541"/>
  <w16cid:commentId w16cid:paraId="4DE96911" w16cid:durableId="29A5462F"/>
  <w16cid:commentId w16cid:paraId="3A8267A4" w16cid:durableId="29A545D7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5590FB8E" w14:textId="77777777" w:rsidR="002B49AE" w:rsidRDefault="002B49AE" w:rsidP="006C0925">
      <w:r>
        <w:separator/>
      </w:r>
    </w:p>
  </w:endnote>
  <w:endnote w:type="continuationSeparator" w:id="0">
    <w:p w14:paraId="08222E05" w14:textId="77777777" w:rsidR="002B49AE" w:rsidRDefault="002B49AE" w:rsidP="006C092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MS Mincho">
    <w:altName w:val="Yu Gothic UI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  <w:font w:name="EuropeDemiC">
    <w:altName w:val="Arial"/>
    <w:panose1 w:val="00000000000000000000"/>
    <w:charset w:val="CC"/>
    <w:family w:val="modern"/>
    <w:notTrueType/>
    <w:pitch w:val="variable"/>
    <w:sig w:usb0="80000283" w:usb1="0000004A" w:usb2="00000000" w:usb3="00000000" w:csb0="00000005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Franklin Gothic Book">
    <w:panose1 w:val="020B0503020102020204"/>
    <w:charset w:val="CC"/>
    <w:family w:val="swiss"/>
    <w:pitch w:val="variable"/>
    <w:sig w:usb0="00000287" w:usb1="00000000" w:usb2="00000000" w:usb3="00000000" w:csb0="0000009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Meta Offc Pro">
    <w:altName w:val="Segoe Script"/>
    <w:charset w:val="CC"/>
    <w:family w:val="swiss"/>
    <w:pitch w:val="variable"/>
    <w:sig w:usb0="A00002BF" w:usb1="4000207B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836261132"/>
      <w:docPartObj>
        <w:docPartGallery w:val="Page Numbers (Bottom of Page)"/>
        <w:docPartUnique/>
      </w:docPartObj>
    </w:sdtPr>
    <w:sdtEndPr/>
    <w:sdtContent>
      <w:p w14:paraId="1F530C85" w14:textId="69093DBA" w:rsidR="00152D5D" w:rsidRDefault="00152D5D">
        <w:pPr>
          <w:pStyle w:val="a6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0C140A">
          <w:rPr>
            <w:noProof/>
          </w:rPr>
          <w:t>7</w:t>
        </w:r>
        <w:r>
          <w:fldChar w:fldCharType="end"/>
        </w:r>
      </w:p>
    </w:sdtContent>
  </w:sdt>
  <w:p w14:paraId="5013FDF1" w14:textId="77777777" w:rsidR="00152D5D" w:rsidRDefault="00152D5D">
    <w:pPr>
      <w:pStyle w:val="a6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853291088"/>
      <w:docPartObj>
        <w:docPartGallery w:val="Page Numbers (Bottom of Page)"/>
        <w:docPartUnique/>
      </w:docPartObj>
    </w:sdtPr>
    <w:sdtEndPr/>
    <w:sdtContent>
      <w:p w14:paraId="4AACC61C" w14:textId="17274C37" w:rsidR="00152D5D" w:rsidRDefault="00152D5D">
        <w:pPr>
          <w:pStyle w:val="a6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0C140A">
          <w:rPr>
            <w:noProof/>
          </w:rPr>
          <w:t>1</w:t>
        </w:r>
        <w:r>
          <w:fldChar w:fldCharType="end"/>
        </w:r>
      </w:p>
    </w:sdtContent>
  </w:sdt>
  <w:p w14:paraId="61390553" w14:textId="77777777" w:rsidR="00152D5D" w:rsidRDefault="00152D5D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61DEA4D7" w14:textId="77777777" w:rsidR="002B49AE" w:rsidRDefault="002B49AE" w:rsidP="006C0925">
      <w:r>
        <w:separator/>
      </w:r>
    </w:p>
  </w:footnote>
  <w:footnote w:type="continuationSeparator" w:id="0">
    <w:p w14:paraId="3E18A52A" w14:textId="77777777" w:rsidR="002B49AE" w:rsidRDefault="002B49AE" w:rsidP="006C092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373BA88" w14:textId="77777777" w:rsidR="00152D5D" w:rsidRDefault="00152D5D" w:rsidP="009F5EA5">
    <w:pPr>
      <w:pStyle w:val="a4"/>
      <w:jc w:val="right"/>
    </w:pPr>
    <w:r>
      <w:rPr>
        <w:noProof/>
        <w:lang w:eastAsia="ru-RU"/>
      </w:rPr>
      <w:drawing>
        <wp:inline distT="0" distB="0" distL="0" distR="0" wp14:anchorId="2B718EDD" wp14:editId="3E82868F">
          <wp:extent cx="2179955" cy="504825"/>
          <wp:effectExtent l="0" t="0" r="0" b="9525"/>
          <wp:docPr id="16" name="Рисунок 48" descr="cid:image002.png@01D1279C.4FB94B6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Рисунок 2" descr="cid:image002.png@01D1279C.4FB94B60"/>
                  <pic:cNvPicPr>
                    <a:picLocks noChangeAspect="1" noChangeArrowheads="1"/>
                  </pic:cNvPicPr>
                </pic:nvPicPr>
                <pic:blipFill>
                  <a:blip r:embed="rId1" r:link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179955" cy="5048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29C7B891" w14:textId="77777777" w:rsidR="00152D5D" w:rsidRDefault="00152D5D">
    <w:pPr>
      <w:pStyle w:val="a4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1026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000" w:firstRow="0" w:lastRow="0" w:firstColumn="0" w:lastColumn="0" w:noHBand="0" w:noVBand="0"/>
    </w:tblPr>
    <w:tblGrid>
      <w:gridCol w:w="3502"/>
      <w:gridCol w:w="6758"/>
    </w:tblGrid>
    <w:tr w:rsidR="00152D5D" w14:paraId="3FE4DD2B" w14:textId="77777777" w:rsidTr="00916FAB">
      <w:trPr>
        <w:cantSplit/>
        <w:trHeight w:val="557"/>
      </w:trPr>
      <w:tc>
        <w:tcPr>
          <w:tcW w:w="3502" w:type="dxa"/>
          <w:vMerge w:val="restart"/>
          <w:tcBorders>
            <w:top w:val="nil"/>
            <w:left w:val="nil"/>
            <w:bottom w:val="nil"/>
            <w:right w:val="nil"/>
          </w:tcBorders>
          <w:vAlign w:val="center"/>
        </w:tcPr>
        <w:p w14:paraId="25E7840B" w14:textId="77777777" w:rsidR="00152D5D" w:rsidRDefault="00152D5D" w:rsidP="00916FAB">
          <w:pPr>
            <w:pStyle w:val="a4"/>
            <w:ind w:left="-241" w:hanging="1"/>
            <w:jc w:val="left"/>
            <w:rPr>
              <w:b/>
              <w:bCs/>
            </w:rPr>
          </w:pPr>
          <w:r>
            <w:rPr>
              <w:b/>
              <w:bCs/>
              <w:noProof/>
              <w:lang w:eastAsia="ru-RU"/>
            </w:rPr>
            <w:drawing>
              <wp:inline distT="0" distB="0" distL="0" distR="0" wp14:anchorId="3070E05C" wp14:editId="755BFD0A">
                <wp:extent cx="2240329" cy="504000"/>
                <wp:effectExtent l="0" t="0" r="0" b="0"/>
                <wp:docPr id="25" name="Picture 5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" name="polyus_erp_grey.jpg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240329" cy="504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6758" w:type="dxa"/>
          <w:vMerge w:val="restart"/>
          <w:tcBorders>
            <w:top w:val="nil"/>
            <w:left w:val="nil"/>
            <w:bottom w:val="single" w:sz="8" w:space="0" w:color="FEC816"/>
            <w:right w:val="single" w:sz="8" w:space="0" w:color="FEC816"/>
          </w:tcBorders>
          <w:vAlign w:val="center"/>
        </w:tcPr>
        <w:p w14:paraId="3DC168F9" w14:textId="0938159B" w:rsidR="00152D5D" w:rsidRPr="004B722C" w:rsidRDefault="00152D5D" w:rsidP="0096724D">
          <w:pPr>
            <w:pStyle w:val="InR1"/>
          </w:pPr>
          <w:r>
            <w:t xml:space="preserve">Памятка «Контроль закрытия заказов в </w:t>
          </w:r>
          <w:r>
            <w:rPr>
              <w:lang w:val="en-US"/>
            </w:rPr>
            <w:t>IW</w:t>
          </w:r>
          <w:r w:rsidRPr="0096724D">
            <w:t>38</w:t>
          </w:r>
          <w:r>
            <w:t>»</w:t>
          </w:r>
        </w:p>
      </w:tc>
    </w:tr>
    <w:tr w:rsidR="00152D5D" w:rsidRPr="00DB4B2F" w14:paraId="1584FDE8" w14:textId="77777777" w:rsidTr="00916FAB">
      <w:trPr>
        <w:cantSplit/>
        <w:trHeight w:val="557"/>
      </w:trPr>
      <w:tc>
        <w:tcPr>
          <w:tcW w:w="3502" w:type="dxa"/>
          <w:vMerge/>
          <w:tcBorders>
            <w:top w:val="nil"/>
            <w:left w:val="nil"/>
            <w:bottom w:val="nil"/>
            <w:right w:val="nil"/>
          </w:tcBorders>
          <w:vAlign w:val="center"/>
        </w:tcPr>
        <w:p w14:paraId="4A0583C0" w14:textId="77777777" w:rsidR="00152D5D" w:rsidRDefault="00152D5D" w:rsidP="00916FAB">
          <w:pPr>
            <w:pStyle w:val="a4"/>
            <w:jc w:val="center"/>
          </w:pPr>
        </w:p>
      </w:tc>
      <w:tc>
        <w:tcPr>
          <w:tcW w:w="6758" w:type="dxa"/>
          <w:vMerge/>
          <w:tcBorders>
            <w:top w:val="single" w:sz="8" w:space="0" w:color="auto"/>
            <w:left w:val="nil"/>
            <w:bottom w:val="single" w:sz="8" w:space="0" w:color="FEC816"/>
            <w:right w:val="single" w:sz="8" w:space="0" w:color="FEC816"/>
          </w:tcBorders>
        </w:tcPr>
        <w:p w14:paraId="509C4161" w14:textId="77777777" w:rsidR="00152D5D" w:rsidRPr="000B5B67" w:rsidRDefault="00152D5D" w:rsidP="00916FAB">
          <w:pPr>
            <w:jc w:val="center"/>
            <w:rPr>
              <w:b/>
              <w:bCs/>
            </w:rPr>
          </w:pPr>
        </w:p>
      </w:tc>
    </w:tr>
  </w:tbl>
  <w:p w14:paraId="2A0D74B1" w14:textId="77777777" w:rsidR="00152D5D" w:rsidRDefault="00152D5D">
    <w:pPr>
      <w:pStyle w:val="a4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10212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000" w:firstRow="0" w:lastRow="0" w:firstColumn="0" w:lastColumn="0" w:noHBand="0" w:noVBand="0"/>
    </w:tblPr>
    <w:tblGrid>
      <w:gridCol w:w="3502"/>
      <w:gridCol w:w="6710"/>
    </w:tblGrid>
    <w:tr w:rsidR="00152D5D" w14:paraId="5F2EA8DD" w14:textId="77777777" w:rsidTr="00AC7379">
      <w:trPr>
        <w:cantSplit/>
        <w:trHeight w:val="244"/>
      </w:trPr>
      <w:tc>
        <w:tcPr>
          <w:tcW w:w="3502" w:type="dxa"/>
          <w:vMerge w:val="restart"/>
          <w:tcBorders>
            <w:top w:val="nil"/>
            <w:left w:val="nil"/>
            <w:bottom w:val="nil"/>
            <w:right w:val="nil"/>
          </w:tcBorders>
          <w:vAlign w:val="center"/>
        </w:tcPr>
        <w:p w14:paraId="5EEA85B8" w14:textId="77777777" w:rsidR="00152D5D" w:rsidRDefault="00152D5D" w:rsidP="00AC7379">
          <w:pPr>
            <w:pStyle w:val="a4"/>
            <w:ind w:left="-241" w:hanging="1"/>
            <w:jc w:val="left"/>
            <w:rPr>
              <w:b/>
              <w:bCs/>
            </w:rPr>
          </w:pPr>
          <w:r>
            <w:rPr>
              <w:b/>
              <w:bCs/>
              <w:noProof/>
              <w:lang w:eastAsia="ru-RU"/>
            </w:rPr>
            <w:drawing>
              <wp:inline distT="0" distB="0" distL="0" distR="0" wp14:anchorId="65075DBE" wp14:editId="66A43EA1">
                <wp:extent cx="2240329" cy="504000"/>
                <wp:effectExtent l="0" t="0" r="0" b="0"/>
                <wp:docPr id="66" name="Picture 6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" name="polyus_erp_grey.jpg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240329" cy="504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6710" w:type="dxa"/>
          <w:vMerge w:val="restart"/>
          <w:tcBorders>
            <w:top w:val="nil"/>
            <w:left w:val="nil"/>
            <w:bottom w:val="single" w:sz="8" w:space="0" w:color="FEC816"/>
            <w:right w:val="single" w:sz="8" w:space="0" w:color="FEC816"/>
          </w:tcBorders>
        </w:tcPr>
        <w:p w14:paraId="6618C446" w14:textId="47C4F901" w:rsidR="00152D5D" w:rsidRPr="00916FAB" w:rsidRDefault="00152D5D" w:rsidP="00AC7379">
          <w:pPr>
            <w:pStyle w:val="InR1"/>
          </w:pPr>
          <w:r w:rsidRPr="00ED5F4A">
            <w:t>Памятка «</w:t>
          </w:r>
          <w:r w:rsidR="000C140A">
            <w:t xml:space="preserve">Контроль закрытия заказов в </w:t>
          </w:r>
          <w:r w:rsidR="000C140A">
            <w:rPr>
              <w:lang w:val="en-US"/>
            </w:rPr>
            <w:t>IW</w:t>
          </w:r>
          <w:r w:rsidR="000C140A" w:rsidRPr="0096724D">
            <w:t>38</w:t>
          </w:r>
          <w:r w:rsidRPr="00ED5F4A">
            <w:t>»</w:t>
          </w:r>
        </w:p>
      </w:tc>
    </w:tr>
    <w:tr w:rsidR="00152D5D" w:rsidRPr="00DB4B2F" w14:paraId="2B829C0B" w14:textId="77777777" w:rsidTr="00AC7379">
      <w:trPr>
        <w:cantSplit/>
        <w:trHeight w:val="244"/>
      </w:trPr>
      <w:tc>
        <w:tcPr>
          <w:tcW w:w="3502" w:type="dxa"/>
          <w:vMerge/>
          <w:tcBorders>
            <w:top w:val="nil"/>
            <w:left w:val="nil"/>
            <w:bottom w:val="nil"/>
            <w:right w:val="nil"/>
          </w:tcBorders>
          <w:vAlign w:val="center"/>
        </w:tcPr>
        <w:p w14:paraId="1C1114A8" w14:textId="77777777" w:rsidR="00152D5D" w:rsidRDefault="00152D5D" w:rsidP="00AC7379">
          <w:pPr>
            <w:pStyle w:val="a4"/>
            <w:jc w:val="center"/>
          </w:pPr>
        </w:p>
      </w:tc>
      <w:tc>
        <w:tcPr>
          <w:tcW w:w="6710" w:type="dxa"/>
          <w:vMerge/>
          <w:tcBorders>
            <w:top w:val="single" w:sz="8" w:space="0" w:color="auto"/>
            <w:left w:val="nil"/>
            <w:bottom w:val="single" w:sz="8" w:space="0" w:color="FEC816"/>
            <w:right w:val="single" w:sz="8" w:space="0" w:color="FEC816"/>
          </w:tcBorders>
        </w:tcPr>
        <w:p w14:paraId="565239DC" w14:textId="77777777" w:rsidR="00152D5D" w:rsidRPr="000B5B67" w:rsidRDefault="00152D5D" w:rsidP="00AC7379">
          <w:pPr>
            <w:jc w:val="center"/>
            <w:rPr>
              <w:b/>
              <w:bCs/>
            </w:rPr>
          </w:pPr>
        </w:p>
      </w:tc>
    </w:tr>
  </w:tbl>
  <w:p w14:paraId="4CA913C8" w14:textId="77777777" w:rsidR="00152D5D" w:rsidRDefault="00152D5D">
    <w:pPr>
      <w:pStyle w:val="a4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10212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000" w:firstRow="0" w:lastRow="0" w:firstColumn="0" w:lastColumn="0" w:noHBand="0" w:noVBand="0"/>
    </w:tblPr>
    <w:tblGrid>
      <w:gridCol w:w="3502"/>
      <w:gridCol w:w="6710"/>
    </w:tblGrid>
    <w:tr w:rsidR="00152D5D" w14:paraId="6D2624F5" w14:textId="77777777" w:rsidTr="00E30D22">
      <w:trPr>
        <w:cantSplit/>
        <w:trHeight w:val="244"/>
      </w:trPr>
      <w:tc>
        <w:tcPr>
          <w:tcW w:w="3496" w:type="dxa"/>
          <w:vMerge w:val="restart"/>
          <w:tcBorders>
            <w:top w:val="nil"/>
            <w:left w:val="nil"/>
            <w:bottom w:val="nil"/>
            <w:right w:val="nil"/>
          </w:tcBorders>
          <w:vAlign w:val="center"/>
        </w:tcPr>
        <w:p w14:paraId="08642F00" w14:textId="77777777" w:rsidR="00152D5D" w:rsidRDefault="00152D5D" w:rsidP="00B307BD">
          <w:pPr>
            <w:pStyle w:val="a4"/>
            <w:ind w:left="-241" w:hanging="1"/>
            <w:jc w:val="left"/>
            <w:rPr>
              <w:b/>
              <w:bCs/>
            </w:rPr>
          </w:pPr>
          <w:r>
            <w:rPr>
              <w:b/>
              <w:bCs/>
              <w:noProof/>
              <w:lang w:eastAsia="ru-RU"/>
            </w:rPr>
            <w:drawing>
              <wp:inline distT="0" distB="0" distL="0" distR="0" wp14:anchorId="460382F3" wp14:editId="0FC383AA">
                <wp:extent cx="2240329" cy="504000"/>
                <wp:effectExtent l="0" t="0" r="0" b="0"/>
                <wp:docPr id="14" name="Picture 5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" name="polyus_erp_grey.jpg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240329" cy="504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6716" w:type="dxa"/>
          <w:vMerge w:val="restart"/>
          <w:tcBorders>
            <w:top w:val="nil"/>
            <w:left w:val="nil"/>
            <w:bottom w:val="single" w:sz="8" w:space="0" w:color="FEC816"/>
            <w:right w:val="single" w:sz="8" w:space="0" w:color="FEC816"/>
          </w:tcBorders>
          <w:vAlign w:val="center"/>
        </w:tcPr>
        <w:p w14:paraId="066BB5B2" w14:textId="77777777" w:rsidR="00152D5D" w:rsidRPr="00916FAB" w:rsidRDefault="00152D5D" w:rsidP="00F1457F">
          <w:pPr>
            <w:pStyle w:val="InR1"/>
          </w:pPr>
          <w:r>
            <w:t xml:space="preserve">Функциональная спецификация на </w:t>
          </w:r>
          <w:r>
            <w:rPr>
              <w:lang w:val="en-US"/>
            </w:rPr>
            <w:t>ABAP</w:t>
          </w:r>
          <w:r>
            <w:t xml:space="preserve"> разработку</w:t>
          </w:r>
          <w:r>
            <w:br/>
          </w:r>
          <w:r w:rsidRPr="00960FDF">
            <w:t>ERP PM17.01.</w:t>
          </w:r>
          <w:r>
            <w:t>Р</w:t>
          </w:r>
          <w:r w:rsidRPr="00960FDF">
            <w:t>асширение стандартного отчета «</w:t>
          </w:r>
          <w:r>
            <w:t>С</w:t>
          </w:r>
          <w:r w:rsidRPr="00960FDF">
            <w:t xml:space="preserve">писок единиц </w:t>
          </w:r>
          <w:proofErr w:type="spellStart"/>
          <w:r w:rsidRPr="00960FDF">
            <w:t>обрудования</w:t>
          </w:r>
          <w:proofErr w:type="spellEnd"/>
          <w:r w:rsidRPr="00960FDF">
            <w:t xml:space="preserve">» для анализа необходимости изменения </w:t>
          </w:r>
          <w:r>
            <w:t>НСИ</w:t>
          </w:r>
        </w:p>
      </w:tc>
    </w:tr>
    <w:tr w:rsidR="00152D5D" w:rsidRPr="00DB4B2F" w14:paraId="6AB2DB96" w14:textId="77777777" w:rsidTr="00E30D22">
      <w:trPr>
        <w:cantSplit/>
        <w:trHeight w:val="244"/>
      </w:trPr>
      <w:tc>
        <w:tcPr>
          <w:tcW w:w="3496" w:type="dxa"/>
          <w:vMerge/>
          <w:tcBorders>
            <w:top w:val="nil"/>
            <w:left w:val="nil"/>
            <w:bottom w:val="nil"/>
            <w:right w:val="nil"/>
          </w:tcBorders>
          <w:vAlign w:val="center"/>
        </w:tcPr>
        <w:p w14:paraId="6B64CD27" w14:textId="77777777" w:rsidR="00152D5D" w:rsidRDefault="00152D5D" w:rsidP="00B307BD">
          <w:pPr>
            <w:pStyle w:val="a4"/>
            <w:jc w:val="center"/>
          </w:pPr>
        </w:p>
      </w:tc>
      <w:tc>
        <w:tcPr>
          <w:tcW w:w="6716" w:type="dxa"/>
          <w:vMerge/>
          <w:tcBorders>
            <w:top w:val="single" w:sz="8" w:space="0" w:color="auto"/>
            <w:left w:val="nil"/>
            <w:bottom w:val="single" w:sz="8" w:space="0" w:color="FEC816"/>
            <w:right w:val="single" w:sz="8" w:space="0" w:color="FEC816"/>
          </w:tcBorders>
        </w:tcPr>
        <w:p w14:paraId="151F3EA4" w14:textId="77777777" w:rsidR="00152D5D" w:rsidRPr="000B5B67" w:rsidRDefault="00152D5D" w:rsidP="00B307BD">
          <w:pPr>
            <w:jc w:val="center"/>
            <w:rPr>
              <w:b/>
              <w:bCs/>
            </w:rPr>
          </w:pPr>
        </w:p>
      </w:tc>
    </w:tr>
  </w:tbl>
  <w:p w14:paraId="6A9F0AAB" w14:textId="77777777" w:rsidR="00152D5D" w:rsidRDefault="00152D5D" w:rsidP="007200B1">
    <w:pPr>
      <w:pStyle w:val="a4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C50F4F"/>
    <w:multiLevelType w:val="multilevel"/>
    <w:tmpl w:val="C76C0214"/>
    <w:lvl w:ilvl="0">
      <w:start w:val="1"/>
      <w:numFmt w:val="decimal"/>
      <w:lvlText w:val="%1.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pStyle w:val="4"/>
      <w:lvlText w:val="%1.%2.%3.%4"/>
      <w:lvlJc w:val="left"/>
      <w:pPr>
        <w:ind w:left="864" w:hanging="864"/>
      </w:pPr>
    </w:lvl>
    <w:lvl w:ilvl="4">
      <w:start w:val="1"/>
      <w:numFmt w:val="decimal"/>
      <w:pStyle w:val="5"/>
      <w:lvlText w:val="%1.%2.%3.%4.%5"/>
      <w:lvlJc w:val="left"/>
      <w:pPr>
        <w:ind w:left="1008" w:hanging="1008"/>
      </w:pPr>
    </w:lvl>
    <w:lvl w:ilvl="5">
      <w:start w:val="1"/>
      <w:numFmt w:val="decimal"/>
      <w:pStyle w:val="6"/>
      <w:lvlText w:val="%1.%2.%3.%4.%5.%6"/>
      <w:lvlJc w:val="left"/>
      <w:pPr>
        <w:ind w:left="1152" w:hanging="1152"/>
      </w:pPr>
    </w:lvl>
    <w:lvl w:ilvl="6">
      <w:start w:val="1"/>
      <w:numFmt w:val="decimal"/>
      <w:pStyle w:val="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9"/>
      <w:lvlText w:val="%1.%2.%3.%4.%5.%6.%7.%8.%9"/>
      <w:lvlJc w:val="left"/>
      <w:pPr>
        <w:ind w:left="1584" w:hanging="1584"/>
      </w:pPr>
    </w:lvl>
  </w:abstractNum>
  <w:abstractNum w:abstractNumId="1" w15:restartNumberingAfterBreak="0">
    <w:nsid w:val="04D33F60"/>
    <w:multiLevelType w:val="multilevel"/>
    <w:tmpl w:val="0090DAD8"/>
    <w:lvl w:ilvl="0">
      <w:start w:val="1"/>
      <w:numFmt w:val="decimal"/>
      <w:pStyle w:val="S2"/>
      <w:lvlText w:val="%1.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  <w:rPr>
        <w:rFonts w:cs="Times New Roman" w:hint="default"/>
      </w:rPr>
    </w:lvl>
    <w:lvl w:ilvl="2">
      <w:start w:val="1"/>
      <w:numFmt w:val="decimal"/>
      <w:lvlText w:val="%1.%2.%3."/>
      <w:lvlJc w:val="left"/>
      <w:pPr>
        <w:tabs>
          <w:tab w:val="num" w:pos="1224"/>
        </w:tabs>
        <w:ind w:left="1224" w:hanging="504"/>
      </w:pPr>
      <w:rPr>
        <w:rFonts w:cs="Times New Roman" w:hint="default"/>
      </w:rPr>
    </w:lvl>
    <w:lvl w:ilvl="3">
      <w:start w:val="1"/>
      <w:numFmt w:val="decimal"/>
      <w:lvlText w:val="%1.%2.%3.%4."/>
      <w:lvlJc w:val="left"/>
      <w:pPr>
        <w:tabs>
          <w:tab w:val="num" w:pos="1728"/>
        </w:tabs>
        <w:ind w:left="1728" w:hanging="648"/>
      </w:pPr>
      <w:rPr>
        <w:rFonts w:cs="Times New Roman" w:hint="default"/>
      </w:rPr>
    </w:lvl>
    <w:lvl w:ilvl="4">
      <w:start w:val="1"/>
      <w:numFmt w:val="decimal"/>
      <w:lvlText w:val="%1.%2.%3.%4.%5."/>
      <w:lvlJc w:val="left"/>
      <w:pPr>
        <w:tabs>
          <w:tab w:val="num" w:pos="2232"/>
        </w:tabs>
        <w:ind w:left="2232" w:hanging="792"/>
      </w:pPr>
      <w:rPr>
        <w:rFonts w:cs="Times New Roman" w:hint="default"/>
      </w:rPr>
    </w:lvl>
    <w:lvl w:ilvl="5">
      <w:start w:val="1"/>
      <w:numFmt w:val="decimal"/>
      <w:lvlText w:val="%1.%2.%3.%4.%5.%6."/>
      <w:lvlJc w:val="left"/>
      <w:pPr>
        <w:tabs>
          <w:tab w:val="num" w:pos="2736"/>
        </w:tabs>
        <w:ind w:left="2736" w:hanging="936"/>
      </w:pPr>
      <w:rPr>
        <w:rFonts w:cs="Times New Roman"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cs="Times New Roman"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cs="Times New Roman"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320"/>
        </w:tabs>
        <w:ind w:left="4320" w:hanging="1440"/>
      </w:pPr>
      <w:rPr>
        <w:rFonts w:cs="Times New Roman" w:hint="default"/>
      </w:rPr>
    </w:lvl>
  </w:abstractNum>
  <w:abstractNum w:abstractNumId="2" w15:restartNumberingAfterBreak="0">
    <w:nsid w:val="11F47394"/>
    <w:multiLevelType w:val="hybridMultilevel"/>
    <w:tmpl w:val="953EF36C"/>
    <w:lvl w:ilvl="0" w:tplc="351CD4EC">
      <w:start w:val="1"/>
      <w:numFmt w:val="bullet"/>
      <w:pStyle w:val="a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13B07827"/>
    <w:multiLevelType w:val="hybridMultilevel"/>
    <w:tmpl w:val="A8F2D03C"/>
    <w:lvl w:ilvl="0" w:tplc="0419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4" w15:restartNumberingAfterBreak="0">
    <w:nsid w:val="204B22FF"/>
    <w:multiLevelType w:val="hybridMultilevel"/>
    <w:tmpl w:val="A1083A7A"/>
    <w:lvl w:ilvl="0" w:tplc="041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A9C6C1D"/>
    <w:multiLevelType w:val="hybridMultilevel"/>
    <w:tmpl w:val="B70A67A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AA35E84"/>
    <w:multiLevelType w:val="multilevel"/>
    <w:tmpl w:val="F148159C"/>
    <w:lvl w:ilvl="0">
      <w:start w:val="1"/>
      <w:numFmt w:val="decimal"/>
      <w:pStyle w:val="S3"/>
      <w:lvlText w:val="%1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7" w15:restartNumberingAfterBreak="0">
    <w:nsid w:val="2C49207F"/>
    <w:multiLevelType w:val="hybridMultilevel"/>
    <w:tmpl w:val="CB201FDC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2FB612CC"/>
    <w:multiLevelType w:val="multilevel"/>
    <w:tmpl w:val="F5602504"/>
    <w:lvl w:ilvl="0">
      <w:start w:val="1"/>
      <w:numFmt w:val="decimal"/>
      <w:pStyle w:val="1"/>
      <w:lvlText w:val="%1."/>
      <w:lvlJc w:val="left"/>
      <w:pPr>
        <w:ind w:left="720" w:hanging="360"/>
      </w:pPr>
      <w:rPr>
        <w:rFonts w:ascii="Arial" w:hAnsi="Arial" w:cs="Arial" w:hint="default"/>
        <w:b/>
        <w:sz w:val="28"/>
        <w:szCs w:val="28"/>
      </w:rPr>
    </w:lvl>
    <w:lvl w:ilvl="1">
      <w:start w:val="1"/>
      <w:numFmt w:val="decimal"/>
      <w:isLgl/>
      <w:lvlText w:val="%1.%2"/>
      <w:lvlJc w:val="left"/>
      <w:pPr>
        <w:ind w:left="1125" w:hanging="405"/>
      </w:pPr>
      <w:rPr>
        <w:rFonts w:ascii="Arial" w:hAnsi="Arial" w:cs="Arial" w:hint="default"/>
        <w:b/>
        <w:sz w:val="28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ascii="Arial" w:hAnsi="Arial" w:cs="Arial" w:hint="default"/>
        <w:b/>
        <w:sz w:val="28"/>
      </w:rPr>
    </w:lvl>
    <w:lvl w:ilvl="3">
      <w:start w:val="1"/>
      <w:numFmt w:val="decimal"/>
      <w:isLgl/>
      <w:lvlText w:val="%1.%2.%3.%4"/>
      <w:lvlJc w:val="left"/>
      <w:pPr>
        <w:ind w:left="2160" w:hanging="720"/>
      </w:pPr>
      <w:rPr>
        <w:rFonts w:ascii="Arial" w:hAnsi="Arial" w:cs="Arial" w:hint="default"/>
        <w:b/>
        <w:sz w:val="28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ascii="Arial" w:hAnsi="Arial" w:cs="Arial" w:hint="default"/>
        <w:b w:val="0"/>
        <w:sz w:val="28"/>
      </w:rPr>
    </w:lvl>
    <w:lvl w:ilvl="5">
      <w:start w:val="1"/>
      <w:numFmt w:val="decimal"/>
      <w:isLgl/>
      <w:lvlText w:val="%1.%2.%3.%4.%5.%6"/>
      <w:lvlJc w:val="left"/>
      <w:pPr>
        <w:ind w:left="3240" w:hanging="1080"/>
      </w:pPr>
      <w:rPr>
        <w:rFonts w:ascii="Arial" w:hAnsi="Arial" w:cs="Arial" w:hint="default"/>
        <w:b/>
        <w:sz w:val="28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ascii="Arial" w:hAnsi="Arial" w:cs="Arial" w:hint="default"/>
        <w:b/>
        <w:sz w:val="28"/>
      </w:rPr>
    </w:lvl>
    <w:lvl w:ilvl="7">
      <w:start w:val="1"/>
      <w:numFmt w:val="decimal"/>
      <w:isLgl/>
      <w:lvlText w:val="%1.%2.%3.%4.%5.%6.%7.%8"/>
      <w:lvlJc w:val="left"/>
      <w:pPr>
        <w:ind w:left="4320" w:hanging="1440"/>
      </w:pPr>
      <w:rPr>
        <w:rFonts w:ascii="Arial" w:hAnsi="Arial" w:cs="Arial" w:hint="default"/>
        <w:b/>
        <w:sz w:val="28"/>
      </w:rPr>
    </w:lvl>
    <w:lvl w:ilvl="8">
      <w:start w:val="1"/>
      <w:numFmt w:val="decimal"/>
      <w:isLgl/>
      <w:lvlText w:val="%1.%2.%3.%4.%5.%6.%7.%8.%9"/>
      <w:lvlJc w:val="left"/>
      <w:pPr>
        <w:ind w:left="5040" w:hanging="1800"/>
      </w:pPr>
      <w:rPr>
        <w:rFonts w:ascii="Arial" w:hAnsi="Arial" w:cs="Arial" w:hint="default"/>
        <w:b/>
        <w:sz w:val="28"/>
      </w:rPr>
    </w:lvl>
  </w:abstractNum>
  <w:abstractNum w:abstractNumId="9" w15:restartNumberingAfterBreak="0">
    <w:nsid w:val="32F340BF"/>
    <w:multiLevelType w:val="hybridMultilevel"/>
    <w:tmpl w:val="636A726C"/>
    <w:lvl w:ilvl="0" w:tplc="A3021950">
      <w:start w:val="1"/>
      <w:numFmt w:val="decimal"/>
      <w:pStyle w:val="31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65C182B"/>
    <w:multiLevelType w:val="hybridMultilevel"/>
    <w:tmpl w:val="E08ABED8"/>
    <w:lvl w:ilvl="0" w:tplc="4BAEA69C">
      <w:start w:val="1"/>
      <w:numFmt w:val="bullet"/>
      <w:lvlText w:val="o"/>
      <w:lvlJc w:val="left"/>
      <w:pPr>
        <w:ind w:left="1572" w:hanging="360"/>
      </w:pPr>
      <w:rPr>
        <w:rFonts w:ascii="Courier New" w:hAnsi="Courier New" w:hint="default"/>
      </w:rPr>
    </w:lvl>
    <w:lvl w:ilvl="1" w:tplc="04190003" w:tentative="1">
      <w:start w:val="1"/>
      <w:numFmt w:val="bullet"/>
      <w:lvlText w:val="o"/>
      <w:lvlJc w:val="left"/>
      <w:pPr>
        <w:ind w:left="2292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2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2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2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2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2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2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2" w:hanging="360"/>
      </w:pPr>
      <w:rPr>
        <w:rFonts w:ascii="Wingdings" w:hAnsi="Wingdings" w:hint="default"/>
      </w:rPr>
    </w:lvl>
  </w:abstractNum>
  <w:abstractNum w:abstractNumId="11" w15:restartNumberingAfterBreak="0">
    <w:nsid w:val="386940B4"/>
    <w:multiLevelType w:val="hybridMultilevel"/>
    <w:tmpl w:val="D28825C6"/>
    <w:lvl w:ilvl="0" w:tplc="0419000D">
      <w:start w:val="1"/>
      <w:numFmt w:val="bullet"/>
      <w:lvlText w:val=""/>
      <w:lvlJc w:val="left"/>
      <w:pPr>
        <w:ind w:left="936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65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37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09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81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53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25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97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696" w:hanging="360"/>
      </w:pPr>
      <w:rPr>
        <w:rFonts w:ascii="Wingdings" w:hAnsi="Wingdings" w:hint="default"/>
      </w:rPr>
    </w:lvl>
  </w:abstractNum>
  <w:abstractNum w:abstractNumId="12" w15:restartNumberingAfterBreak="0">
    <w:nsid w:val="399A0BE7"/>
    <w:multiLevelType w:val="hybridMultilevel"/>
    <w:tmpl w:val="C12A12C4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3" w15:restartNumberingAfterBreak="0">
    <w:nsid w:val="3E824AEA"/>
    <w:multiLevelType w:val="multilevel"/>
    <w:tmpl w:val="020622D4"/>
    <w:lvl w:ilvl="0">
      <w:start w:val="1"/>
      <w:numFmt w:val="decimal"/>
      <w:pStyle w:val="vt"/>
      <w:suff w:val="space"/>
      <w:lvlText w:val="Таблица %1."/>
      <w:lvlJc w:val="left"/>
      <w:pPr>
        <w:ind w:left="0" w:firstLine="0"/>
      </w:pPr>
    </w:lvl>
    <w:lvl w:ilvl="1">
      <w:start w:val="1"/>
      <w:numFmt w:val="none"/>
      <w:suff w:val="nothing"/>
      <w:lvlText w:val=""/>
      <w:lvlJc w:val="left"/>
      <w:pPr>
        <w:ind w:left="0" w:firstLine="0"/>
      </w:pPr>
    </w:lvl>
    <w:lvl w:ilvl="2">
      <w:start w:val="1"/>
      <w:numFmt w:val="none"/>
      <w:suff w:val="nothing"/>
      <w:lvlText w:val=""/>
      <w:lvlJc w:val="left"/>
      <w:pPr>
        <w:ind w:left="0" w:firstLine="0"/>
      </w:pPr>
    </w:lvl>
    <w:lvl w:ilvl="3">
      <w:start w:val="1"/>
      <w:numFmt w:val="none"/>
      <w:suff w:val="nothing"/>
      <w:lvlText w:val=""/>
      <w:lvlJc w:val="left"/>
      <w:pPr>
        <w:ind w:left="0" w:firstLine="0"/>
      </w:pPr>
    </w:lvl>
    <w:lvl w:ilvl="4">
      <w:start w:val="1"/>
      <w:numFmt w:val="none"/>
      <w:suff w:val="nothing"/>
      <w:lvlText w:val=""/>
      <w:lvlJc w:val="left"/>
      <w:pPr>
        <w:ind w:left="0" w:firstLine="0"/>
      </w:pPr>
    </w:lvl>
    <w:lvl w:ilvl="5">
      <w:start w:val="1"/>
      <w:numFmt w:val="none"/>
      <w:suff w:val="nothing"/>
      <w:lvlText w:val=""/>
      <w:lvlJc w:val="left"/>
      <w:pPr>
        <w:ind w:left="0" w:firstLine="0"/>
      </w:pPr>
    </w:lvl>
    <w:lvl w:ilvl="6">
      <w:start w:val="1"/>
      <w:numFmt w:val="none"/>
      <w:suff w:val="nothing"/>
      <w:lvlText w:val=""/>
      <w:lvlJc w:val="left"/>
      <w:pPr>
        <w:ind w:left="0" w:firstLine="0"/>
      </w:pPr>
    </w:lvl>
    <w:lvl w:ilvl="7">
      <w:start w:val="1"/>
      <w:numFmt w:val="none"/>
      <w:suff w:val="nothing"/>
      <w:lvlText w:val=""/>
      <w:lvlJc w:val="left"/>
      <w:pPr>
        <w:ind w:left="0" w:firstLine="0"/>
      </w:pPr>
    </w:lvl>
    <w:lvl w:ilvl="8">
      <w:start w:val="1"/>
      <w:numFmt w:val="none"/>
      <w:suff w:val="nothing"/>
      <w:lvlText w:val=""/>
      <w:lvlJc w:val="left"/>
      <w:pPr>
        <w:ind w:left="0" w:firstLine="0"/>
      </w:pPr>
    </w:lvl>
  </w:abstractNum>
  <w:abstractNum w:abstractNumId="14" w15:restartNumberingAfterBreak="0">
    <w:nsid w:val="3F1C50AC"/>
    <w:multiLevelType w:val="hybridMultilevel"/>
    <w:tmpl w:val="5494020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0652497"/>
    <w:multiLevelType w:val="hybridMultilevel"/>
    <w:tmpl w:val="99BA23C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0DC66FD"/>
    <w:multiLevelType w:val="hybridMultilevel"/>
    <w:tmpl w:val="9A960B30"/>
    <w:lvl w:ilvl="0" w:tplc="04190001">
      <w:start w:val="1"/>
      <w:numFmt w:val="bullet"/>
      <w:lvlText w:val=""/>
      <w:lvlJc w:val="left"/>
      <w:pPr>
        <w:ind w:left="15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9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5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60" w:hanging="360"/>
      </w:pPr>
      <w:rPr>
        <w:rFonts w:ascii="Wingdings" w:hAnsi="Wingdings" w:hint="default"/>
      </w:rPr>
    </w:lvl>
  </w:abstractNum>
  <w:abstractNum w:abstractNumId="17" w15:restartNumberingAfterBreak="0">
    <w:nsid w:val="41DC632D"/>
    <w:multiLevelType w:val="hybridMultilevel"/>
    <w:tmpl w:val="EF703B0E"/>
    <w:lvl w:ilvl="0" w:tplc="0419000D">
      <w:start w:val="1"/>
      <w:numFmt w:val="bullet"/>
      <w:lvlText w:val=""/>
      <w:lvlJc w:val="left"/>
      <w:pPr>
        <w:ind w:left="1428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8" w15:restartNumberingAfterBreak="0">
    <w:nsid w:val="4CEB186E"/>
    <w:multiLevelType w:val="multilevel"/>
    <w:tmpl w:val="4A728996"/>
    <w:lvl w:ilvl="0">
      <w:start w:val="1"/>
      <w:numFmt w:val="decimal"/>
      <w:pStyle w:val="S1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S20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pStyle w:val="S30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19" w15:restartNumberingAfterBreak="0">
    <w:nsid w:val="4F792DDC"/>
    <w:multiLevelType w:val="hybridMultilevel"/>
    <w:tmpl w:val="34421AF4"/>
    <w:lvl w:ilvl="0" w:tplc="041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85D1D5D"/>
    <w:multiLevelType w:val="multilevel"/>
    <w:tmpl w:val="385ED974"/>
    <w:lvl w:ilvl="0">
      <w:start w:val="1"/>
      <w:numFmt w:val="decimal"/>
      <w:pStyle w:val="S10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</w:lvl>
  </w:abstractNum>
  <w:abstractNum w:abstractNumId="21" w15:restartNumberingAfterBreak="0">
    <w:nsid w:val="58D70BB3"/>
    <w:multiLevelType w:val="multilevel"/>
    <w:tmpl w:val="901865EA"/>
    <w:lvl w:ilvl="0">
      <w:start w:val="1"/>
      <w:numFmt w:val="decimal"/>
      <w:pStyle w:val="10"/>
      <w:lvlText w:val="%1."/>
      <w:lvlJc w:val="left"/>
      <w:pPr>
        <w:ind w:left="360" w:hanging="360"/>
      </w:pPr>
      <w:rPr>
        <w:rFonts w:hint="default"/>
        <w:b/>
        <w:i w:val="0"/>
        <w:color w:val="auto"/>
      </w:rPr>
    </w:lvl>
    <w:lvl w:ilvl="1">
      <w:start w:val="1"/>
      <w:numFmt w:val="decimal"/>
      <w:pStyle w:val="2"/>
      <w:lvlText w:val="%1.%2."/>
      <w:lvlJc w:val="left"/>
      <w:pPr>
        <w:ind w:left="792" w:hanging="432"/>
      </w:pPr>
      <w:rPr>
        <w:rFonts w:hint="default"/>
        <w:b/>
        <w:i w:val="0"/>
      </w:rPr>
    </w:lvl>
    <w:lvl w:ilvl="2">
      <w:start w:val="1"/>
      <w:numFmt w:val="decimal"/>
      <w:pStyle w:val="3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pStyle w:val="40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2" w15:restartNumberingAfterBreak="0">
    <w:nsid w:val="5D5423D1"/>
    <w:multiLevelType w:val="hybridMultilevel"/>
    <w:tmpl w:val="5FF48810"/>
    <w:lvl w:ilvl="0" w:tplc="0419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3" w15:restartNumberingAfterBreak="0">
    <w:nsid w:val="5E1E7B41"/>
    <w:multiLevelType w:val="hybridMultilevel"/>
    <w:tmpl w:val="6248E20C"/>
    <w:lvl w:ilvl="0" w:tplc="041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FDD5F2E"/>
    <w:multiLevelType w:val="multilevel"/>
    <w:tmpl w:val="7F0ED33A"/>
    <w:lvl w:ilvl="0">
      <w:start w:val="1"/>
      <w:numFmt w:val="decimal"/>
      <w:pStyle w:val="11"/>
      <w:suff w:val="space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20"/>
      <w:suff w:val="space"/>
      <w:lvlText w:val="%1.%2"/>
      <w:lvlJc w:val="left"/>
      <w:pPr>
        <w:ind w:left="576" w:hanging="576"/>
      </w:pPr>
      <w:rPr>
        <w:rFonts w:hint="default"/>
        <w:i w:val="0"/>
      </w:rPr>
    </w:lvl>
    <w:lvl w:ilvl="2">
      <w:start w:val="1"/>
      <w:numFmt w:val="decimal"/>
      <w:pStyle w:val="30"/>
      <w:suff w:val="space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41"/>
      <w:suff w:val="space"/>
      <w:lvlText w:val="%1.%2.%3.%4"/>
      <w:lvlJc w:val="left"/>
      <w:pPr>
        <w:ind w:left="1431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25" w15:restartNumberingAfterBreak="0">
    <w:nsid w:val="6268713E"/>
    <w:multiLevelType w:val="hybridMultilevel"/>
    <w:tmpl w:val="56E03C86"/>
    <w:lvl w:ilvl="0" w:tplc="0419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26" w15:restartNumberingAfterBreak="0">
    <w:nsid w:val="691775DE"/>
    <w:multiLevelType w:val="hybridMultilevel"/>
    <w:tmpl w:val="36C4829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A243D60"/>
    <w:multiLevelType w:val="hybridMultilevel"/>
    <w:tmpl w:val="B8BEF798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E763C36">
      <w:numFmt w:val="bullet"/>
      <w:lvlText w:val="•"/>
      <w:lvlJc w:val="left"/>
      <w:pPr>
        <w:ind w:left="1416" w:hanging="696"/>
      </w:pPr>
      <w:rPr>
        <w:rFonts w:ascii="Arial" w:eastAsia="Times New Roman" w:hAnsi="Arial" w:cs="Arial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8" w15:restartNumberingAfterBreak="0">
    <w:nsid w:val="6C166916"/>
    <w:multiLevelType w:val="hybridMultilevel"/>
    <w:tmpl w:val="A14A000A"/>
    <w:lvl w:ilvl="0" w:tplc="041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41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9" w15:restartNumberingAfterBreak="0">
    <w:nsid w:val="6D0F319D"/>
    <w:multiLevelType w:val="hybridMultilevel"/>
    <w:tmpl w:val="1F3CC184"/>
    <w:lvl w:ilvl="0" w:tplc="0419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0E763C36">
      <w:numFmt w:val="bullet"/>
      <w:lvlText w:val="•"/>
      <w:lvlJc w:val="left"/>
      <w:pPr>
        <w:ind w:left="1416" w:hanging="696"/>
      </w:pPr>
      <w:rPr>
        <w:rFonts w:ascii="Arial" w:eastAsia="Times New Roman" w:hAnsi="Arial" w:cs="Arial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0" w15:restartNumberingAfterBreak="0">
    <w:nsid w:val="6D1622D6"/>
    <w:multiLevelType w:val="hybridMultilevel"/>
    <w:tmpl w:val="2D4079A6"/>
    <w:lvl w:ilvl="0" w:tplc="509E1AA6">
      <w:start w:val="1"/>
      <w:numFmt w:val="bullet"/>
      <w:pStyle w:val="21"/>
      <w:lvlText w:val=""/>
      <w:lvlJc w:val="left"/>
      <w:pPr>
        <w:tabs>
          <w:tab w:val="num" w:pos="1021"/>
        </w:tabs>
        <w:ind w:left="1021" w:hanging="227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DD4251E"/>
    <w:multiLevelType w:val="hybridMultilevel"/>
    <w:tmpl w:val="BC5E0BB8"/>
    <w:lvl w:ilvl="0" w:tplc="04190001">
      <w:start w:val="1"/>
      <w:numFmt w:val="bullet"/>
      <w:pStyle w:val="Bulleted2"/>
      <w:lvlText w:val="-"/>
      <w:lvlJc w:val="left"/>
      <w:pPr>
        <w:tabs>
          <w:tab w:val="num" w:pos="1105"/>
        </w:tabs>
        <w:ind w:left="1105" w:hanging="397"/>
      </w:pPr>
      <w:rPr>
        <w:rFonts w:ascii="Courier New" w:hAnsi="Courier New" w:hint="default"/>
      </w:rPr>
    </w:lvl>
    <w:lvl w:ilvl="1" w:tplc="04190003">
      <w:start w:val="1"/>
      <w:numFmt w:val="bullet"/>
      <w:lvlText w:val=""/>
      <w:lvlJc w:val="left"/>
      <w:pPr>
        <w:tabs>
          <w:tab w:val="num" w:pos="2848"/>
        </w:tabs>
        <w:ind w:left="2848" w:hanging="360"/>
      </w:pPr>
      <w:rPr>
        <w:rFonts w:ascii="Symbol" w:hAnsi="Symbol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3568"/>
        </w:tabs>
        <w:ind w:left="35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4288"/>
        </w:tabs>
        <w:ind w:left="42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5008"/>
        </w:tabs>
        <w:ind w:left="50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5728"/>
        </w:tabs>
        <w:ind w:left="57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6448"/>
        </w:tabs>
        <w:ind w:left="64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7168"/>
        </w:tabs>
        <w:ind w:left="71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7888"/>
        </w:tabs>
        <w:ind w:left="7888" w:hanging="360"/>
      </w:pPr>
      <w:rPr>
        <w:rFonts w:ascii="Wingdings" w:hAnsi="Wingdings" w:hint="default"/>
      </w:rPr>
    </w:lvl>
  </w:abstractNum>
  <w:abstractNum w:abstractNumId="32" w15:restartNumberingAfterBreak="0">
    <w:nsid w:val="6EE63590"/>
    <w:multiLevelType w:val="hybridMultilevel"/>
    <w:tmpl w:val="2500B82A"/>
    <w:lvl w:ilvl="0" w:tplc="041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1AA5C20"/>
    <w:multiLevelType w:val="hybridMultilevel"/>
    <w:tmpl w:val="F3628102"/>
    <w:lvl w:ilvl="0" w:tplc="0419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34" w15:restartNumberingAfterBreak="0">
    <w:nsid w:val="71ED4ED4"/>
    <w:multiLevelType w:val="hybridMultilevel"/>
    <w:tmpl w:val="E4DEC2A4"/>
    <w:lvl w:ilvl="0" w:tplc="0419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5" w15:restartNumberingAfterBreak="0">
    <w:nsid w:val="730679D5"/>
    <w:multiLevelType w:val="hybridMultilevel"/>
    <w:tmpl w:val="47EA2D0E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6" w15:restartNumberingAfterBreak="0">
    <w:nsid w:val="74355BFC"/>
    <w:multiLevelType w:val="hybridMultilevel"/>
    <w:tmpl w:val="4D763176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7" w15:restartNumberingAfterBreak="0">
    <w:nsid w:val="7E560384"/>
    <w:multiLevelType w:val="multilevel"/>
    <w:tmpl w:val="EF2AC986"/>
    <w:lvl w:ilvl="0">
      <w:start w:val="1"/>
      <w:numFmt w:val="decimal"/>
      <w:pStyle w:val="S11"/>
      <w:lvlText w:val="Приложение %1.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  <w:lvl w:ilvl="1">
      <w:start w:val="1"/>
      <w:numFmt w:val="decimal"/>
      <w:lvlText w:val="%1.%2."/>
      <w:lvlJc w:val="left"/>
      <w:pPr>
        <w:tabs>
          <w:tab w:val="num" w:pos="964"/>
        </w:tabs>
        <w:ind w:left="792" w:hanging="432"/>
      </w:pPr>
      <w:rPr>
        <w:rFonts w:cs="Times New Roman" w:hint="default"/>
      </w:rPr>
    </w:lvl>
    <w:lvl w:ilvl="2">
      <w:start w:val="1"/>
      <w:numFmt w:val="decimal"/>
      <w:pStyle w:val="S21"/>
      <w:lvlText w:val="%1.%3."/>
      <w:lvlJc w:val="left"/>
      <w:pPr>
        <w:tabs>
          <w:tab w:val="num" w:pos="1224"/>
        </w:tabs>
        <w:ind w:left="1224" w:hanging="504"/>
      </w:pPr>
      <w:rPr>
        <w:rFonts w:cs="Times New Roman" w:hint="default"/>
      </w:rPr>
    </w:lvl>
    <w:lvl w:ilvl="3">
      <w:start w:val="1"/>
      <w:numFmt w:val="decimal"/>
      <w:lvlText w:val="%1.%2.%3.%4."/>
      <w:lvlJc w:val="left"/>
      <w:pPr>
        <w:tabs>
          <w:tab w:val="num" w:pos="1728"/>
        </w:tabs>
        <w:ind w:left="1728" w:hanging="648"/>
      </w:pPr>
      <w:rPr>
        <w:rFonts w:cs="Times New Roman" w:hint="default"/>
      </w:rPr>
    </w:lvl>
    <w:lvl w:ilvl="4">
      <w:start w:val="1"/>
      <w:numFmt w:val="decimal"/>
      <w:lvlText w:val="%1.%2.%3.%4.%5."/>
      <w:lvlJc w:val="left"/>
      <w:pPr>
        <w:tabs>
          <w:tab w:val="num" w:pos="2232"/>
        </w:tabs>
        <w:ind w:left="2232" w:hanging="792"/>
      </w:pPr>
      <w:rPr>
        <w:rFonts w:cs="Times New Roman" w:hint="default"/>
      </w:rPr>
    </w:lvl>
    <w:lvl w:ilvl="5">
      <w:start w:val="1"/>
      <w:numFmt w:val="decimal"/>
      <w:lvlText w:val="%1.%2.%3.%4.%5.%6."/>
      <w:lvlJc w:val="left"/>
      <w:pPr>
        <w:tabs>
          <w:tab w:val="num" w:pos="2736"/>
        </w:tabs>
        <w:ind w:left="2736" w:hanging="936"/>
      </w:pPr>
      <w:rPr>
        <w:rFonts w:cs="Times New Roman"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cs="Times New Roman"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cs="Times New Roman"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320"/>
        </w:tabs>
        <w:ind w:left="4320" w:hanging="1440"/>
      </w:pPr>
      <w:rPr>
        <w:rFonts w:cs="Times New Roman" w:hint="default"/>
      </w:rPr>
    </w:lvl>
  </w:abstractNum>
  <w:num w:numId="1">
    <w:abstractNumId w:val="30"/>
  </w:num>
  <w:num w:numId="2">
    <w:abstractNumId w:val="37"/>
  </w:num>
  <w:num w:numId="3">
    <w:abstractNumId w:val="18"/>
  </w:num>
  <w:num w:numId="4">
    <w:abstractNumId w:val="20"/>
  </w:num>
  <w:num w:numId="5">
    <w:abstractNumId w:val="1"/>
  </w:num>
  <w:num w:numId="6">
    <w:abstractNumId w:val="6"/>
  </w:num>
  <w:num w:numId="7">
    <w:abstractNumId w:val="31"/>
  </w:num>
  <w:num w:numId="8">
    <w:abstractNumId w:val="0"/>
  </w:num>
  <w:num w:numId="9">
    <w:abstractNumId w:val="13"/>
  </w:num>
  <w:num w:numId="10">
    <w:abstractNumId w:val="21"/>
  </w:num>
  <w:num w:numId="11">
    <w:abstractNumId w:val="24"/>
  </w:num>
  <w:num w:numId="12">
    <w:abstractNumId w:val="9"/>
  </w:num>
  <w:num w:numId="13">
    <w:abstractNumId w:val="2"/>
  </w:num>
  <w:num w:numId="14">
    <w:abstractNumId w:val="8"/>
  </w:num>
  <w:num w:numId="15">
    <w:abstractNumId w:val="15"/>
  </w:num>
  <w:num w:numId="16">
    <w:abstractNumId w:val="12"/>
  </w:num>
  <w:num w:numId="17">
    <w:abstractNumId w:val="14"/>
  </w:num>
  <w:num w:numId="18">
    <w:abstractNumId w:val="10"/>
  </w:num>
  <w:num w:numId="19">
    <w:abstractNumId w:val="3"/>
  </w:num>
  <w:num w:numId="20">
    <w:abstractNumId w:val="16"/>
  </w:num>
  <w:num w:numId="21">
    <w:abstractNumId w:val="7"/>
  </w:num>
  <w:num w:numId="22">
    <w:abstractNumId w:val="5"/>
  </w:num>
  <w:num w:numId="23">
    <w:abstractNumId w:val="27"/>
  </w:num>
  <w:num w:numId="24">
    <w:abstractNumId w:val="4"/>
  </w:num>
  <w:num w:numId="25">
    <w:abstractNumId w:val="28"/>
  </w:num>
  <w:num w:numId="26">
    <w:abstractNumId w:val="23"/>
  </w:num>
  <w:num w:numId="27">
    <w:abstractNumId w:val="33"/>
  </w:num>
  <w:num w:numId="28">
    <w:abstractNumId w:val="25"/>
  </w:num>
  <w:num w:numId="29">
    <w:abstractNumId w:val="11"/>
  </w:num>
  <w:num w:numId="30">
    <w:abstractNumId w:val="17"/>
  </w:num>
  <w:num w:numId="31">
    <w:abstractNumId w:val="32"/>
  </w:num>
  <w:num w:numId="32">
    <w:abstractNumId w:val="19"/>
  </w:num>
  <w:num w:numId="33">
    <w:abstractNumId w:val="34"/>
  </w:num>
  <w:num w:numId="34">
    <w:abstractNumId w:val="29"/>
  </w:num>
  <w:num w:numId="35">
    <w:abstractNumId w:val="26"/>
  </w:num>
  <w:num w:numId="36">
    <w:abstractNumId w:val="22"/>
  </w:num>
  <w:num w:numId="37">
    <w:abstractNumId w:val="35"/>
  </w:num>
  <w:num w:numId="38">
    <w:abstractNumId w:val="36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activeWritingStyle w:appName="MSWord" w:lang="ru-RU" w:vendorID="64" w:dllVersion="6" w:nlCheck="1" w:checkStyle="0"/>
  <w:activeWritingStyle w:appName="MSWord" w:lang="en-US" w:vendorID="64" w:dllVersion="6" w:nlCheck="1" w:checkStyle="0"/>
  <w:activeWritingStyle w:appName="MSWord" w:lang="ru-RU" w:vendorID="64" w:dllVersion="0" w:nlCheck="1" w:checkStyle="0"/>
  <w:activeWritingStyle w:appName="MSWord" w:lang="en-US" w:vendorID="64" w:dllVersion="0" w:nlCheck="1" w:checkStyle="0"/>
  <w:activeWritingStyle w:appName="MSWord" w:lang="ru-RU" w:vendorID="64" w:dllVersion="4096" w:nlCheck="1" w:checkStyle="0"/>
  <w:activeWritingStyle w:appName="MSWord" w:lang="en-US" w:vendorID="64" w:dllVersion="4096" w:nlCheck="1" w:checkStyle="0"/>
  <w:activeWritingStyle w:appName="MSWord" w:lang="ru-RU" w:vendorID="64" w:dllVersion="131078" w:nlCheck="1" w:checkStyle="0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C0925"/>
    <w:rsid w:val="00000553"/>
    <w:rsid w:val="000008ED"/>
    <w:rsid w:val="00002E6A"/>
    <w:rsid w:val="00003305"/>
    <w:rsid w:val="00005384"/>
    <w:rsid w:val="00005612"/>
    <w:rsid w:val="0000712E"/>
    <w:rsid w:val="000109A4"/>
    <w:rsid w:val="00013D76"/>
    <w:rsid w:val="00015AC2"/>
    <w:rsid w:val="00016279"/>
    <w:rsid w:val="00021196"/>
    <w:rsid w:val="00021B25"/>
    <w:rsid w:val="00022528"/>
    <w:rsid w:val="00022BD8"/>
    <w:rsid w:val="00022C33"/>
    <w:rsid w:val="000242B4"/>
    <w:rsid w:val="000257ED"/>
    <w:rsid w:val="00030719"/>
    <w:rsid w:val="00031214"/>
    <w:rsid w:val="00031353"/>
    <w:rsid w:val="0003225E"/>
    <w:rsid w:val="000324B4"/>
    <w:rsid w:val="00034486"/>
    <w:rsid w:val="00035024"/>
    <w:rsid w:val="0003518C"/>
    <w:rsid w:val="0003650C"/>
    <w:rsid w:val="0003771C"/>
    <w:rsid w:val="000378F2"/>
    <w:rsid w:val="000409BC"/>
    <w:rsid w:val="000411C5"/>
    <w:rsid w:val="00041BBD"/>
    <w:rsid w:val="000429D0"/>
    <w:rsid w:val="00042B24"/>
    <w:rsid w:val="00042D94"/>
    <w:rsid w:val="00046472"/>
    <w:rsid w:val="00046EAC"/>
    <w:rsid w:val="0005148A"/>
    <w:rsid w:val="0005195B"/>
    <w:rsid w:val="00052F89"/>
    <w:rsid w:val="0005357E"/>
    <w:rsid w:val="0005463D"/>
    <w:rsid w:val="00056222"/>
    <w:rsid w:val="00057246"/>
    <w:rsid w:val="00060BBA"/>
    <w:rsid w:val="000620A5"/>
    <w:rsid w:val="000624BC"/>
    <w:rsid w:val="000629A8"/>
    <w:rsid w:val="00062D77"/>
    <w:rsid w:val="0006381E"/>
    <w:rsid w:val="00065486"/>
    <w:rsid w:val="00066BCF"/>
    <w:rsid w:val="000702A3"/>
    <w:rsid w:val="00070870"/>
    <w:rsid w:val="0007301A"/>
    <w:rsid w:val="00073E1A"/>
    <w:rsid w:val="00075240"/>
    <w:rsid w:val="0007749E"/>
    <w:rsid w:val="0008085E"/>
    <w:rsid w:val="000809AB"/>
    <w:rsid w:val="000831CC"/>
    <w:rsid w:val="000835BA"/>
    <w:rsid w:val="000835FE"/>
    <w:rsid w:val="00083D7C"/>
    <w:rsid w:val="0008427D"/>
    <w:rsid w:val="000904D2"/>
    <w:rsid w:val="000908CE"/>
    <w:rsid w:val="00090FD1"/>
    <w:rsid w:val="00092EBC"/>
    <w:rsid w:val="0009329E"/>
    <w:rsid w:val="000938D9"/>
    <w:rsid w:val="00093915"/>
    <w:rsid w:val="00093962"/>
    <w:rsid w:val="00093BE4"/>
    <w:rsid w:val="00095EE1"/>
    <w:rsid w:val="000967F0"/>
    <w:rsid w:val="00097EE4"/>
    <w:rsid w:val="000A1C0B"/>
    <w:rsid w:val="000A2FD4"/>
    <w:rsid w:val="000A3339"/>
    <w:rsid w:val="000A5D20"/>
    <w:rsid w:val="000A7AB0"/>
    <w:rsid w:val="000B1D8E"/>
    <w:rsid w:val="000B2F49"/>
    <w:rsid w:val="000B52B4"/>
    <w:rsid w:val="000B67BC"/>
    <w:rsid w:val="000C140A"/>
    <w:rsid w:val="000C1453"/>
    <w:rsid w:val="000C4834"/>
    <w:rsid w:val="000C7C82"/>
    <w:rsid w:val="000D01FE"/>
    <w:rsid w:val="000D77AA"/>
    <w:rsid w:val="000E29B5"/>
    <w:rsid w:val="000E490E"/>
    <w:rsid w:val="000E4C6C"/>
    <w:rsid w:val="000E4F0E"/>
    <w:rsid w:val="000E62EF"/>
    <w:rsid w:val="000E72A2"/>
    <w:rsid w:val="000F06F3"/>
    <w:rsid w:val="000F15F5"/>
    <w:rsid w:val="000F18F7"/>
    <w:rsid w:val="000F290B"/>
    <w:rsid w:val="000F2FA9"/>
    <w:rsid w:val="000F4678"/>
    <w:rsid w:val="000F4B82"/>
    <w:rsid w:val="000F6264"/>
    <w:rsid w:val="000F661D"/>
    <w:rsid w:val="00100A29"/>
    <w:rsid w:val="001013DC"/>
    <w:rsid w:val="0010251A"/>
    <w:rsid w:val="00103005"/>
    <w:rsid w:val="0010395D"/>
    <w:rsid w:val="001046C8"/>
    <w:rsid w:val="00106186"/>
    <w:rsid w:val="0010632D"/>
    <w:rsid w:val="00106AE3"/>
    <w:rsid w:val="00107E1F"/>
    <w:rsid w:val="001135C1"/>
    <w:rsid w:val="001137EA"/>
    <w:rsid w:val="0012135C"/>
    <w:rsid w:val="001227F8"/>
    <w:rsid w:val="0012291C"/>
    <w:rsid w:val="00123600"/>
    <w:rsid w:val="00123682"/>
    <w:rsid w:val="0012614B"/>
    <w:rsid w:val="00130434"/>
    <w:rsid w:val="00132DD0"/>
    <w:rsid w:val="00133F21"/>
    <w:rsid w:val="00135A0C"/>
    <w:rsid w:val="00136329"/>
    <w:rsid w:val="00136A70"/>
    <w:rsid w:val="00136F08"/>
    <w:rsid w:val="001415A4"/>
    <w:rsid w:val="00142E79"/>
    <w:rsid w:val="00143715"/>
    <w:rsid w:val="00143A62"/>
    <w:rsid w:val="00144F3F"/>
    <w:rsid w:val="0014596D"/>
    <w:rsid w:val="00145B59"/>
    <w:rsid w:val="001465C1"/>
    <w:rsid w:val="00146FDE"/>
    <w:rsid w:val="00150079"/>
    <w:rsid w:val="00150DC0"/>
    <w:rsid w:val="00151AC3"/>
    <w:rsid w:val="00151D6D"/>
    <w:rsid w:val="00152A17"/>
    <w:rsid w:val="00152D5D"/>
    <w:rsid w:val="0015398F"/>
    <w:rsid w:val="00155523"/>
    <w:rsid w:val="0015749F"/>
    <w:rsid w:val="00157D57"/>
    <w:rsid w:val="00164231"/>
    <w:rsid w:val="00166EBC"/>
    <w:rsid w:val="001672D4"/>
    <w:rsid w:val="00167A3C"/>
    <w:rsid w:val="00170DA1"/>
    <w:rsid w:val="00170E70"/>
    <w:rsid w:val="0017108F"/>
    <w:rsid w:val="00171A7E"/>
    <w:rsid w:val="001741AB"/>
    <w:rsid w:val="001758AC"/>
    <w:rsid w:val="00175B15"/>
    <w:rsid w:val="00176195"/>
    <w:rsid w:val="0017792C"/>
    <w:rsid w:val="00180D02"/>
    <w:rsid w:val="00182833"/>
    <w:rsid w:val="001830C1"/>
    <w:rsid w:val="001831D4"/>
    <w:rsid w:val="00185BAF"/>
    <w:rsid w:val="00190ED0"/>
    <w:rsid w:val="00190F93"/>
    <w:rsid w:val="001912AA"/>
    <w:rsid w:val="0019329F"/>
    <w:rsid w:val="00193343"/>
    <w:rsid w:val="00194090"/>
    <w:rsid w:val="001951E1"/>
    <w:rsid w:val="00196052"/>
    <w:rsid w:val="00197F68"/>
    <w:rsid w:val="00197FA2"/>
    <w:rsid w:val="001A0D2C"/>
    <w:rsid w:val="001A2810"/>
    <w:rsid w:val="001A2F07"/>
    <w:rsid w:val="001A2FBF"/>
    <w:rsid w:val="001A3B8D"/>
    <w:rsid w:val="001A3DE7"/>
    <w:rsid w:val="001A3F9C"/>
    <w:rsid w:val="001A5B72"/>
    <w:rsid w:val="001B0193"/>
    <w:rsid w:val="001B0B0A"/>
    <w:rsid w:val="001B183F"/>
    <w:rsid w:val="001B19C5"/>
    <w:rsid w:val="001B28DB"/>
    <w:rsid w:val="001B366C"/>
    <w:rsid w:val="001B3BC2"/>
    <w:rsid w:val="001B4800"/>
    <w:rsid w:val="001B79FF"/>
    <w:rsid w:val="001B7B90"/>
    <w:rsid w:val="001C0462"/>
    <w:rsid w:val="001C11D2"/>
    <w:rsid w:val="001C11E2"/>
    <w:rsid w:val="001C1F09"/>
    <w:rsid w:val="001C2764"/>
    <w:rsid w:val="001C3310"/>
    <w:rsid w:val="001C45C5"/>
    <w:rsid w:val="001C49EC"/>
    <w:rsid w:val="001C4E0C"/>
    <w:rsid w:val="001C5073"/>
    <w:rsid w:val="001C5FA5"/>
    <w:rsid w:val="001C61D5"/>
    <w:rsid w:val="001C64F5"/>
    <w:rsid w:val="001D0C9D"/>
    <w:rsid w:val="001D2F8A"/>
    <w:rsid w:val="001D61A5"/>
    <w:rsid w:val="001D6464"/>
    <w:rsid w:val="001D7B7F"/>
    <w:rsid w:val="001E03FE"/>
    <w:rsid w:val="001E272C"/>
    <w:rsid w:val="001E32ED"/>
    <w:rsid w:val="001E34D8"/>
    <w:rsid w:val="001E34EE"/>
    <w:rsid w:val="001E36C7"/>
    <w:rsid w:val="001E3D54"/>
    <w:rsid w:val="001E3FC4"/>
    <w:rsid w:val="001E5299"/>
    <w:rsid w:val="001E7653"/>
    <w:rsid w:val="001F026F"/>
    <w:rsid w:val="001F079C"/>
    <w:rsid w:val="001F08B0"/>
    <w:rsid w:val="001F20C7"/>
    <w:rsid w:val="001F253F"/>
    <w:rsid w:val="001F352C"/>
    <w:rsid w:val="001F3F84"/>
    <w:rsid w:val="001F4EE7"/>
    <w:rsid w:val="001F592D"/>
    <w:rsid w:val="001F5B31"/>
    <w:rsid w:val="001F5CCE"/>
    <w:rsid w:val="001F64CB"/>
    <w:rsid w:val="001F665A"/>
    <w:rsid w:val="001F7D1B"/>
    <w:rsid w:val="001F7E72"/>
    <w:rsid w:val="00200B4F"/>
    <w:rsid w:val="00200C0D"/>
    <w:rsid w:val="0020241A"/>
    <w:rsid w:val="0020623B"/>
    <w:rsid w:val="00210EF4"/>
    <w:rsid w:val="00211218"/>
    <w:rsid w:val="00212F49"/>
    <w:rsid w:val="0021444B"/>
    <w:rsid w:val="00214D18"/>
    <w:rsid w:val="00214D35"/>
    <w:rsid w:val="00214FCF"/>
    <w:rsid w:val="00215551"/>
    <w:rsid w:val="00215648"/>
    <w:rsid w:val="00215B00"/>
    <w:rsid w:val="00216D1E"/>
    <w:rsid w:val="00217DFF"/>
    <w:rsid w:val="00220F8C"/>
    <w:rsid w:val="00221199"/>
    <w:rsid w:val="0022145F"/>
    <w:rsid w:val="002218C4"/>
    <w:rsid w:val="00222186"/>
    <w:rsid w:val="00222296"/>
    <w:rsid w:val="00227421"/>
    <w:rsid w:val="00227B5C"/>
    <w:rsid w:val="00230C28"/>
    <w:rsid w:val="00232023"/>
    <w:rsid w:val="002324ED"/>
    <w:rsid w:val="0023490D"/>
    <w:rsid w:val="00235220"/>
    <w:rsid w:val="00237DA5"/>
    <w:rsid w:val="002400D2"/>
    <w:rsid w:val="002401AA"/>
    <w:rsid w:val="00242191"/>
    <w:rsid w:val="0024494A"/>
    <w:rsid w:val="0024500B"/>
    <w:rsid w:val="00245CCE"/>
    <w:rsid w:val="00252C11"/>
    <w:rsid w:val="00252D72"/>
    <w:rsid w:val="002548DB"/>
    <w:rsid w:val="00255350"/>
    <w:rsid w:val="00256671"/>
    <w:rsid w:val="00257EB6"/>
    <w:rsid w:val="00260C77"/>
    <w:rsid w:val="00261CD6"/>
    <w:rsid w:val="00262081"/>
    <w:rsid w:val="00263EFE"/>
    <w:rsid w:val="0026443B"/>
    <w:rsid w:val="00265527"/>
    <w:rsid w:val="00265A40"/>
    <w:rsid w:val="002668FE"/>
    <w:rsid w:val="00266A87"/>
    <w:rsid w:val="00270826"/>
    <w:rsid w:val="00271545"/>
    <w:rsid w:val="0027424E"/>
    <w:rsid w:val="00274778"/>
    <w:rsid w:val="00274A86"/>
    <w:rsid w:val="00274B73"/>
    <w:rsid w:val="00274EF4"/>
    <w:rsid w:val="00274F2D"/>
    <w:rsid w:val="0028053A"/>
    <w:rsid w:val="00291C80"/>
    <w:rsid w:val="00292319"/>
    <w:rsid w:val="00293EA3"/>
    <w:rsid w:val="00296D7C"/>
    <w:rsid w:val="002A12ED"/>
    <w:rsid w:val="002A2717"/>
    <w:rsid w:val="002A3855"/>
    <w:rsid w:val="002A5916"/>
    <w:rsid w:val="002B10C1"/>
    <w:rsid w:val="002B1392"/>
    <w:rsid w:val="002B3CDF"/>
    <w:rsid w:val="002B43AD"/>
    <w:rsid w:val="002B49AE"/>
    <w:rsid w:val="002B5ED6"/>
    <w:rsid w:val="002B631B"/>
    <w:rsid w:val="002C0BEC"/>
    <w:rsid w:val="002C0F01"/>
    <w:rsid w:val="002C330F"/>
    <w:rsid w:val="002C4EE9"/>
    <w:rsid w:val="002C55D0"/>
    <w:rsid w:val="002C7776"/>
    <w:rsid w:val="002D04FA"/>
    <w:rsid w:val="002D0532"/>
    <w:rsid w:val="002D0983"/>
    <w:rsid w:val="002D4B04"/>
    <w:rsid w:val="002D6619"/>
    <w:rsid w:val="002E16C4"/>
    <w:rsid w:val="002E29DB"/>
    <w:rsid w:val="002E3A9D"/>
    <w:rsid w:val="002E4DDE"/>
    <w:rsid w:val="002E551C"/>
    <w:rsid w:val="002E594D"/>
    <w:rsid w:val="002E63EB"/>
    <w:rsid w:val="002E67E7"/>
    <w:rsid w:val="002F1911"/>
    <w:rsid w:val="002F230E"/>
    <w:rsid w:val="002F2DC6"/>
    <w:rsid w:val="002F334B"/>
    <w:rsid w:val="002F349B"/>
    <w:rsid w:val="002F3AB3"/>
    <w:rsid w:val="002F400F"/>
    <w:rsid w:val="002F5632"/>
    <w:rsid w:val="00300051"/>
    <w:rsid w:val="00303B55"/>
    <w:rsid w:val="003041B6"/>
    <w:rsid w:val="00304848"/>
    <w:rsid w:val="00307BFA"/>
    <w:rsid w:val="0031038B"/>
    <w:rsid w:val="0031090D"/>
    <w:rsid w:val="003118AA"/>
    <w:rsid w:val="00312DD8"/>
    <w:rsid w:val="00314329"/>
    <w:rsid w:val="00317011"/>
    <w:rsid w:val="003172C5"/>
    <w:rsid w:val="00327E05"/>
    <w:rsid w:val="0033013D"/>
    <w:rsid w:val="00330D74"/>
    <w:rsid w:val="00333EDF"/>
    <w:rsid w:val="003362BB"/>
    <w:rsid w:val="00337133"/>
    <w:rsid w:val="00337B70"/>
    <w:rsid w:val="00337CF5"/>
    <w:rsid w:val="00340251"/>
    <w:rsid w:val="00340A52"/>
    <w:rsid w:val="003426B1"/>
    <w:rsid w:val="00343CF9"/>
    <w:rsid w:val="00343E53"/>
    <w:rsid w:val="00344D35"/>
    <w:rsid w:val="00345954"/>
    <w:rsid w:val="00346A6D"/>
    <w:rsid w:val="00350084"/>
    <w:rsid w:val="0035045A"/>
    <w:rsid w:val="00353B21"/>
    <w:rsid w:val="003548BC"/>
    <w:rsid w:val="00354BEF"/>
    <w:rsid w:val="003563E6"/>
    <w:rsid w:val="00356C09"/>
    <w:rsid w:val="003625C2"/>
    <w:rsid w:val="00362FB0"/>
    <w:rsid w:val="003630DE"/>
    <w:rsid w:val="00363CBE"/>
    <w:rsid w:val="00364289"/>
    <w:rsid w:val="003646FF"/>
    <w:rsid w:val="00364D8B"/>
    <w:rsid w:val="00364F31"/>
    <w:rsid w:val="00366FD1"/>
    <w:rsid w:val="003701C2"/>
    <w:rsid w:val="00370A84"/>
    <w:rsid w:val="00370AD4"/>
    <w:rsid w:val="003736E0"/>
    <w:rsid w:val="003738C9"/>
    <w:rsid w:val="00374123"/>
    <w:rsid w:val="003747D3"/>
    <w:rsid w:val="00375F0B"/>
    <w:rsid w:val="0037771F"/>
    <w:rsid w:val="00377F36"/>
    <w:rsid w:val="0038322D"/>
    <w:rsid w:val="00383728"/>
    <w:rsid w:val="003845DA"/>
    <w:rsid w:val="00384FD3"/>
    <w:rsid w:val="00385691"/>
    <w:rsid w:val="00386654"/>
    <w:rsid w:val="00386C3A"/>
    <w:rsid w:val="00387BF7"/>
    <w:rsid w:val="003936E1"/>
    <w:rsid w:val="00393FEB"/>
    <w:rsid w:val="003941FE"/>
    <w:rsid w:val="0039423F"/>
    <w:rsid w:val="003A1097"/>
    <w:rsid w:val="003A13C8"/>
    <w:rsid w:val="003A1731"/>
    <w:rsid w:val="003A2160"/>
    <w:rsid w:val="003A21EB"/>
    <w:rsid w:val="003A2644"/>
    <w:rsid w:val="003A2D87"/>
    <w:rsid w:val="003A2E54"/>
    <w:rsid w:val="003A7727"/>
    <w:rsid w:val="003B3AE6"/>
    <w:rsid w:val="003B588B"/>
    <w:rsid w:val="003B5E9D"/>
    <w:rsid w:val="003B6AB6"/>
    <w:rsid w:val="003C0C78"/>
    <w:rsid w:val="003C20C2"/>
    <w:rsid w:val="003C2874"/>
    <w:rsid w:val="003C49E2"/>
    <w:rsid w:val="003C57BD"/>
    <w:rsid w:val="003C5BA1"/>
    <w:rsid w:val="003C639F"/>
    <w:rsid w:val="003C6718"/>
    <w:rsid w:val="003C6DC1"/>
    <w:rsid w:val="003C7B93"/>
    <w:rsid w:val="003D0704"/>
    <w:rsid w:val="003D1D35"/>
    <w:rsid w:val="003D2C43"/>
    <w:rsid w:val="003D3A4D"/>
    <w:rsid w:val="003D51C5"/>
    <w:rsid w:val="003D5605"/>
    <w:rsid w:val="003E027A"/>
    <w:rsid w:val="003E1BBF"/>
    <w:rsid w:val="003E1FC2"/>
    <w:rsid w:val="003E29A7"/>
    <w:rsid w:val="003E7F74"/>
    <w:rsid w:val="003F26FB"/>
    <w:rsid w:val="003F35CD"/>
    <w:rsid w:val="003F3A41"/>
    <w:rsid w:val="003F3DDE"/>
    <w:rsid w:val="003F4FFA"/>
    <w:rsid w:val="003F59F0"/>
    <w:rsid w:val="003F62DC"/>
    <w:rsid w:val="003F71ED"/>
    <w:rsid w:val="003F72AF"/>
    <w:rsid w:val="003F76D2"/>
    <w:rsid w:val="004011D2"/>
    <w:rsid w:val="004014FB"/>
    <w:rsid w:val="004024E8"/>
    <w:rsid w:val="00403C27"/>
    <w:rsid w:val="004051AC"/>
    <w:rsid w:val="00405F78"/>
    <w:rsid w:val="00406327"/>
    <w:rsid w:val="00411ECA"/>
    <w:rsid w:val="00412125"/>
    <w:rsid w:val="00412B62"/>
    <w:rsid w:val="00413190"/>
    <w:rsid w:val="004138CD"/>
    <w:rsid w:val="004142D7"/>
    <w:rsid w:val="00417387"/>
    <w:rsid w:val="00420440"/>
    <w:rsid w:val="004208AA"/>
    <w:rsid w:val="00420AB2"/>
    <w:rsid w:val="00421084"/>
    <w:rsid w:val="004222CE"/>
    <w:rsid w:val="00422E27"/>
    <w:rsid w:val="004241D1"/>
    <w:rsid w:val="00424712"/>
    <w:rsid w:val="004248BA"/>
    <w:rsid w:val="00424BB8"/>
    <w:rsid w:val="004257A0"/>
    <w:rsid w:val="0042690D"/>
    <w:rsid w:val="004277AC"/>
    <w:rsid w:val="00427AA2"/>
    <w:rsid w:val="00430202"/>
    <w:rsid w:val="00430408"/>
    <w:rsid w:val="0043069E"/>
    <w:rsid w:val="004350E1"/>
    <w:rsid w:val="0043622A"/>
    <w:rsid w:val="004374F8"/>
    <w:rsid w:val="00437CC5"/>
    <w:rsid w:val="00442DC2"/>
    <w:rsid w:val="004445DF"/>
    <w:rsid w:val="00450E6F"/>
    <w:rsid w:val="00451032"/>
    <w:rsid w:val="00453453"/>
    <w:rsid w:val="004536E0"/>
    <w:rsid w:val="00453ABA"/>
    <w:rsid w:val="004552A5"/>
    <w:rsid w:val="00456A7A"/>
    <w:rsid w:val="004574C1"/>
    <w:rsid w:val="00461CFD"/>
    <w:rsid w:val="00462520"/>
    <w:rsid w:val="004625B5"/>
    <w:rsid w:val="00464482"/>
    <w:rsid w:val="00464E8C"/>
    <w:rsid w:val="00464F04"/>
    <w:rsid w:val="00465279"/>
    <w:rsid w:val="004653EB"/>
    <w:rsid w:val="00466B4E"/>
    <w:rsid w:val="00467379"/>
    <w:rsid w:val="00470585"/>
    <w:rsid w:val="00471274"/>
    <w:rsid w:val="0047169D"/>
    <w:rsid w:val="00471EF6"/>
    <w:rsid w:val="00472AC5"/>
    <w:rsid w:val="004732B6"/>
    <w:rsid w:val="0047462B"/>
    <w:rsid w:val="00477218"/>
    <w:rsid w:val="0048013A"/>
    <w:rsid w:val="004801A9"/>
    <w:rsid w:val="0048076D"/>
    <w:rsid w:val="00485AD4"/>
    <w:rsid w:val="00486455"/>
    <w:rsid w:val="0048740F"/>
    <w:rsid w:val="00492169"/>
    <w:rsid w:val="00493599"/>
    <w:rsid w:val="0049567C"/>
    <w:rsid w:val="00496EAB"/>
    <w:rsid w:val="00497361"/>
    <w:rsid w:val="004A0D1C"/>
    <w:rsid w:val="004A2889"/>
    <w:rsid w:val="004A40D1"/>
    <w:rsid w:val="004A493F"/>
    <w:rsid w:val="004A6505"/>
    <w:rsid w:val="004B0978"/>
    <w:rsid w:val="004B1AEE"/>
    <w:rsid w:val="004B1DCC"/>
    <w:rsid w:val="004B30DF"/>
    <w:rsid w:val="004B3549"/>
    <w:rsid w:val="004B722C"/>
    <w:rsid w:val="004B7A18"/>
    <w:rsid w:val="004C06EF"/>
    <w:rsid w:val="004C27E6"/>
    <w:rsid w:val="004C3057"/>
    <w:rsid w:val="004C35B1"/>
    <w:rsid w:val="004D3DAE"/>
    <w:rsid w:val="004D5CA9"/>
    <w:rsid w:val="004D635C"/>
    <w:rsid w:val="004D6651"/>
    <w:rsid w:val="004D6680"/>
    <w:rsid w:val="004D6DAE"/>
    <w:rsid w:val="004D71E8"/>
    <w:rsid w:val="004D7455"/>
    <w:rsid w:val="004E077E"/>
    <w:rsid w:val="004E12A3"/>
    <w:rsid w:val="004E6135"/>
    <w:rsid w:val="004E7F6B"/>
    <w:rsid w:val="004F0C56"/>
    <w:rsid w:val="004F0EBB"/>
    <w:rsid w:val="004F2700"/>
    <w:rsid w:val="004F497F"/>
    <w:rsid w:val="004F4B59"/>
    <w:rsid w:val="004F55C0"/>
    <w:rsid w:val="004F64DC"/>
    <w:rsid w:val="004F75B6"/>
    <w:rsid w:val="004F7787"/>
    <w:rsid w:val="00500F89"/>
    <w:rsid w:val="00502E81"/>
    <w:rsid w:val="00504B33"/>
    <w:rsid w:val="00504C23"/>
    <w:rsid w:val="005065B1"/>
    <w:rsid w:val="00506931"/>
    <w:rsid w:val="00507F9D"/>
    <w:rsid w:val="005137CB"/>
    <w:rsid w:val="00513EF2"/>
    <w:rsid w:val="00514A38"/>
    <w:rsid w:val="0051772B"/>
    <w:rsid w:val="00517B3E"/>
    <w:rsid w:val="0052280E"/>
    <w:rsid w:val="00522F35"/>
    <w:rsid w:val="00523729"/>
    <w:rsid w:val="00524878"/>
    <w:rsid w:val="00524E4E"/>
    <w:rsid w:val="005276FB"/>
    <w:rsid w:val="00527DCD"/>
    <w:rsid w:val="00530099"/>
    <w:rsid w:val="00530805"/>
    <w:rsid w:val="005318CF"/>
    <w:rsid w:val="00534420"/>
    <w:rsid w:val="005350BF"/>
    <w:rsid w:val="0054092C"/>
    <w:rsid w:val="0054159C"/>
    <w:rsid w:val="00542226"/>
    <w:rsid w:val="0054502F"/>
    <w:rsid w:val="005479D2"/>
    <w:rsid w:val="00550684"/>
    <w:rsid w:val="00550F37"/>
    <w:rsid w:val="005528EC"/>
    <w:rsid w:val="00552D22"/>
    <w:rsid w:val="005531C7"/>
    <w:rsid w:val="00553C8E"/>
    <w:rsid w:val="00554225"/>
    <w:rsid w:val="0055470F"/>
    <w:rsid w:val="005551FC"/>
    <w:rsid w:val="005552E8"/>
    <w:rsid w:val="00556C0C"/>
    <w:rsid w:val="00557479"/>
    <w:rsid w:val="0056364D"/>
    <w:rsid w:val="00563CAA"/>
    <w:rsid w:val="00564D6D"/>
    <w:rsid w:val="00564DB2"/>
    <w:rsid w:val="0056748F"/>
    <w:rsid w:val="00567BD4"/>
    <w:rsid w:val="0057042B"/>
    <w:rsid w:val="00573C77"/>
    <w:rsid w:val="00574D35"/>
    <w:rsid w:val="00575AD3"/>
    <w:rsid w:val="00575C91"/>
    <w:rsid w:val="00580207"/>
    <w:rsid w:val="005821C7"/>
    <w:rsid w:val="005825C8"/>
    <w:rsid w:val="005837C5"/>
    <w:rsid w:val="005842B4"/>
    <w:rsid w:val="00585DD2"/>
    <w:rsid w:val="0058722B"/>
    <w:rsid w:val="005877D2"/>
    <w:rsid w:val="005922E9"/>
    <w:rsid w:val="00594187"/>
    <w:rsid w:val="005949B9"/>
    <w:rsid w:val="00595305"/>
    <w:rsid w:val="005A3841"/>
    <w:rsid w:val="005A3B85"/>
    <w:rsid w:val="005A70E2"/>
    <w:rsid w:val="005A7E90"/>
    <w:rsid w:val="005B1E68"/>
    <w:rsid w:val="005B2E56"/>
    <w:rsid w:val="005B53A1"/>
    <w:rsid w:val="005B6782"/>
    <w:rsid w:val="005C4D9A"/>
    <w:rsid w:val="005C5CFC"/>
    <w:rsid w:val="005C7CC0"/>
    <w:rsid w:val="005D012A"/>
    <w:rsid w:val="005D0520"/>
    <w:rsid w:val="005D122E"/>
    <w:rsid w:val="005D1D51"/>
    <w:rsid w:val="005D62BD"/>
    <w:rsid w:val="005D75F5"/>
    <w:rsid w:val="005E1B13"/>
    <w:rsid w:val="005E27EA"/>
    <w:rsid w:val="005F00A5"/>
    <w:rsid w:val="005F1756"/>
    <w:rsid w:val="005F2EFF"/>
    <w:rsid w:val="005F4CA4"/>
    <w:rsid w:val="005F58F9"/>
    <w:rsid w:val="005F78C6"/>
    <w:rsid w:val="005F7DD1"/>
    <w:rsid w:val="005F7FB9"/>
    <w:rsid w:val="00600404"/>
    <w:rsid w:val="00603DBA"/>
    <w:rsid w:val="00606889"/>
    <w:rsid w:val="00607327"/>
    <w:rsid w:val="00607D46"/>
    <w:rsid w:val="00610283"/>
    <w:rsid w:val="00611D04"/>
    <w:rsid w:val="00612DF0"/>
    <w:rsid w:val="00614400"/>
    <w:rsid w:val="00614552"/>
    <w:rsid w:val="006149AA"/>
    <w:rsid w:val="0061531A"/>
    <w:rsid w:val="006156DB"/>
    <w:rsid w:val="00621930"/>
    <w:rsid w:val="00623055"/>
    <w:rsid w:val="006241FF"/>
    <w:rsid w:val="00625840"/>
    <w:rsid w:val="00626AE7"/>
    <w:rsid w:val="00626C16"/>
    <w:rsid w:val="00626C6A"/>
    <w:rsid w:val="00631673"/>
    <w:rsid w:val="00633F00"/>
    <w:rsid w:val="006354B8"/>
    <w:rsid w:val="0063669D"/>
    <w:rsid w:val="0064151C"/>
    <w:rsid w:val="00643007"/>
    <w:rsid w:val="00643098"/>
    <w:rsid w:val="00643960"/>
    <w:rsid w:val="006452A1"/>
    <w:rsid w:val="00653ACA"/>
    <w:rsid w:val="0065547B"/>
    <w:rsid w:val="00655825"/>
    <w:rsid w:val="0066117E"/>
    <w:rsid w:val="0066208D"/>
    <w:rsid w:val="006622D8"/>
    <w:rsid w:val="00662658"/>
    <w:rsid w:val="00662863"/>
    <w:rsid w:val="00663DD2"/>
    <w:rsid w:val="006660C9"/>
    <w:rsid w:val="00667F39"/>
    <w:rsid w:val="00670C5D"/>
    <w:rsid w:val="00670F1D"/>
    <w:rsid w:val="00671120"/>
    <w:rsid w:val="00675759"/>
    <w:rsid w:val="006800F6"/>
    <w:rsid w:val="006829EB"/>
    <w:rsid w:val="00683CA1"/>
    <w:rsid w:val="006849EA"/>
    <w:rsid w:val="00684C40"/>
    <w:rsid w:val="006859F6"/>
    <w:rsid w:val="00686E03"/>
    <w:rsid w:val="00687976"/>
    <w:rsid w:val="00687D1C"/>
    <w:rsid w:val="00687DF7"/>
    <w:rsid w:val="00693ACF"/>
    <w:rsid w:val="006943FB"/>
    <w:rsid w:val="00695202"/>
    <w:rsid w:val="00695A05"/>
    <w:rsid w:val="00697B07"/>
    <w:rsid w:val="006A2471"/>
    <w:rsid w:val="006A30E9"/>
    <w:rsid w:val="006A3767"/>
    <w:rsid w:val="006A5174"/>
    <w:rsid w:val="006A5319"/>
    <w:rsid w:val="006B1CF6"/>
    <w:rsid w:val="006B299F"/>
    <w:rsid w:val="006B2E75"/>
    <w:rsid w:val="006B3D9F"/>
    <w:rsid w:val="006B5D59"/>
    <w:rsid w:val="006B6189"/>
    <w:rsid w:val="006C057D"/>
    <w:rsid w:val="006C0925"/>
    <w:rsid w:val="006C3EA9"/>
    <w:rsid w:val="006C49F8"/>
    <w:rsid w:val="006C58FA"/>
    <w:rsid w:val="006D072B"/>
    <w:rsid w:val="006D0FE1"/>
    <w:rsid w:val="006D186A"/>
    <w:rsid w:val="006D1906"/>
    <w:rsid w:val="006D3511"/>
    <w:rsid w:val="006D474B"/>
    <w:rsid w:val="006D5381"/>
    <w:rsid w:val="006D55BF"/>
    <w:rsid w:val="006D6712"/>
    <w:rsid w:val="006E1F10"/>
    <w:rsid w:val="006E3DEE"/>
    <w:rsid w:val="006E76F1"/>
    <w:rsid w:val="006F08F5"/>
    <w:rsid w:val="006F1D12"/>
    <w:rsid w:val="006F27C7"/>
    <w:rsid w:val="006F2F10"/>
    <w:rsid w:val="006F5656"/>
    <w:rsid w:val="006F5701"/>
    <w:rsid w:val="006F5DCD"/>
    <w:rsid w:val="006F664D"/>
    <w:rsid w:val="006F72EF"/>
    <w:rsid w:val="006F7DCA"/>
    <w:rsid w:val="00700BD1"/>
    <w:rsid w:val="0070146E"/>
    <w:rsid w:val="00702567"/>
    <w:rsid w:val="0070489F"/>
    <w:rsid w:val="00704CB1"/>
    <w:rsid w:val="0070653E"/>
    <w:rsid w:val="0070670B"/>
    <w:rsid w:val="007102D2"/>
    <w:rsid w:val="0071068B"/>
    <w:rsid w:val="007114E1"/>
    <w:rsid w:val="00711AA6"/>
    <w:rsid w:val="00712F94"/>
    <w:rsid w:val="00713043"/>
    <w:rsid w:val="007138D0"/>
    <w:rsid w:val="007146A9"/>
    <w:rsid w:val="00715EDE"/>
    <w:rsid w:val="007178F4"/>
    <w:rsid w:val="007200B1"/>
    <w:rsid w:val="00722225"/>
    <w:rsid w:val="007233E9"/>
    <w:rsid w:val="0072594F"/>
    <w:rsid w:val="007270B6"/>
    <w:rsid w:val="00727978"/>
    <w:rsid w:val="00730439"/>
    <w:rsid w:val="00732563"/>
    <w:rsid w:val="00732723"/>
    <w:rsid w:val="00742174"/>
    <w:rsid w:val="00744F77"/>
    <w:rsid w:val="0074527A"/>
    <w:rsid w:val="00745688"/>
    <w:rsid w:val="007465AA"/>
    <w:rsid w:val="00747150"/>
    <w:rsid w:val="00750238"/>
    <w:rsid w:val="007515E9"/>
    <w:rsid w:val="007524B0"/>
    <w:rsid w:val="007528FB"/>
    <w:rsid w:val="00754153"/>
    <w:rsid w:val="0075459B"/>
    <w:rsid w:val="007569DE"/>
    <w:rsid w:val="00756D6A"/>
    <w:rsid w:val="00757930"/>
    <w:rsid w:val="00761BD3"/>
    <w:rsid w:val="007665FB"/>
    <w:rsid w:val="00770E36"/>
    <w:rsid w:val="0077286C"/>
    <w:rsid w:val="00772AE4"/>
    <w:rsid w:val="0077304D"/>
    <w:rsid w:val="0077613F"/>
    <w:rsid w:val="00776967"/>
    <w:rsid w:val="00776C7F"/>
    <w:rsid w:val="00777655"/>
    <w:rsid w:val="00780299"/>
    <w:rsid w:val="00780D46"/>
    <w:rsid w:val="00781E67"/>
    <w:rsid w:val="0078304A"/>
    <w:rsid w:val="00783124"/>
    <w:rsid w:val="00784404"/>
    <w:rsid w:val="00784408"/>
    <w:rsid w:val="00784B7D"/>
    <w:rsid w:val="007851B5"/>
    <w:rsid w:val="00786292"/>
    <w:rsid w:val="0079177F"/>
    <w:rsid w:val="00791ACB"/>
    <w:rsid w:val="00791B91"/>
    <w:rsid w:val="00792ED8"/>
    <w:rsid w:val="00794EC4"/>
    <w:rsid w:val="0079649C"/>
    <w:rsid w:val="007972B7"/>
    <w:rsid w:val="00797966"/>
    <w:rsid w:val="007A0328"/>
    <w:rsid w:val="007A0A95"/>
    <w:rsid w:val="007A1214"/>
    <w:rsid w:val="007A18D7"/>
    <w:rsid w:val="007A35E1"/>
    <w:rsid w:val="007A537B"/>
    <w:rsid w:val="007A6AEF"/>
    <w:rsid w:val="007A6F0E"/>
    <w:rsid w:val="007A778F"/>
    <w:rsid w:val="007A7C91"/>
    <w:rsid w:val="007B0019"/>
    <w:rsid w:val="007B1B65"/>
    <w:rsid w:val="007B1EA3"/>
    <w:rsid w:val="007B3368"/>
    <w:rsid w:val="007B33A1"/>
    <w:rsid w:val="007B445C"/>
    <w:rsid w:val="007B682F"/>
    <w:rsid w:val="007B69BC"/>
    <w:rsid w:val="007B715A"/>
    <w:rsid w:val="007B7B3F"/>
    <w:rsid w:val="007C03B6"/>
    <w:rsid w:val="007C1E96"/>
    <w:rsid w:val="007C2519"/>
    <w:rsid w:val="007C576B"/>
    <w:rsid w:val="007C5F3D"/>
    <w:rsid w:val="007C604E"/>
    <w:rsid w:val="007C61B3"/>
    <w:rsid w:val="007C6AC6"/>
    <w:rsid w:val="007C6D1B"/>
    <w:rsid w:val="007D296F"/>
    <w:rsid w:val="007D2CB4"/>
    <w:rsid w:val="007D307F"/>
    <w:rsid w:val="007D5147"/>
    <w:rsid w:val="007D5A3B"/>
    <w:rsid w:val="007D7641"/>
    <w:rsid w:val="007E1DEC"/>
    <w:rsid w:val="007E364E"/>
    <w:rsid w:val="007E3FF3"/>
    <w:rsid w:val="007E47DA"/>
    <w:rsid w:val="007E5078"/>
    <w:rsid w:val="007E6EEC"/>
    <w:rsid w:val="007F0433"/>
    <w:rsid w:val="007F08F1"/>
    <w:rsid w:val="007F37A9"/>
    <w:rsid w:val="007F48FF"/>
    <w:rsid w:val="007F492A"/>
    <w:rsid w:val="007F4FBF"/>
    <w:rsid w:val="007F5600"/>
    <w:rsid w:val="007F67E7"/>
    <w:rsid w:val="007F7A5E"/>
    <w:rsid w:val="007F7DC6"/>
    <w:rsid w:val="00802214"/>
    <w:rsid w:val="0080341A"/>
    <w:rsid w:val="00803C25"/>
    <w:rsid w:val="0080573D"/>
    <w:rsid w:val="008065EE"/>
    <w:rsid w:val="00807C21"/>
    <w:rsid w:val="0081407F"/>
    <w:rsid w:val="00815D66"/>
    <w:rsid w:val="008167CE"/>
    <w:rsid w:val="00816AE2"/>
    <w:rsid w:val="00817323"/>
    <w:rsid w:val="00817C2D"/>
    <w:rsid w:val="00820477"/>
    <w:rsid w:val="00820951"/>
    <w:rsid w:val="00821947"/>
    <w:rsid w:val="0082199A"/>
    <w:rsid w:val="00824D20"/>
    <w:rsid w:val="0082567F"/>
    <w:rsid w:val="0083011C"/>
    <w:rsid w:val="00830307"/>
    <w:rsid w:val="00830517"/>
    <w:rsid w:val="00833F7B"/>
    <w:rsid w:val="00834BC2"/>
    <w:rsid w:val="008353E8"/>
    <w:rsid w:val="008354C4"/>
    <w:rsid w:val="008354D0"/>
    <w:rsid w:val="0083559F"/>
    <w:rsid w:val="00836B65"/>
    <w:rsid w:val="00837373"/>
    <w:rsid w:val="008404C3"/>
    <w:rsid w:val="00840EE8"/>
    <w:rsid w:val="0084390D"/>
    <w:rsid w:val="00844DB1"/>
    <w:rsid w:val="00851406"/>
    <w:rsid w:val="00852363"/>
    <w:rsid w:val="00852918"/>
    <w:rsid w:val="00852D07"/>
    <w:rsid w:val="00853D2A"/>
    <w:rsid w:val="00860594"/>
    <w:rsid w:val="00862F08"/>
    <w:rsid w:val="0086487D"/>
    <w:rsid w:val="008652D8"/>
    <w:rsid w:val="00865740"/>
    <w:rsid w:val="0086736C"/>
    <w:rsid w:val="00870291"/>
    <w:rsid w:val="008708BD"/>
    <w:rsid w:val="00870AA1"/>
    <w:rsid w:val="00873ABD"/>
    <w:rsid w:val="00873E86"/>
    <w:rsid w:val="008745E2"/>
    <w:rsid w:val="00877660"/>
    <w:rsid w:val="0088011B"/>
    <w:rsid w:val="00882AFC"/>
    <w:rsid w:val="00884E77"/>
    <w:rsid w:val="00885ACA"/>
    <w:rsid w:val="00885B37"/>
    <w:rsid w:val="008863E5"/>
    <w:rsid w:val="00893858"/>
    <w:rsid w:val="0089397D"/>
    <w:rsid w:val="00893FA8"/>
    <w:rsid w:val="0089467C"/>
    <w:rsid w:val="0089502E"/>
    <w:rsid w:val="00895A65"/>
    <w:rsid w:val="0089708E"/>
    <w:rsid w:val="008A476B"/>
    <w:rsid w:val="008A4931"/>
    <w:rsid w:val="008A6601"/>
    <w:rsid w:val="008B0DB7"/>
    <w:rsid w:val="008B189C"/>
    <w:rsid w:val="008B5656"/>
    <w:rsid w:val="008B5D0D"/>
    <w:rsid w:val="008B5FC6"/>
    <w:rsid w:val="008B7BB4"/>
    <w:rsid w:val="008C025A"/>
    <w:rsid w:val="008C266A"/>
    <w:rsid w:val="008C7962"/>
    <w:rsid w:val="008C7B36"/>
    <w:rsid w:val="008C7F95"/>
    <w:rsid w:val="008D0957"/>
    <w:rsid w:val="008D4138"/>
    <w:rsid w:val="008D5010"/>
    <w:rsid w:val="008D790F"/>
    <w:rsid w:val="008D7AC1"/>
    <w:rsid w:val="008E1BD2"/>
    <w:rsid w:val="008E3523"/>
    <w:rsid w:val="008E762C"/>
    <w:rsid w:val="008E79BE"/>
    <w:rsid w:val="008F0E3F"/>
    <w:rsid w:val="008F3A12"/>
    <w:rsid w:val="008F456C"/>
    <w:rsid w:val="008F510F"/>
    <w:rsid w:val="008F5319"/>
    <w:rsid w:val="008F6DE1"/>
    <w:rsid w:val="008F774E"/>
    <w:rsid w:val="00902D5A"/>
    <w:rsid w:val="00902F13"/>
    <w:rsid w:val="00906262"/>
    <w:rsid w:val="00913141"/>
    <w:rsid w:val="0091359A"/>
    <w:rsid w:val="00913A0F"/>
    <w:rsid w:val="00914C7C"/>
    <w:rsid w:val="00916FAB"/>
    <w:rsid w:val="00920224"/>
    <w:rsid w:val="0092044E"/>
    <w:rsid w:val="00920943"/>
    <w:rsid w:val="00922262"/>
    <w:rsid w:val="00926277"/>
    <w:rsid w:val="00927CCC"/>
    <w:rsid w:val="0093064F"/>
    <w:rsid w:val="00930A3E"/>
    <w:rsid w:val="00931839"/>
    <w:rsid w:val="0093231D"/>
    <w:rsid w:val="009355EA"/>
    <w:rsid w:val="00935B93"/>
    <w:rsid w:val="009367F9"/>
    <w:rsid w:val="00936F0F"/>
    <w:rsid w:val="009404C1"/>
    <w:rsid w:val="00940DDF"/>
    <w:rsid w:val="009415AB"/>
    <w:rsid w:val="009432E4"/>
    <w:rsid w:val="0094342C"/>
    <w:rsid w:val="00944FF0"/>
    <w:rsid w:val="00947527"/>
    <w:rsid w:val="009511AE"/>
    <w:rsid w:val="00951CC9"/>
    <w:rsid w:val="00952076"/>
    <w:rsid w:val="00952581"/>
    <w:rsid w:val="00952F78"/>
    <w:rsid w:val="009543D9"/>
    <w:rsid w:val="00954BE3"/>
    <w:rsid w:val="00955537"/>
    <w:rsid w:val="0095731E"/>
    <w:rsid w:val="00957AD6"/>
    <w:rsid w:val="00957D12"/>
    <w:rsid w:val="009604BF"/>
    <w:rsid w:val="00960FDF"/>
    <w:rsid w:val="00961E5B"/>
    <w:rsid w:val="00962050"/>
    <w:rsid w:val="0096263C"/>
    <w:rsid w:val="009642C8"/>
    <w:rsid w:val="0096454D"/>
    <w:rsid w:val="00964FE0"/>
    <w:rsid w:val="00965306"/>
    <w:rsid w:val="0096724D"/>
    <w:rsid w:val="00970B89"/>
    <w:rsid w:val="00975B87"/>
    <w:rsid w:val="00977C5E"/>
    <w:rsid w:val="00982F7E"/>
    <w:rsid w:val="00986ADF"/>
    <w:rsid w:val="00990C87"/>
    <w:rsid w:val="00992651"/>
    <w:rsid w:val="00993452"/>
    <w:rsid w:val="009936CE"/>
    <w:rsid w:val="009953CD"/>
    <w:rsid w:val="00995D5F"/>
    <w:rsid w:val="009966B0"/>
    <w:rsid w:val="009967CD"/>
    <w:rsid w:val="00997A37"/>
    <w:rsid w:val="009A156C"/>
    <w:rsid w:val="009A17F4"/>
    <w:rsid w:val="009A2AFE"/>
    <w:rsid w:val="009A2B20"/>
    <w:rsid w:val="009A3EE0"/>
    <w:rsid w:val="009A4DB8"/>
    <w:rsid w:val="009A5113"/>
    <w:rsid w:val="009A62FC"/>
    <w:rsid w:val="009A6734"/>
    <w:rsid w:val="009B086A"/>
    <w:rsid w:val="009B1610"/>
    <w:rsid w:val="009B3546"/>
    <w:rsid w:val="009B3C23"/>
    <w:rsid w:val="009B41AE"/>
    <w:rsid w:val="009B61B9"/>
    <w:rsid w:val="009B7FDF"/>
    <w:rsid w:val="009C31FB"/>
    <w:rsid w:val="009C3369"/>
    <w:rsid w:val="009C4886"/>
    <w:rsid w:val="009C56DE"/>
    <w:rsid w:val="009C6D93"/>
    <w:rsid w:val="009C7153"/>
    <w:rsid w:val="009C724B"/>
    <w:rsid w:val="009C7E42"/>
    <w:rsid w:val="009D0594"/>
    <w:rsid w:val="009D218F"/>
    <w:rsid w:val="009D33D2"/>
    <w:rsid w:val="009D6C83"/>
    <w:rsid w:val="009E07FC"/>
    <w:rsid w:val="009E1FA8"/>
    <w:rsid w:val="009E24D5"/>
    <w:rsid w:val="009E38F2"/>
    <w:rsid w:val="009E4196"/>
    <w:rsid w:val="009E56FD"/>
    <w:rsid w:val="009E57F0"/>
    <w:rsid w:val="009E5A6D"/>
    <w:rsid w:val="009E5DD1"/>
    <w:rsid w:val="009E5E69"/>
    <w:rsid w:val="009E6037"/>
    <w:rsid w:val="009E610C"/>
    <w:rsid w:val="009E6F94"/>
    <w:rsid w:val="009F02F1"/>
    <w:rsid w:val="009F2468"/>
    <w:rsid w:val="009F2534"/>
    <w:rsid w:val="009F35E3"/>
    <w:rsid w:val="009F5C33"/>
    <w:rsid w:val="009F5EA5"/>
    <w:rsid w:val="009F75BF"/>
    <w:rsid w:val="00A008AA"/>
    <w:rsid w:val="00A01CB3"/>
    <w:rsid w:val="00A02452"/>
    <w:rsid w:val="00A02E6B"/>
    <w:rsid w:val="00A05C21"/>
    <w:rsid w:val="00A06B08"/>
    <w:rsid w:val="00A079B5"/>
    <w:rsid w:val="00A07DFB"/>
    <w:rsid w:val="00A10240"/>
    <w:rsid w:val="00A1028B"/>
    <w:rsid w:val="00A13E82"/>
    <w:rsid w:val="00A1441D"/>
    <w:rsid w:val="00A152FB"/>
    <w:rsid w:val="00A20053"/>
    <w:rsid w:val="00A205FE"/>
    <w:rsid w:val="00A20C7E"/>
    <w:rsid w:val="00A22002"/>
    <w:rsid w:val="00A2266A"/>
    <w:rsid w:val="00A2279F"/>
    <w:rsid w:val="00A25D4B"/>
    <w:rsid w:val="00A33E8E"/>
    <w:rsid w:val="00A33FEF"/>
    <w:rsid w:val="00A343EE"/>
    <w:rsid w:val="00A35366"/>
    <w:rsid w:val="00A359D4"/>
    <w:rsid w:val="00A35BC9"/>
    <w:rsid w:val="00A406A3"/>
    <w:rsid w:val="00A42330"/>
    <w:rsid w:val="00A42F79"/>
    <w:rsid w:val="00A44863"/>
    <w:rsid w:val="00A44BF7"/>
    <w:rsid w:val="00A45614"/>
    <w:rsid w:val="00A4588C"/>
    <w:rsid w:val="00A46114"/>
    <w:rsid w:val="00A462BD"/>
    <w:rsid w:val="00A46A58"/>
    <w:rsid w:val="00A47B9C"/>
    <w:rsid w:val="00A47C45"/>
    <w:rsid w:val="00A507F7"/>
    <w:rsid w:val="00A51292"/>
    <w:rsid w:val="00A54A51"/>
    <w:rsid w:val="00A54CF5"/>
    <w:rsid w:val="00A55F52"/>
    <w:rsid w:val="00A56CAB"/>
    <w:rsid w:val="00A6025C"/>
    <w:rsid w:val="00A61B3C"/>
    <w:rsid w:val="00A624C4"/>
    <w:rsid w:val="00A655B2"/>
    <w:rsid w:val="00A663F4"/>
    <w:rsid w:val="00A66844"/>
    <w:rsid w:val="00A66959"/>
    <w:rsid w:val="00A704FF"/>
    <w:rsid w:val="00A70E98"/>
    <w:rsid w:val="00A74177"/>
    <w:rsid w:val="00A75540"/>
    <w:rsid w:val="00A75987"/>
    <w:rsid w:val="00A77495"/>
    <w:rsid w:val="00A7757F"/>
    <w:rsid w:val="00A77631"/>
    <w:rsid w:val="00A816E4"/>
    <w:rsid w:val="00A8186B"/>
    <w:rsid w:val="00A8389E"/>
    <w:rsid w:val="00A84116"/>
    <w:rsid w:val="00A84801"/>
    <w:rsid w:val="00A85A74"/>
    <w:rsid w:val="00A86680"/>
    <w:rsid w:val="00A908F6"/>
    <w:rsid w:val="00A90C1A"/>
    <w:rsid w:val="00A912E8"/>
    <w:rsid w:val="00A913CA"/>
    <w:rsid w:val="00A9343B"/>
    <w:rsid w:val="00A93BB9"/>
    <w:rsid w:val="00A941FB"/>
    <w:rsid w:val="00A943AC"/>
    <w:rsid w:val="00A94D08"/>
    <w:rsid w:val="00A94DC7"/>
    <w:rsid w:val="00A9593B"/>
    <w:rsid w:val="00A959F5"/>
    <w:rsid w:val="00A95AB6"/>
    <w:rsid w:val="00AA26F6"/>
    <w:rsid w:val="00AA2DE6"/>
    <w:rsid w:val="00AA652F"/>
    <w:rsid w:val="00AA6571"/>
    <w:rsid w:val="00AA739C"/>
    <w:rsid w:val="00AA7798"/>
    <w:rsid w:val="00AB098B"/>
    <w:rsid w:val="00AB318C"/>
    <w:rsid w:val="00AB3EE8"/>
    <w:rsid w:val="00AB4A9E"/>
    <w:rsid w:val="00AB6169"/>
    <w:rsid w:val="00AB6F87"/>
    <w:rsid w:val="00AC0AB4"/>
    <w:rsid w:val="00AC2009"/>
    <w:rsid w:val="00AC2D14"/>
    <w:rsid w:val="00AC2FD8"/>
    <w:rsid w:val="00AC3AFF"/>
    <w:rsid w:val="00AC4C64"/>
    <w:rsid w:val="00AC5497"/>
    <w:rsid w:val="00AC5CB5"/>
    <w:rsid w:val="00AC6064"/>
    <w:rsid w:val="00AC6E78"/>
    <w:rsid w:val="00AC6F0A"/>
    <w:rsid w:val="00AC7379"/>
    <w:rsid w:val="00AC7946"/>
    <w:rsid w:val="00AD250E"/>
    <w:rsid w:val="00AD2747"/>
    <w:rsid w:val="00AD2A18"/>
    <w:rsid w:val="00AD2E88"/>
    <w:rsid w:val="00AD368A"/>
    <w:rsid w:val="00AD48FC"/>
    <w:rsid w:val="00AD4B93"/>
    <w:rsid w:val="00AD54E2"/>
    <w:rsid w:val="00AD591D"/>
    <w:rsid w:val="00AD72B6"/>
    <w:rsid w:val="00AD7749"/>
    <w:rsid w:val="00AE0159"/>
    <w:rsid w:val="00AE1907"/>
    <w:rsid w:val="00AE3289"/>
    <w:rsid w:val="00AE5AF2"/>
    <w:rsid w:val="00AE5F4F"/>
    <w:rsid w:val="00AE7F20"/>
    <w:rsid w:val="00AF0189"/>
    <w:rsid w:val="00AF0C70"/>
    <w:rsid w:val="00AF2878"/>
    <w:rsid w:val="00AF3127"/>
    <w:rsid w:val="00AF7858"/>
    <w:rsid w:val="00B00057"/>
    <w:rsid w:val="00B02119"/>
    <w:rsid w:val="00B02B42"/>
    <w:rsid w:val="00B06265"/>
    <w:rsid w:val="00B06C26"/>
    <w:rsid w:val="00B0706E"/>
    <w:rsid w:val="00B1064E"/>
    <w:rsid w:val="00B10C3D"/>
    <w:rsid w:val="00B1260E"/>
    <w:rsid w:val="00B12AE6"/>
    <w:rsid w:val="00B13506"/>
    <w:rsid w:val="00B16433"/>
    <w:rsid w:val="00B165BD"/>
    <w:rsid w:val="00B23D52"/>
    <w:rsid w:val="00B24DB2"/>
    <w:rsid w:val="00B25013"/>
    <w:rsid w:val="00B25950"/>
    <w:rsid w:val="00B26E1B"/>
    <w:rsid w:val="00B300DA"/>
    <w:rsid w:val="00B307BD"/>
    <w:rsid w:val="00B309D3"/>
    <w:rsid w:val="00B34D1B"/>
    <w:rsid w:val="00B4018C"/>
    <w:rsid w:val="00B4138A"/>
    <w:rsid w:val="00B41FB9"/>
    <w:rsid w:val="00B44E62"/>
    <w:rsid w:val="00B502CF"/>
    <w:rsid w:val="00B50D9A"/>
    <w:rsid w:val="00B50F26"/>
    <w:rsid w:val="00B5409E"/>
    <w:rsid w:val="00B548E1"/>
    <w:rsid w:val="00B54ED9"/>
    <w:rsid w:val="00B553F7"/>
    <w:rsid w:val="00B56E2A"/>
    <w:rsid w:val="00B57446"/>
    <w:rsid w:val="00B60BEC"/>
    <w:rsid w:val="00B611B8"/>
    <w:rsid w:val="00B61C4B"/>
    <w:rsid w:val="00B63AF7"/>
    <w:rsid w:val="00B6649B"/>
    <w:rsid w:val="00B70BB2"/>
    <w:rsid w:val="00B7116F"/>
    <w:rsid w:val="00B71313"/>
    <w:rsid w:val="00B714A6"/>
    <w:rsid w:val="00B7205B"/>
    <w:rsid w:val="00B75DA4"/>
    <w:rsid w:val="00B76FE6"/>
    <w:rsid w:val="00B7718F"/>
    <w:rsid w:val="00B778C7"/>
    <w:rsid w:val="00B802A7"/>
    <w:rsid w:val="00B802A8"/>
    <w:rsid w:val="00B81002"/>
    <w:rsid w:val="00B81641"/>
    <w:rsid w:val="00B82DD3"/>
    <w:rsid w:val="00B848AD"/>
    <w:rsid w:val="00B84BB9"/>
    <w:rsid w:val="00B85068"/>
    <w:rsid w:val="00B850F3"/>
    <w:rsid w:val="00B852D0"/>
    <w:rsid w:val="00B85FA1"/>
    <w:rsid w:val="00B91376"/>
    <w:rsid w:val="00B92DA8"/>
    <w:rsid w:val="00B953FD"/>
    <w:rsid w:val="00B9591F"/>
    <w:rsid w:val="00B968EF"/>
    <w:rsid w:val="00B97977"/>
    <w:rsid w:val="00B97AD0"/>
    <w:rsid w:val="00BA0059"/>
    <w:rsid w:val="00BA114D"/>
    <w:rsid w:val="00BA3FFF"/>
    <w:rsid w:val="00BA5ACC"/>
    <w:rsid w:val="00BA7106"/>
    <w:rsid w:val="00BA77AC"/>
    <w:rsid w:val="00BA79FA"/>
    <w:rsid w:val="00BB139A"/>
    <w:rsid w:val="00BB33F2"/>
    <w:rsid w:val="00BB4B85"/>
    <w:rsid w:val="00BB65E5"/>
    <w:rsid w:val="00BC0685"/>
    <w:rsid w:val="00BC4EBB"/>
    <w:rsid w:val="00BC52AC"/>
    <w:rsid w:val="00BC56DB"/>
    <w:rsid w:val="00BC5B03"/>
    <w:rsid w:val="00BC5E85"/>
    <w:rsid w:val="00BC74A7"/>
    <w:rsid w:val="00BD0544"/>
    <w:rsid w:val="00BD2859"/>
    <w:rsid w:val="00BD4470"/>
    <w:rsid w:val="00BD587D"/>
    <w:rsid w:val="00BD62EB"/>
    <w:rsid w:val="00BE0060"/>
    <w:rsid w:val="00BE014D"/>
    <w:rsid w:val="00BE2ECA"/>
    <w:rsid w:val="00BE35E5"/>
    <w:rsid w:val="00BE55D6"/>
    <w:rsid w:val="00BE59C5"/>
    <w:rsid w:val="00BE5C23"/>
    <w:rsid w:val="00BF020C"/>
    <w:rsid w:val="00BF0AAE"/>
    <w:rsid w:val="00BF2951"/>
    <w:rsid w:val="00BF47F7"/>
    <w:rsid w:val="00BF4B39"/>
    <w:rsid w:val="00BF6205"/>
    <w:rsid w:val="00BF689A"/>
    <w:rsid w:val="00BF6FE0"/>
    <w:rsid w:val="00BF7D32"/>
    <w:rsid w:val="00C0164E"/>
    <w:rsid w:val="00C02E5C"/>
    <w:rsid w:val="00C02F28"/>
    <w:rsid w:val="00C04415"/>
    <w:rsid w:val="00C05036"/>
    <w:rsid w:val="00C11D29"/>
    <w:rsid w:val="00C13463"/>
    <w:rsid w:val="00C16091"/>
    <w:rsid w:val="00C17766"/>
    <w:rsid w:val="00C215F2"/>
    <w:rsid w:val="00C21A83"/>
    <w:rsid w:val="00C2250B"/>
    <w:rsid w:val="00C313EA"/>
    <w:rsid w:val="00C316FE"/>
    <w:rsid w:val="00C32E29"/>
    <w:rsid w:val="00C33337"/>
    <w:rsid w:val="00C3345E"/>
    <w:rsid w:val="00C33C45"/>
    <w:rsid w:val="00C348AC"/>
    <w:rsid w:val="00C35A68"/>
    <w:rsid w:val="00C369E5"/>
    <w:rsid w:val="00C36F07"/>
    <w:rsid w:val="00C37433"/>
    <w:rsid w:val="00C37A9D"/>
    <w:rsid w:val="00C40503"/>
    <w:rsid w:val="00C421E4"/>
    <w:rsid w:val="00C43562"/>
    <w:rsid w:val="00C43BBB"/>
    <w:rsid w:val="00C43F39"/>
    <w:rsid w:val="00C44B19"/>
    <w:rsid w:val="00C455C3"/>
    <w:rsid w:val="00C46864"/>
    <w:rsid w:val="00C46C7D"/>
    <w:rsid w:val="00C5052F"/>
    <w:rsid w:val="00C5060F"/>
    <w:rsid w:val="00C528D3"/>
    <w:rsid w:val="00C53079"/>
    <w:rsid w:val="00C53858"/>
    <w:rsid w:val="00C54719"/>
    <w:rsid w:val="00C5584C"/>
    <w:rsid w:val="00C57158"/>
    <w:rsid w:val="00C60672"/>
    <w:rsid w:val="00C609BD"/>
    <w:rsid w:val="00C63926"/>
    <w:rsid w:val="00C63A94"/>
    <w:rsid w:val="00C63BEA"/>
    <w:rsid w:val="00C658DC"/>
    <w:rsid w:val="00C660E1"/>
    <w:rsid w:val="00C6648A"/>
    <w:rsid w:val="00C66596"/>
    <w:rsid w:val="00C66CEB"/>
    <w:rsid w:val="00C714C9"/>
    <w:rsid w:val="00C71EAA"/>
    <w:rsid w:val="00C724B6"/>
    <w:rsid w:val="00C73DE6"/>
    <w:rsid w:val="00C774BF"/>
    <w:rsid w:val="00C77F76"/>
    <w:rsid w:val="00C82DB4"/>
    <w:rsid w:val="00C82DD4"/>
    <w:rsid w:val="00C85B03"/>
    <w:rsid w:val="00C85EC5"/>
    <w:rsid w:val="00C86611"/>
    <w:rsid w:val="00C86895"/>
    <w:rsid w:val="00C8718F"/>
    <w:rsid w:val="00C876E5"/>
    <w:rsid w:val="00C91BD6"/>
    <w:rsid w:val="00C921C9"/>
    <w:rsid w:val="00C930BD"/>
    <w:rsid w:val="00C94EF2"/>
    <w:rsid w:val="00CA3E74"/>
    <w:rsid w:val="00CA4870"/>
    <w:rsid w:val="00CA4EFC"/>
    <w:rsid w:val="00CA6225"/>
    <w:rsid w:val="00CB0B75"/>
    <w:rsid w:val="00CB1070"/>
    <w:rsid w:val="00CB44D5"/>
    <w:rsid w:val="00CB56D2"/>
    <w:rsid w:val="00CB7634"/>
    <w:rsid w:val="00CC2115"/>
    <w:rsid w:val="00CC2E2E"/>
    <w:rsid w:val="00CC38D1"/>
    <w:rsid w:val="00CC400E"/>
    <w:rsid w:val="00CC4CCE"/>
    <w:rsid w:val="00CC4FC5"/>
    <w:rsid w:val="00CC5AAE"/>
    <w:rsid w:val="00CD470D"/>
    <w:rsid w:val="00CD5E35"/>
    <w:rsid w:val="00CD5EB5"/>
    <w:rsid w:val="00CD7971"/>
    <w:rsid w:val="00CD7BB3"/>
    <w:rsid w:val="00CE0AB8"/>
    <w:rsid w:val="00CE55C6"/>
    <w:rsid w:val="00CE58AF"/>
    <w:rsid w:val="00CE5BBE"/>
    <w:rsid w:val="00CE65B3"/>
    <w:rsid w:val="00CE6E71"/>
    <w:rsid w:val="00CE727E"/>
    <w:rsid w:val="00CE7416"/>
    <w:rsid w:val="00CE7CF8"/>
    <w:rsid w:val="00CF1ADC"/>
    <w:rsid w:val="00CF28AD"/>
    <w:rsid w:val="00CF4EA8"/>
    <w:rsid w:val="00CF61AD"/>
    <w:rsid w:val="00D000BA"/>
    <w:rsid w:val="00D00D65"/>
    <w:rsid w:val="00D0266C"/>
    <w:rsid w:val="00D0373D"/>
    <w:rsid w:val="00D0462B"/>
    <w:rsid w:val="00D04AC9"/>
    <w:rsid w:val="00D07761"/>
    <w:rsid w:val="00D10A62"/>
    <w:rsid w:val="00D10DAE"/>
    <w:rsid w:val="00D12ECC"/>
    <w:rsid w:val="00D13206"/>
    <w:rsid w:val="00D14FE6"/>
    <w:rsid w:val="00D15905"/>
    <w:rsid w:val="00D15B89"/>
    <w:rsid w:val="00D16626"/>
    <w:rsid w:val="00D16875"/>
    <w:rsid w:val="00D17168"/>
    <w:rsid w:val="00D20D7C"/>
    <w:rsid w:val="00D213F6"/>
    <w:rsid w:val="00D21642"/>
    <w:rsid w:val="00D218DC"/>
    <w:rsid w:val="00D228D7"/>
    <w:rsid w:val="00D2438B"/>
    <w:rsid w:val="00D25423"/>
    <w:rsid w:val="00D2616F"/>
    <w:rsid w:val="00D27A57"/>
    <w:rsid w:val="00D27AFE"/>
    <w:rsid w:val="00D30925"/>
    <w:rsid w:val="00D30F64"/>
    <w:rsid w:val="00D328FE"/>
    <w:rsid w:val="00D35DCF"/>
    <w:rsid w:val="00D36FD6"/>
    <w:rsid w:val="00D37410"/>
    <w:rsid w:val="00D4042A"/>
    <w:rsid w:val="00D40715"/>
    <w:rsid w:val="00D4121E"/>
    <w:rsid w:val="00D41EC0"/>
    <w:rsid w:val="00D42197"/>
    <w:rsid w:val="00D422D7"/>
    <w:rsid w:val="00D4236F"/>
    <w:rsid w:val="00D42EC8"/>
    <w:rsid w:val="00D440C5"/>
    <w:rsid w:val="00D44D0E"/>
    <w:rsid w:val="00D45D95"/>
    <w:rsid w:val="00D47A85"/>
    <w:rsid w:val="00D47ED2"/>
    <w:rsid w:val="00D51D39"/>
    <w:rsid w:val="00D5456A"/>
    <w:rsid w:val="00D55AF4"/>
    <w:rsid w:val="00D5710D"/>
    <w:rsid w:val="00D627C9"/>
    <w:rsid w:val="00D67E2A"/>
    <w:rsid w:val="00D712D9"/>
    <w:rsid w:val="00D71C5E"/>
    <w:rsid w:val="00D721B4"/>
    <w:rsid w:val="00D74A65"/>
    <w:rsid w:val="00D80E61"/>
    <w:rsid w:val="00D81523"/>
    <w:rsid w:val="00D84FAA"/>
    <w:rsid w:val="00D8532A"/>
    <w:rsid w:val="00D85833"/>
    <w:rsid w:val="00D85B7B"/>
    <w:rsid w:val="00D86A2F"/>
    <w:rsid w:val="00D903FF"/>
    <w:rsid w:val="00D91AFA"/>
    <w:rsid w:val="00D955E2"/>
    <w:rsid w:val="00D95720"/>
    <w:rsid w:val="00D972F5"/>
    <w:rsid w:val="00D97366"/>
    <w:rsid w:val="00D974C5"/>
    <w:rsid w:val="00D97985"/>
    <w:rsid w:val="00DA0DA3"/>
    <w:rsid w:val="00DA19C9"/>
    <w:rsid w:val="00DA3802"/>
    <w:rsid w:val="00DA3CA2"/>
    <w:rsid w:val="00DA52A4"/>
    <w:rsid w:val="00DA647B"/>
    <w:rsid w:val="00DA6A77"/>
    <w:rsid w:val="00DA76FF"/>
    <w:rsid w:val="00DB0E53"/>
    <w:rsid w:val="00DB203D"/>
    <w:rsid w:val="00DB383E"/>
    <w:rsid w:val="00DB5013"/>
    <w:rsid w:val="00DB68B4"/>
    <w:rsid w:val="00DB71BC"/>
    <w:rsid w:val="00DB7B93"/>
    <w:rsid w:val="00DC0DD0"/>
    <w:rsid w:val="00DC0E1F"/>
    <w:rsid w:val="00DC2518"/>
    <w:rsid w:val="00DC2836"/>
    <w:rsid w:val="00DC3B4A"/>
    <w:rsid w:val="00DC3C37"/>
    <w:rsid w:val="00DC462C"/>
    <w:rsid w:val="00DC5CDE"/>
    <w:rsid w:val="00DD2665"/>
    <w:rsid w:val="00DD4178"/>
    <w:rsid w:val="00DD5012"/>
    <w:rsid w:val="00DD56A5"/>
    <w:rsid w:val="00DD591D"/>
    <w:rsid w:val="00DD594F"/>
    <w:rsid w:val="00DD7053"/>
    <w:rsid w:val="00DD7549"/>
    <w:rsid w:val="00DD7D72"/>
    <w:rsid w:val="00DE290E"/>
    <w:rsid w:val="00DE3013"/>
    <w:rsid w:val="00DE452B"/>
    <w:rsid w:val="00DE48CE"/>
    <w:rsid w:val="00DE59B8"/>
    <w:rsid w:val="00DF095F"/>
    <w:rsid w:val="00DF0ED6"/>
    <w:rsid w:val="00DF0EEA"/>
    <w:rsid w:val="00DF4130"/>
    <w:rsid w:val="00DF475A"/>
    <w:rsid w:val="00DF587B"/>
    <w:rsid w:val="00DF643C"/>
    <w:rsid w:val="00E00BCC"/>
    <w:rsid w:val="00E0149C"/>
    <w:rsid w:val="00E038FA"/>
    <w:rsid w:val="00E03A10"/>
    <w:rsid w:val="00E03AC1"/>
    <w:rsid w:val="00E04006"/>
    <w:rsid w:val="00E05770"/>
    <w:rsid w:val="00E05EA7"/>
    <w:rsid w:val="00E06402"/>
    <w:rsid w:val="00E069A5"/>
    <w:rsid w:val="00E1112D"/>
    <w:rsid w:val="00E11CAA"/>
    <w:rsid w:val="00E1327C"/>
    <w:rsid w:val="00E13AF0"/>
    <w:rsid w:val="00E15CE2"/>
    <w:rsid w:val="00E160FA"/>
    <w:rsid w:val="00E16D06"/>
    <w:rsid w:val="00E1724D"/>
    <w:rsid w:val="00E21142"/>
    <w:rsid w:val="00E212C6"/>
    <w:rsid w:val="00E21311"/>
    <w:rsid w:val="00E21576"/>
    <w:rsid w:val="00E25B78"/>
    <w:rsid w:val="00E25F14"/>
    <w:rsid w:val="00E26357"/>
    <w:rsid w:val="00E263BC"/>
    <w:rsid w:val="00E26B09"/>
    <w:rsid w:val="00E30505"/>
    <w:rsid w:val="00E309A6"/>
    <w:rsid w:val="00E30D22"/>
    <w:rsid w:val="00E31565"/>
    <w:rsid w:val="00E347C5"/>
    <w:rsid w:val="00E36983"/>
    <w:rsid w:val="00E408A1"/>
    <w:rsid w:val="00E41B4F"/>
    <w:rsid w:val="00E43BF9"/>
    <w:rsid w:val="00E43DDC"/>
    <w:rsid w:val="00E44E00"/>
    <w:rsid w:val="00E45885"/>
    <w:rsid w:val="00E47104"/>
    <w:rsid w:val="00E510E0"/>
    <w:rsid w:val="00E5291C"/>
    <w:rsid w:val="00E540E3"/>
    <w:rsid w:val="00E5571A"/>
    <w:rsid w:val="00E56165"/>
    <w:rsid w:val="00E56B8F"/>
    <w:rsid w:val="00E6238C"/>
    <w:rsid w:val="00E6247B"/>
    <w:rsid w:val="00E62A7B"/>
    <w:rsid w:val="00E64B44"/>
    <w:rsid w:val="00E66DB0"/>
    <w:rsid w:val="00E70739"/>
    <w:rsid w:val="00E72D13"/>
    <w:rsid w:val="00E72E16"/>
    <w:rsid w:val="00E735ED"/>
    <w:rsid w:val="00E750B1"/>
    <w:rsid w:val="00E7605F"/>
    <w:rsid w:val="00E8032E"/>
    <w:rsid w:val="00E80670"/>
    <w:rsid w:val="00E82127"/>
    <w:rsid w:val="00E837F8"/>
    <w:rsid w:val="00E8403C"/>
    <w:rsid w:val="00E84405"/>
    <w:rsid w:val="00E9118A"/>
    <w:rsid w:val="00E92025"/>
    <w:rsid w:val="00E920B4"/>
    <w:rsid w:val="00E9211F"/>
    <w:rsid w:val="00E923F1"/>
    <w:rsid w:val="00E934B7"/>
    <w:rsid w:val="00E966AD"/>
    <w:rsid w:val="00E97677"/>
    <w:rsid w:val="00E97B15"/>
    <w:rsid w:val="00EA3237"/>
    <w:rsid w:val="00EA442B"/>
    <w:rsid w:val="00EA5DF1"/>
    <w:rsid w:val="00EA63D9"/>
    <w:rsid w:val="00EB0AEE"/>
    <w:rsid w:val="00EB11CC"/>
    <w:rsid w:val="00EB12ED"/>
    <w:rsid w:val="00EB2388"/>
    <w:rsid w:val="00EB27D7"/>
    <w:rsid w:val="00EC00D2"/>
    <w:rsid w:val="00EC01E4"/>
    <w:rsid w:val="00EC1082"/>
    <w:rsid w:val="00EC1411"/>
    <w:rsid w:val="00EC2B57"/>
    <w:rsid w:val="00EC305D"/>
    <w:rsid w:val="00EC70E9"/>
    <w:rsid w:val="00EC7938"/>
    <w:rsid w:val="00EC7956"/>
    <w:rsid w:val="00ED226F"/>
    <w:rsid w:val="00ED4AA0"/>
    <w:rsid w:val="00ED5DE1"/>
    <w:rsid w:val="00ED63CA"/>
    <w:rsid w:val="00ED6E53"/>
    <w:rsid w:val="00EE0F5C"/>
    <w:rsid w:val="00EE1E4E"/>
    <w:rsid w:val="00EE30CD"/>
    <w:rsid w:val="00EE3911"/>
    <w:rsid w:val="00EE4D66"/>
    <w:rsid w:val="00EE76B8"/>
    <w:rsid w:val="00EE772D"/>
    <w:rsid w:val="00EF2FDE"/>
    <w:rsid w:val="00EF3A05"/>
    <w:rsid w:val="00EF3EF3"/>
    <w:rsid w:val="00EF5166"/>
    <w:rsid w:val="00EF5DA4"/>
    <w:rsid w:val="00EF746C"/>
    <w:rsid w:val="00F00F70"/>
    <w:rsid w:val="00F01C04"/>
    <w:rsid w:val="00F022BC"/>
    <w:rsid w:val="00F02AB2"/>
    <w:rsid w:val="00F03447"/>
    <w:rsid w:val="00F03454"/>
    <w:rsid w:val="00F043DC"/>
    <w:rsid w:val="00F07375"/>
    <w:rsid w:val="00F10861"/>
    <w:rsid w:val="00F10E71"/>
    <w:rsid w:val="00F13EE1"/>
    <w:rsid w:val="00F1457F"/>
    <w:rsid w:val="00F1506F"/>
    <w:rsid w:val="00F15C88"/>
    <w:rsid w:val="00F1753C"/>
    <w:rsid w:val="00F239EF"/>
    <w:rsid w:val="00F24B17"/>
    <w:rsid w:val="00F27190"/>
    <w:rsid w:val="00F31F6E"/>
    <w:rsid w:val="00F3225F"/>
    <w:rsid w:val="00F34456"/>
    <w:rsid w:val="00F34553"/>
    <w:rsid w:val="00F35836"/>
    <w:rsid w:val="00F359C4"/>
    <w:rsid w:val="00F35A72"/>
    <w:rsid w:val="00F36C12"/>
    <w:rsid w:val="00F37AE2"/>
    <w:rsid w:val="00F37C18"/>
    <w:rsid w:val="00F412C7"/>
    <w:rsid w:val="00F42170"/>
    <w:rsid w:val="00F424DE"/>
    <w:rsid w:val="00F443A1"/>
    <w:rsid w:val="00F45467"/>
    <w:rsid w:val="00F46943"/>
    <w:rsid w:val="00F47091"/>
    <w:rsid w:val="00F5214F"/>
    <w:rsid w:val="00F5489D"/>
    <w:rsid w:val="00F54B8C"/>
    <w:rsid w:val="00F56578"/>
    <w:rsid w:val="00F61155"/>
    <w:rsid w:val="00F613DE"/>
    <w:rsid w:val="00F63CEB"/>
    <w:rsid w:val="00F65DA8"/>
    <w:rsid w:val="00F662E9"/>
    <w:rsid w:val="00F663E3"/>
    <w:rsid w:val="00F66ECE"/>
    <w:rsid w:val="00F67397"/>
    <w:rsid w:val="00F72BF8"/>
    <w:rsid w:val="00F72DE6"/>
    <w:rsid w:val="00F72FA3"/>
    <w:rsid w:val="00F73B2C"/>
    <w:rsid w:val="00F74C3E"/>
    <w:rsid w:val="00F75ED8"/>
    <w:rsid w:val="00F75F06"/>
    <w:rsid w:val="00F773DD"/>
    <w:rsid w:val="00F77665"/>
    <w:rsid w:val="00F8123C"/>
    <w:rsid w:val="00F83CB9"/>
    <w:rsid w:val="00F85BE4"/>
    <w:rsid w:val="00F85E22"/>
    <w:rsid w:val="00F8692F"/>
    <w:rsid w:val="00F90CD2"/>
    <w:rsid w:val="00F93EC1"/>
    <w:rsid w:val="00F94454"/>
    <w:rsid w:val="00F962F9"/>
    <w:rsid w:val="00F96A05"/>
    <w:rsid w:val="00FA00E7"/>
    <w:rsid w:val="00FA3F4E"/>
    <w:rsid w:val="00FA4315"/>
    <w:rsid w:val="00FA4F4F"/>
    <w:rsid w:val="00FA5075"/>
    <w:rsid w:val="00FA572B"/>
    <w:rsid w:val="00FA5F24"/>
    <w:rsid w:val="00FB2EA4"/>
    <w:rsid w:val="00FB3780"/>
    <w:rsid w:val="00FB3F4C"/>
    <w:rsid w:val="00FB4CC3"/>
    <w:rsid w:val="00FB7AF8"/>
    <w:rsid w:val="00FC25DD"/>
    <w:rsid w:val="00FC36C9"/>
    <w:rsid w:val="00FC4BCE"/>
    <w:rsid w:val="00FC5BB5"/>
    <w:rsid w:val="00FC5C77"/>
    <w:rsid w:val="00FD0E01"/>
    <w:rsid w:val="00FD1AD0"/>
    <w:rsid w:val="00FD250B"/>
    <w:rsid w:val="00FD3DCA"/>
    <w:rsid w:val="00FD4385"/>
    <w:rsid w:val="00FD4A49"/>
    <w:rsid w:val="00FD61BE"/>
    <w:rsid w:val="00FD76E0"/>
    <w:rsid w:val="00FE01CA"/>
    <w:rsid w:val="00FE140C"/>
    <w:rsid w:val="00FE330F"/>
    <w:rsid w:val="00FE33D2"/>
    <w:rsid w:val="00FE3A27"/>
    <w:rsid w:val="00FE3C17"/>
    <w:rsid w:val="00FE42C7"/>
    <w:rsid w:val="00FE44DC"/>
    <w:rsid w:val="00FE56D1"/>
    <w:rsid w:val="00FE741B"/>
    <w:rsid w:val="00FE74FD"/>
    <w:rsid w:val="00FF01E7"/>
    <w:rsid w:val="00FF0E3C"/>
    <w:rsid w:val="00FF0F9C"/>
    <w:rsid w:val="00FF1849"/>
    <w:rsid w:val="00FF24E7"/>
    <w:rsid w:val="00FF24F6"/>
    <w:rsid w:val="00FF3BD8"/>
    <w:rsid w:val="00FF5232"/>
    <w:rsid w:val="00FF69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192B5457"/>
  <w15:docId w15:val="{52B876F3-525C-4CE9-90B4-2D62B6D92F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iPriority="0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0" w:unhideWhenUsed="1"/>
    <w:lsdException w:name="toc 5" w:semiHidden="1" w:uiPriority="0" w:unhideWhenUsed="1"/>
    <w:lsdException w:name="toc 6" w:semiHidden="1" w:uiPriority="0" w:unhideWhenUsed="1"/>
    <w:lsdException w:name="toc 7" w:semiHidden="1" w:uiPriority="0" w:unhideWhenUsed="1"/>
    <w:lsdException w:name="toc 8" w:semiHidden="1" w:uiPriority="0" w:unhideWhenUsed="1"/>
    <w:lsdException w:name="toc 9" w:semiHidden="1" w:uiPriority="0" w:unhideWhenUsed="1"/>
    <w:lsdException w:name="Normal Indent" w:semiHidden="1" w:uiPriority="0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iPriority="0" w:unhideWhenUsed="1"/>
    <w:lsdException w:name="line number" w:semiHidden="1" w:unhideWhenUsed="1"/>
    <w:lsdException w:name="page number" w:semiHidden="1" w:unhideWhenUsed="1"/>
    <w:lsdException w:name="endnote reference" w:semiHidden="1" w:uiPriority="0" w:unhideWhenUsed="1"/>
    <w:lsdException w:name="endnote text" w:semiHidden="1" w:uiPriority="0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iPriority="0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nhideWhenUsed="1"/>
    <w:lsdException w:name="Body Text Indent 3" w:semiHidden="1" w:uiPriority="0" w:unhideWhenUsed="1"/>
    <w:lsdException w:name="Block Text" w:semiHidden="1" w:unhideWhenUsed="1"/>
    <w:lsdException w:name="Hyperlink" w:semiHidden="1" w:unhideWhenUsed="1"/>
    <w:lsdException w:name="FollowedHyperlink" w:semiHidden="1" w:uiPriority="0" w:unhideWhenUsed="1"/>
    <w:lsdException w:name="Strong" w:uiPriority="22" w:qFormat="1"/>
    <w:lsdException w:name="Emphasis" w:uiPriority="20" w:qFormat="1"/>
    <w:lsdException w:name="Document Map" w:semiHidden="1" w:uiPriority="0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iPriority="0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0">
    <w:name w:val="Normal"/>
    <w:qFormat/>
    <w:rsid w:val="001A2810"/>
    <w:pPr>
      <w:spacing w:after="0" w:line="240" w:lineRule="auto"/>
      <w:jc w:val="both"/>
    </w:pPr>
    <w:rPr>
      <w:rFonts w:ascii="Times New Roman" w:eastAsia="Times New Roman" w:hAnsi="Times New Roman" w:cs="Times New Roman"/>
      <w:sz w:val="24"/>
    </w:rPr>
  </w:style>
  <w:style w:type="paragraph" w:styleId="1">
    <w:name w:val="heading 1"/>
    <w:basedOn w:val="a0"/>
    <w:next w:val="a0"/>
    <w:link w:val="12"/>
    <w:autoRedefine/>
    <w:qFormat/>
    <w:rsid w:val="00092EBC"/>
    <w:pPr>
      <w:keepNext/>
      <w:keepLines/>
      <w:numPr>
        <w:numId w:val="14"/>
      </w:numPr>
      <w:spacing w:before="240" w:line="360" w:lineRule="auto"/>
      <w:ind w:left="0" w:firstLine="0"/>
      <w:outlineLvl w:val="0"/>
    </w:pPr>
    <w:rPr>
      <w:rFonts w:ascii="Arial" w:hAnsi="Arial" w:cs="Arial"/>
      <w:b/>
      <w:bCs/>
      <w:caps/>
      <w:kern w:val="32"/>
      <w:sz w:val="28"/>
      <w:szCs w:val="28"/>
    </w:rPr>
  </w:style>
  <w:style w:type="paragraph" w:styleId="22">
    <w:name w:val="heading 2"/>
    <w:aliases w:val="2 Заголовок 2"/>
    <w:basedOn w:val="a0"/>
    <w:next w:val="a0"/>
    <w:link w:val="23"/>
    <w:uiPriority w:val="9"/>
    <w:qFormat/>
    <w:rsid w:val="00E11CAA"/>
    <w:pPr>
      <w:spacing w:before="240" w:after="240"/>
      <w:outlineLvl w:val="1"/>
    </w:pPr>
    <w:rPr>
      <w:rFonts w:ascii="Arial" w:hAnsi="Arial"/>
      <w:b/>
      <w:bCs/>
      <w:iCs/>
      <w:caps/>
      <w:szCs w:val="28"/>
    </w:rPr>
  </w:style>
  <w:style w:type="paragraph" w:styleId="32">
    <w:name w:val="heading 3"/>
    <w:aliases w:val="3 Заголовок 3"/>
    <w:basedOn w:val="a0"/>
    <w:next w:val="a0"/>
    <w:link w:val="33"/>
    <w:autoRedefine/>
    <w:uiPriority w:val="9"/>
    <w:qFormat/>
    <w:rsid w:val="007A35E1"/>
    <w:pPr>
      <w:keepNext/>
      <w:keepLines/>
      <w:spacing w:before="240" w:after="60"/>
      <w:ind w:left="720" w:hanging="360"/>
      <w:outlineLvl w:val="2"/>
    </w:pPr>
    <w:rPr>
      <w:rFonts w:ascii="Arial" w:eastAsia="Calibri" w:hAnsi="Arial"/>
      <w:b/>
      <w:caps/>
      <w:sz w:val="20"/>
      <w:szCs w:val="20"/>
    </w:rPr>
  </w:style>
  <w:style w:type="paragraph" w:styleId="4">
    <w:name w:val="heading 4"/>
    <w:basedOn w:val="a0"/>
    <w:next w:val="a0"/>
    <w:link w:val="42"/>
    <w:qFormat/>
    <w:rsid w:val="006C0925"/>
    <w:pPr>
      <w:keepNext/>
      <w:numPr>
        <w:ilvl w:val="3"/>
        <w:numId w:val="8"/>
      </w:numPr>
      <w:outlineLvl w:val="3"/>
    </w:pPr>
    <w:rPr>
      <w:rFonts w:ascii="Arial" w:eastAsia="Calibri" w:hAnsi="Arial"/>
      <w:i/>
      <w:caps/>
      <w:sz w:val="20"/>
      <w:szCs w:val="20"/>
    </w:rPr>
  </w:style>
  <w:style w:type="paragraph" w:styleId="5">
    <w:name w:val="heading 5"/>
    <w:basedOn w:val="a0"/>
    <w:next w:val="a0"/>
    <w:link w:val="50"/>
    <w:unhideWhenUsed/>
    <w:qFormat/>
    <w:rsid w:val="00EC7938"/>
    <w:pPr>
      <w:keepNext/>
      <w:keepLines/>
      <w:numPr>
        <w:ilvl w:val="4"/>
        <w:numId w:val="8"/>
      </w:numPr>
      <w:spacing w:before="40"/>
      <w:outlineLvl w:val="4"/>
    </w:pPr>
    <w:rPr>
      <w:rFonts w:asciiTheme="majorHAnsi" w:eastAsiaTheme="majorEastAsia" w:hAnsiTheme="majorHAnsi" w:cstheme="majorBidi"/>
      <w:color w:val="365F91" w:themeColor="accent1" w:themeShade="BF"/>
    </w:rPr>
  </w:style>
  <w:style w:type="paragraph" w:styleId="6">
    <w:name w:val="heading 6"/>
    <w:basedOn w:val="a0"/>
    <w:next w:val="a0"/>
    <w:link w:val="60"/>
    <w:unhideWhenUsed/>
    <w:qFormat/>
    <w:rsid w:val="00EC7938"/>
    <w:pPr>
      <w:keepNext/>
      <w:keepLines/>
      <w:numPr>
        <w:ilvl w:val="5"/>
        <w:numId w:val="8"/>
      </w:numPr>
      <w:spacing w:before="40"/>
      <w:outlineLvl w:val="5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7">
    <w:name w:val="heading 7"/>
    <w:basedOn w:val="a0"/>
    <w:next w:val="a0"/>
    <w:link w:val="70"/>
    <w:unhideWhenUsed/>
    <w:qFormat/>
    <w:rsid w:val="00EC7938"/>
    <w:pPr>
      <w:keepNext/>
      <w:keepLines/>
      <w:numPr>
        <w:ilvl w:val="6"/>
        <w:numId w:val="8"/>
      </w:numPr>
      <w:spacing w:before="4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8">
    <w:name w:val="heading 8"/>
    <w:basedOn w:val="a0"/>
    <w:next w:val="a0"/>
    <w:link w:val="80"/>
    <w:unhideWhenUsed/>
    <w:qFormat/>
    <w:rsid w:val="00EC7938"/>
    <w:pPr>
      <w:keepNext/>
      <w:keepLines/>
      <w:numPr>
        <w:ilvl w:val="7"/>
        <w:numId w:val="8"/>
      </w:numPr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9">
    <w:name w:val="heading 9"/>
    <w:basedOn w:val="a0"/>
    <w:next w:val="a0"/>
    <w:link w:val="90"/>
    <w:unhideWhenUsed/>
    <w:qFormat/>
    <w:rsid w:val="00EC7938"/>
    <w:pPr>
      <w:keepNext/>
      <w:keepLines/>
      <w:numPr>
        <w:ilvl w:val="8"/>
        <w:numId w:val="8"/>
      </w:numPr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2">
    <w:name w:val="Заголовок 1 Знак"/>
    <w:basedOn w:val="a1"/>
    <w:link w:val="1"/>
    <w:rsid w:val="00092EBC"/>
    <w:rPr>
      <w:rFonts w:ascii="Arial" w:eastAsia="Times New Roman" w:hAnsi="Arial" w:cs="Arial"/>
      <w:b/>
      <w:bCs/>
      <w:caps/>
      <w:kern w:val="32"/>
      <w:sz w:val="28"/>
      <w:szCs w:val="28"/>
    </w:rPr>
  </w:style>
  <w:style w:type="character" w:customStyle="1" w:styleId="23">
    <w:name w:val="Заголовок 2 Знак"/>
    <w:aliases w:val="2 Заголовок 2 Знак"/>
    <w:basedOn w:val="a1"/>
    <w:link w:val="22"/>
    <w:uiPriority w:val="9"/>
    <w:rsid w:val="00E11CAA"/>
    <w:rPr>
      <w:rFonts w:ascii="Arial" w:eastAsia="Times New Roman" w:hAnsi="Arial" w:cs="Times New Roman"/>
      <w:b/>
      <w:bCs/>
      <w:iCs/>
      <w:caps/>
      <w:sz w:val="24"/>
      <w:szCs w:val="28"/>
    </w:rPr>
  </w:style>
  <w:style w:type="character" w:customStyle="1" w:styleId="33">
    <w:name w:val="Заголовок 3 Знак"/>
    <w:aliases w:val="3 Заголовок 3 Знак"/>
    <w:basedOn w:val="a1"/>
    <w:link w:val="32"/>
    <w:uiPriority w:val="9"/>
    <w:rsid w:val="007A35E1"/>
    <w:rPr>
      <w:rFonts w:ascii="Arial" w:eastAsia="Calibri" w:hAnsi="Arial" w:cs="Times New Roman"/>
      <w:b/>
      <w:caps/>
      <w:sz w:val="20"/>
      <w:szCs w:val="20"/>
    </w:rPr>
  </w:style>
  <w:style w:type="character" w:customStyle="1" w:styleId="42">
    <w:name w:val="Заголовок 4 Знак"/>
    <w:basedOn w:val="a1"/>
    <w:link w:val="4"/>
    <w:rsid w:val="006C0925"/>
    <w:rPr>
      <w:rFonts w:ascii="Arial" w:eastAsia="Calibri" w:hAnsi="Arial" w:cs="Times New Roman"/>
      <w:i/>
      <w:caps/>
      <w:sz w:val="20"/>
      <w:szCs w:val="20"/>
    </w:rPr>
  </w:style>
  <w:style w:type="paragraph" w:styleId="a4">
    <w:name w:val="header"/>
    <w:basedOn w:val="a0"/>
    <w:link w:val="a5"/>
    <w:rsid w:val="006C0925"/>
    <w:pPr>
      <w:tabs>
        <w:tab w:val="center" w:pos="4677"/>
        <w:tab w:val="right" w:pos="9355"/>
      </w:tabs>
    </w:pPr>
    <w:rPr>
      <w:rFonts w:ascii="Calibri" w:eastAsia="Calibri" w:hAnsi="Calibri"/>
      <w:sz w:val="20"/>
      <w:szCs w:val="20"/>
    </w:rPr>
  </w:style>
  <w:style w:type="character" w:customStyle="1" w:styleId="a5">
    <w:name w:val="Верхний колонтитул Знак"/>
    <w:basedOn w:val="a1"/>
    <w:link w:val="a4"/>
    <w:rsid w:val="006C0925"/>
    <w:rPr>
      <w:rFonts w:ascii="Calibri" w:eastAsia="Calibri" w:hAnsi="Calibri" w:cs="Times New Roman"/>
      <w:sz w:val="20"/>
      <w:szCs w:val="20"/>
    </w:rPr>
  </w:style>
  <w:style w:type="paragraph" w:styleId="a6">
    <w:name w:val="footer"/>
    <w:basedOn w:val="a0"/>
    <w:link w:val="a7"/>
    <w:uiPriority w:val="99"/>
    <w:rsid w:val="006C0925"/>
    <w:pPr>
      <w:tabs>
        <w:tab w:val="center" w:pos="4677"/>
        <w:tab w:val="right" w:pos="9355"/>
      </w:tabs>
    </w:pPr>
    <w:rPr>
      <w:rFonts w:ascii="Calibri" w:eastAsia="Calibri" w:hAnsi="Calibri"/>
      <w:sz w:val="20"/>
      <w:szCs w:val="20"/>
    </w:rPr>
  </w:style>
  <w:style w:type="character" w:customStyle="1" w:styleId="a7">
    <w:name w:val="Нижний колонтитул Знак"/>
    <w:basedOn w:val="a1"/>
    <w:link w:val="a6"/>
    <w:uiPriority w:val="99"/>
    <w:rsid w:val="006C0925"/>
    <w:rPr>
      <w:rFonts w:ascii="Calibri" w:eastAsia="Calibri" w:hAnsi="Calibri" w:cs="Times New Roman"/>
      <w:sz w:val="20"/>
      <w:szCs w:val="20"/>
    </w:rPr>
  </w:style>
  <w:style w:type="paragraph" w:customStyle="1" w:styleId="13">
    <w:name w:val="Без интервала1"/>
    <w:rsid w:val="006C0925"/>
    <w:pPr>
      <w:spacing w:after="0" w:line="240" w:lineRule="auto"/>
    </w:pPr>
    <w:rPr>
      <w:rFonts w:ascii="Calibri" w:eastAsia="Times New Roman" w:hAnsi="Calibri" w:cs="Times New Roman"/>
    </w:rPr>
  </w:style>
  <w:style w:type="paragraph" w:styleId="a8">
    <w:name w:val="caption"/>
    <w:basedOn w:val="a0"/>
    <w:qFormat/>
    <w:rsid w:val="006C0925"/>
    <w:pPr>
      <w:spacing w:before="100" w:beforeAutospacing="1" w:after="100" w:afterAutospacing="1"/>
    </w:pPr>
    <w:rPr>
      <w:rFonts w:eastAsia="Calibri"/>
      <w:szCs w:val="24"/>
      <w:lang w:eastAsia="ru-RU"/>
    </w:rPr>
  </w:style>
  <w:style w:type="paragraph" w:styleId="14">
    <w:name w:val="toc 1"/>
    <w:basedOn w:val="a0"/>
    <w:next w:val="a0"/>
    <w:autoRedefine/>
    <w:uiPriority w:val="39"/>
    <w:rsid w:val="006C0925"/>
    <w:pPr>
      <w:tabs>
        <w:tab w:val="left" w:pos="426"/>
        <w:tab w:val="right" w:leader="dot" w:pos="9628"/>
      </w:tabs>
      <w:spacing w:before="120"/>
      <w:ind w:left="426" w:hanging="426"/>
    </w:pPr>
    <w:rPr>
      <w:rFonts w:ascii="Arial" w:hAnsi="Arial" w:cs="Arial"/>
      <w:b/>
      <w:noProof/>
      <w:sz w:val="20"/>
      <w:szCs w:val="20"/>
    </w:rPr>
  </w:style>
  <w:style w:type="paragraph" w:styleId="24">
    <w:name w:val="toc 2"/>
    <w:basedOn w:val="a0"/>
    <w:next w:val="a0"/>
    <w:autoRedefine/>
    <w:uiPriority w:val="39"/>
    <w:rsid w:val="00252D72"/>
    <w:pPr>
      <w:tabs>
        <w:tab w:val="left" w:pos="880"/>
        <w:tab w:val="right" w:leader="dot" w:pos="9629"/>
      </w:tabs>
      <w:ind w:left="240"/>
    </w:pPr>
    <w:rPr>
      <w:rFonts w:asciiTheme="minorHAnsi" w:hAnsiTheme="minorHAnsi"/>
      <w:b/>
      <w:sz w:val="22"/>
    </w:rPr>
  </w:style>
  <w:style w:type="paragraph" w:styleId="34">
    <w:name w:val="toc 3"/>
    <w:basedOn w:val="a0"/>
    <w:next w:val="a0"/>
    <w:autoRedefine/>
    <w:uiPriority w:val="39"/>
    <w:rsid w:val="00AA26F6"/>
    <w:pPr>
      <w:tabs>
        <w:tab w:val="left" w:pos="1200"/>
        <w:tab w:val="right" w:leader="dot" w:pos="9639"/>
      </w:tabs>
      <w:ind w:left="480"/>
    </w:pPr>
    <w:rPr>
      <w:rFonts w:asciiTheme="minorHAnsi" w:hAnsiTheme="minorHAnsi"/>
      <w:sz w:val="22"/>
    </w:rPr>
  </w:style>
  <w:style w:type="paragraph" w:styleId="61">
    <w:name w:val="toc 6"/>
    <w:basedOn w:val="a0"/>
    <w:next w:val="a0"/>
    <w:autoRedefine/>
    <w:semiHidden/>
    <w:rsid w:val="006C0925"/>
    <w:pPr>
      <w:ind w:left="1200"/>
    </w:pPr>
    <w:rPr>
      <w:rFonts w:asciiTheme="minorHAnsi" w:hAnsiTheme="minorHAnsi"/>
      <w:sz w:val="20"/>
      <w:szCs w:val="20"/>
    </w:rPr>
  </w:style>
  <w:style w:type="paragraph" w:styleId="81">
    <w:name w:val="toc 8"/>
    <w:basedOn w:val="a0"/>
    <w:next w:val="a0"/>
    <w:autoRedefine/>
    <w:semiHidden/>
    <w:rsid w:val="006C0925"/>
    <w:pPr>
      <w:ind w:left="1680"/>
    </w:pPr>
    <w:rPr>
      <w:rFonts w:asciiTheme="minorHAnsi" w:hAnsiTheme="minorHAnsi"/>
      <w:sz w:val="20"/>
      <w:szCs w:val="20"/>
    </w:rPr>
  </w:style>
  <w:style w:type="character" w:styleId="a9">
    <w:name w:val="Hyperlink"/>
    <w:uiPriority w:val="99"/>
    <w:rsid w:val="006C0925"/>
    <w:rPr>
      <w:color w:val="0000FF"/>
      <w:u w:val="single"/>
    </w:rPr>
  </w:style>
  <w:style w:type="paragraph" w:styleId="aa">
    <w:name w:val="annotation text"/>
    <w:basedOn w:val="a0"/>
    <w:link w:val="ab"/>
    <w:uiPriority w:val="99"/>
    <w:rsid w:val="006C0925"/>
    <w:rPr>
      <w:sz w:val="20"/>
      <w:szCs w:val="20"/>
    </w:rPr>
  </w:style>
  <w:style w:type="character" w:customStyle="1" w:styleId="ab">
    <w:name w:val="Текст примечания Знак"/>
    <w:basedOn w:val="a1"/>
    <w:link w:val="aa"/>
    <w:uiPriority w:val="99"/>
    <w:rsid w:val="006C0925"/>
    <w:rPr>
      <w:rFonts w:ascii="Times New Roman" w:eastAsia="Times New Roman" w:hAnsi="Times New Roman" w:cs="Times New Roman"/>
      <w:sz w:val="20"/>
      <w:szCs w:val="20"/>
    </w:rPr>
  </w:style>
  <w:style w:type="character" w:customStyle="1" w:styleId="ac">
    <w:name w:val="Тема примечания Знак"/>
    <w:basedOn w:val="ab"/>
    <w:link w:val="ad"/>
    <w:semiHidden/>
    <w:rsid w:val="006C0925"/>
    <w:rPr>
      <w:rFonts w:ascii="Times New Roman" w:eastAsia="Times New Roman" w:hAnsi="Times New Roman" w:cs="Times New Roman"/>
      <w:b/>
      <w:bCs/>
      <w:sz w:val="20"/>
      <w:szCs w:val="20"/>
    </w:rPr>
  </w:style>
  <w:style w:type="paragraph" w:styleId="ad">
    <w:name w:val="annotation subject"/>
    <w:basedOn w:val="aa"/>
    <w:next w:val="aa"/>
    <w:link w:val="ac"/>
    <w:semiHidden/>
    <w:rsid w:val="006C0925"/>
    <w:rPr>
      <w:b/>
      <w:bCs/>
    </w:rPr>
  </w:style>
  <w:style w:type="character" w:customStyle="1" w:styleId="ae">
    <w:name w:val="Текст выноски Знак"/>
    <w:basedOn w:val="a1"/>
    <w:link w:val="af"/>
    <w:semiHidden/>
    <w:rsid w:val="006C0925"/>
    <w:rPr>
      <w:rFonts w:ascii="Tahoma" w:eastAsia="Times New Roman" w:hAnsi="Tahoma" w:cs="Tahoma"/>
      <w:sz w:val="16"/>
      <w:szCs w:val="16"/>
    </w:rPr>
  </w:style>
  <w:style w:type="paragraph" w:styleId="af">
    <w:name w:val="Balloon Text"/>
    <w:basedOn w:val="a0"/>
    <w:link w:val="ae"/>
    <w:semiHidden/>
    <w:rsid w:val="006C0925"/>
    <w:rPr>
      <w:rFonts w:ascii="Tahoma" w:hAnsi="Tahoma" w:cs="Tahoma"/>
      <w:sz w:val="16"/>
      <w:szCs w:val="16"/>
    </w:rPr>
  </w:style>
  <w:style w:type="paragraph" w:styleId="35">
    <w:name w:val="Body Text 3"/>
    <w:basedOn w:val="a0"/>
    <w:link w:val="36"/>
    <w:rsid w:val="006C0925"/>
    <w:pPr>
      <w:spacing w:before="240" w:after="240"/>
    </w:pPr>
    <w:rPr>
      <w:rFonts w:eastAsia="Calibri"/>
      <w:szCs w:val="24"/>
      <w:lang w:eastAsia="ru-RU"/>
    </w:rPr>
  </w:style>
  <w:style w:type="character" w:customStyle="1" w:styleId="36">
    <w:name w:val="Основной текст 3 Знак"/>
    <w:basedOn w:val="a1"/>
    <w:link w:val="35"/>
    <w:rsid w:val="006C0925"/>
    <w:rPr>
      <w:rFonts w:ascii="Times New Roman" w:eastAsia="Calibri" w:hAnsi="Times New Roman" w:cs="Times New Roman"/>
      <w:sz w:val="24"/>
      <w:szCs w:val="24"/>
      <w:lang w:eastAsia="ru-RU"/>
    </w:rPr>
  </w:style>
  <w:style w:type="paragraph" w:customStyle="1" w:styleId="af0">
    <w:name w:val="ФИО"/>
    <w:basedOn w:val="a0"/>
    <w:rsid w:val="006C0925"/>
    <w:pPr>
      <w:spacing w:after="180"/>
      <w:ind w:left="5670"/>
    </w:pPr>
    <w:rPr>
      <w:rFonts w:eastAsia="Calibri"/>
      <w:szCs w:val="20"/>
      <w:lang w:eastAsia="ru-RU"/>
    </w:rPr>
  </w:style>
  <w:style w:type="paragraph" w:styleId="af1">
    <w:name w:val="footnote text"/>
    <w:basedOn w:val="a0"/>
    <w:link w:val="af2"/>
    <w:uiPriority w:val="99"/>
    <w:semiHidden/>
    <w:rsid w:val="006C0925"/>
    <w:rPr>
      <w:rFonts w:eastAsia="Calibri"/>
      <w:sz w:val="20"/>
      <w:szCs w:val="20"/>
      <w:lang w:eastAsia="ru-RU"/>
    </w:rPr>
  </w:style>
  <w:style w:type="character" w:customStyle="1" w:styleId="af2">
    <w:name w:val="Текст сноски Знак"/>
    <w:basedOn w:val="a1"/>
    <w:link w:val="af1"/>
    <w:uiPriority w:val="99"/>
    <w:semiHidden/>
    <w:rsid w:val="006C0925"/>
    <w:rPr>
      <w:rFonts w:ascii="Times New Roman" w:eastAsia="Calibri" w:hAnsi="Times New Roman" w:cs="Times New Roman"/>
      <w:sz w:val="20"/>
      <w:szCs w:val="20"/>
      <w:lang w:eastAsia="ru-RU"/>
    </w:rPr>
  </w:style>
  <w:style w:type="paragraph" w:customStyle="1" w:styleId="af3">
    <w:name w:val="Текст таблица"/>
    <w:basedOn w:val="a0"/>
    <w:rsid w:val="006C0925"/>
    <w:pPr>
      <w:numPr>
        <w:ilvl w:val="12"/>
      </w:numPr>
      <w:spacing w:before="60"/>
    </w:pPr>
    <w:rPr>
      <w:rFonts w:eastAsia="Calibri"/>
      <w:iCs/>
      <w:sz w:val="22"/>
      <w:szCs w:val="20"/>
      <w:lang w:eastAsia="ru-RU"/>
    </w:rPr>
  </w:style>
  <w:style w:type="character" w:styleId="af4">
    <w:name w:val="footnote reference"/>
    <w:rsid w:val="006C0925"/>
    <w:rPr>
      <w:vertAlign w:val="superscript"/>
    </w:rPr>
  </w:style>
  <w:style w:type="paragraph" w:styleId="21">
    <w:name w:val="List 2"/>
    <w:basedOn w:val="a0"/>
    <w:rsid w:val="006C0925"/>
    <w:pPr>
      <w:widowControl w:val="0"/>
      <w:numPr>
        <w:numId w:val="1"/>
      </w:numPr>
      <w:overflowPunct w:val="0"/>
      <w:autoSpaceDE w:val="0"/>
      <w:autoSpaceDN w:val="0"/>
      <w:adjustRightInd w:val="0"/>
      <w:spacing w:before="60"/>
      <w:textAlignment w:val="baseline"/>
    </w:pPr>
    <w:rPr>
      <w:rFonts w:eastAsia="Calibri"/>
      <w:szCs w:val="20"/>
      <w:lang w:eastAsia="ru-RU"/>
    </w:rPr>
  </w:style>
  <w:style w:type="character" w:styleId="af5">
    <w:name w:val="Strong"/>
    <w:uiPriority w:val="22"/>
    <w:qFormat/>
    <w:rsid w:val="006C0925"/>
    <w:rPr>
      <w:b/>
    </w:rPr>
  </w:style>
  <w:style w:type="paragraph" w:styleId="37">
    <w:name w:val="Body Text Indent 3"/>
    <w:basedOn w:val="a0"/>
    <w:link w:val="38"/>
    <w:rsid w:val="006C0925"/>
    <w:pPr>
      <w:spacing w:after="120"/>
      <w:ind w:left="283"/>
    </w:pPr>
    <w:rPr>
      <w:rFonts w:eastAsia="Calibri"/>
      <w:sz w:val="16"/>
      <w:szCs w:val="16"/>
      <w:lang w:eastAsia="ru-RU"/>
    </w:rPr>
  </w:style>
  <w:style w:type="character" w:customStyle="1" w:styleId="38">
    <w:name w:val="Основной текст с отступом 3 Знак"/>
    <w:basedOn w:val="a1"/>
    <w:link w:val="37"/>
    <w:rsid w:val="006C0925"/>
    <w:rPr>
      <w:rFonts w:ascii="Times New Roman" w:eastAsia="Calibri" w:hAnsi="Times New Roman" w:cs="Times New Roman"/>
      <w:sz w:val="16"/>
      <w:szCs w:val="16"/>
      <w:lang w:eastAsia="ru-RU"/>
    </w:rPr>
  </w:style>
  <w:style w:type="character" w:customStyle="1" w:styleId="S">
    <w:name w:val="S_Обозначение"/>
    <w:rsid w:val="006C0925"/>
    <w:rPr>
      <w:rFonts w:ascii="Arial" w:hAnsi="Arial"/>
      <w:b/>
      <w:i/>
      <w:sz w:val="24"/>
      <w:vertAlign w:val="baseline"/>
      <w:lang w:val="ru-RU" w:eastAsia="ru-RU"/>
    </w:rPr>
  </w:style>
  <w:style w:type="paragraph" w:styleId="af6">
    <w:name w:val="Normal (Web)"/>
    <w:basedOn w:val="a0"/>
    <w:uiPriority w:val="99"/>
    <w:rsid w:val="006C0925"/>
    <w:pPr>
      <w:spacing w:before="100" w:beforeAutospacing="1" w:after="100" w:afterAutospacing="1"/>
    </w:pPr>
    <w:rPr>
      <w:rFonts w:eastAsia="Calibri"/>
      <w:szCs w:val="24"/>
      <w:lang w:eastAsia="ru-RU"/>
    </w:rPr>
  </w:style>
  <w:style w:type="character" w:customStyle="1" w:styleId="urtxtemph">
    <w:name w:val="urtxtemph"/>
    <w:rsid w:val="006C0925"/>
    <w:rPr>
      <w:rFonts w:cs="Times New Roman"/>
    </w:rPr>
  </w:style>
  <w:style w:type="paragraph" w:customStyle="1" w:styleId="15">
    <w:name w:val="Абзац списка1"/>
    <w:basedOn w:val="a0"/>
    <w:rsid w:val="006C0925"/>
    <w:pPr>
      <w:ind w:left="708"/>
    </w:pPr>
  </w:style>
  <w:style w:type="paragraph" w:customStyle="1" w:styleId="S0">
    <w:name w:val="S_Обычный"/>
    <w:basedOn w:val="a0"/>
    <w:link w:val="S4"/>
    <w:rsid w:val="006C0925"/>
    <w:pPr>
      <w:widowControl w:val="0"/>
    </w:pPr>
    <w:rPr>
      <w:szCs w:val="24"/>
      <w:lang w:eastAsia="ru-RU"/>
    </w:rPr>
  </w:style>
  <w:style w:type="character" w:customStyle="1" w:styleId="S4">
    <w:name w:val="S_Обычный Знак"/>
    <w:link w:val="S0"/>
    <w:locked/>
    <w:rsid w:val="006C0925"/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S5">
    <w:name w:val="S_Примечание"/>
    <w:rsid w:val="006C0925"/>
    <w:rPr>
      <w:u w:val="single"/>
    </w:rPr>
  </w:style>
  <w:style w:type="paragraph" w:customStyle="1" w:styleId="S6">
    <w:name w:val="S_ПримечаниеТекст"/>
    <w:basedOn w:val="S0"/>
    <w:next w:val="S0"/>
    <w:rsid w:val="006C0925"/>
    <w:pPr>
      <w:spacing w:before="120"/>
      <w:ind w:left="567"/>
    </w:pPr>
    <w:rPr>
      <w:i/>
      <w:iCs/>
    </w:rPr>
  </w:style>
  <w:style w:type="character" w:customStyle="1" w:styleId="S01">
    <w:name w:val="S_Термин01"/>
    <w:rsid w:val="006C0925"/>
    <w:rPr>
      <w:rFonts w:ascii="Arial" w:hAnsi="Arial"/>
      <w:b/>
      <w:i/>
      <w:caps/>
      <w:sz w:val="20"/>
      <w:lang w:val="ru-RU" w:eastAsia="ru-RU"/>
    </w:rPr>
  </w:style>
  <w:style w:type="paragraph" w:customStyle="1" w:styleId="BodyText2">
    <w:name w:val="BodyText2"/>
    <w:basedOn w:val="a0"/>
    <w:link w:val="BodyText2Char"/>
    <w:rsid w:val="006C0925"/>
    <w:pPr>
      <w:overflowPunct w:val="0"/>
      <w:autoSpaceDE w:val="0"/>
      <w:autoSpaceDN w:val="0"/>
      <w:adjustRightInd w:val="0"/>
      <w:spacing w:before="120"/>
      <w:ind w:left="294"/>
      <w:textAlignment w:val="baseline"/>
    </w:pPr>
    <w:rPr>
      <w:rFonts w:ascii="Calibri" w:eastAsia="Calibri" w:hAnsi="Calibri"/>
      <w:color w:val="000000"/>
      <w:sz w:val="20"/>
      <w:szCs w:val="20"/>
      <w:lang w:eastAsia="ja-JP"/>
    </w:rPr>
  </w:style>
  <w:style w:type="character" w:customStyle="1" w:styleId="BodyText2Char">
    <w:name w:val="BodyText2 Char"/>
    <w:link w:val="BodyText2"/>
    <w:locked/>
    <w:rsid w:val="006C0925"/>
    <w:rPr>
      <w:rFonts w:ascii="Calibri" w:eastAsia="Calibri" w:hAnsi="Calibri" w:cs="Times New Roman"/>
      <w:color w:val="000000"/>
      <w:sz w:val="20"/>
      <w:szCs w:val="20"/>
      <w:lang w:eastAsia="ja-JP"/>
    </w:rPr>
  </w:style>
  <w:style w:type="character" w:customStyle="1" w:styleId="hps">
    <w:name w:val="hps"/>
    <w:rsid w:val="006C0925"/>
  </w:style>
  <w:style w:type="character" w:customStyle="1" w:styleId="apple-converted-space">
    <w:name w:val="apple-converted-space"/>
    <w:rsid w:val="006C0925"/>
  </w:style>
  <w:style w:type="character" w:customStyle="1" w:styleId="apple-style-span">
    <w:name w:val="apple-style-span"/>
    <w:rsid w:val="006C0925"/>
  </w:style>
  <w:style w:type="paragraph" w:customStyle="1" w:styleId="25">
    <w:name w:val="Абзац списка2"/>
    <w:basedOn w:val="a0"/>
    <w:rsid w:val="006C0925"/>
    <w:pPr>
      <w:ind w:left="720"/>
      <w:contextualSpacing/>
    </w:pPr>
  </w:style>
  <w:style w:type="paragraph" w:customStyle="1" w:styleId="110">
    <w:name w:val="Без интервала11"/>
    <w:rsid w:val="006C0925"/>
    <w:pPr>
      <w:spacing w:after="0" w:line="240" w:lineRule="auto"/>
    </w:pPr>
    <w:rPr>
      <w:rFonts w:ascii="Calibri" w:eastAsia="Calibri" w:hAnsi="Calibri" w:cs="Times New Roman"/>
    </w:rPr>
  </w:style>
  <w:style w:type="paragraph" w:customStyle="1" w:styleId="S7">
    <w:name w:val="S_СписокМ_Обычный"/>
    <w:basedOn w:val="a0"/>
    <w:link w:val="S8"/>
    <w:rsid w:val="006C0925"/>
    <w:pPr>
      <w:spacing w:before="120"/>
    </w:pPr>
    <w:rPr>
      <w:rFonts w:eastAsia="Calibri"/>
      <w:szCs w:val="20"/>
    </w:rPr>
  </w:style>
  <w:style w:type="character" w:customStyle="1" w:styleId="S8">
    <w:name w:val="S_СписокМ_Обычный Знак Знак"/>
    <w:link w:val="S7"/>
    <w:locked/>
    <w:rsid w:val="006C0925"/>
    <w:rPr>
      <w:rFonts w:ascii="Times New Roman" w:eastAsia="Calibri" w:hAnsi="Times New Roman" w:cs="Times New Roman"/>
      <w:sz w:val="24"/>
      <w:szCs w:val="20"/>
    </w:rPr>
  </w:style>
  <w:style w:type="table" w:customStyle="1" w:styleId="16">
    <w:name w:val="Сетка таблицы1"/>
    <w:rsid w:val="006C0925"/>
    <w:pPr>
      <w:spacing w:after="0" w:line="240" w:lineRule="auto"/>
    </w:pPr>
    <w:rPr>
      <w:rFonts w:ascii="Calibri" w:eastAsia="Times New Roman" w:hAnsi="Calibri" w:cs="Times New Roman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af7">
    <w:name w:val="Table Grid"/>
    <w:basedOn w:val="a2"/>
    <w:rsid w:val="006C0925"/>
    <w:pPr>
      <w:spacing w:after="0" w:line="240" w:lineRule="auto"/>
    </w:pPr>
    <w:rPr>
      <w:rFonts w:ascii="Calibri" w:eastAsia="Times New Roman" w:hAnsi="Calibri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f8">
    <w:name w:val="Текст концевой сноски Знак"/>
    <w:basedOn w:val="a1"/>
    <w:link w:val="af9"/>
    <w:semiHidden/>
    <w:rsid w:val="006C0925"/>
    <w:rPr>
      <w:rFonts w:ascii="Times New Roman" w:eastAsia="Calibri" w:hAnsi="Times New Roman" w:cs="Times New Roman"/>
      <w:sz w:val="20"/>
      <w:szCs w:val="20"/>
    </w:rPr>
  </w:style>
  <w:style w:type="paragraph" w:styleId="af9">
    <w:name w:val="endnote text"/>
    <w:basedOn w:val="a0"/>
    <w:link w:val="af8"/>
    <w:semiHidden/>
    <w:rsid w:val="006C0925"/>
    <w:rPr>
      <w:rFonts w:eastAsia="Calibri"/>
      <w:sz w:val="20"/>
      <w:szCs w:val="20"/>
    </w:rPr>
  </w:style>
  <w:style w:type="paragraph" w:customStyle="1" w:styleId="ColorfulShading-Accent11">
    <w:name w:val="Colorful Shading - Accent 11"/>
    <w:hidden/>
    <w:uiPriority w:val="99"/>
    <w:semiHidden/>
    <w:rsid w:val="006C0925"/>
    <w:pPr>
      <w:spacing w:after="0" w:line="240" w:lineRule="auto"/>
    </w:pPr>
    <w:rPr>
      <w:rFonts w:ascii="Times New Roman" w:eastAsia="Times New Roman" w:hAnsi="Times New Roman" w:cs="Times New Roman"/>
      <w:sz w:val="24"/>
    </w:rPr>
  </w:style>
  <w:style w:type="paragraph" w:customStyle="1" w:styleId="ColorfulList-Accent11">
    <w:name w:val="Colorful List - Accent 11"/>
    <w:basedOn w:val="a0"/>
    <w:uiPriority w:val="99"/>
    <w:qFormat/>
    <w:rsid w:val="006C0925"/>
    <w:pPr>
      <w:spacing w:after="200" w:line="276" w:lineRule="auto"/>
      <w:ind w:left="720"/>
      <w:contextualSpacing/>
    </w:pPr>
    <w:rPr>
      <w:rFonts w:ascii="Calibri" w:eastAsia="Calibri" w:hAnsi="Calibri"/>
      <w:sz w:val="22"/>
    </w:rPr>
  </w:style>
  <w:style w:type="paragraph" w:styleId="afa">
    <w:name w:val="List Paragraph"/>
    <w:aliases w:val="Заголовок_3,1,UL,Абзац маркированнный,Bullet List,FooterText,numbered,Bullet Number,Figure_name,List Paragraph1,Paragraphe de liste1,Bulletr List Paragraph,列出段落,列出段落1,List Paragraph2,List Paragraph21,Párrafo de lista1,Parágrafo da Lista1"/>
    <w:basedOn w:val="a0"/>
    <w:link w:val="afb"/>
    <w:uiPriority w:val="34"/>
    <w:qFormat/>
    <w:rsid w:val="006C0925"/>
    <w:pPr>
      <w:ind w:left="708"/>
    </w:pPr>
  </w:style>
  <w:style w:type="character" w:customStyle="1" w:styleId="afb">
    <w:name w:val="Абзац списка Знак"/>
    <w:aliases w:val="Заголовок_3 Знак,1 Знак,UL Знак,Абзац маркированнный Знак,Bullet List Знак,FooterText Знак,numbered Знак,Bullet Number Знак,Figure_name Знак,List Paragraph1 Знак,Paragraphe de liste1 Знак,Bulletr List Paragraph Знак,列出段落 Знак"/>
    <w:basedOn w:val="a1"/>
    <w:link w:val="afa"/>
    <w:uiPriority w:val="34"/>
    <w:locked/>
    <w:rsid w:val="006C0925"/>
    <w:rPr>
      <w:rFonts w:ascii="Times New Roman" w:eastAsia="Times New Roman" w:hAnsi="Times New Roman" w:cs="Times New Roman"/>
      <w:sz w:val="24"/>
    </w:rPr>
  </w:style>
  <w:style w:type="paragraph" w:styleId="afc">
    <w:name w:val="TOC Heading"/>
    <w:basedOn w:val="1"/>
    <w:next w:val="a0"/>
    <w:uiPriority w:val="39"/>
    <w:unhideWhenUsed/>
    <w:qFormat/>
    <w:rsid w:val="006C0925"/>
    <w:pPr>
      <w:spacing w:before="480" w:line="276" w:lineRule="auto"/>
      <w:outlineLvl w:val="9"/>
    </w:pPr>
    <w:rPr>
      <w:rFonts w:asciiTheme="majorHAnsi" w:eastAsiaTheme="majorEastAsia" w:hAnsiTheme="majorHAnsi" w:cstheme="majorBidi"/>
      <w:color w:val="365F91" w:themeColor="accent1" w:themeShade="BF"/>
      <w:kern w:val="0"/>
      <w:lang w:val="en-US"/>
    </w:rPr>
  </w:style>
  <w:style w:type="paragraph" w:customStyle="1" w:styleId="Default">
    <w:name w:val="Default"/>
    <w:rsid w:val="006C0925"/>
    <w:pPr>
      <w:autoSpaceDE w:val="0"/>
      <w:autoSpaceDN w:val="0"/>
      <w:adjustRightInd w:val="0"/>
      <w:spacing w:after="0" w:line="240" w:lineRule="auto"/>
    </w:pPr>
    <w:rPr>
      <w:rFonts w:ascii="Arial" w:eastAsia="Calibri" w:hAnsi="Arial" w:cs="Arial"/>
      <w:color w:val="000000"/>
      <w:sz w:val="24"/>
      <w:szCs w:val="24"/>
      <w:lang w:eastAsia="ru-RU"/>
    </w:rPr>
  </w:style>
  <w:style w:type="paragraph" w:styleId="17">
    <w:name w:val="index 1"/>
    <w:basedOn w:val="a0"/>
    <w:next w:val="a0"/>
    <w:autoRedefine/>
    <w:rsid w:val="006C0925"/>
    <w:rPr>
      <w:rFonts w:cs="Arial"/>
      <w:i/>
      <w:sz w:val="20"/>
      <w:szCs w:val="24"/>
      <w:lang w:eastAsia="ru-RU"/>
    </w:rPr>
  </w:style>
  <w:style w:type="paragraph" w:styleId="afd">
    <w:name w:val="Normal Indent"/>
    <w:basedOn w:val="a0"/>
    <w:rsid w:val="006C0925"/>
    <w:pPr>
      <w:overflowPunct w:val="0"/>
      <w:autoSpaceDE w:val="0"/>
      <w:autoSpaceDN w:val="0"/>
      <w:adjustRightInd w:val="0"/>
      <w:spacing w:after="120"/>
      <w:ind w:left="720"/>
      <w:textAlignment w:val="baseline"/>
    </w:pPr>
    <w:rPr>
      <w:rFonts w:ascii="Arial" w:eastAsia="MS Mincho" w:hAnsi="Arial"/>
      <w:szCs w:val="20"/>
      <w:lang w:val="en-US"/>
    </w:rPr>
  </w:style>
  <w:style w:type="paragraph" w:styleId="26">
    <w:name w:val="Body Text 2"/>
    <w:basedOn w:val="a0"/>
    <w:link w:val="27"/>
    <w:rsid w:val="006C0925"/>
    <w:pPr>
      <w:spacing w:after="120" w:line="480" w:lineRule="auto"/>
    </w:pPr>
  </w:style>
  <w:style w:type="character" w:customStyle="1" w:styleId="27">
    <w:name w:val="Основной текст 2 Знак"/>
    <w:basedOn w:val="a1"/>
    <w:link w:val="26"/>
    <w:rsid w:val="006C0925"/>
    <w:rPr>
      <w:rFonts w:ascii="Times New Roman" w:eastAsia="Times New Roman" w:hAnsi="Times New Roman" w:cs="Times New Roman"/>
      <w:sz w:val="24"/>
    </w:rPr>
  </w:style>
  <w:style w:type="paragraph" w:styleId="afe">
    <w:name w:val="Subtitle"/>
    <w:basedOn w:val="a0"/>
    <w:next w:val="a0"/>
    <w:link w:val="aff"/>
    <w:qFormat/>
    <w:rsid w:val="006C0925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aff">
    <w:name w:val="Подзаголовок Знак"/>
    <w:basedOn w:val="a1"/>
    <w:link w:val="afe"/>
    <w:rsid w:val="006C0925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customStyle="1" w:styleId="18">
    <w:name w:val="Название объекта1"/>
    <w:basedOn w:val="a0"/>
    <w:next w:val="a0"/>
    <w:rsid w:val="006C0925"/>
    <w:pPr>
      <w:suppressAutoHyphens/>
      <w:jc w:val="center"/>
    </w:pPr>
    <w:rPr>
      <w:rFonts w:ascii="Arial Narrow" w:hAnsi="Arial Narrow" w:cs="Arial Narrow"/>
      <w:b/>
      <w:bCs/>
      <w:color w:val="000080"/>
      <w:sz w:val="20"/>
      <w:szCs w:val="24"/>
      <w:lang w:eastAsia="ar-SA"/>
    </w:rPr>
  </w:style>
  <w:style w:type="paragraph" w:styleId="aff0">
    <w:name w:val="No Spacing"/>
    <w:aliases w:val="Table text"/>
    <w:link w:val="aff1"/>
    <w:uiPriority w:val="1"/>
    <w:qFormat/>
    <w:rsid w:val="006C0925"/>
    <w:pPr>
      <w:spacing w:after="0" w:line="240" w:lineRule="auto"/>
    </w:pPr>
    <w:rPr>
      <w:rFonts w:ascii="Calibri" w:eastAsia="Calibri" w:hAnsi="Calibri" w:cs="Times New Roman"/>
    </w:rPr>
  </w:style>
  <w:style w:type="paragraph" w:customStyle="1" w:styleId="S9">
    <w:name w:val="S_Версия"/>
    <w:basedOn w:val="S0"/>
    <w:next w:val="S0"/>
    <w:autoRedefine/>
    <w:rsid w:val="006C0925"/>
    <w:pPr>
      <w:spacing w:before="120" w:after="120"/>
      <w:jc w:val="center"/>
    </w:pPr>
    <w:rPr>
      <w:rFonts w:ascii="Arial" w:hAnsi="Arial"/>
      <w:b/>
      <w:caps/>
      <w:sz w:val="20"/>
      <w:szCs w:val="20"/>
    </w:rPr>
  </w:style>
  <w:style w:type="paragraph" w:customStyle="1" w:styleId="Sa">
    <w:name w:val="S_ВерхКолонтитулТекст"/>
    <w:basedOn w:val="S0"/>
    <w:next w:val="S0"/>
    <w:rsid w:val="006C0925"/>
    <w:pPr>
      <w:spacing w:before="120"/>
      <w:jc w:val="right"/>
    </w:pPr>
    <w:rPr>
      <w:rFonts w:ascii="Arial" w:hAnsi="Arial"/>
      <w:b/>
      <w:caps/>
      <w:sz w:val="10"/>
      <w:szCs w:val="10"/>
    </w:rPr>
  </w:style>
  <w:style w:type="paragraph" w:customStyle="1" w:styleId="Sb">
    <w:name w:val="S_ВидДокумента"/>
    <w:basedOn w:val="aff2"/>
    <w:next w:val="S0"/>
    <w:link w:val="Sc"/>
    <w:rsid w:val="006C0925"/>
    <w:pPr>
      <w:spacing w:before="120" w:after="0"/>
      <w:jc w:val="right"/>
    </w:pPr>
    <w:rPr>
      <w:rFonts w:ascii="EuropeDemiC" w:hAnsi="EuropeDemiC" w:cs="Arial"/>
      <w:b/>
      <w:caps/>
      <w:sz w:val="36"/>
      <w:szCs w:val="36"/>
      <w:lang w:eastAsia="ru-RU"/>
    </w:rPr>
  </w:style>
  <w:style w:type="paragraph" w:styleId="aff2">
    <w:name w:val="Body Text"/>
    <w:basedOn w:val="a0"/>
    <w:link w:val="aff3"/>
    <w:rsid w:val="006C0925"/>
    <w:pPr>
      <w:spacing w:after="120"/>
    </w:pPr>
  </w:style>
  <w:style w:type="character" w:customStyle="1" w:styleId="aff3">
    <w:name w:val="Основной текст Знак"/>
    <w:basedOn w:val="a1"/>
    <w:link w:val="aff2"/>
    <w:rsid w:val="006C0925"/>
    <w:rPr>
      <w:rFonts w:ascii="Times New Roman" w:eastAsia="Times New Roman" w:hAnsi="Times New Roman" w:cs="Times New Roman"/>
      <w:sz w:val="24"/>
    </w:rPr>
  </w:style>
  <w:style w:type="character" w:customStyle="1" w:styleId="Sc">
    <w:name w:val="S_ВидДокумента Знак"/>
    <w:link w:val="Sb"/>
    <w:rsid w:val="006C0925"/>
    <w:rPr>
      <w:rFonts w:ascii="EuropeDemiC" w:eastAsia="Times New Roman" w:hAnsi="EuropeDemiC" w:cs="Arial"/>
      <w:b/>
      <w:caps/>
      <w:sz w:val="36"/>
      <w:szCs w:val="36"/>
      <w:lang w:eastAsia="ru-RU"/>
    </w:rPr>
  </w:style>
  <w:style w:type="paragraph" w:customStyle="1" w:styleId="Sd">
    <w:name w:val="S_Гиперссылка"/>
    <w:basedOn w:val="S0"/>
    <w:rsid w:val="006C0925"/>
    <w:rPr>
      <w:color w:val="0000FF"/>
      <w:u w:val="single"/>
    </w:rPr>
  </w:style>
  <w:style w:type="paragraph" w:customStyle="1" w:styleId="Se">
    <w:name w:val="S_Гриф"/>
    <w:basedOn w:val="S0"/>
    <w:rsid w:val="006C0925"/>
    <w:pPr>
      <w:widowControl/>
      <w:spacing w:line="360" w:lineRule="auto"/>
      <w:ind w:left="5392"/>
      <w:jc w:val="left"/>
    </w:pPr>
    <w:rPr>
      <w:rFonts w:ascii="Arial" w:hAnsi="Arial"/>
      <w:b/>
      <w:sz w:val="20"/>
    </w:rPr>
  </w:style>
  <w:style w:type="paragraph" w:customStyle="1" w:styleId="S12">
    <w:name w:val="S_ЗаголовкиТаблицы1"/>
    <w:basedOn w:val="S0"/>
    <w:rsid w:val="006C0925"/>
    <w:pPr>
      <w:keepNext/>
      <w:jc w:val="center"/>
    </w:pPr>
    <w:rPr>
      <w:rFonts w:ascii="Arial" w:hAnsi="Arial"/>
      <w:b/>
      <w:caps/>
      <w:sz w:val="16"/>
      <w:szCs w:val="16"/>
    </w:rPr>
  </w:style>
  <w:style w:type="paragraph" w:customStyle="1" w:styleId="S22">
    <w:name w:val="S_ЗаголовкиТаблицы2"/>
    <w:basedOn w:val="S0"/>
    <w:rsid w:val="006C0925"/>
    <w:pPr>
      <w:jc w:val="center"/>
    </w:pPr>
    <w:rPr>
      <w:rFonts w:ascii="Arial" w:hAnsi="Arial"/>
      <w:b/>
      <w:sz w:val="14"/>
    </w:rPr>
  </w:style>
  <w:style w:type="paragraph" w:customStyle="1" w:styleId="S13">
    <w:name w:val="S_Заголовок1"/>
    <w:basedOn w:val="a0"/>
    <w:next w:val="S0"/>
    <w:rsid w:val="006C0925"/>
    <w:pPr>
      <w:keepNext/>
      <w:pageBreakBefore/>
      <w:outlineLvl w:val="0"/>
    </w:pPr>
    <w:rPr>
      <w:rFonts w:ascii="Arial" w:hAnsi="Arial"/>
      <w:b/>
      <w:caps/>
      <w:sz w:val="32"/>
      <w:szCs w:val="32"/>
      <w:lang w:eastAsia="ru-RU"/>
    </w:rPr>
  </w:style>
  <w:style w:type="paragraph" w:customStyle="1" w:styleId="S11">
    <w:name w:val="S_Заголовок1_Прил_СписокН"/>
    <w:basedOn w:val="S0"/>
    <w:next w:val="S0"/>
    <w:rsid w:val="006C0925"/>
    <w:pPr>
      <w:keepNext/>
      <w:pageBreakBefore/>
      <w:widowControl/>
      <w:numPr>
        <w:numId w:val="2"/>
      </w:numPr>
      <w:outlineLvl w:val="1"/>
    </w:pPr>
    <w:rPr>
      <w:rFonts w:ascii="Arial" w:hAnsi="Arial"/>
      <w:b/>
      <w:caps/>
    </w:rPr>
  </w:style>
  <w:style w:type="paragraph" w:customStyle="1" w:styleId="S1">
    <w:name w:val="S_Заголовок1_СписокН"/>
    <w:basedOn w:val="S13"/>
    <w:next w:val="S0"/>
    <w:rsid w:val="006C0925"/>
    <w:pPr>
      <w:numPr>
        <w:numId w:val="3"/>
      </w:numPr>
      <w:ind w:left="0" w:firstLine="0"/>
    </w:pPr>
  </w:style>
  <w:style w:type="paragraph" w:customStyle="1" w:styleId="S23">
    <w:name w:val="S_Заголовок2"/>
    <w:basedOn w:val="a0"/>
    <w:next w:val="S0"/>
    <w:rsid w:val="006C0925"/>
    <w:pPr>
      <w:keepNext/>
      <w:outlineLvl w:val="1"/>
    </w:pPr>
    <w:rPr>
      <w:rFonts w:ascii="Arial" w:hAnsi="Arial"/>
      <w:b/>
      <w:caps/>
      <w:szCs w:val="24"/>
      <w:lang w:eastAsia="ru-RU"/>
    </w:rPr>
  </w:style>
  <w:style w:type="paragraph" w:customStyle="1" w:styleId="S21">
    <w:name w:val="S_Заголовок2_Прил_СписокН"/>
    <w:basedOn w:val="S0"/>
    <w:next w:val="S0"/>
    <w:rsid w:val="006C0925"/>
    <w:pPr>
      <w:keepNext/>
      <w:keepLines/>
      <w:numPr>
        <w:ilvl w:val="2"/>
        <w:numId w:val="2"/>
      </w:numPr>
      <w:tabs>
        <w:tab w:val="left" w:pos="720"/>
      </w:tabs>
      <w:jc w:val="left"/>
      <w:outlineLvl w:val="2"/>
    </w:pPr>
    <w:rPr>
      <w:rFonts w:ascii="Arial" w:hAnsi="Arial"/>
      <w:b/>
      <w:caps/>
      <w:szCs w:val="20"/>
    </w:rPr>
  </w:style>
  <w:style w:type="paragraph" w:customStyle="1" w:styleId="S20">
    <w:name w:val="S_Заголовок2_СписокН"/>
    <w:basedOn w:val="S23"/>
    <w:next w:val="S0"/>
    <w:rsid w:val="006C0925"/>
    <w:pPr>
      <w:numPr>
        <w:ilvl w:val="1"/>
        <w:numId w:val="3"/>
      </w:numPr>
      <w:ind w:left="0" w:firstLine="0"/>
    </w:pPr>
  </w:style>
  <w:style w:type="paragraph" w:customStyle="1" w:styleId="S30">
    <w:name w:val="S_Заголовок3_СписокН"/>
    <w:basedOn w:val="a0"/>
    <w:next w:val="S0"/>
    <w:rsid w:val="006C0925"/>
    <w:pPr>
      <w:keepNext/>
      <w:numPr>
        <w:ilvl w:val="2"/>
        <w:numId w:val="3"/>
      </w:numPr>
      <w:ind w:left="0" w:firstLine="0"/>
    </w:pPr>
    <w:rPr>
      <w:rFonts w:ascii="Arial" w:hAnsi="Arial"/>
      <w:b/>
      <w:i/>
      <w:caps/>
      <w:sz w:val="20"/>
      <w:szCs w:val="20"/>
      <w:lang w:eastAsia="ru-RU"/>
    </w:rPr>
  </w:style>
  <w:style w:type="paragraph" w:customStyle="1" w:styleId="Sf">
    <w:name w:val="S_МестоГод"/>
    <w:basedOn w:val="S0"/>
    <w:rsid w:val="006C0925"/>
    <w:pPr>
      <w:spacing w:before="120"/>
      <w:jc w:val="center"/>
    </w:pPr>
    <w:rPr>
      <w:rFonts w:ascii="Arial" w:hAnsi="Arial"/>
      <w:b/>
      <w:caps/>
      <w:sz w:val="18"/>
      <w:szCs w:val="18"/>
    </w:rPr>
  </w:style>
  <w:style w:type="paragraph" w:customStyle="1" w:styleId="Sf0">
    <w:name w:val="S_НазваниеРисунка"/>
    <w:basedOn w:val="a0"/>
    <w:next w:val="S0"/>
    <w:rsid w:val="006C0925"/>
    <w:pPr>
      <w:spacing w:before="60"/>
      <w:jc w:val="center"/>
    </w:pPr>
    <w:rPr>
      <w:rFonts w:ascii="Arial" w:hAnsi="Arial"/>
      <w:b/>
      <w:sz w:val="20"/>
      <w:szCs w:val="24"/>
      <w:lang w:eastAsia="ru-RU"/>
    </w:rPr>
  </w:style>
  <w:style w:type="paragraph" w:customStyle="1" w:styleId="Sf1">
    <w:name w:val="S_НазваниеТаблицы"/>
    <w:basedOn w:val="S0"/>
    <w:next w:val="S0"/>
    <w:rsid w:val="006C0925"/>
    <w:pPr>
      <w:keepNext/>
      <w:jc w:val="right"/>
    </w:pPr>
    <w:rPr>
      <w:rFonts w:ascii="Arial" w:hAnsi="Arial"/>
      <w:b/>
      <w:sz w:val="20"/>
    </w:rPr>
  </w:style>
  <w:style w:type="paragraph" w:customStyle="1" w:styleId="Sf2">
    <w:name w:val="S_НаименованиеДокумента"/>
    <w:basedOn w:val="S0"/>
    <w:next w:val="S0"/>
    <w:rsid w:val="006C0925"/>
    <w:pPr>
      <w:widowControl/>
      <w:ind w:right="641"/>
      <w:jc w:val="left"/>
    </w:pPr>
    <w:rPr>
      <w:rFonts w:ascii="Arial" w:hAnsi="Arial"/>
      <w:b/>
      <w:caps/>
    </w:rPr>
  </w:style>
  <w:style w:type="paragraph" w:customStyle="1" w:styleId="Sf3">
    <w:name w:val="S_НижнКолонтЛев"/>
    <w:basedOn w:val="S0"/>
    <w:next w:val="S0"/>
    <w:rsid w:val="006C0925"/>
    <w:pPr>
      <w:jc w:val="left"/>
    </w:pPr>
    <w:rPr>
      <w:rFonts w:ascii="Arial" w:hAnsi="Arial"/>
      <w:b/>
      <w:caps/>
      <w:sz w:val="10"/>
      <w:szCs w:val="10"/>
    </w:rPr>
  </w:style>
  <w:style w:type="paragraph" w:customStyle="1" w:styleId="Sf4">
    <w:name w:val="S_НижнКолонтПрав"/>
    <w:basedOn w:val="S0"/>
    <w:next w:val="S0"/>
    <w:rsid w:val="006C0925"/>
    <w:pPr>
      <w:widowControl/>
      <w:ind w:hanging="181"/>
      <w:jc w:val="right"/>
    </w:pPr>
    <w:rPr>
      <w:rFonts w:ascii="Arial" w:hAnsi="Arial"/>
      <w:b/>
      <w:caps/>
      <w:sz w:val="12"/>
      <w:szCs w:val="12"/>
    </w:rPr>
  </w:style>
  <w:style w:type="paragraph" w:customStyle="1" w:styleId="Sf5">
    <w:name w:val="S_НомерДокумента"/>
    <w:basedOn w:val="S0"/>
    <w:next w:val="S0"/>
    <w:rsid w:val="006C0925"/>
    <w:pPr>
      <w:spacing w:before="120" w:after="120"/>
      <w:jc w:val="center"/>
    </w:pPr>
    <w:rPr>
      <w:rFonts w:ascii="Arial" w:hAnsi="Arial"/>
      <w:b/>
      <w:caps/>
    </w:rPr>
  </w:style>
  <w:style w:type="paragraph" w:customStyle="1" w:styleId="S14">
    <w:name w:val="S_ТекстВТаблице1"/>
    <w:basedOn w:val="S0"/>
    <w:next w:val="S0"/>
    <w:rsid w:val="006C0925"/>
    <w:pPr>
      <w:spacing w:before="120"/>
      <w:jc w:val="left"/>
    </w:pPr>
    <w:rPr>
      <w:szCs w:val="28"/>
    </w:rPr>
  </w:style>
  <w:style w:type="paragraph" w:customStyle="1" w:styleId="S10">
    <w:name w:val="S_НумСписВ Таблице1"/>
    <w:basedOn w:val="S14"/>
    <w:next w:val="S0"/>
    <w:rsid w:val="006C0925"/>
    <w:pPr>
      <w:numPr>
        <w:numId w:val="4"/>
      </w:numPr>
    </w:pPr>
  </w:style>
  <w:style w:type="paragraph" w:customStyle="1" w:styleId="S24">
    <w:name w:val="S_ТекстВТаблице2"/>
    <w:basedOn w:val="S0"/>
    <w:next w:val="S0"/>
    <w:rsid w:val="006C0925"/>
    <w:pPr>
      <w:spacing w:before="120"/>
      <w:jc w:val="left"/>
    </w:pPr>
    <w:rPr>
      <w:sz w:val="20"/>
    </w:rPr>
  </w:style>
  <w:style w:type="paragraph" w:customStyle="1" w:styleId="S2">
    <w:name w:val="S_НумСписВТаблице2"/>
    <w:basedOn w:val="S24"/>
    <w:next w:val="S0"/>
    <w:rsid w:val="006C0925"/>
    <w:pPr>
      <w:numPr>
        <w:numId w:val="5"/>
      </w:numPr>
    </w:pPr>
  </w:style>
  <w:style w:type="paragraph" w:customStyle="1" w:styleId="S31">
    <w:name w:val="S_ТекстВТаблице3"/>
    <w:basedOn w:val="S0"/>
    <w:next w:val="S0"/>
    <w:rsid w:val="006C0925"/>
    <w:pPr>
      <w:spacing w:before="120"/>
      <w:jc w:val="left"/>
    </w:pPr>
    <w:rPr>
      <w:sz w:val="16"/>
    </w:rPr>
  </w:style>
  <w:style w:type="paragraph" w:customStyle="1" w:styleId="S3">
    <w:name w:val="S_НумСписВТаблице3"/>
    <w:basedOn w:val="S31"/>
    <w:next w:val="S0"/>
    <w:rsid w:val="006C0925"/>
    <w:pPr>
      <w:numPr>
        <w:numId w:val="6"/>
      </w:numPr>
    </w:pPr>
  </w:style>
  <w:style w:type="paragraph" w:customStyle="1" w:styleId="538552DCBB0F4C4BB087ED922D6A6322">
    <w:name w:val="538552DCBB0F4C4BB087ED922D6A6322"/>
    <w:rsid w:val="00F66ECE"/>
    <w:rPr>
      <w:rFonts w:eastAsiaTheme="minorEastAsia"/>
      <w:lang w:eastAsia="ru-RU"/>
    </w:rPr>
  </w:style>
  <w:style w:type="character" w:styleId="aff4">
    <w:name w:val="FollowedHyperlink"/>
    <w:basedOn w:val="a1"/>
    <w:semiHidden/>
    <w:unhideWhenUsed/>
    <w:rsid w:val="003A1731"/>
    <w:rPr>
      <w:color w:val="800080" w:themeColor="followedHyperlink"/>
      <w:u w:val="single"/>
    </w:rPr>
  </w:style>
  <w:style w:type="paragraph" w:customStyle="1" w:styleId="Bulleted2">
    <w:name w:val="Bulleted2"/>
    <w:rsid w:val="009F5EA5"/>
    <w:pPr>
      <w:numPr>
        <w:numId w:val="7"/>
      </w:num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Char">
    <w:name w:val="Char"/>
    <w:basedOn w:val="a0"/>
    <w:rsid w:val="009F5EA5"/>
    <w:pPr>
      <w:keepLines/>
      <w:spacing w:after="160" w:line="240" w:lineRule="exact"/>
      <w:jc w:val="left"/>
    </w:pPr>
    <w:rPr>
      <w:rFonts w:ascii="Verdana" w:eastAsia="MS Mincho" w:hAnsi="Verdana" w:cs="Franklin Gothic Book"/>
      <w:szCs w:val="24"/>
      <w:lang w:val="en-US" w:eastAsia="ru-RU"/>
    </w:rPr>
  </w:style>
  <w:style w:type="character" w:styleId="aff5">
    <w:name w:val="annotation reference"/>
    <w:basedOn w:val="a1"/>
    <w:semiHidden/>
    <w:unhideWhenUsed/>
    <w:rsid w:val="00C85EC5"/>
    <w:rPr>
      <w:sz w:val="16"/>
      <w:szCs w:val="16"/>
    </w:rPr>
  </w:style>
  <w:style w:type="paragraph" w:styleId="aff6">
    <w:name w:val="Revision"/>
    <w:hidden/>
    <w:uiPriority w:val="99"/>
    <w:semiHidden/>
    <w:rsid w:val="009B3546"/>
    <w:pPr>
      <w:spacing w:after="0" w:line="240" w:lineRule="auto"/>
    </w:pPr>
    <w:rPr>
      <w:rFonts w:ascii="Times New Roman" w:eastAsia="Times New Roman" w:hAnsi="Times New Roman" w:cs="Times New Roman"/>
      <w:sz w:val="24"/>
    </w:rPr>
  </w:style>
  <w:style w:type="paragraph" w:customStyle="1" w:styleId="aff7">
    <w:name w:val="Шапка таблицы"/>
    <w:basedOn w:val="a0"/>
    <w:link w:val="aff8"/>
    <w:qFormat/>
    <w:rsid w:val="00F022BC"/>
    <w:pPr>
      <w:spacing w:before="60" w:after="60"/>
      <w:jc w:val="left"/>
    </w:pPr>
    <w:rPr>
      <w:rFonts w:ascii="Arial" w:eastAsia="Calibri" w:hAnsi="Arial" w:cs="Arial"/>
      <w:b/>
      <w:szCs w:val="24"/>
      <w:lang w:eastAsia="ru-RU"/>
    </w:rPr>
  </w:style>
  <w:style w:type="character" w:customStyle="1" w:styleId="aff8">
    <w:name w:val="Шапка таблицы Знак"/>
    <w:basedOn w:val="a1"/>
    <w:link w:val="aff7"/>
    <w:rsid w:val="00F022BC"/>
    <w:rPr>
      <w:rFonts w:ascii="Arial" w:eastAsia="Calibri" w:hAnsi="Arial" w:cs="Arial"/>
      <w:b/>
      <w:sz w:val="24"/>
      <w:szCs w:val="24"/>
      <w:lang w:eastAsia="ru-RU"/>
    </w:rPr>
  </w:style>
  <w:style w:type="paragraph" w:styleId="aff9">
    <w:name w:val="Body Text Indent"/>
    <w:basedOn w:val="a0"/>
    <w:link w:val="affa"/>
    <w:uiPriority w:val="99"/>
    <w:unhideWhenUsed/>
    <w:rsid w:val="00F022BC"/>
    <w:pPr>
      <w:spacing w:before="60" w:after="120"/>
      <w:ind w:left="283" w:firstLine="567"/>
    </w:pPr>
    <w:rPr>
      <w:rFonts w:ascii="Arial" w:hAnsi="Arial"/>
      <w:szCs w:val="24"/>
    </w:rPr>
  </w:style>
  <w:style w:type="character" w:customStyle="1" w:styleId="affa">
    <w:name w:val="Основной текст с отступом Знак"/>
    <w:basedOn w:val="a1"/>
    <w:link w:val="aff9"/>
    <w:uiPriority w:val="99"/>
    <w:rsid w:val="00F022BC"/>
    <w:rPr>
      <w:rFonts w:ascii="Arial" w:eastAsia="Times New Roman" w:hAnsi="Arial" w:cs="Times New Roman"/>
      <w:sz w:val="24"/>
      <w:szCs w:val="24"/>
    </w:rPr>
  </w:style>
  <w:style w:type="character" w:customStyle="1" w:styleId="aff1">
    <w:name w:val="Без интервала Знак"/>
    <w:aliases w:val="Table text Знак"/>
    <w:basedOn w:val="a1"/>
    <w:link w:val="aff0"/>
    <w:uiPriority w:val="1"/>
    <w:rsid w:val="00D42EC8"/>
    <w:rPr>
      <w:rFonts w:ascii="Calibri" w:eastAsia="Calibri" w:hAnsi="Calibri" w:cs="Times New Roman"/>
    </w:rPr>
  </w:style>
  <w:style w:type="character" w:customStyle="1" w:styleId="50">
    <w:name w:val="Заголовок 5 Знак"/>
    <w:basedOn w:val="a1"/>
    <w:link w:val="5"/>
    <w:rsid w:val="00EC7938"/>
    <w:rPr>
      <w:rFonts w:asciiTheme="majorHAnsi" w:eastAsiaTheme="majorEastAsia" w:hAnsiTheme="majorHAnsi" w:cstheme="majorBidi"/>
      <w:color w:val="365F91" w:themeColor="accent1" w:themeShade="BF"/>
      <w:sz w:val="24"/>
    </w:rPr>
  </w:style>
  <w:style w:type="character" w:customStyle="1" w:styleId="60">
    <w:name w:val="Заголовок 6 Знак"/>
    <w:basedOn w:val="a1"/>
    <w:link w:val="6"/>
    <w:rsid w:val="00EC7938"/>
    <w:rPr>
      <w:rFonts w:asciiTheme="majorHAnsi" w:eastAsiaTheme="majorEastAsia" w:hAnsiTheme="majorHAnsi" w:cstheme="majorBidi"/>
      <w:color w:val="243F60" w:themeColor="accent1" w:themeShade="7F"/>
      <w:sz w:val="24"/>
    </w:rPr>
  </w:style>
  <w:style w:type="character" w:customStyle="1" w:styleId="70">
    <w:name w:val="Заголовок 7 Знак"/>
    <w:basedOn w:val="a1"/>
    <w:link w:val="7"/>
    <w:rsid w:val="00EC7938"/>
    <w:rPr>
      <w:rFonts w:asciiTheme="majorHAnsi" w:eastAsiaTheme="majorEastAsia" w:hAnsiTheme="majorHAnsi" w:cstheme="majorBidi"/>
      <w:i/>
      <w:iCs/>
      <w:color w:val="243F60" w:themeColor="accent1" w:themeShade="7F"/>
      <w:sz w:val="24"/>
    </w:rPr>
  </w:style>
  <w:style w:type="character" w:customStyle="1" w:styleId="80">
    <w:name w:val="Заголовок 8 Знак"/>
    <w:basedOn w:val="a1"/>
    <w:link w:val="8"/>
    <w:rsid w:val="00EC7938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90">
    <w:name w:val="Заголовок 9 Знак"/>
    <w:basedOn w:val="a1"/>
    <w:link w:val="9"/>
    <w:rsid w:val="00EC7938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customStyle="1" w:styleId="vt">
    <w:name w:val="vt"/>
    <w:basedOn w:val="a0"/>
    <w:rsid w:val="004F64DC"/>
    <w:pPr>
      <w:numPr>
        <w:numId w:val="9"/>
      </w:numPr>
      <w:spacing w:before="100" w:beforeAutospacing="1" w:after="100" w:afterAutospacing="1"/>
      <w:jc w:val="left"/>
    </w:pPr>
    <w:rPr>
      <w:rFonts w:ascii="Arial Unicode MS" w:eastAsia="Arial Unicode MS" w:hAnsi="Arial Unicode MS" w:cs="Arial Unicode MS"/>
      <w:szCs w:val="24"/>
      <w:lang w:val="en-US"/>
    </w:rPr>
  </w:style>
  <w:style w:type="paragraph" w:customStyle="1" w:styleId="10">
    <w:name w:val="САП_Заголовок 1"/>
    <w:basedOn w:val="a0"/>
    <w:next w:val="a0"/>
    <w:link w:val="19"/>
    <w:autoRedefine/>
    <w:qFormat/>
    <w:rsid w:val="00BA77AC"/>
    <w:pPr>
      <w:widowControl w:val="0"/>
      <w:numPr>
        <w:numId w:val="10"/>
      </w:numPr>
      <w:overflowPunct w:val="0"/>
      <w:autoSpaceDE w:val="0"/>
      <w:autoSpaceDN w:val="0"/>
      <w:adjustRightInd w:val="0"/>
      <w:spacing w:before="480" w:after="240"/>
      <w:textAlignment w:val="baseline"/>
      <w:outlineLvl w:val="0"/>
    </w:pPr>
    <w:rPr>
      <w:bCs/>
      <w:sz w:val="28"/>
      <w:szCs w:val="20"/>
      <w:lang w:eastAsia="ru-RU"/>
    </w:rPr>
  </w:style>
  <w:style w:type="paragraph" w:customStyle="1" w:styleId="2">
    <w:name w:val="САП_Заголовок 2"/>
    <w:basedOn w:val="10"/>
    <w:next w:val="a0"/>
    <w:link w:val="28"/>
    <w:autoRedefine/>
    <w:qFormat/>
    <w:rsid w:val="00BA77AC"/>
    <w:pPr>
      <w:numPr>
        <w:ilvl w:val="1"/>
      </w:numPr>
      <w:outlineLvl w:val="1"/>
    </w:pPr>
    <w:rPr>
      <w:b/>
      <w:bCs w:val="0"/>
      <w:kern w:val="28"/>
      <w:sz w:val="26"/>
      <w:szCs w:val="24"/>
    </w:rPr>
  </w:style>
  <w:style w:type="paragraph" w:customStyle="1" w:styleId="3">
    <w:name w:val="САП_Заголовок 3"/>
    <w:basedOn w:val="2"/>
    <w:autoRedefine/>
    <w:qFormat/>
    <w:rsid w:val="00BA77AC"/>
    <w:pPr>
      <w:numPr>
        <w:ilvl w:val="2"/>
      </w:numPr>
      <w:tabs>
        <w:tab w:val="num" w:pos="360"/>
      </w:tabs>
      <w:outlineLvl w:val="2"/>
    </w:pPr>
  </w:style>
  <w:style w:type="paragraph" w:customStyle="1" w:styleId="40">
    <w:name w:val="САП_Заголовок 4"/>
    <w:basedOn w:val="3"/>
    <w:qFormat/>
    <w:rsid w:val="00BA77AC"/>
    <w:pPr>
      <w:numPr>
        <w:ilvl w:val="3"/>
      </w:numPr>
      <w:tabs>
        <w:tab w:val="num" w:pos="360"/>
      </w:tabs>
      <w:outlineLvl w:val="3"/>
    </w:pPr>
    <w:rPr>
      <w:bCs/>
      <w:szCs w:val="20"/>
    </w:rPr>
  </w:style>
  <w:style w:type="character" w:customStyle="1" w:styleId="28">
    <w:name w:val="САП_Заголовок 2 Знак"/>
    <w:link w:val="2"/>
    <w:locked/>
    <w:rsid w:val="00BA77AC"/>
    <w:rPr>
      <w:rFonts w:ascii="Times New Roman" w:eastAsia="Times New Roman" w:hAnsi="Times New Roman" w:cs="Times New Roman"/>
      <w:b/>
      <w:kern w:val="28"/>
      <w:sz w:val="26"/>
      <w:szCs w:val="24"/>
      <w:lang w:eastAsia="ru-RU"/>
    </w:rPr>
  </w:style>
  <w:style w:type="character" w:customStyle="1" w:styleId="19">
    <w:name w:val="САП_Заголовок 1 Знак"/>
    <w:link w:val="10"/>
    <w:rsid w:val="0092044E"/>
    <w:rPr>
      <w:rFonts w:ascii="Times New Roman" w:eastAsia="Times New Roman" w:hAnsi="Times New Roman" w:cs="Times New Roman"/>
      <w:bCs/>
      <w:sz w:val="28"/>
      <w:szCs w:val="20"/>
      <w:lang w:eastAsia="ru-RU"/>
    </w:rPr>
  </w:style>
  <w:style w:type="paragraph" w:customStyle="1" w:styleId="51">
    <w:name w:val="САП_Заголовок 5"/>
    <w:qFormat/>
    <w:rsid w:val="0092044E"/>
    <w:pPr>
      <w:spacing w:after="120" w:line="240" w:lineRule="auto"/>
      <w:ind w:left="2232" w:hanging="792"/>
      <w:outlineLvl w:val="4"/>
    </w:pPr>
    <w:rPr>
      <w:rFonts w:ascii="Times New Roman" w:eastAsia="Times New Roman" w:hAnsi="Times New Roman" w:cs="Times New Roman"/>
      <w:b/>
      <w:sz w:val="26"/>
      <w:szCs w:val="20"/>
      <w:lang w:eastAsia="ru-RU"/>
    </w:rPr>
  </w:style>
  <w:style w:type="paragraph" w:customStyle="1" w:styleId="affb">
    <w:name w:val="САП_ТаблицаЗаголовок"/>
    <w:basedOn w:val="a0"/>
    <w:link w:val="affc"/>
    <w:qFormat/>
    <w:rsid w:val="004A493F"/>
    <w:pPr>
      <w:suppressAutoHyphens/>
      <w:overflowPunct w:val="0"/>
      <w:autoSpaceDE w:val="0"/>
      <w:autoSpaceDN w:val="0"/>
      <w:adjustRightInd w:val="0"/>
      <w:spacing w:before="60"/>
      <w:jc w:val="center"/>
      <w:textAlignment w:val="baseline"/>
    </w:pPr>
    <w:rPr>
      <w:b/>
      <w:sz w:val="20"/>
      <w:szCs w:val="20"/>
    </w:rPr>
  </w:style>
  <w:style w:type="character" w:customStyle="1" w:styleId="affc">
    <w:name w:val="САП_ТаблицаЗаголовок Знак"/>
    <w:link w:val="affb"/>
    <w:rsid w:val="004A493F"/>
    <w:rPr>
      <w:rFonts w:ascii="Times New Roman" w:eastAsia="Times New Roman" w:hAnsi="Times New Roman" w:cs="Times New Roman"/>
      <w:b/>
      <w:sz w:val="20"/>
      <w:szCs w:val="20"/>
    </w:rPr>
  </w:style>
  <w:style w:type="paragraph" w:styleId="affd">
    <w:name w:val="Document Map"/>
    <w:basedOn w:val="a0"/>
    <w:link w:val="affe"/>
    <w:unhideWhenUsed/>
    <w:rsid w:val="00D15905"/>
    <w:rPr>
      <w:szCs w:val="24"/>
    </w:rPr>
  </w:style>
  <w:style w:type="character" w:customStyle="1" w:styleId="affe">
    <w:name w:val="Схема документа Знак"/>
    <w:basedOn w:val="a1"/>
    <w:link w:val="affd"/>
    <w:rsid w:val="00D15905"/>
    <w:rPr>
      <w:rFonts w:ascii="Times New Roman" w:eastAsia="Times New Roman" w:hAnsi="Times New Roman" w:cs="Times New Roman"/>
      <w:sz w:val="24"/>
      <w:szCs w:val="24"/>
    </w:rPr>
  </w:style>
  <w:style w:type="paragraph" w:customStyle="1" w:styleId="afff">
    <w:name w:val="ЗагТабл"/>
    <w:basedOn w:val="a0"/>
    <w:link w:val="afff0"/>
    <w:qFormat/>
    <w:rsid w:val="00403C27"/>
    <w:pPr>
      <w:overflowPunct w:val="0"/>
      <w:autoSpaceDE w:val="0"/>
      <w:autoSpaceDN w:val="0"/>
      <w:adjustRightInd w:val="0"/>
      <w:textAlignment w:val="baseline"/>
    </w:pPr>
    <w:rPr>
      <w:rFonts w:ascii="Arial" w:eastAsiaTheme="minorHAnsi" w:hAnsi="Arial" w:cstheme="minorBidi"/>
      <w:b/>
      <w:color w:val="FFFFFF" w:themeColor="background1"/>
      <w:spacing w:val="-10"/>
      <w:sz w:val="20"/>
    </w:rPr>
  </w:style>
  <w:style w:type="character" w:customStyle="1" w:styleId="afff0">
    <w:name w:val="ЗагТабл Знак"/>
    <w:basedOn w:val="a1"/>
    <w:link w:val="afff"/>
    <w:rsid w:val="00403C27"/>
    <w:rPr>
      <w:rFonts w:ascii="Arial" w:hAnsi="Arial"/>
      <w:b/>
      <w:color w:val="FFFFFF" w:themeColor="background1"/>
      <w:spacing w:val="-10"/>
      <w:sz w:val="20"/>
    </w:rPr>
  </w:style>
  <w:style w:type="paragraph" w:customStyle="1" w:styleId="1KD-Normal">
    <w:name w:val="1 KD - Normal для таблиц"/>
    <w:basedOn w:val="a0"/>
    <w:link w:val="1KD-NormalChar"/>
    <w:qFormat/>
    <w:rsid w:val="00F239EF"/>
    <w:pPr>
      <w:spacing w:before="4" w:after="4"/>
      <w:contextualSpacing/>
    </w:pPr>
    <w:rPr>
      <w:rFonts w:ascii="Arial" w:hAnsi="Arial"/>
      <w:sz w:val="18"/>
      <w:szCs w:val="24"/>
      <w:lang w:eastAsia="ru-RU"/>
    </w:rPr>
  </w:style>
  <w:style w:type="character" w:customStyle="1" w:styleId="1KD-NormalChar">
    <w:name w:val="1 KD - Normal для таблиц Char"/>
    <w:basedOn w:val="a1"/>
    <w:link w:val="1KD-Normal"/>
    <w:rsid w:val="00F239EF"/>
    <w:rPr>
      <w:rFonts w:ascii="Arial" w:eastAsia="Times New Roman" w:hAnsi="Arial" w:cs="Times New Roman"/>
      <w:sz w:val="18"/>
      <w:szCs w:val="24"/>
      <w:lang w:eastAsia="ru-RU"/>
    </w:rPr>
  </w:style>
  <w:style w:type="paragraph" w:customStyle="1" w:styleId="afff1">
    <w:name w:val="САП_Текст простой"/>
    <w:basedOn w:val="a0"/>
    <w:link w:val="afff2"/>
    <w:autoRedefine/>
    <w:qFormat/>
    <w:rsid w:val="003C7B93"/>
    <w:pPr>
      <w:suppressAutoHyphens/>
      <w:overflowPunct w:val="0"/>
      <w:autoSpaceDE w:val="0"/>
      <w:autoSpaceDN w:val="0"/>
      <w:adjustRightInd w:val="0"/>
      <w:spacing w:before="60"/>
      <w:textAlignment w:val="baseline"/>
    </w:pPr>
    <w:rPr>
      <w:sz w:val="26"/>
      <w:szCs w:val="20"/>
    </w:rPr>
  </w:style>
  <w:style w:type="character" w:customStyle="1" w:styleId="afff2">
    <w:name w:val="САП_Текст простой Знак"/>
    <w:link w:val="afff1"/>
    <w:rsid w:val="003C7B93"/>
    <w:rPr>
      <w:rFonts w:ascii="Times New Roman" w:eastAsia="Times New Roman" w:hAnsi="Times New Roman" w:cs="Times New Roman"/>
      <w:sz w:val="26"/>
      <w:szCs w:val="20"/>
    </w:rPr>
  </w:style>
  <w:style w:type="character" w:customStyle="1" w:styleId="afff3">
    <w:name w:val="ЗнакТекстЖ"/>
    <w:qFormat/>
    <w:rsid w:val="00797966"/>
    <w:rPr>
      <w:b/>
      <w:color w:val="auto"/>
    </w:rPr>
  </w:style>
  <w:style w:type="paragraph" w:customStyle="1" w:styleId="InR1">
    <w:name w:val="InR_Верхний Колонтитул 1"/>
    <w:basedOn w:val="a0"/>
    <w:autoRedefine/>
    <w:qFormat/>
    <w:rsid w:val="00916FAB"/>
    <w:pPr>
      <w:spacing w:after="240" w:line="276" w:lineRule="auto"/>
      <w:ind w:left="57" w:firstLine="567"/>
      <w:jc w:val="right"/>
    </w:pPr>
    <w:rPr>
      <w:rFonts w:ascii="Arial" w:eastAsiaTheme="minorHAnsi" w:hAnsi="Arial" w:cs="Arial"/>
      <w:b/>
      <w:bCs/>
      <w:sz w:val="20"/>
      <w:szCs w:val="24"/>
    </w:rPr>
  </w:style>
  <w:style w:type="paragraph" w:customStyle="1" w:styleId="11">
    <w:name w:val="МИ_Заголовок 1"/>
    <w:basedOn w:val="1"/>
    <w:qFormat/>
    <w:rsid w:val="0012135C"/>
    <w:pPr>
      <w:pageBreakBefore/>
      <w:numPr>
        <w:numId w:val="11"/>
      </w:numPr>
      <w:spacing w:before="0" w:line="276" w:lineRule="auto"/>
    </w:pPr>
    <w:rPr>
      <w:rFonts w:ascii="Meta Offc Pro" w:eastAsiaTheme="majorEastAsia" w:hAnsi="Meta Offc Pro" w:cstheme="majorBidi"/>
      <w:bCs w:val="0"/>
      <w:caps w:val="0"/>
      <w:kern w:val="0"/>
      <w:sz w:val="32"/>
    </w:rPr>
  </w:style>
  <w:style w:type="paragraph" w:customStyle="1" w:styleId="20">
    <w:name w:val="МИ_Заголовок 2"/>
    <w:basedOn w:val="22"/>
    <w:qFormat/>
    <w:rsid w:val="0012135C"/>
    <w:pPr>
      <w:keepNext/>
      <w:keepLines/>
      <w:numPr>
        <w:ilvl w:val="1"/>
        <w:numId w:val="11"/>
      </w:numPr>
      <w:spacing w:before="120" w:after="120" w:line="276" w:lineRule="auto"/>
    </w:pPr>
    <w:rPr>
      <w:rFonts w:ascii="Meta Offc Pro" w:eastAsiaTheme="majorEastAsia" w:hAnsi="Meta Offc Pro" w:cstheme="majorBidi"/>
      <w:bCs w:val="0"/>
      <w:iCs w:val="0"/>
      <w:caps w:val="0"/>
      <w:sz w:val="28"/>
      <w:szCs w:val="26"/>
    </w:rPr>
  </w:style>
  <w:style w:type="paragraph" w:customStyle="1" w:styleId="30">
    <w:name w:val="МИ_Заголовок 3"/>
    <w:basedOn w:val="32"/>
    <w:qFormat/>
    <w:rsid w:val="0012135C"/>
    <w:pPr>
      <w:numPr>
        <w:ilvl w:val="2"/>
        <w:numId w:val="11"/>
      </w:numPr>
      <w:spacing w:before="120" w:after="120" w:line="276" w:lineRule="auto"/>
      <w:jc w:val="left"/>
    </w:pPr>
    <w:rPr>
      <w:rFonts w:ascii="Meta Offc Pro" w:eastAsiaTheme="majorEastAsia" w:hAnsi="Meta Offc Pro" w:cstheme="majorBidi"/>
      <w:caps w:val="0"/>
      <w:sz w:val="26"/>
      <w:szCs w:val="26"/>
    </w:rPr>
  </w:style>
  <w:style w:type="paragraph" w:customStyle="1" w:styleId="41">
    <w:name w:val="МИ_Заголовок 4"/>
    <w:basedOn w:val="4"/>
    <w:qFormat/>
    <w:rsid w:val="0012135C"/>
    <w:pPr>
      <w:keepLines/>
      <w:numPr>
        <w:numId w:val="11"/>
      </w:numPr>
      <w:spacing w:before="120" w:after="120" w:line="276" w:lineRule="auto"/>
      <w:ind w:left="864"/>
      <w:jc w:val="left"/>
    </w:pPr>
    <w:rPr>
      <w:rFonts w:ascii="Meta Offc Pro" w:eastAsiaTheme="majorEastAsia" w:hAnsi="Meta Offc Pro" w:cstheme="majorBidi"/>
      <w:b/>
      <w:iCs/>
      <w:caps w:val="0"/>
      <w:sz w:val="24"/>
      <w:szCs w:val="22"/>
    </w:rPr>
  </w:style>
  <w:style w:type="character" w:styleId="afff4">
    <w:name w:val="Subtle Emphasis"/>
    <w:basedOn w:val="a1"/>
    <w:uiPriority w:val="19"/>
    <w:qFormat/>
    <w:rsid w:val="0077286C"/>
    <w:rPr>
      <w:i/>
      <w:iCs/>
      <w:color w:val="404040" w:themeColor="text1" w:themeTint="BF"/>
    </w:rPr>
  </w:style>
  <w:style w:type="paragraph" w:customStyle="1" w:styleId="Instruction">
    <w:name w:val="Instruction"/>
    <w:basedOn w:val="a0"/>
    <w:rsid w:val="0077286C"/>
    <w:pPr>
      <w:widowControl w:val="0"/>
      <w:overflowPunct w:val="0"/>
      <w:autoSpaceDE w:val="0"/>
      <w:autoSpaceDN w:val="0"/>
      <w:adjustRightInd w:val="0"/>
      <w:spacing w:after="200"/>
      <w:ind w:firstLine="851"/>
      <w:textAlignment w:val="baseline"/>
    </w:pPr>
    <w:rPr>
      <w:i/>
      <w:vanish/>
      <w:color w:val="0000FF"/>
      <w:sz w:val="22"/>
    </w:rPr>
  </w:style>
  <w:style w:type="paragraph" w:customStyle="1" w:styleId="TBLHEAD">
    <w:name w:val="TBLHEAD"/>
    <w:basedOn w:val="a0"/>
    <w:rsid w:val="0077286C"/>
    <w:pPr>
      <w:autoSpaceDE w:val="0"/>
      <w:autoSpaceDN w:val="0"/>
      <w:adjustRightInd w:val="0"/>
      <w:jc w:val="center"/>
    </w:pPr>
    <w:rPr>
      <w:b/>
      <w:bCs/>
      <w:color w:val="000000"/>
      <w:szCs w:val="24"/>
      <w:lang w:eastAsia="ru-RU"/>
    </w:rPr>
  </w:style>
  <w:style w:type="paragraph" w:customStyle="1" w:styleId="Text">
    <w:name w:val="Text"/>
    <w:basedOn w:val="a0"/>
    <w:link w:val="Text0"/>
    <w:qFormat/>
    <w:rsid w:val="0077286C"/>
    <w:pPr>
      <w:overflowPunct w:val="0"/>
      <w:autoSpaceDE w:val="0"/>
      <w:autoSpaceDN w:val="0"/>
      <w:adjustRightInd w:val="0"/>
      <w:spacing w:before="40" w:after="40"/>
      <w:textAlignment w:val="baseline"/>
    </w:pPr>
    <w:rPr>
      <w:rFonts w:ascii="Arial" w:hAnsi="Arial" w:cs="Arial"/>
      <w:sz w:val="20"/>
      <w:szCs w:val="20"/>
      <w:lang w:val="en-US" w:eastAsia="ru-RU"/>
    </w:rPr>
  </w:style>
  <w:style w:type="character" w:customStyle="1" w:styleId="Text0">
    <w:name w:val="Text Знак"/>
    <w:link w:val="Text"/>
    <w:rsid w:val="0077286C"/>
    <w:rPr>
      <w:rFonts w:ascii="Arial" w:eastAsia="Times New Roman" w:hAnsi="Arial" w:cs="Arial"/>
      <w:sz w:val="20"/>
      <w:szCs w:val="20"/>
      <w:lang w:val="en-US" w:eastAsia="ru-RU"/>
    </w:rPr>
  </w:style>
  <w:style w:type="paragraph" w:customStyle="1" w:styleId="afff5">
    <w:name w:val="Пояснение"/>
    <w:basedOn w:val="a0"/>
    <w:link w:val="afff6"/>
    <w:qFormat/>
    <w:rsid w:val="0077286C"/>
    <w:pPr>
      <w:spacing w:after="200" w:line="276" w:lineRule="auto"/>
      <w:jc w:val="left"/>
    </w:pPr>
    <w:rPr>
      <w:rFonts w:eastAsia="Calibri"/>
      <w:i/>
      <w:color w:val="548DD4"/>
      <w:sz w:val="22"/>
      <w:lang w:val="x-none"/>
    </w:rPr>
  </w:style>
  <w:style w:type="character" w:customStyle="1" w:styleId="afff6">
    <w:name w:val="Пояснение Знак"/>
    <w:link w:val="afff5"/>
    <w:rsid w:val="0077286C"/>
    <w:rPr>
      <w:rFonts w:ascii="Times New Roman" w:eastAsia="Calibri" w:hAnsi="Times New Roman" w:cs="Times New Roman"/>
      <w:i/>
      <w:color w:val="548DD4"/>
      <w:lang w:val="x-none"/>
    </w:rPr>
  </w:style>
  <w:style w:type="paragraph" w:customStyle="1" w:styleId="s02">
    <w:name w:val="s02 подРАЗДЕЛ"/>
    <w:basedOn w:val="a0"/>
    <w:next w:val="a0"/>
    <w:rsid w:val="0008427D"/>
    <w:pPr>
      <w:keepNext/>
      <w:keepLines/>
      <w:tabs>
        <w:tab w:val="left" w:pos="851"/>
      </w:tabs>
      <w:spacing w:before="60"/>
      <w:outlineLvl w:val="1"/>
    </w:pPr>
    <w:rPr>
      <w:b/>
      <w:bCs/>
      <w:szCs w:val="20"/>
      <w:lang w:eastAsia="ru-RU"/>
    </w:rPr>
  </w:style>
  <w:style w:type="paragraph" w:customStyle="1" w:styleId="Replacedredtext">
    <w:name w:val="Replaced red text"/>
    <w:basedOn w:val="1"/>
    <w:link w:val="Replacedredtext0"/>
    <w:qFormat/>
    <w:rsid w:val="005137CB"/>
    <w:pPr>
      <w:overflowPunct w:val="0"/>
      <w:autoSpaceDE w:val="0"/>
      <w:autoSpaceDN w:val="0"/>
      <w:adjustRightInd w:val="0"/>
      <w:spacing w:before="360"/>
      <w:jc w:val="center"/>
      <w:textAlignment w:val="baseline"/>
    </w:pPr>
    <w:rPr>
      <w:caps w:val="0"/>
      <w:color w:val="C00000"/>
      <w:kern w:val="0"/>
      <w:sz w:val="44"/>
      <w:szCs w:val="44"/>
      <w:lang w:eastAsia="ru-RU"/>
    </w:rPr>
  </w:style>
  <w:style w:type="character" w:customStyle="1" w:styleId="Replacedredtext0">
    <w:name w:val="Replaced red text Знак"/>
    <w:link w:val="Replacedredtext"/>
    <w:rsid w:val="005137CB"/>
    <w:rPr>
      <w:rFonts w:ascii="Arial" w:eastAsia="Times New Roman" w:hAnsi="Arial" w:cs="Arial"/>
      <w:b/>
      <w:bCs/>
      <w:color w:val="C00000"/>
      <w:sz w:val="44"/>
      <w:szCs w:val="44"/>
      <w:lang w:eastAsia="ru-RU"/>
    </w:rPr>
  </w:style>
  <w:style w:type="paragraph" w:customStyle="1" w:styleId="cuscomments">
    <w:name w:val="cus_comments"/>
    <w:basedOn w:val="a0"/>
    <w:qFormat/>
    <w:rsid w:val="005137CB"/>
    <w:pPr>
      <w:pBdr>
        <w:left w:val="thinThickSmallGap" w:sz="24" w:space="4" w:color="auto"/>
      </w:pBdr>
      <w:overflowPunct w:val="0"/>
      <w:autoSpaceDE w:val="0"/>
      <w:autoSpaceDN w:val="0"/>
      <w:adjustRightInd w:val="0"/>
      <w:spacing w:before="40" w:after="40"/>
      <w:ind w:left="176"/>
      <w:textAlignment w:val="baseline"/>
    </w:pPr>
    <w:rPr>
      <w:rFonts w:ascii="Calibri" w:hAnsi="Calibri" w:cs="Calibri"/>
      <w:i/>
      <w:iCs/>
      <w:sz w:val="20"/>
      <w:szCs w:val="20"/>
      <w:lang w:eastAsia="ru-RU"/>
    </w:rPr>
  </w:style>
  <w:style w:type="paragraph" w:customStyle="1" w:styleId="210">
    <w:name w:val="Заголовок2_1"/>
    <w:basedOn w:val="a0"/>
    <w:next w:val="a0"/>
    <w:link w:val="211"/>
    <w:qFormat/>
    <w:rsid w:val="005137CB"/>
    <w:pPr>
      <w:spacing w:before="240" w:after="120"/>
      <w:ind w:firstLine="697"/>
      <w:jc w:val="center"/>
    </w:pPr>
    <w:rPr>
      <w:rFonts w:ascii="Arial" w:eastAsia="Calibri" w:hAnsi="Arial"/>
      <w:b/>
      <w:sz w:val="44"/>
    </w:rPr>
  </w:style>
  <w:style w:type="character" w:customStyle="1" w:styleId="211">
    <w:name w:val="Заголовок2_1 Знак"/>
    <w:link w:val="210"/>
    <w:rsid w:val="005137CB"/>
    <w:rPr>
      <w:rFonts w:ascii="Arial" w:eastAsia="Calibri" w:hAnsi="Arial" w:cs="Times New Roman"/>
      <w:b/>
      <w:sz w:val="44"/>
    </w:rPr>
  </w:style>
  <w:style w:type="paragraph" w:customStyle="1" w:styleId="31">
    <w:name w:val="Заголовок3_1"/>
    <w:basedOn w:val="a0"/>
    <w:next w:val="a0"/>
    <w:link w:val="310"/>
    <w:qFormat/>
    <w:rsid w:val="005137CB"/>
    <w:pPr>
      <w:numPr>
        <w:numId w:val="12"/>
      </w:numPr>
      <w:spacing w:before="240" w:after="60"/>
      <w:ind w:left="714" w:hanging="357"/>
      <w:jc w:val="left"/>
    </w:pPr>
    <w:rPr>
      <w:rFonts w:ascii="Arial" w:eastAsia="Calibri" w:hAnsi="Arial"/>
      <w:b/>
      <w:sz w:val="20"/>
    </w:rPr>
  </w:style>
  <w:style w:type="character" w:customStyle="1" w:styleId="310">
    <w:name w:val="Заголовок3_1 Знак"/>
    <w:link w:val="31"/>
    <w:rsid w:val="005137CB"/>
    <w:rPr>
      <w:rFonts w:ascii="Arial" w:eastAsia="Calibri" w:hAnsi="Arial" w:cs="Times New Roman"/>
      <w:b/>
      <w:sz w:val="20"/>
    </w:rPr>
  </w:style>
  <w:style w:type="paragraph" w:customStyle="1" w:styleId="a">
    <w:name w:val="Абзац объект"/>
    <w:basedOn w:val="a0"/>
    <w:qFormat/>
    <w:rsid w:val="005137CB"/>
    <w:pPr>
      <w:numPr>
        <w:numId w:val="13"/>
      </w:numPr>
      <w:spacing w:before="240"/>
      <w:ind w:left="1037" w:hanging="357"/>
    </w:pPr>
    <w:rPr>
      <w:rFonts w:ascii="Calibri" w:eastAsia="Calibri" w:hAnsi="Calibri"/>
      <w:b/>
      <w:iCs/>
      <w:sz w:val="20"/>
      <w:szCs w:val="24"/>
    </w:rPr>
  </w:style>
  <w:style w:type="paragraph" w:customStyle="1" w:styleId="TabTitulTop">
    <w:name w:val="Tab_Titul_Top"/>
    <w:basedOn w:val="Text"/>
    <w:link w:val="TabTitulTop0"/>
    <w:qFormat/>
    <w:rsid w:val="00E26357"/>
    <w:pPr>
      <w:jc w:val="center"/>
    </w:pPr>
    <w:rPr>
      <w:b/>
    </w:rPr>
  </w:style>
  <w:style w:type="character" w:customStyle="1" w:styleId="TabTitulTop0">
    <w:name w:val="Tab_Titul_Top Знак"/>
    <w:link w:val="TabTitulTop"/>
    <w:rsid w:val="00E26357"/>
    <w:rPr>
      <w:rFonts w:ascii="Arial" w:eastAsia="Times New Roman" w:hAnsi="Arial" w:cs="Arial"/>
      <w:b/>
      <w:sz w:val="20"/>
      <w:szCs w:val="20"/>
      <w:lang w:val="en-US" w:eastAsia="ru-RU"/>
    </w:rPr>
  </w:style>
  <w:style w:type="paragraph" w:customStyle="1" w:styleId="cuscommentrs">
    <w:name w:val="cus_commentrs"/>
    <w:basedOn w:val="a0"/>
    <w:qFormat/>
    <w:rsid w:val="00D721B4"/>
    <w:pPr>
      <w:pBdr>
        <w:left w:val="thinThickSmallGap" w:sz="24" w:space="4" w:color="auto"/>
      </w:pBdr>
      <w:overflowPunct w:val="0"/>
      <w:autoSpaceDE w:val="0"/>
      <w:autoSpaceDN w:val="0"/>
      <w:adjustRightInd w:val="0"/>
      <w:spacing w:before="40" w:after="40"/>
      <w:ind w:left="176"/>
      <w:textAlignment w:val="baseline"/>
    </w:pPr>
    <w:rPr>
      <w:rFonts w:ascii="Calibri" w:hAnsi="Calibri" w:cs="Arial"/>
      <w:i/>
      <w:iCs/>
      <w:sz w:val="20"/>
      <w:szCs w:val="20"/>
      <w:lang w:eastAsia="ru-RU"/>
    </w:rPr>
  </w:style>
  <w:style w:type="character" w:customStyle="1" w:styleId="l0s70">
    <w:name w:val="l0s70"/>
    <w:basedOn w:val="a1"/>
    <w:rsid w:val="00643960"/>
  </w:style>
  <w:style w:type="character" w:customStyle="1" w:styleId="l0s55">
    <w:name w:val="l0s55"/>
    <w:basedOn w:val="a1"/>
    <w:rsid w:val="00643960"/>
  </w:style>
  <w:style w:type="character" w:customStyle="1" w:styleId="l0s52">
    <w:name w:val="l0s52"/>
    <w:basedOn w:val="a1"/>
    <w:rsid w:val="00643960"/>
  </w:style>
  <w:style w:type="character" w:customStyle="1" w:styleId="l0s33">
    <w:name w:val="l0s33"/>
    <w:basedOn w:val="a1"/>
    <w:rsid w:val="00643960"/>
  </w:style>
  <w:style w:type="paragraph" w:customStyle="1" w:styleId="xxxmsolistparagraph">
    <w:name w:val="x_x_xmsolistparagraph"/>
    <w:basedOn w:val="a0"/>
    <w:rsid w:val="00E36983"/>
    <w:pPr>
      <w:ind w:left="720"/>
      <w:jc w:val="left"/>
    </w:pPr>
    <w:rPr>
      <w:rFonts w:ascii="Calibri" w:hAnsi="Calibri" w:cs="Calibri"/>
      <w:sz w:val="22"/>
      <w:lang w:eastAsia="ru-RU"/>
    </w:rPr>
  </w:style>
  <w:style w:type="paragraph" w:customStyle="1" w:styleId="p">
    <w:name w:val="p"/>
    <w:basedOn w:val="a0"/>
    <w:link w:val="p0"/>
    <w:rsid w:val="004D71E8"/>
    <w:pPr>
      <w:jc w:val="left"/>
    </w:pPr>
    <w:rPr>
      <w:rFonts w:ascii="Arial" w:eastAsia="Arial Unicode MS" w:hAnsi="Arial" w:cs="Arial"/>
      <w:color w:val="000000"/>
      <w:kern w:val="28"/>
      <w:sz w:val="20"/>
      <w:lang w:val="en-US" w:bidi="en-US"/>
    </w:rPr>
  </w:style>
  <w:style w:type="character" w:customStyle="1" w:styleId="p0">
    <w:name w:val="p Знак"/>
    <w:link w:val="p"/>
    <w:rsid w:val="004D71E8"/>
    <w:rPr>
      <w:rFonts w:ascii="Arial" w:eastAsia="Arial Unicode MS" w:hAnsi="Arial" w:cs="Arial"/>
      <w:color w:val="000000"/>
      <w:kern w:val="28"/>
      <w:sz w:val="20"/>
      <w:lang w:val="en-US" w:bidi="en-US"/>
    </w:rPr>
  </w:style>
  <w:style w:type="paragraph" w:customStyle="1" w:styleId="phintbox">
    <w:name w:val="p.hint_box"/>
    <w:basedOn w:val="p"/>
    <w:link w:val="phintboxChar"/>
    <w:rsid w:val="004D71E8"/>
    <w:pPr>
      <w:overflowPunct w:val="0"/>
      <w:autoSpaceDE w:val="0"/>
      <w:autoSpaceDN w:val="0"/>
      <w:adjustRightInd w:val="0"/>
      <w:spacing w:before="120" w:after="120"/>
      <w:jc w:val="both"/>
      <w:textAlignment w:val="baseline"/>
    </w:pPr>
    <w:rPr>
      <w:rFonts w:eastAsia="Times New Roman"/>
      <w:kern w:val="0"/>
      <w:szCs w:val="36"/>
      <w:lang w:val="ru-RU" w:bidi="ar-SA"/>
    </w:rPr>
  </w:style>
  <w:style w:type="character" w:customStyle="1" w:styleId="phintboxChar">
    <w:name w:val="p.hint_box Char"/>
    <w:basedOn w:val="a1"/>
    <w:link w:val="phintbox"/>
    <w:rsid w:val="004D71E8"/>
    <w:rPr>
      <w:rFonts w:ascii="Arial" w:eastAsia="Times New Roman" w:hAnsi="Arial" w:cs="Arial"/>
      <w:color w:val="000000"/>
      <w:sz w:val="20"/>
      <w:szCs w:val="36"/>
    </w:rPr>
  </w:style>
  <w:style w:type="character" w:customStyle="1" w:styleId="docdata">
    <w:name w:val="docdata"/>
    <w:aliases w:val="docy,v5,1779,bqiaagaaeyqcaaagiaiaaanabgaabwggaaaaaaaaaaaaaaaaaaaaaaaaaaaaaaaaaaaaaaaaaaaaaaaaaaaaaaaaaaaaaaaaaaaaaaaaaaaaaaaaaaaaaaaaaaaaaaaaaaaaaaaaaaaaaaaaaaaaaaaaaaaaaaaaaaaaaaaaaaaaaaaaaaaaaaaaaaaaaaaaaaaaaaaaaaaaaaaaaaaaaaaaaaaaaaaaaaaaaaaa"/>
    <w:basedOn w:val="a1"/>
    <w:rsid w:val="007B3368"/>
  </w:style>
  <w:style w:type="character" w:customStyle="1" w:styleId="UnresolvedMention">
    <w:name w:val="Unresolved Mention"/>
    <w:basedOn w:val="a1"/>
    <w:uiPriority w:val="99"/>
    <w:semiHidden/>
    <w:unhideWhenUsed/>
    <w:rsid w:val="00092EB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403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0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360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907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3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091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842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439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485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599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758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307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6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058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447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729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094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835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693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eader" Target="header2.xml"/><Relationship Id="rId18" Type="http://schemas.openxmlformats.org/officeDocument/2006/relationships/image" Target="media/image6.png"/><Relationship Id="rId26" Type="http://schemas.openxmlformats.org/officeDocument/2006/relationships/image" Target="media/image14.png"/><Relationship Id="rId39" Type="http://schemas.openxmlformats.org/officeDocument/2006/relationships/image" Target="media/image27.png"/><Relationship Id="rId21" Type="http://schemas.openxmlformats.org/officeDocument/2006/relationships/image" Target="media/image9.png"/><Relationship Id="rId34" Type="http://schemas.openxmlformats.org/officeDocument/2006/relationships/image" Target="media/image22.png"/><Relationship Id="rId42" Type="http://schemas.openxmlformats.org/officeDocument/2006/relationships/fontTable" Target="fontTable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6" Type="http://schemas.openxmlformats.org/officeDocument/2006/relationships/image" Target="media/image4.png"/><Relationship Id="rId29" Type="http://schemas.openxmlformats.org/officeDocument/2006/relationships/image" Target="media/image17.pn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24" Type="http://schemas.openxmlformats.org/officeDocument/2006/relationships/image" Target="media/image12.png"/><Relationship Id="rId32" Type="http://schemas.openxmlformats.org/officeDocument/2006/relationships/image" Target="media/image20.png"/><Relationship Id="rId37" Type="http://schemas.openxmlformats.org/officeDocument/2006/relationships/image" Target="media/image25.png"/><Relationship Id="rId40" Type="http://schemas.openxmlformats.org/officeDocument/2006/relationships/header" Target="header3.xml"/><Relationship Id="rId45" Type="http://schemas.microsoft.com/office/2016/09/relationships/commentsIds" Target="commentsIds.xml"/><Relationship Id="rId5" Type="http://schemas.openxmlformats.org/officeDocument/2006/relationships/numbering" Target="numbering.xml"/><Relationship Id="rId15" Type="http://schemas.openxmlformats.org/officeDocument/2006/relationships/image" Target="media/image3.png"/><Relationship Id="rId23" Type="http://schemas.openxmlformats.org/officeDocument/2006/relationships/image" Target="media/image11.png"/><Relationship Id="rId28" Type="http://schemas.openxmlformats.org/officeDocument/2006/relationships/image" Target="media/image16.png"/><Relationship Id="rId36" Type="http://schemas.openxmlformats.org/officeDocument/2006/relationships/image" Target="media/image24.png"/><Relationship Id="rId10" Type="http://schemas.openxmlformats.org/officeDocument/2006/relationships/endnotes" Target="endnotes.xml"/><Relationship Id="rId19" Type="http://schemas.openxmlformats.org/officeDocument/2006/relationships/image" Target="media/image7.png"/><Relationship Id="rId31" Type="http://schemas.openxmlformats.org/officeDocument/2006/relationships/image" Target="media/image19.pn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Relationship Id="rId22" Type="http://schemas.openxmlformats.org/officeDocument/2006/relationships/image" Target="media/image10.png"/><Relationship Id="rId27" Type="http://schemas.openxmlformats.org/officeDocument/2006/relationships/image" Target="media/image15.png"/><Relationship Id="rId30" Type="http://schemas.openxmlformats.org/officeDocument/2006/relationships/image" Target="media/image18.png"/><Relationship Id="rId35" Type="http://schemas.openxmlformats.org/officeDocument/2006/relationships/image" Target="media/image23.png"/><Relationship Id="rId43" Type="http://schemas.openxmlformats.org/officeDocument/2006/relationships/theme" Target="theme/theme1.xml"/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12" Type="http://schemas.openxmlformats.org/officeDocument/2006/relationships/footer" Target="footer1.xml"/><Relationship Id="rId17" Type="http://schemas.openxmlformats.org/officeDocument/2006/relationships/image" Target="media/image5.png"/><Relationship Id="rId25" Type="http://schemas.openxmlformats.org/officeDocument/2006/relationships/image" Target="media/image13.png"/><Relationship Id="rId33" Type="http://schemas.openxmlformats.org/officeDocument/2006/relationships/image" Target="media/image21.png"/><Relationship Id="rId38" Type="http://schemas.openxmlformats.org/officeDocument/2006/relationships/image" Target="media/image26.png"/><Relationship Id="rId46" Type="http://schemas.microsoft.com/office/2018/08/relationships/commentsExtensible" Target="commentsExtensible.xml"/><Relationship Id="rId20" Type="http://schemas.openxmlformats.org/officeDocument/2006/relationships/image" Target="media/image8.png"/><Relationship Id="rId41" Type="http://schemas.openxmlformats.org/officeDocument/2006/relationships/header" Target="header4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cid:image002.png@01D1279C.4FB94B60" TargetMode="External"/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_rels/header4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Документ" ma:contentTypeID="0x0101009903329750A3B44499F5D2E787C86944" ma:contentTypeVersion="0" ma:contentTypeDescription="Создание документа." ma:contentTypeScope="" ma:versionID="bb8435fbffccf5a4c924888fb1f4e1ba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76d57dbf9a77af284536b0872d269412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Тип контента"/>
        <xsd:element ref="dc:title" minOccurs="0" maxOccurs="1" ma:index="4" ma:displayName="Название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C293F74-045F-4FB7-A0F1-4D3E0F68FA9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5198B76A-4BA9-47EC-AB5F-D88C6486EC56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96416065-1727-4226-89F5-E9C9C9F03120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BB8FE619-1A11-451C-BD69-7F153B024C4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1281</TotalTime>
  <Pages>16</Pages>
  <Words>1547</Words>
  <Characters>8821</Characters>
  <Application>Microsoft Office Word</Application>
  <DocSecurity>0</DocSecurity>
  <Lines>73</Lines>
  <Paragraphs>20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Полюс</Company>
  <LinksUpToDate>false</LinksUpToDate>
  <CharactersWithSpaces>10348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PavlovRV@polyus.com</dc:creator>
  <cp:keywords/>
  <dc:description/>
  <cp:lastModifiedBy>kovtundv1</cp:lastModifiedBy>
  <cp:revision>23</cp:revision>
  <cp:lastPrinted>2018-02-09T10:40:00Z</cp:lastPrinted>
  <dcterms:created xsi:type="dcterms:W3CDTF">2024-07-10T06:14:00Z</dcterms:created>
  <dcterms:modified xsi:type="dcterms:W3CDTF">2024-07-12T09:56:00Z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dlc_DocIdItemGuid">
    <vt:lpwstr>6539ca21-17d6-4d1d-a6f8-2dc581fde491</vt:lpwstr>
  </property>
  <property fmtid="{D5CDD505-2E9C-101B-9397-08002B2CF9AE}" pid="3" name="ContentTypeId">
    <vt:lpwstr>0x0101009903329750A3B44499F5D2E787C86944</vt:lpwstr>
  </property>
  <property fmtid="{D5CDD505-2E9C-101B-9397-08002B2CF9AE}" pid="4" name="_NewReviewCycle">
    <vt:lpwstr/>
  </property>
</Properties>
</file>