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E1" w:rsidRDefault="00AC0EE1">
      <w:bookmarkStart w:id="0" w:name="_GoBack"/>
      <w:bookmarkEnd w:id="0"/>
    </w:p>
    <w:p w:rsidR="0038108A" w:rsidRDefault="0038108A" w:rsidP="0038108A">
      <w:bookmarkStart w:id="1" w:name="_Toc25120859"/>
      <w:bookmarkStart w:id="2" w:name="_Toc79989569"/>
      <w:bookmarkStart w:id="3" w:name="_Toc205805755"/>
    </w:p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Pr="0038108A" w:rsidRDefault="0038108A" w:rsidP="0038108A"/>
    <w:bookmarkEnd w:id="2"/>
    <w:bookmarkEnd w:id="3"/>
    <w:p w:rsidR="00702797" w:rsidRPr="00D654B7" w:rsidRDefault="00F320AA" w:rsidP="00002C92">
      <w:pPr>
        <w:pStyle w:val="documenttitle"/>
        <w:rPr>
          <w:lang w:val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TITLE   \* MERGEFORMAT </w:instrText>
      </w:r>
      <w:r>
        <w:rPr>
          <w:lang w:val="en-GB"/>
        </w:rPr>
        <w:fldChar w:fldCharType="separate"/>
      </w:r>
      <w:r w:rsidR="007C0E3B">
        <w:rPr>
          <w:lang w:val="en-GB"/>
        </w:rPr>
        <w:t>Планировщик бюджета УА БЕ ГОК. 59_ТОиР</w:t>
      </w:r>
      <w:r>
        <w:rPr>
          <w:lang w:val="en-GB"/>
        </w:rPr>
        <w:fldChar w:fldCharType="end"/>
      </w:r>
    </w:p>
    <w:p w:rsidR="004D59A5" w:rsidRPr="00D654B7" w:rsidRDefault="004D59A5" w:rsidP="00702797">
      <w:pPr>
        <w:rPr>
          <w:lang w:val="en-GB"/>
        </w:rPr>
      </w:pPr>
    </w:p>
    <w:p w:rsidR="00AC0EE1" w:rsidRPr="00D654B7" w:rsidRDefault="00C37BBA">
      <w:pPr>
        <w:pStyle w:val="af7"/>
        <w:rPr>
          <w:lang w:val="en-GB"/>
        </w:rPr>
      </w:pPr>
      <w:r>
        <w:rPr>
          <w:lang w:val="en-GB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D654B7">
        <w:rPr>
          <w:lang w:val="en-GB"/>
        </w:rPr>
        <w:t xml:space="preserve">: </w:t>
      </w:r>
      <w:bookmarkEnd w:id="1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7C0E3B">
        <w:rPr>
          <w:b w:val="0"/>
          <w:noProof/>
        </w:rPr>
        <w:t>2019-12-03</w:t>
      </w:r>
      <w:r w:rsidR="00CD2106">
        <w:rPr>
          <w:b w:val="0"/>
        </w:rPr>
        <w:fldChar w:fldCharType="end"/>
      </w:r>
    </w:p>
    <w:p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4" w:name="_Toc25120862"/>
    <w:bookmarkEnd w:id="4"/>
    <w:p w:rsidR="007C0E3B" w:rsidRDefault="006D5552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>
        <w:rPr>
          <w:caps w:val="0"/>
          <w:lang w:val="en-GB"/>
        </w:rPr>
        <w:instrText xml:space="preserve"> TOC \o</w:instrText>
      </w:r>
      <w:r w:rsidRPr="00024063">
        <w:rPr>
          <w:caps w:val="0"/>
          <w:lang w:val="en-GB"/>
        </w:rPr>
        <w:instrText xml:space="preserve"> \h \z \t "Überschrift 1;1" </w:instrText>
      </w:r>
      <w:r>
        <w:rPr>
          <w:caps w:val="0"/>
        </w:rPr>
        <w:fldChar w:fldCharType="separate"/>
      </w:r>
      <w:hyperlink w:anchor="_Toc26274340" w:history="1">
        <w:r w:rsidR="007C0E3B" w:rsidRPr="006D251D">
          <w:rPr>
            <w:rStyle w:val="aa"/>
            <w:noProof/>
            <w:lang w:val="en-GB"/>
          </w:rPr>
          <w:t>1</w:t>
        </w:r>
        <w:r w:rsidR="007C0E3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7C0E3B" w:rsidRPr="006D251D">
          <w:rPr>
            <w:rStyle w:val="aa"/>
            <w:noProof/>
            <w:lang w:val="en-GB"/>
          </w:rPr>
          <w:t>Инструктаж по функциональному направлению «ТОиР»</w:t>
        </w:r>
        <w:r w:rsidR="007C0E3B">
          <w:rPr>
            <w:noProof/>
            <w:webHidden/>
          </w:rPr>
          <w:tab/>
        </w:r>
        <w:r w:rsidR="007C0E3B">
          <w:rPr>
            <w:noProof/>
            <w:webHidden/>
          </w:rPr>
          <w:fldChar w:fldCharType="begin"/>
        </w:r>
        <w:r w:rsidR="007C0E3B">
          <w:rPr>
            <w:noProof/>
            <w:webHidden/>
          </w:rPr>
          <w:instrText xml:space="preserve"> PAGEREF _Toc26274340 \h </w:instrText>
        </w:r>
        <w:r w:rsidR="007C0E3B">
          <w:rPr>
            <w:noProof/>
            <w:webHidden/>
          </w:rPr>
        </w:r>
        <w:r w:rsidR="007C0E3B">
          <w:rPr>
            <w:noProof/>
            <w:webHidden/>
          </w:rPr>
          <w:fldChar w:fldCharType="separate"/>
        </w:r>
        <w:r w:rsidR="007C0E3B">
          <w:rPr>
            <w:noProof/>
            <w:webHidden/>
          </w:rPr>
          <w:t>3</w:t>
        </w:r>
        <w:r w:rsidR="007C0E3B"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41" w:history="1">
        <w:r w:rsidRPr="006D251D">
          <w:rPr>
            <w:rStyle w:val="aa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Инструктаж по функциональному направлению «ТОиР»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42" w:history="1">
        <w:r w:rsidRPr="006D251D">
          <w:rPr>
            <w:rStyle w:val="aa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43" w:history="1">
        <w:r w:rsidRPr="006D251D">
          <w:rPr>
            <w:rStyle w:val="aa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44" w:history="1">
        <w:r w:rsidRPr="006D251D">
          <w:rPr>
            <w:rStyle w:val="aa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45" w:history="1">
        <w:r w:rsidRPr="006D251D">
          <w:rPr>
            <w:rStyle w:val="aa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46" w:history="1">
        <w:r w:rsidRPr="006D251D">
          <w:rPr>
            <w:rStyle w:val="aa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47" w:history="1">
        <w:r w:rsidRPr="006D251D">
          <w:rPr>
            <w:rStyle w:val="aa"/>
            <w:noProof/>
          </w:rPr>
          <w:t>1.7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48" w:history="1">
        <w:r w:rsidRPr="006D251D">
          <w:rPr>
            <w:rStyle w:val="aa"/>
            <w:noProof/>
          </w:rPr>
          <w:t>1.8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49" w:history="1">
        <w:r w:rsidRPr="006D251D">
          <w:rPr>
            <w:rStyle w:val="aa"/>
            <w:noProof/>
          </w:rPr>
          <w:t>1.9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50" w:history="1">
        <w:r w:rsidRPr="006D251D">
          <w:rPr>
            <w:rStyle w:val="aa"/>
            <w:noProof/>
          </w:rPr>
          <w:t>1.10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51" w:history="1">
        <w:r w:rsidRPr="006D251D">
          <w:rPr>
            <w:rStyle w:val="aa"/>
            <w:noProof/>
          </w:rPr>
          <w:t>1.11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52" w:history="1">
        <w:r w:rsidRPr="006D251D">
          <w:rPr>
            <w:rStyle w:val="aa"/>
            <w:noProof/>
          </w:rPr>
          <w:t>1.12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53" w:history="1">
        <w:r w:rsidRPr="006D251D">
          <w:rPr>
            <w:rStyle w:val="aa"/>
            <w:noProof/>
          </w:rPr>
          <w:t>1.13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54" w:history="1">
        <w:r w:rsidRPr="006D251D">
          <w:rPr>
            <w:rStyle w:val="aa"/>
            <w:noProof/>
          </w:rPr>
          <w:t>1.14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55" w:history="1">
        <w:r w:rsidRPr="006D251D">
          <w:rPr>
            <w:rStyle w:val="aa"/>
            <w:noProof/>
          </w:rPr>
          <w:t>1.15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56" w:history="1">
        <w:r w:rsidRPr="006D251D">
          <w:rPr>
            <w:rStyle w:val="aa"/>
            <w:noProof/>
          </w:rPr>
          <w:t>1.16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57" w:history="1">
        <w:r w:rsidRPr="006D251D">
          <w:rPr>
            <w:rStyle w:val="aa"/>
            <w:noProof/>
          </w:rPr>
          <w:t>1.17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58" w:history="1">
        <w:r w:rsidRPr="006D251D">
          <w:rPr>
            <w:rStyle w:val="aa"/>
            <w:noProof/>
          </w:rPr>
          <w:t>1.18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274359" w:history="1">
        <w:r w:rsidRPr="006D251D">
          <w:rPr>
            <w:rStyle w:val="aa"/>
            <w:noProof/>
          </w:rPr>
          <w:t>1.19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6D251D">
          <w:rPr>
            <w:rStyle w:val="aa"/>
            <w:noProof/>
          </w:rPr>
          <w:t>Slide1419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7C0E3B" w:rsidRDefault="007C0E3B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274360" w:history="1">
        <w:r w:rsidRPr="006D251D">
          <w:rPr>
            <w:rStyle w:val="aa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6D251D">
          <w:rPr>
            <w:rStyle w:val="aa"/>
            <w:noProof/>
          </w:rPr>
          <w:t>Формирование годового бюджета воздействий на ПА БЕ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_Toc26274360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B4586" w:rsidRPr="00024063" w:rsidRDefault="006D5552" w:rsidP="00024063">
      <w:pPr>
        <w:rPr>
          <w:b/>
          <w:lang w:val="en-GB"/>
        </w:rPr>
      </w:pPr>
      <w:r>
        <w:fldChar w:fldCharType="end"/>
      </w:r>
    </w:p>
    <w:p w:rsidR="00BB4586" w:rsidRPr="00024063" w:rsidRDefault="00BB4586" w:rsidP="00BB4586">
      <w:pPr>
        <w:rPr>
          <w:lang w:val="en-GB"/>
        </w:rPr>
      </w:pPr>
    </w:p>
    <w:p w:rsidR="00DA5172" w:rsidRDefault="00B92457" w:rsidP="00B92457">
      <w:pPr>
        <w:pStyle w:val="h1"/>
        <w:rPr>
          <w:lang w:val="en-GB"/>
        </w:rPr>
      </w:pPr>
      <w:bookmarkStart w:id="5" w:name="_Toc26274340"/>
      <w:r>
        <w:rPr>
          <w:lang w:val="en-GB"/>
        </w:rPr>
        <w:lastRenderedPageBreak/>
        <w:t>Инструктаж по функциональному направлению «ТОиР»</w:t>
      </w:r>
      <w:bookmarkEnd w:id="5"/>
    </w:p>
    <w:p w:rsidR="00FC4FCA" w:rsidRDefault="00FC4FCA" w:rsidP="00FC4FCA">
      <w:pPr>
        <w:pStyle w:val="h2"/>
      </w:pPr>
      <w:bookmarkStart w:id="6" w:name="_Toc26274341"/>
      <w:r>
        <w:lastRenderedPageBreak/>
        <w:t>Инструктаж по функциональному направлению «ТОиР»</w:t>
      </w:r>
      <w:bookmarkEnd w:id="6"/>
    </w:p>
    <w:p w:rsidR="00FC4FCA" w:rsidRDefault="00FC4FCA" w:rsidP="00FC4FCA">
      <w:pPr>
        <w:pStyle w:val="p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326.25pt">
            <v:imagedata r:id="rId7" o:title="imb__142"/>
          </v:shape>
        </w:pict>
      </w:r>
    </w:p>
    <w:p w:rsidR="00A26C93" w:rsidRDefault="00A26C93" w:rsidP="00A26C93">
      <w:pPr>
        <w:pStyle w:val="h2"/>
      </w:pPr>
      <w:bookmarkStart w:id="7" w:name="_Toc26274342"/>
      <w:r>
        <w:lastRenderedPageBreak/>
        <w:t>Внедрение пилота и стабилизация</w:t>
      </w:r>
      <w:bookmarkEnd w:id="7"/>
    </w:p>
    <w:p w:rsidR="00A26C93" w:rsidRDefault="00A26C93" w:rsidP="00A26C93">
      <w:pPr>
        <w:pStyle w:val="p"/>
      </w:pPr>
      <w:r>
        <w:pict>
          <v:shape id="_x0000_i1026" type="#_x0000_t75" style="width:435pt;height:326.25pt">
            <v:imagedata r:id="rId8" o:title="imb__143"/>
          </v:shape>
        </w:pict>
      </w:r>
    </w:p>
    <w:p w:rsidR="005F67CD" w:rsidRDefault="005F67CD" w:rsidP="005F67CD">
      <w:pPr>
        <w:pStyle w:val="h2"/>
      </w:pPr>
      <w:bookmarkStart w:id="8" w:name="_Toc26274343"/>
      <w:r>
        <w:lastRenderedPageBreak/>
        <w:t>Slide1430</w:t>
      </w:r>
      <w:bookmarkEnd w:id="8"/>
    </w:p>
    <w:p w:rsidR="005F67CD" w:rsidRDefault="005F67CD" w:rsidP="005F67CD">
      <w:pPr>
        <w:pStyle w:val="p"/>
      </w:pPr>
      <w:r>
        <w:pict>
          <v:shape id="_x0000_i1027" type="#_x0000_t75" style="width:435pt;height:326.25pt">
            <v:imagedata r:id="rId9" o:title="imb__144"/>
          </v:shape>
        </w:pict>
      </w:r>
    </w:p>
    <w:p w:rsidR="007D7F10" w:rsidRDefault="007D7F10" w:rsidP="007D7F10">
      <w:pPr>
        <w:pStyle w:val="h2"/>
      </w:pPr>
      <w:bookmarkStart w:id="9" w:name="_Toc26274344"/>
      <w:r>
        <w:lastRenderedPageBreak/>
        <w:t>Slide1431</w:t>
      </w:r>
      <w:bookmarkEnd w:id="9"/>
    </w:p>
    <w:p w:rsidR="007D7F10" w:rsidRDefault="007D7F10" w:rsidP="007D7F10">
      <w:pPr>
        <w:pStyle w:val="p"/>
      </w:pPr>
      <w:r>
        <w:pict>
          <v:shape id="_x0000_i1028" type="#_x0000_t75" style="width:435pt;height:326.25pt">
            <v:imagedata r:id="rId10" o:title="imb__145"/>
          </v:shape>
        </w:pict>
      </w:r>
    </w:p>
    <w:p w:rsidR="008828D4" w:rsidRDefault="008828D4" w:rsidP="008828D4">
      <w:pPr>
        <w:pStyle w:val="h2"/>
      </w:pPr>
      <w:bookmarkStart w:id="10" w:name="_Toc26274345"/>
      <w:r>
        <w:lastRenderedPageBreak/>
        <w:t>Внедрение пилота и стабилизация</w:t>
      </w:r>
      <w:bookmarkEnd w:id="10"/>
    </w:p>
    <w:p w:rsidR="008828D4" w:rsidRDefault="008828D4" w:rsidP="008828D4">
      <w:pPr>
        <w:pStyle w:val="p"/>
      </w:pPr>
      <w:r>
        <w:pict>
          <v:shape id="_x0000_i1029" type="#_x0000_t75" style="width:435pt;height:326.25pt">
            <v:imagedata r:id="rId11" o:title="imb__146"/>
          </v:shape>
        </w:pict>
      </w:r>
    </w:p>
    <w:p w:rsidR="00701E46" w:rsidRDefault="00701E46" w:rsidP="00701E46">
      <w:pPr>
        <w:pStyle w:val="h2"/>
      </w:pPr>
      <w:bookmarkStart w:id="11" w:name="_Toc26274346"/>
      <w:r>
        <w:lastRenderedPageBreak/>
        <w:t>Slide1429</w:t>
      </w:r>
      <w:bookmarkEnd w:id="11"/>
    </w:p>
    <w:p w:rsidR="00701E46" w:rsidRDefault="00701E46" w:rsidP="00701E46">
      <w:pPr>
        <w:pStyle w:val="p"/>
      </w:pPr>
      <w:r>
        <w:pict>
          <v:shape id="_x0000_i1030" type="#_x0000_t75" style="width:435pt;height:326.25pt">
            <v:imagedata r:id="rId12" o:title="imb__147"/>
          </v:shape>
        </w:pict>
      </w:r>
    </w:p>
    <w:p w:rsidR="0058278B" w:rsidRDefault="0058278B" w:rsidP="0058278B">
      <w:pPr>
        <w:pStyle w:val="h2"/>
      </w:pPr>
      <w:bookmarkStart w:id="12" w:name="_Toc26274347"/>
      <w:r>
        <w:lastRenderedPageBreak/>
        <w:t>Slide1413</w:t>
      </w:r>
      <w:bookmarkEnd w:id="12"/>
    </w:p>
    <w:p w:rsidR="0058278B" w:rsidRDefault="0058278B" w:rsidP="0058278B">
      <w:pPr>
        <w:pStyle w:val="p"/>
      </w:pPr>
      <w:r>
        <w:pict>
          <v:shape id="_x0000_i1031" type="#_x0000_t75" style="width:435pt;height:326.25pt">
            <v:imagedata r:id="rId13" o:title="imb__148"/>
          </v:shape>
        </w:pict>
      </w:r>
    </w:p>
    <w:p w:rsidR="00931DF5" w:rsidRDefault="00931DF5" w:rsidP="00931DF5">
      <w:pPr>
        <w:pStyle w:val="h2"/>
      </w:pPr>
      <w:bookmarkStart w:id="13" w:name="_Toc26274348"/>
      <w:r>
        <w:lastRenderedPageBreak/>
        <w:t>Slide1425</w:t>
      </w:r>
      <w:bookmarkEnd w:id="13"/>
    </w:p>
    <w:p w:rsidR="00931DF5" w:rsidRDefault="00931DF5" w:rsidP="00931DF5">
      <w:pPr>
        <w:pStyle w:val="p"/>
      </w:pPr>
      <w:r>
        <w:pict>
          <v:shape id="_x0000_i1032" type="#_x0000_t75" style="width:435pt;height:326.25pt">
            <v:imagedata r:id="rId14" o:title="imb__149"/>
          </v:shape>
        </w:pict>
      </w:r>
    </w:p>
    <w:p w:rsidR="00C338D6" w:rsidRDefault="00C338D6" w:rsidP="00C338D6">
      <w:pPr>
        <w:pStyle w:val="h2"/>
      </w:pPr>
      <w:bookmarkStart w:id="14" w:name="_Toc26274349"/>
      <w:r>
        <w:lastRenderedPageBreak/>
        <w:t>Slide1417</w:t>
      </w:r>
      <w:bookmarkEnd w:id="14"/>
    </w:p>
    <w:p w:rsidR="00C338D6" w:rsidRDefault="00C338D6" w:rsidP="00C338D6">
      <w:pPr>
        <w:pStyle w:val="p"/>
      </w:pPr>
      <w:r>
        <w:pict>
          <v:shape id="_x0000_i1033" type="#_x0000_t75" style="width:435pt;height:326.25pt">
            <v:imagedata r:id="rId15" o:title="imb__150"/>
          </v:shape>
        </w:pict>
      </w:r>
    </w:p>
    <w:p w:rsidR="00F53CA5" w:rsidRDefault="00F53CA5" w:rsidP="00F53CA5">
      <w:pPr>
        <w:pStyle w:val="h2"/>
      </w:pPr>
      <w:bookmarkStart w:id="15" w:name="_Toc26274350"/>
      <w:r>
        <w:lastRenderedPageBreak/>
        <w:t>Slide1416</w:t>
      </w:r>
      <w:bookmarkEnd w:id="15"/>
    </w:p>
    <w:p w:rsidR="00F53CA5" w:rsidRDefault="00F53CA5" w:rsidP="00F53CA5">
      <w:pPr>
        <w:pStyle w:val="p"/>
      </w:pPr>
      <w:r>
        <w:pict>
          <v:shape id="_x0000_i1034" type="#_x0000_t75" style="width:435pt;height:326.25pt">
            <v:imagedata r:id="rId16" o:title="imb__151"/>
          </v:shape>
        </w:pict>
      </w:r>
    </w:p>
    <w:p w:rsidR="00763BC9" w:rsidRDefault="00763BC9" w:rsidP="00763BC9">
      <w:pPr>
        <w:pStyle w:val="h2"/>
      </w:pPr>
      <w:bookmarkStart w:id="16" w:name="_Toc26274351"/>
      <w:r>
        <w:lastRenderedPageBreak/>
        <w:t>Slide1415</w:t>
      </w:r>
      <w:bookmarkEnd w:id="16"/>
    </w:p>
    <w:p w:rsidR="00763BC9" w:rsidRDefault="00763BC9" w:rsidP="00763BC9">
      <w:pPr>
        <w:pStyle w:val="p"/>
      </w:pPr>
      <w:r>
        <w:pict>
          <v:shape id="_x0000_i1035" type="#_x0000_t75" style="width:435pt;height:326.25pt">
            <v:imagedata r:id="rId17" o:title="imb__152"/>
          </v:shape>
        </w:pict>
      </w:r>
    </w:p>
    <w:p w:rsidR="00141C92" w:rsidRDefault="00141C92" w:rsidP="00141C92">
      <w:pPr>
        <w:pStyle w:val="h2"/>
      </w:pPr>
      <w:bookmarkStart w:id="17" w:name="_Toc26274352"/>
      <w:r>
        <w:lastRenderedPageBreak/>
        <w:t>Slide1414</w:t>
      </w:r>
      <w:bookmarkEnd w:id="17"/>
    </w:p>
    <w:p w:rsidR="00141C92" w:rsidRDefault="00141C92" w:rsidP="00141C92">
      <w:pPr>
        <w:pStyle w:val="p"/>
      </w:pPr>
      <w:r>
        <w:pict>
          <v:shape id="_x0000_i1036" type="#_x0000_t75" style="width:435pt;height:326.25pt">
            <v:imagedata r:id="rId18" o:title="imb__153"/>
          </v:shape>
        </w:pict>
      </w:r>
    </w:p>
    <w:p w:rsidR="0074316E" w:rsidRDefault="0074316E" w:rsidP="0074316E">
      <w:pPr>
        <w:pStyle w:val="h2"/>
      </w:pPr>
      <w:bookmarkStart w:id="18" w:name="_Toc26274353"/>
      <w:r>
        <w:lastRenderedPageBreak/>
        <w:t>Slide1421</w:t>
      </w:r>
      <w:bookmarkEnd w:id="18"/>
    </w:p>
    <w:p w:rsidR="0074316E" w:rsidRDefault="0074316E" w:rsidP="0074316E">
      <w:pPr>
        <w:pStyle w:val="p"/>
      </w:pPr>
      <w:r>
        <w:pict>
          <v:shape id="_x0000_i1037" type="#_x0000_t75" style="width:435pt;height:326.25pt">
            <v:imagedata r:id="rId19" o:title="imb__154"/>
          </v:shape>
        </w:pict>
      </w:r>
    </w:p>
    <w:p w:rsidR="007D5D2D" w:rsidRDefault="007D5D2D" w:rsidP="007D5D2D">
      <w:pPr>
        <w:pStyle w:val="h2"/>
      </w:pPr>
      <w:bookmarkStart w:id="19" w:name="_Toc26274354"/>
      <w:r>
        <w:lastRenderedPageBreak/>
        <w:t>Slide1422</w:t>
      </w:r>
      <w:bookmarkEnd w:id="19"/>
    </w:p>
    <w:p w:rsidR="007D5D2D" w:rsidRDefault="007D5D2D" w:rsidP="007D5D2D">
      <w:pPr>
        <w:pStyle w:val="p"/>
      </w:pPr>
      <w:r>
        <w:pict>
          <v:shape id="_x0000_i1038" type="#_x0000_t75" style="width:435pt;height:326.25pt">
            <v:imagedata r:id="rId20" o:title="imb__155"/>
          </v:shape>
        </w:pict>
      </w:r>
    </w:p>
    <w:p w:rsidR="006F23C6" w:rsidRDefault="006F23C6" w:rsidP="006F23C6">
      <w:pPr>
        <w:pStyle w:val="h2"/>
      </w:pPr>
      <w:bookmarkStart w:id="20" w:name="_Toc26274355"/>
      <w:r>
        <w:lastRenderedPageBreak/>
        <w:t>Slide1423</w:t>
      </w:r>
      <w:bookmarkEnd w:id="20"/>
    </w:p>
    <w:p w:rsidR="006F23C6" w:rsidRDefault="006F23C6" w:rsidP="006F23C6">
      <w:pPr>
        <w:pStyle w:val="p"/>
      </w:pPr>
      <w:r>
        <w:pict>
          <v:shape id="_x0000_i1039" type="#_x0000_t75" style="width:435pt;height:326.25pt">
            <v:imagedata r:id="rId21" o:title="imb__156"/>
          </v:shape>
        </w:pict>
      </w:r>
    </w:p>
    <w:p w:rsidR="00970D06" w:rsidRDefault="00970D06" w:rsidP="00970D06">
      <w:pPr>
        <w:pStyle w:val="h2"/>
      </w:pPr>
      <w:bookmarkStart w:id="21" w:name="_Toc26274356"/>
      <w:r>
        <w:lastRenderedPageBreak/>
        <w:t>Slide1426</w:t>
      </w:r>
      <w:bookmarkEnd w:id="21"/>
    </w:p>
    <w:p w:rsidR="00970D06" w:rsidRDefault="00970D06" w:rsidP="00970D06">
      <w:pPr>
        <w:pStyle w:val="p"/>
      </w:pPr>
      <w:r>
        <w:pict>
          <v:shape id="_x0000_i1040" type="#_x0000_t75" style="width:435pt;height:326.25pt">
            <v:imagedata r:id="rId22" o:title="imb__157"/>
          </v:shape>
        </w:pict>
      </w:r>
    </w:p>
    <w:p w:rsidR="0061779B" w:rsidRDefault="0061779B" w:rsidP="0061779B">
      <w:pPr>
        <w:pStyle w:val="h2"/>
      </w:pPr>
      <w:bookmarkStart w:id="22" w:name="_Toc26274357"/>
      <w:r>
        <w:lastRenderedPageBreak/>
        <w:t>Slide1427</w:t>
      </w:r>
      <w:bookmarkEnd w:id="22"/>
    </w:p>
    <w:p w:rsidR="0061779B" w:rsidRDefault="0061779B" w:rsidP="0061779B">
      <w:pPr>
        <w:pStyle w:val="p"/>
      </w:pPr>
      <w:r>
        <w:pict>
          <v:shape id="_x0000_i1041" type="#_x0000_t75" style="width:435pt;height:326.25pt">
            <v:imagedata r:id="rId23" o:title="imb__158"/>
          </v:shape>
        </w:pict>
      </w:r>
    </w:p>
    <w:p w:rsidR="000733C7" w:rsidRDefault="000733C7" w:rsidP="000733C7">
      <w:pPr>
        <w:pStyle w:val="h2"/>
      </w:pPr>
      <w:bookmarkStart w:id="23" w:name="_Toc26274358"/>
      <w:r>
        <w:lastRenderedPageBreak/>
        <w:t>Slide1428</w:t>
      </w:r>
      <w:bookmarkEnd w:id="23"/>
    </w:p>
    <w:p w:rsidR="000733C7" w:rsidRDefault="000733C7" w:rsidP="000733C7">
      <w:pPr>
        <w:pStyle w:val="p"/>
      </w:pPr>
      <w:r>
        <w:pict>
          <v:shape id="_x0000_i1042" type="#_x0000_t75" style="width:435pt;height:326.25pt">
            <v:imagedata r:id="rId24" o:title="imb__159"/>
          </v:shape>
        </w:pict>
      </w:r>
    </w:p>
    <w:p w:rsidR="00FB0AEF" w:rsidRDefault="00FB0AEF" w:rsidP="00FB0AEF">
      <w:pPr>
        <w:pStyle w:val="h2"/>
      </w:pPr>
      <w:bookmarkStart w:id="24" w:name="_Toc26274359"/>
      <w:r>
        <w:lastRenderedPageBreak/>
        <w:t>Slide1419</w:t>
      </w:r>
      <w:bookmarkEnd w:id="24"/>
    </w:p>
    <w:p w:rsidR="00FB0AEF" w:rsidRDefault="00FB0AEF" w:rsidP="00FB0AEF">
      <w:pPr>
        <w:pStyle w:val="p"/>
      </w:pPr>
      <w:r>
        <w:pict>
          <v:shape id="_x0000_i1043" type="#_x0000_t75" style="width:435pt;height:326.25pt">
            <v:imagedata r:id="rId25" o:title="imb__160"/>
          </v:shape>
        </w:pict>
      </w:r>
    </w:p>
    <w:p w:rsidR="003B4A97" w:rsidRDefault="003B4A97" w:rsidP="003B4A97">
      <w:pPr>
        <w:pStyle w:val="h1"/>
      </w:pPr>
      <w:bookmarkStart w:id="25" w:name="_Toc26274360"/>
      <w:r>
        <w:lastRenderedPageBreak/>
        <w:t>Формирование годового бюджета воздействий на ПА БЕ</w:t>
      </w:r>
      <w:bookmarkStart w:id="26" w:name="TS_FA76AD0C16ED438E9922C6C6E1BBE458"/>
      <w:bookmarkEnd w:id="26"/>
      <w:bookmarkEnd w:id="25"/>
    </w:p>
    <w:p w:rsidR="003B4A97" w:rsidRDefault="003B4A97" w:rsidP="003B4A97">
      <w:pPr>
        <w:pStyle w:val="Screenshot"/>
      </w:pPr>
      <w:r>
        <w:pict>
          <v:shape id="_x0000_i1044" type="#_x0000_t75" alt="SAP Business Planning and Consolidation 10.1, for SAP S/4HANA - Internet Explorer" style="width:322.5pt;height:166.5pt">
            <v:imagedata r:id="rId26" o:title="imb__161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3B4A97" w:rsidTr="003B4A97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3B4A97" w:rsidRDefault="003B4A97" w:rsidP="003B4A97">
            <w:pPr>
              <w:pStyle w:val="phintbox"/>
            </w:pPr>
            <w:bookmarkStart w:id="27" w:name="class_extra_1"/>
            <w:r>
              <w:pict>
                <v:shape id="_x0000_i1045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3B4A97" w:rsidRDefault="003B4A97" w:rsidP="003B4A97">
            <w:pPr>
              <w:pStyle w:val="p"/>
            </w:pPr>
            <w:r>
              <w:t>Входными данными шага бизнес-процесса являются: Ориентиры по затратам на ППА;</w:t>
            </w:r>
            <w:r>
              <w:br/>
              <w:t>Среднесрочный план воздействий на ПА БЕ;</w:t>
            </w:r>
            <w:r>
              <w:br/>
              <w:t>Согласованный ГИ план-график воздействий на ПА по предприятию (заказы ТОРО в статусе в статусе ГИП, ГОД);</w:t>
            </w:r>
            <w:r>
              <w:br/>
              <w:t>Заявки на списание.</w:t>
            </w:r>
            <w:r>
              <w:br/>
            </w:r>
          </w:p>
        </w:tc>
      </w:tr>
    </w:tbl>
    <w:bookmarkEnd w:id="27"/>
    <w:p w:rsidR="003B4A97" w:rsidRDefault="003B4A97" w:rsidP="003B4A97">
      <w:pPr>
        <w:pStyle w:val="p"/>
      </w:pPr>
      <w:r>
        <w:t> </w:t>
      </w:r>
      <w:bookmarkStart w:id="28" w:name="TS_BCBD50206F4F4523986793FFACEB7B62"/>
      <w:bookmarkEnd w:id="28"/>
    </w:p>
    <w:p w:rsidR="003B4A97" w:rsidRDefault="003B4A97" w:rsidP="003B4A97">
      <w:pPr>
        <w:pStyle w:val="Screenshot"/>
      </w:pPr>
      <w:r>
        <w:pict>
          <v:shape id="_x0000_i1046" type="#_x0000_t75" alt="SAP Business Planning and Consolidation 10.1, for SAP S/4HANA - Internet Explorer" style="width:322.5pt;height:166.5pt">
            <v:imagedata r:id="rId28" o:title="imb__162"/>
          </v:shape>
        </w:pict>
      </w:r>
    </w:p>
    <w:p w:rsidR="003B4A97" w:rsidRDefault="003B4A97" w:rsidP="003B4A97">
      <w:pPr>
        <w:pStyle w:val="p"/>
      </w:pPr>
      <w:r>
        <w:t xml:space="preserve">[1] Щелчком выбирается вкладка </w:t>
      </w:r>
      <w:r>
        <w:pict>
          <v:shape id="_x0000_i1047" type="#_x0000_t75" style="width:100.5pt;height:66pt">
            <v:imagedata r:id="rId29" o:title="fieldicon"/>
          </v:shape>
        </w:pict>
      </w:r>
      <w:r>
        <w:t>.</w:t>
      </w:r>
      <w:bookmarkStart w:id="29" w:name="TS_72723ADEE83A409B8A1425A4B4368F1A"/>
      <w:bookmarkEnd w:id="29"/>
    </w:p>
    <w:p w:rsidR="003B4A97" w:rsidRDefault="003B4A97" w:rsidP="003B4A97">
      <w:pPr>
        <w:pStyle w:val="Screenshot"/>
      </w:pPr>
      <w:r>
        <w:lastRenderedPageBreak/>
        <w:pict>
          <v:shape id="_x0000_i1048" type="#_x0000_t75" alt="SAP Business Planning and Consolidation 10.1, for SAP S/4HANA - Internet Explorer" style="width:322.5pt;height:166.5pt">
            <v:imagedata r:id="rId30" o:title="imb__163"/>
          </v:shape>
        </w:pict>
      </w:r>
    </w:p>
    <w:p w:rsidR="003B4A97" w:rsidRDefault="003B4A97" w:rsidP="003B4A97">
      <w:pPr>
        <w:pStyle w:val="p"/>
      </w:pPr>
      <w:r>
        <w:t>[2] Выберите</w:t>
      </w:r>
      <w:r>
        <w:pict>
          <v:shape id="_x0000_i1049" type="#_x0000_t75" style="width:121.5pt;height:13.5pt">
            <v:imagedata r:id="rId31" o:title="fieldicon"/>
          </v:shape>
        </w:pict>
      </w:r>
      <w:r>
        <w:t>.</w:t>
      </w:r>
      <w:bookmarkStart w:id="30" w:name="TS_9E768AE0905E418ABEAE70E6BF81206D"/>
      <w:bookmarkEnd w:id="30"/>
    </w:p>
    <w:p w:rsidR="003B4A97" w:rsidRDefault="003B4A97" w:rsidP="003B4A97">
      <w:pPr>
        <w:pStyle w:val="Screenshot"/>
      </w:pPr>
      <w:r>
        <w:pict>
          <v:shape id="_x0000_i1050" type="#_x0000_t75" alt="SAP Business Planning and Consolidation 10.1, for SAP S/4HANA - Internet Explorer" style="width:322.5pt;height:166.5pt">
            <v:imagedata r:id="rId32" o:title="imb__164"/>
          </v:shape>
        </w:pict>
      </w:r>
    </w:p>
    <w:p w:rsidR="003B4A97" w:rsidRDefault="003B4A97" w:rsidP="003B4A97">
      <w:pPr>
        <w:pStyle w:val="p"/>
      </w:pPr>
      <w:r>
        <w:t>[3] Выберите</w:t>
      </w:r>
      <w:r>
        <w:pict>
          <v:shape id="_x0000_i1051" type="#_x0000_t75" style="width:187.5pt;height:13.5pt">
            <v:imagedata r:id="rId33" o:title="fieldicon"/>
          </v:shape>
        </w:pict>
      </w:r>
      <w:r>
        <w:t>.</w:t>
      </w:r>
      <w:bookmarkStart w:id="31" w:name="TS_0A8B3EC057814540A83495F1AF5C91CE"/>
      <w:bookmarkEnd w:id="31"/>
    </w:p>
    <w:p w:rsidR="003B4A97" w:rsidRDefault="003B4A97" w:rsidP="003B4A97">
      <w:pPr>
        <w:pStyle w:val="Screenshot"/>
      </w:pPr>
      <w:r>
        <w:pict>
          <v:shape id="_x0000_i1052" type="#_x0000_t75" alt="SAP Business Planning and Consolidation 10.1, for SAP S/4HANA - Internet Explorer" style="width:322.5pt;height:166.5pt">
            <v:imagedata r:id="rId34" o:title="imb__165"/>
          </v:shape>
        </w:pict>
      </w:r>
    </w:p>
    <w:p w:rsidR="003B4A97" w:rsidRDefault="003B4A97" w:rsidP="003B4A97">
      <w:pPr>
        <w:pStyle w:val="p"/>
      </w:pPr>
      <w:r>
        <w:t>[4] Выберите</w:t>
      </w:r>
      <w:r>
        <w:pict>
          <v:shape id="_x0000_i1053" type="#_x0000_t75" style="width:242.25pt;height:13.5pt">
            <v:imagedata r:id="rId35" o:title="fieldicon"/>
          </v:shape>
        </w:pict>
      </w:r>
      <w:r>
        <w:t>.</w:t>
      </w:r>
      <w:bookmarkStart w:id="32" w:name="TS_21B0869BEAF9479481774802A65D8B25"/>
      <w:bookmarkEnd w:id="32"/>
    </w:p>
    <w:p w:rsidR="003B4A97" w:rsidRDefault="003B4A97" w:rsidP="003B4A97">
      <w:pPr>
        <w:pStyle w:val="Screenshot"/>
      </w:pPr>
      <w:r>
        <w:lastRenderedPageBreak/>
        <w:pict>
          <v:shape id="_x0000_i1054" type="#_x0000_t75" alt="Бюджет воздействий на ПА.xlsm - Excel" style="width:322.5pt;height:166.5pt">
            <v:imagedata r:id="rId36" o:title="imb__166"/>
          </v:shape>
        </w:pict>
      </w:r>
    </w:p>
    <w:p w:rsidR="003B4A97" w:rsidRDefault="003B4A97" w:rsidP="003B4A97">
      <w:pPr>
        <w:pStyle w:val="p"/>
      </w:pPr>
      <w:r>
        <w:t>[5] Выберите необходимое поле для заполнения</w:t>
      </w:r>
      <w:r>
        <w:pict>
          <v:shape id="_x0000_i1055" type="#_x0000_t75" style="width:105pt;height:13.5pt">
            <v:imagedata r:id="rId37" o:title="fieldicon"/>
          </v:shape>
        </w:pict>
      </w:r>
      <w:r>
        <w:t>.</w:t>
      </w:r>
      <w:bookmarkStart w:id="33" w:name="TS_ADD3715CC776488396AFE858C28FBFE7"/>
      <w:bookmarkEnd w:id="33"/>
    </w:p>
    <w:p w:rsidR="003B4A97" w:rsidRDefault="003B4A97" w:rsidP="003B4A97">
      <w:pPr>
        <w:pStyle w:val="Screenshot"/>
      </w:pPr>
      <w:r>
        <w:pict>
          <v:shape id="_x0000_i1056" type="#_x0000_t75" alt="Бюджет воздействий на ПА.xlsm - Excel" style="width:322.5pt;height:166.5pt">
            <v:imagedata r:id="rId38" o:title="imb__167"/>
          </v:shape>
        </w:pict>
      </w:r>
    </w:p>
    <w:p w:rsidR="003B4A97" w:rsidRDefault="003B4A97" w:rsidP="003B4A97">
      <w:pPr>
        <w:pStyle w:val="p"/>
      </w:pPr>
      <w:r>
        <w:t xml:space="preserve">[6] Заполняется поле </w:t>
      </w:r>
      <w:r w:rsidRPr="003B4A97">
        <w:rPr>
          <w:b/>
        </w:rPr>
        <w:t>Изменить элемент</w:t>
      </w:r>
      <w:r>
        <w:t>.</w:t>
      </w:r>
    </w:p>
    <w:p w:rsidR="003B4A97" w:rsidRDefault="003B4A97" w:rsidP="003B4A97">
      <w:pPr>
        <w:pStyle w:val="p"/>
      </w:pPr>
      <w:r>
        <w:t xml:space="preserve">[7] При необходимости скопировать план в бюджет нажмите </w:t>
      </w:r>
      <w:r>
        <w:pict>
          <v:shape id="_x0000_i1057" type="#_x0000_t75" style="width:159pt;height:19.5pt">
            <v:imagedata r:id="rId39" o:title="fieldicon"/>
          </v:shape>
        </w:pict>
      </w:r>
      <w:r>
        <w:t>.</w:t>
      </w:r>
      <w:bookmarkStart w:id="34" w:name="TS_CC1C5AD20F7A496193D3775AF0701FC4"/>
      <w:bookmarkEnd w:id="34"/>
    </w:p>
    <w:p w:rsidR="003B4A97" w:rsidRDefault="003B4A97" w:rsidP="003B4A97">
      <w:pPr>
        <w:pStyle w:val="Screenshot"/>
      </w:pPr>
      <w:r>
        <w:pict>
          <v:shape id="_x0000_i1058" type="#_x0000_t75" alt="Бюджет воздействий на ПА.xlsm - Excel" style="width:322.5pt;height:166.5pt">
            <v:imagedata r:id="rId40" o:title="imb__168"/>
          </v:shape>
        </w:pict>
      </w:r>
    </w:p>
    <w:p w:rsidR="003B4A97" w:rsidRDefault="003B4A97" w:rsidP="003B4A97">
      <w:pPr>
        <w:pStyle w:val="p"/>
      </w:pPr>
      <w:r>
        <w:t xml:space="preserve">[8] Щелчком выбирается вкладка </w:t>
      </w:r>
      <w:r>
        <w:pict>
          <v:shape id="_x0000_i1059" type="#_x0000_t75" style="width:124.5pt;height:21pt">
            <v:imagedata r:id="rId41" o:title="fieldicon"/>
          </v:shape>
        </w:pict>
      </w:r>
      <w:r>
        <w:t>.</w:t>
      </w:r>
      <w:bookmarkStart w:id="35" w:name="TS_6CA92E820B004925825F8C31BDA5FBF1"/>
      <w:bookmarkEnd w:id="35"/>
    </w:p>
    <w:p w:rsidR="003B4A97" w:rsidRDefault="003B4A97" w:rsidP="003B4A97">
      <w:pPr>
        <w:pStyle w:val="Screenshot"/>
      </w:pPr>
      <w:r>
        <w:lastRenderedPageBreak/>
        <w:pict>
          <v:shape id="_x0000_i1060" type="#_x0000_t75" alt="Бюджет воздействий на ПА.xlsm - Excel" style="width:322.5pt;height:166.5pt">
            <v:imagedata r:id="rId42" o:title="imb__169"/>
          </v:shape>
        </w:pict>
      </w:r>
    </w:p>
    <w:p w:rsidR="003B4A97" w:rsidRDefault="003B4A97" w:rsidP="003B4A97">
      <w:pPr>
        <w:pStyle w:val="p"/>
      </w:pPr>
      <w:r>
        <w:t>[9] </w:t>
      </w:r>
      <w:r w:rsidRPr="003B4A97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36" w:name="TS_8DB21EC2514149618457E37F80FAAA7A"/>
      <w:bookmarkEnd w:id="36"/>
    </w:p>
    <w:p w:rsidR="003B4A97" w:rsidRDefault="003B4A97" w:rsidP="003B4A97">
      <w:pPr>
        <w:pStyle w:val="Screenshot"/>
      </w:pPr>
      <w:r>
        <w:pict>
          <v:shape id="_x0000_i1061" type="#_x0000_t75" alt="Бюджет воздействий на ПА.xlsm - Excel" style="width:322.5pt;height:166.5pt">
            <v:imagedata r:id="rId43" o:title="imb__170"/>
          </v:shape>
        </w:pict>
      </w:r>
    </w:p>
    <w:p w:rsidR="003B4A97" w:rsidRDefault="003B4A97" w:rsidP="003B4A97">
      <w:pPr>
        <w:pStyle w:val="p"/>
      </w:pPr>
      <w:r>
        <w:t>[10] Выделите интересующее поле.</w:t>
      </w:r>
      <w:bookmarkStart w:id="37" w:name="TS_8D04C50BDA9C45B8A03957C90DA72DF4"/>
      <w:bookmarkEnd w:id="37"/>
    </w:p>
    <w:p w:rsidR="003B4A97" w:rsidRDefault="003B4A97" w:rsidP="003B4A97">
      <w:pPr>
        <w:pStyle w:val="Screenshot"/>
      </w:pPr>
      <w:r>
        <w:pict>
          <v:shape id="_x0000_i1062" type="#_x0000_t75" alt="Бюджет воздействий на ПА.xlsm - Excel" style="width:322.5pt;height:166.5pt">
            <v:imagedata r:id="rId44" o:title="imb__171"/>
          </v:shape>
        </w:pict>
      </w:r>
    </w:p>
    <w:p w:rsidR="003B4A97" w:rsidRDefault="003B4A97" w:rsidP="003B4A97">
      <w:pPr>
        <w:pStyle w:val="p"/>
      </w:pPr>
      <w:r>
        <w:t xml:space="preserve">[11] Щелчком выбирается вкладка </w:t>
      </w:r>
      <w:r>
        <w:pict>
          <v:shape id="_x0000_i1063" type="#_x0000_t75" style="width:53.25pt;height:18pt">
            <v:imagedata r:id="rId45" o:title="fieldicon"/>
          </v:shape>
        </w:pict>
      </w:r>
      <w:r>
        <w:t>.</w:t>
      </w:r>
      <w:r>
        <w:br/>
      </w:r>
      <w:bookmarkStart w:id="38" w:name="TS_63C62953B4D340048EFB5AFDB329AC36"/>
      <w:bookmarkEnd w:id="38"/>
    </w:p>
    <w:p w:rsidR="003B4A97" w:rsidRDefault="003B4A97" w:rsidP="003B4A97">
      <w:pPr>
        <w:pStyle w:val="Screenshot"/>
      </w:pPr>
      <w:r>
        <w:lastRenderedPageBreak/>
        <w:pict>
          <v:shape id="_x0000_i1064" type="#_x0000_t75" alt="Бюджет воздействий на ПА.xlsm - Excel" style="width:322.5pt;height:166.5pt">
            <v:imagedata r:id="rId46" o:title="imb__172"/>
          </v:shape>
        </w:pict>
      </w:r>
    </w:p>
    <w:p w:rsidR="003B4A97" w:rsidRDefault="003B4A97" w:rsidP="003B4A97">
      <w:pPr>
        <w:pStyle w:val="p"/>
      </w:pPr>
      <w:r>
        <w:t xml:space="preserve">[12] Нажмите </w:t>
      </w:r>
      <w:r>
        <w:pict>
          <v:shape id="_x0000_i1065" type="#_x0000_t75" style="width:59.25pt;height:24pt">
            <v:imagedata r:id="rId47" o:title="fieldicon"/>
          </v:shape>
        </w:pict>
      </w:r>
      <w:r>
        <w:t>.</w:t>
      </w:r>
      <w:r>
        <w:br/>
      </w:r>
      <w:bookmarkStart w:id="39" w:name="TS_678A79669B51424997CCFE357EF05D5C"/>
      <w:bookmarkEnd w:id="39"/>
    </w:p>
    <w:p w:rsidR="003B4A97" w:rsidRDefault="003B4A97" w:rsidP="003B4A97">
      <w:pPr>
        <w:pStyle w:val="Screenshot"/>
      </w:pPr>
      <w:r>
        <w:pict>
          <v:shape id="_x0000_i1066" type="#_x0000_t75" alt="Бюджет воздействий на ПА.xlsm - Excel" style="width:322.5pt;height:166.5pt">
            <v:imagedata r:id="rId48" o:title="imb__173"/>
          </v:shape>
        </w:pict>
      </w:r>
    </w:p>
    <w:p w:rsidR="003B4A97" w:rsidRDefault="003B4A97" w:rsidP="003B4A97">
      <w:pPr>
        <w:pStyle w:val="p"/>
      </w:pPr>
      <w:r>
        <w:t xml:space="preserve">[13] Щелчком выполняется пункт меню </w:t>
      </w:r>
      <w:r>
        <w:pict>
          <v:shape id="_x0000_i1067" type="#_x0000_t75" style="width:162.75pt;height:18pt">
            <v:imagedata r:id="rId49" o:title="fieldicon"/>
          </v:shape>
        </w:pict>
      </w:r>
      <w:r>
        <w:t>.</w:t>
      </w:r>
      <w:bookmarkStart w:id="40" w:name="TS_D3F921119ACE4C939019152AA180DED5"/>
      <w:bookmarkEnd w:id="40"/>
    </w:p>
    <w:p w:rsidR="003B4A97" w:rsidRDefault="003B4A97" w:rsidP="003B4A97">
      <w:pPr>
        <w:pStyle w:val="Screenshot"/>
      </w:pPr>
      <w:r>
        <w:pict>
          <v:shape id="_x0000_i1068" type="#_x0000_t75" alt="Бюджет воздействий на ПА.xlsm - Excel" style="width:322.5pt;height:166.5pt">
            <v:imagedata r:id="rId50" o:title="imb__174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3B4A97" w:rsidTr="003B4A97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3B4A97" w:rsidRDefault="003B4A97" w:rsidP="003B4A97">
            <w:pPr>
              <w:pStyle w:val="phintbox"/>
            </w:pPr>
            <w:bookmarkStart w:id="41" w:name="class_extra_2"/>
            <w:r>
              <w:lastRenderedPageBreak/>
              <w:pict>
                <v:shape id="_x0000_i1069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3B4A97" w:rsidRDefault="003B4A97" w:rsidP="003B4A97">
            <w:pPr>
              <w:pStyle w:val="p"/>
            </w:pPr>
            <w:r>
              <w:t>Существует возможность гибкой настройки отчета путем настройки вывода необходимых строк, столбцов или настроек фильтрации в разрезе интересующей информации.</w:t>
            </w:r>
          </w:p>
        </w:tc>
      </w:tr>
    </w:tbl>
    <w:bookmarkEnd w:id="41"/>
    <w:p w:rsidR="003B4A97" w:rsidRDefault="003B4A97" w:rsidP="003B4A97">
      <w:pPr>
        <w:pStyle w:val="p"/>
      </w:pPr>
      <w:r>
        <w:t> </w:t>
      </w:r>
    </w:p>
    <w:p w:rsidR="003B4A97" w:rsidRDefault="003B4A97" w:rsidP="003B4A97">
      <w:pPr>
        <w:pStyle w:val="p"/>
      </w:pPr>
      <w:r>
        <w:t xml:space="preserve">[14] Перетащите </w:t>
      </w:r>
      <w:r w:rsidRPr="003B4A97">
        <w:rPr>
          <w:b/>
        </w:rPr>
        <w:t>Вид затрат </w:t>
      </w:r>
      <w:r>
        <w:pict>
          <v:shape id="_x0000_i1070" type="#_x0000_t75" style="width:66pt;height:13.5pt">
            <v:imagedata r:id="rId51" o:title="fieldicon_18"/>
          </v:shape>
        </w:pict>
      </w:r>
      <w:r>
        <w:t>.</w:t>
      </w:r>
    </w:p>
    <w:p w:rsidR="003B4A97" w:rsidRDefault="003B4A97" w:rsidP="003B4A97">
      <w:pPr>
        <w:pStyle w:val="p"/>
      </w:pPr>
      <w:r>
        <w:t>[15] Спустите на .</w:t>
      </w:r>
      <w:bookmarkStart w:id="42" w:name="TS_A540700C8D624A5A8EA8EFF01F524195"/>
      <w:bookmarkEnd w:id="42"/>
    </w:p>
    <w:p w:rsidR="003B4A97" w:rsidRDefault="003B4A97" w:rsidP="003B4A97">
      <w:pPr>
        <w:pStyle w:val="Screenshot"/>
      </w:pPr>
      <w:r>
        <w:pict>
          <v:shape id="_x0000_i1071" type="#_x0000_t75" alt="Бюджет воздействий на ПА.xlsm - Excel" style="width:322.5pt;height:166.5pt">
            <v:imagedata r:id="rId52" o:title="imb__175"/>
          </v:shape>
        </w:pict>
      </w:r>
    </w:p>
    <w:p w:rsidR="003B4A97" w:rsidRDefault="003B4A97" w:rsidP="003B4A97">
      <w:pPr>
        <w:pStyle w:val="p"/>
      </w:pPr>
      <w:r>
        <w:t xml:space="preserve">[16] Перетащите </w:t>
      </w:r>
      <w:r w:rsidRPr="003B4A97">
        <w:rPr>
          <w:b/>
        </w:rPr>
        <w:t>Заказ </w:t>
      </w:r>
      <w:r>
        <w:pict>
          <v:shape id="_x0000_i1072" type="#_x0000_t75" style="width:45.75pt;height:13.5pt">
            <v:imagedata r:id="rId53" o:title="fieldicon_14"/>
          </v:shape>
        </w:pict>
      </w:r>
      <w:r>
        <w:t>.</w:t>
      </w:r>
    </w:p>
    <w:p w:rsidR="003B4A97" w:rsidRDefault="003B4A97" w:rsidP="003B4A97">
      <w:pPr>
        <w:pStyle w:val="p"/>
      </w:pPr>
      <w:r>
        <w:t>[17] Спустите на .</w:t>
      </w:r>
    </w:p>
    <w:p w:rsidR="003B4A97" w:rsidRDefault="003B4A97" w:rsidP="003B4A97">
      <w:pPr>
        <w:pStyle w:val="p"/>
      </w:pPr>
      <w:r>
        <w:t xml:space="preserve">[18] Нажмите </w:t>
      </w:r>
      <w:r>
        <w:pict>
          <v:shape id="_x0000_i1073" type="#_x0000_t75" style="width:11.25pt;height:11.25pt">
            <v:imagedata r:id="rId54" o:title="fieldicon"/>
          </v:shape>
        </w:pict>
      </w:r>
      <w:r>
        <w:t>.</w:t>
      </w:r>
      <w:bookmarkStart w:id="43" w:name="TS_73E799768797484EA867CE9DC3343DEA"/>
      <w:bookmarkEnd w:id="43"/>
    </w:p>
    <w:p w:rsidR="00E8404A" w:rsidRDefault="00E8404A" w:rsidP="00E8404A">
      <w:pPr>
        <w:pStyle w:val="Screenshot"/>
      </w:pPr>
      <w:r>
        <w:pict>
          <v:shape id="_x0000_i1074" type="#_x0000_t75" alt="Бюджет воздействий на ПА.xlsm - Excel" style="width:322.5pt;height:166.5pt">
            <v:imagedata r:id="rId55" o:title="imb__176"/>
          </v:shape>
        </w:pict>
      </w:r>
    </w:p>
    <w:p w:rsidR="00E8404A" w:rsidRDefault="00E8404A" w:rsidP="00E8404A">
      <w:pPr>
        <w:pStyle w:val="p"/>
      </w:pPr>
      <w:r>
        <w:t xml:space="preserve">[19] Щелчком выбирается вкладка </w:t>
      </w:r>
      <w:r>
        <w:pict>
          <v:shape id="_x0000_i1075" type="#_x0000_t75" style="width:127.5pt;height:21pt">
            <v:imagedata r:id="rId56" o:title="fieldicon"/>
          </v:shape>
        </w:pict>
      </w:r>
      <w:r>
        <w:t>.</w:t>
      </w:r>
      <w:bookmarkStart w:id="44" w:name="TS_067A3CE697D843B6A597AA5C15A1DCB3"/>
      <w:bookmarkEnd w:id="44"/>
    </w:p>
    <w:p w:rsidR="00E8404A" w:rsidRDefault="00E8404A" w:rsidP="00E8404A">
      <w:pPr>
        <w:pStyle w:val="Screenshot"/>
      </w:pPr>
      <w:r>
        <w:lastRenderedPageBreak/>
        <w:pict>
          <v:shape id="_x0000_i1076" type="#_x0000_t75" alt="Бюджет воздействий на ПА.xlsm - Excel" style="width:322.5pt;height:166.5pt">
            <v:imagedata r:id="rId57" o:title="imb__177"/>
          </v:shape>
        </w:pict>
      </w:r>
    </w:p>
    <w:p w:rsidR="00E8404A" w:rsidRDefault="00E8404A" w:rsidP="00E8404A">
      <w:pPr>
        <w:pStyle w:val="p"/>
      </w:pPr>
      <w:r>
        <w:t>[20] Для формирования бюджета нажмите</w:t>
      </w:r>
      <w:r>
        <w:pict>
          <v:shape id="_x0000_i1077" type="#_x0000_t75" style="width:102.75pt;height:19.5pt">
            <v:imagedata r:id="rId58" o:title="fieldicon"/>
          </v:shape>
        </w:pict>
      </w:r>
      <w:r>
        <w:t>.</w:t>
      </w:r>
      <w:bookmarkStart w:id="45" w:name="TS_F40964D75F77464AAB08C61132482E94"/>
      <w:bookmarkEnd w:id="45"/>
    </w:p>
    <w:p w:rsidR="00E8404A" w:rsidRDefault="00E8404A" w:rsidP="00E8404A">
      <w:pPr>
        <w:pStyle w:val="Screenshot"/>
      </w:pPr>
      <w:r>
        <w:pict>
          <v:shape id="_x0000_i1078" type="#_x0000_t75" alt="Бюджет воздействий на ПА.xlsm - Excel" style="width:322.5pt;height:166.5pt">
            <v:imagedata r:id="rId59" o:title="imb__178"/>
          </v:shape>
        </w:pict>
      </w:r>
    </w:p>
    <w:p w:rsidR="00E8404A" w:rsidRDefault="00E8404A" w:rsidP="00E8404A">
      <w:pPr>
        <w:pStyle w:val="p"/>
      </w:pPr>
      <w:r>
        <w:t>[21] </w:t>
      </w:r>
      <w:r w:rsidRPr="00E8404A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E8404A" w:rsidRDefault="00E8404A" w:rsidP="00E8404A">
      <w:pPr>
        <w:pStyle w:val="p"/>
      </w:pPr>
      <w:r>
        <w:t>[22] Спустите на .</w:t>
      </w:r>
      <w:bookmarkStart w:id="46" w:name="TS_BA7797AE60C34DA186674A7E720713BC"/>
      <w:bookmarkEnd w:id="46"/>
    </w:p>
    <w:p w:rsidR="00E8404A" w:rsidRDefault="00E8404A" w:rsidP="00E8404A">
      <w:pPr>
        <w:pStyle w:val="Screenshot"/>
      </w:pPr>
      <w:r>
        <w:pict>
          <v:shape id="_x0000_i1079" type="#_x0000_t75" alt="Бюджет воздействий на ПА.xlsm - Excel" style="width:322.5pt;height:166.5pt">
            <v:imagedata r:id="rId60" o:title="imb__179"/>
          </v:shape>
        </w:pict>
      </w:r>
    </w:p>
    <w:p w:rsidR="00E8404A" w:rsidRDefault="00E8404A" w:rsidP="00E8404A">
      <w:pPr>
        <w:pStyle w:val="p"/>
      </w:pPr>
      <w:r>
        <w:t xml:space="preserve">[23] Щелчком выбирается вкладка </w:t>
      </w:r>
      <w:r>
        <w:pict>
          <v:shape id="_x0000_i1080" type="#_x0000_t75" style="width:153.75pt;height:21pt">
            <v:imagedata r:id="rId61" o:title="fieldicon_22"/>
          </v:shape>
        </w:pict>
      </w:r>
      <w:r>
        <w:t>.</w:t>
      </w:r>
      <w:bookmarkStart w:id="47" w:name="TS_7FDC29E68CC94195A7C1F2EDA8FDC730"/>
      <w:bookmarkEnd w:id="47"/>
    </w:p>
    <w:p w:rsidR="00E8404A" w:rsidRDefault="00E8404A" w:rsidP="00E8404A">
      <w:pPr>
        <w:pStyle w:val="Screenshot"/>
      </w:pPr>
      <w:r>
        <w:lastRenderedPageBreak/>
        <w:pict>
          <v:shape id="_x0000_i1081" type="#_x0000_t75" alt="Бюджет воздействий на ПА.xlsm - Excel" style="width:322.5pt;height:166.5pt">
            <v:imagedata r:id="rId62" o:title="imb__180"/>
          </v:shape>
        </w:pict>
      </w:r>
    </w:p>
    <w:p w:rsidR="00E8404A" w:rsidRDefault="00E8404A" w:rsidP="00E8404A">
      <w:pPr>
        <w:pStyle w:val="p"/>
      </w:pPr>
      <w:r>
        <w:t>[24] Для формирования бюджета нажмите</w:t>
      </w:r>
      <w:r>
        <w:pict>
          <v:shape id="_x0000_i1082" type="#_x0000_t75" style="width:102.75pt;height:19.5pt">
            <v:imagedata r:id="rId58" o:title="fieldicon"/>
          </v:shape>
        </w:pict>
      </w:r>
      <w:r>
        <w:t>.</w:t>
      </w:r>
      <w:bookmarkStart w:id="48" w:name="TS_62CBBD50D6DD47889606648CEF774592"/>
      <w:bookmarkEnd w:id="48"/>
    </w:p>
    <w:p w:rsidR="00E8404A" w:rsidRDefault="00E8404A" w:rsidP="00E8404A">
      <w:pPr>
        <w:pStyle w:val="Screenshot"/>
      </w:pPr>
      <w:r>
        <w:pict>
          <v:shape id="_x0000_i1083" type="#_x0000_t75" alt="Бюджет воздействий на ПА.xlsm - Excel" style="width:322.5pt;height:166.5pt">
            <v:imagedata r:id="rId63" o:title="imb__181"/>
          </v:shape>
        </w:pict>
      </w:r>
    </w:p>
    <w:p w:rsidR="00E8404A" w:rsidRDefault="00E8404A" w:rsidP="00E8404A">
      <w:pPr>
        <w:pStyle w:val="p"/>
      </w:pPr>
      <w:r>
        <w:t>[25] </w:t>
      </w:r>
      <w:r w:rsidRPr="00E8404A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E8404A" w:rsidRDefault="00E8404A" w:rsidP="00E8404A">
      <w:pPr>
        <w:pStyle w:val="p"/>
      </w:pPr>
      <w:r>
        <w:t>[26] Спустите на .</w:t>
      </w:r>
      <w:bookmarkStart w:id="49" w:name="TS_246866C3A64B404088E8EC10A7D17F1F"/>
      <w:bookmarkEnd w:id="49"/>
    </w:p>
    <w:p w:rsidR="00E8404A" w:rsidRDefault="00E8404A" w:rsidP="00E8404A">
      <w:pPr>
        <w:pStyle w:val="Screenshot"/>
      </w:pPr>
      <w:r>
        <w:pict>
          <v:shape id="_x0000_i1084" type="#_x0000_t75" alt="Бюджет воздействий на ПА.xlsm - Excel" style="width:322.5pt;height:166.5pt">
            <v:imagedata r:id="rId64" o:title="imb__182"/>
          </v:shape>
        </w:pict>
      </w:r>
    </w:p>
    <w:p w:rsidR="00E8404A" w:rsidRDefault="00E8404A" w:rsidP="00E8404A">
      <w:pPr>
        <w:pStyle w:val="p"/>
      </w:pPr>
      <w:r>
        <w:t xml:space="preserve">[27] Для сохранения введенных данных </w:t>
      </w:r>
      <w:r>
        <w:pict>
          <v:shape id="_x0000_i1085" type="#_x0000_t75" style="width:102.75pt;height:18pt">
            <v:imagedata r:id="rId65" o:title="fieldicon"/>
          </v:shape>
        </w:pict>
      </w:r>
      <w:r>
        <w:t>.</w:t>
      </w:r>
      <w:bookmarkStart w:id="50" w:name="TS_1A6ADEDE78FF4E1190204003743C6745"/>
      <w:bookmarkEnd w:id="50"/>
    </w:p>
    <w:p w:rsidR="00E8404A" w:rsidRDefault="00E8404A" w:rsidP="00E8404A">
      <w:pPr>
        <w:pStyle w:val="Screenshot"/>
      </w:pPr>
      <w:r>
        <w:lastRenderedPageBreak/>
        <w:pict>
          <v:shape id="_x0000_i1086" type="#_x0000_t75" alt="Бюджет воздействий на ПА.xlsm - Excel" style="width:322.5pt;height:166.5pt">
            <v:imagedata r:id="rId66" o:title="imb__183"/>
          </v:shape>
        </w:pict>
      </w:r>
    </w:p>
    <w:p w:rsidR="00E8404A" w:rsidRDefault="00E8404A" w:rsidP="00E8404A">
      <w:pPr>
        <w:pStyle w:val="p"/>
      </w:pPr>
      <w:r>
        <w:t xml:space="preserve">[28] Щелчком выбирается вкладка </w:t>
      </w:r>
    </w:p>
    <w:p w:rsidR="00E8404A" w:rsidRDefault="00E8404A" w:rsidP="00E8404A">
      <w:pPr>
        <w:pStyle w:val="p"/>
      </w:pPr>
      <w:r>
        <w:t> </w:t>
      </w:r>
      <w:r>
        <w:pict>
          <v:shape id="_x0000_i1087" type="#_x0000_t75" style="width:27.75pt;height:9.75pt">
            <v:imagedata r:id="rId67" o:title="fieldicon"/>
          </v:shape>
        </w:pict>
      </w:r>
      <w:r>
        <w:t>.</w:t>
      </w:r>
      <w:bookmarkStart w:id="51" w:name="TS_5E6AD41F77AF4D2A9222D19D57E9230D"/>
      <w:bookmarkEnd w:id="51"/>
    </w:p>
    <w:p w:rsidR="00E8404A" w:rsidRDefault="00E8404A" w:rsidP="00E8404A">
      <w:pPr>
        <w:pStyle w:val="Screenshot"/>
      </w:pPr>
      <w:r>
        <w:pict>
          <v:shape id="_x0000_i1088" type="#_x0000_t75" alt="Бюджет воздействий на ПА.xlsm - Excel" style="width:322.5pt;height:166.5pt">
            <v:imagedata r:id="rId68" o:title="imb__184"/>
          </v:shape>
        </w:pict>
      </w:r>
      <w:bookmarkStart w:id="52" w:name="TS_D470B4915306423180CECCD49DFA5B4A"/>
      <w:bookmarkEnd w:id="52"/>
    </w:p>
    <w:p w:rsidR="00E8404A" w:rsidRDefault="00E8404A" w:rsidP="00E8404A">
      <w:pPr>
        <w:pStyle w:val="Screenshot"/>
      </w:pPr>
      <w:r>
        <w:pict>
          <v:shape id="_x0000_i1089" type="#_x0000_t75" alt="Analysis" style="width:322.5pt;height:166.5pt">
            <v:imagedata r:id="rId69" o:title="imb__185"/>
          </v:shape>
        </w:pict>
      </w:r>
    </w:p>
    <w:p w:rsidR="00E8404A" w:rsidRDefault="00E8404A" w:rsidP="00E8404A">
      <w:pPr>
        <w:pStyle w:val="p"/>
      </w:pPr>
      <w:r>
        <w:t xml:space="preserve">[29] Нажмите </w:t>
      </w:r>
      <w:r w:rsidRPr="00E8404A">
        <w:rPr>
          <w:b/>
        </w:rPr>
        <w:t>Закрыть </w:t>
      </w:r>
      <w:r>
        <w:pict>
          <v:shape id="_x0000_i1090" type="#_x0000_t75" style="width:21.75pt;height:16.5pt">
            <v:imagedata r:id="rId70" o:title="fieldicon"/>
          </v:shape>
        </w:pict>
      </w:r>
      <w:r>
        <w:t>.</w:t>
      </w:r>
    </w:p>
    <w:p w:rsidR="00E8404A" w:rsidRDefault="00E8404A" w:rsidP="00E8404A">
      <w:pPr>
        <w:pStyle w:val="p"/>
      </w:pPr>
      <w:r>
        <w:t xml:space="preserve">[30] В случае если необходимо сохранить файл отчета на локальный компьютер нажимите </w:t>
      </w:r>
      <w:r w:rsidRPr="00E8404A">
        <w:rPr>
          <w:b/>
        </w:rPr>
        <w:t xml:space="preserve">Да, </w:t>
      </w:r>
      <w:r>
        <w:t xml:space="preserve">иначе нажмите </w:t>
      </w:r>
      <w:r w:rsidRPr="00E8404A">
        <w:rPr>
          <w:b/>
        </w:rPr>
        <w:t>Нет </w:t>
      </w:r>
      <w:r>
        <w:pict>
          <v:shape id="_x0000_i1091" type="#_x0000_t75" style="width:54.75pt;height:15.75pt">
            <v:imagedata r:id="rId71" o:title="fieldicon"/>
          </v:shape>
        </w:pict>
      </w:r>
      <w:r>
        <w:t>.</w:t>
      </w:r>
      <w:bookmarkStart w:id="53" w:name="TS_568F2F3460CB408A913DD9D899E9A2A0"/>
      <w:bookmarkEnd w:id="53"/>
    </w:p>
    <w:p w:rsidR="00E8404A" w:rsidRDefault="00E8404A" w:rsidP="00E8404A">
      <w:pPr>
        <w:pStyle w:val="Screenshot"/>
      </w:pPr>
      <w:r>
        <w:lastRenderedPageBreak/>
        <w:pict>
          <v:shape id="_x0000_i1092" type="#_x0000_t75" alt="SAP Business Planning and Consolidation 10.1, for SAP S/4HANA - Internet Explorer" style="width:322.5pt;height:166.5pt">
            <v:imagedata r:id="rId72" o:title="imb__186"/>
          </v:shape>
        </w:pict>
      </w:r>
      <w:bookmarkStart w:id="54" w:name="TS_1D70F9625C0A481B941E3716C2E41144"/>
      <w:bookmarkEnd w:id="54"/>
    </w:p>
    <w:p w:rsidR="00E8404A" w:rsidRDefault="00E8404A" w:rsidP="00E8404A">
      <w:pPr>
        <w:pStyle w:val="Screenshot"/>
      </w:pPr>
      <w:r>
        <w:pict>
          <v:shape id="_x0000_i1093" type="#_x0000_t75" alt="SAP Business Planning and Consolidation 10.1, for SAP S/4HANA - Internet Explorer" style="width:322.5pt;height:166.5pt">
            <v:imagedata r:id="rId73" o:title="imb__187"/>
          </v:shape>
        </w:pict>
      </w:r>
    </w:p>
    <w:p w:rsidR="00E8404A" w:rsidRDefault="00E8404A" w:rsidP="00E8404A">
      <w:pPr>
        <w:pStyle w:val="p"/>
      </w:pPr>
      <w:r>
        <w:t xml:space="preserve">[31] Нажмите </w:t>
      </w:r>
      <w:r w:rsidRPr="00E8404A">
        <w:rPr>
          <w:b/>
        </w:rPr>
        <w:t>Завершить </w:t>
      </w:r>
      <w:r>
        <w:pict>
          <v:shape id="_x0000_i1094" type="#_x0000_t75" style="width:80.25pt;height:16.5pt">
            <v:imagedata r:id="rId74" o:title="fieldicon"/>
          </v:shape>
        </w:pict>
      </w:r>
      <w:r>
        <w:t>.</w:t>
      </w:r>
      <w:bookmarkStart w:id="55" w:name="TS_B350A46B1FE94DA4A3A6044BD5B97ECD"/>
      <w:bookmarkEnd w:id="55"/>
    </w:p>
    <w:p w:rsidR="00E8404A" w:rsidRDefault="00E8404A" w:rsidP="00E8404A">
      <w:pPr>
        <w:pStyle w:val="Screenshot"/>
      </w:pPr>
      <w:r>
        <w:pict>
          <v:shape id="_x0000_i1095" type="#_x0000_t75" alt="SAP Business Planning and Consolidation 10.1, for SAP S/4HANA - Internet Explorer" style="width:322.5pt;height:166.5pt">
            <v:imagedata r:id="rId75" o:title="imb__188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E8404A" w:rsidTr="00E8404A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E8404A" w:rsidRDefault="00E8404A" w:rsidP="00E8404A">
            <w:pPr>
              <w:pStyle w:val="phintbox"/>
            </w:pPr>
            <w:bookmarkStart w:id="56" w:name="class_extra_3"/>
            <w:r>
              <w:pict>
                <v:shape id="_x0000_i1096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E8404A" w:rsidRDefault="00E8404A" w:rsidP="00E8404A">
            <w:pPr>
              <w:pStyle w:val="p"/>
            </w:pPr>
            <w:r>
              <w:t>При необходимости можно указать комментарий</w:t>
            </w:r>
          </w:p>
        </w:tc>
      </w:tr>
    </w:tbl>
    <w:bookmarkEnd w:id="56"/>
    <w:p w:rsidR="00E8404A" w:rsidRDefault="00E8404A" w:rsidP="00E8404A">
      <w:pPr>
        <w:pStyle w:val="p"/>
      </w:pPr>
      <w:r>
        <w:t> </w:t>
      </w:r>
    </w:p>
    <w:p w:rsidR="00E8404A" w:rsidRDefault="00E8404A" w:rsidP="00E8404A">
      <w:pPr>
        <w:pStyle w:val="p"/>
      </w:pPr>
      <w:r>
        <w:t xml:space="preserve">[32] Нажмите </w:t>
      </w:r>
      <w:r>
        <w:pict>
          <v:shape id="_x0000_i1097" type="#_x0000_t75" style="width:24.75pt;height:16.5pt">
            <v:imagedata r:id="rId76" o:title="fieldicon"/>
          </v:shape>
        </w:pict>
      </w:r>
      <w:r>
        <w:t>.</w:t>
      </w:r>
      <w:bookmarkStart w:id="57" w:name="TS_D5E9E73537CA43B582CAD23280024A3D"/>
      <w:bookmarkEnd w:id="57"/>
    </w:p>
    <w:p w:rsidR="00E8404A" w:rsidRPr="00024063" w:rsidRDefault="00E8404A" w:rsidP="00E8404A">
      <w:pPr>
        <w:pStyle w:val="Screenshot"/>
      </w:pPr>
      <w:r>
        <w:lastRenderedPageBreak/>
        <w:pict>
          <v:shape id="_x0000_i1098" type="#_x0000_t75" alt="SAP Business Planning and Consolidation 10.1, for SAP S/4HANA - Internet Explorer" style="width:322.5pt;height:166.5pt">
            <v:imagedata r:id="rId77" o:title="imb__189"/>
          </v:shape>
        </w:pict>
      </w:r>
    </w:p>
    <w:sectPr w:rsidR="00E8404A" w:rsidRPr="00024063" w:rsidSect="00C37BBA">
      <w:headerReference w:type="default" r:id="rId78"/>
      <w:footerReference w:type="default" r:id="rId79"/>
      <w:headerReference w:type="first" r:id="rId80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79B5" w:rsidRDefault="00D879B5">
      <w:r>
        <w:separator/>
      </w:r>
    </w:p>
  </w:endnote>
  <w:endnote w:type="continuationSeparator" w:id="0">
    <w:p w:rsidR="00D879B5" w:rsidRDefault="00D87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7C0E3B" w:rsidRPr="007C0E3B">
      <w:rPr>
        <w:noProof/>
        <w:lang w:val="ru-RU"/>
      </w:rPr>
      <w:t>33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79B5" w:rsidRDefault="00D879B5">
      <w:r>
        <w:separator/>
      </w:r>
    </w:p>
  </w:footnote>
  <w:footnote w:type="continuationSeparator" w:id="0">
    <w:p w:rsidR="00D879B5" w:rsidRDefault="00D87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099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96D9D">
            <w:rPr>
              <w:lang w:val="en-GB"/>
            </w:rPr>
            <w:instrText xml:space="preserve"> TITLE   \* MERGEFORMAT </w:instrText>
          </w:r>
          <w:r w:rsidR="00C37BBA" w:rsidRPr="0057091D">
            <w:fldChar w:fldCharType="separate"/>
          </w:r>
          <w:r w:rsidR="007C0E3B">
            <w:rPr>
              <w:lang w:val="en-GB"/>
            </w:rPr>
            <w:t>Планировщик бюджета УА БЕ ГОК. 59_ТОиР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00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7D7C4C20"/>
    <w:multiLevelType w:val="multilevel"/>
    <w:tmpl w:val="78EA22A0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2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168B8"/>
    <w:rsid w:val="00020CA1"/>
    <w:rsid w:val="00024063"/>
    <w:rsid w:val="00035A16"/>
    <w:rsid w:val="00040789"/>
    <w:rsid w:val="000733C7"/>
    <w:rsid w:val="00085462"/>
    <w:rsid w:val="000A2937"/>
    <w:rsid w:val="000D0B30"/>
    <w:rsid w:val="001172F2"/>
    <w:rsid w:val="00141C92"/>
    <w:rsid w:val="0015310F"/>
    <w:rsid w:val="00157A1B"/>
    <w:rsid w:val="00192586"/>
    <w:rsid w:val="001932BB"/>
    <w:rsid w:val="001A432C"/>
    <w:rsid w:val="001C7F9E"/>
    <w:rsid w:val="001D0B04"/>
    <w:rsid w:val="00217E8E"/>
    <w:rsid w:val="00250A5E"/>
    <w:rsid w:val="00250ED9"/>
    <w:rsid w:val="002573BD"/>
    <w:rsid w:val="002658A7"/>
    <w:rsid w:val="002A6CCA"/>
    <w:rsid w:val="002B4B31"/>
    <w:rsid w:val="002E4737"/>
    <w:rsid w:val="0031099B"/>
    <w:rsid w:val="00367412"/>
    <w:rsid w:val="0038108A"/>
    <w:rsid w:val="003B4A97"/>
    <w:rsid w:val="003C0F6D"/>
    <w:rsid w:val="003E1F2E"/>
    <w:rsid w:val="00405257"/>
    <w:rsid w:val="0040711E"/>
    <w:rsid w:val="00427D6F"/>
    <w:rsid w:val="004717FC"/>
    <w:rsid w:val="00495158"/>
    <w:rsid w:val="004C68F3"/>
    <w:rsid w:val="004D59A5"/>
    <w:rsid w:val="005056A1"/>
    <w:rsid w:val="005358EA"/>
    <w:rsid w:val="00544101"/>
    <w:rsid w:val="00550A66"/>
    <w:rsid w:val="0057088E"/>
    <w:rsid w:val="0057091D"/>
    <w:rsid w:val="0058278B"/>
    <w:rsid w:val="0059079D"/>
    <w:rsid w:val="005D3CC8"/>
    <w:rsid w:val="005D44F4"/>
    <w:rsid w:val="005E33D4"/>
    <w:rsid w:val="005F67CD"/>
    <w:rsid w:val="006109E5"/>
    <w:rsid w:val="0061779B"/>
    <w:rsid w:val="00637ECC"/>
    <w:rsid w:val="00667A04"/>
    <w:rsid w:val="00674658"/>
    <w:rsid w:val="00685E55"/>
    <w:rsid w:val="00686256"/>
    <w:rsid w:val="006D5552"/>
    <w:rsid w:val="006F23C6"/>
    <w:rsid w:val="00701E46"/>
    <w:rsid w:val="00702797"/>
    <w:rsid w:val="007332EC"/>
    <w:rsid w:val="0073342C"/>
    <w:rsid w:val="007341E3"/>
    <w:rsid w:val="0074316E"/>
    <w:rsid w:val="00745D5B"/>
    <w:rsid w:val="007555CB"/>
    <w:rsid w:val="00763BC9"/>
    <w:rsid w:val="0077127D"/>
    <w:rsid w:val="00773C7F"/>
    <w:rsid w:val="007C0E3B"/>
    <w:rsid w:val="007D49D8"/>
    <w:rsid w:val="007D5D2D"/>
    <w:rsid w:val="007D7F10"/>
    <w:rsid w:val="007F11DA"/>
    <w:rsid w:val="00817FB8"/>
    <w:rsid w:val="00842FBB"/>
    <w:rsid w:val="00862995"/>
    <w:rsid w:val="008828D4"/>
    <w:rsid w:val="008A2CF6"/>
    <w:rsid w:val="008D038F"/>
    <w:rsid w:val="00926CD9"/>
    <w:rsid w:val="00931DF5"/>
    <w:rsid w:val="00970D06"/>
    <w:rsid w:val="00976DB2"/>
    <w:rsid w:val="009975E3"/>
    <w:rsid w:val="009B3EBF"/>
    <w:rsid w:val="009B7A2C"/>
    <w:rsid w:val="009F74DE"/>
    <w:rsid w:val="00A053EC"/>
    <w:rsid w:val="00A26C93"/>
    <w:rsid w:val="00A31A37"/>
    <w:rsid w:val="00A34EDE"/>
    <w:rsid w:val="00A41AA0"/>
    <w:rsid w:val="00A5245C"/>
    <w:rsid w:val="00A56EE8"/>
    <w:rsid w:val="00A66055"/>
    <w:rsid w:val="00A77D5E"/>
    <w:rsid w:val="00AA1F94"/>
    <w:rsid w:val="00AA274B"/>
    <w:rsid w:val="00AB2213"/>
    <w:rsid w:val="00AB7BFE"/>
    <w:rsid w:val="00AC0EE1"/>
    <w:rsid w:val="00AE292A"/>
    <w:rsid w:val="00AF6283"/>
    <w:rsid w:val="00AF76B3"/>
    <w:rsid w:val="00B10C35"/>
    <w:rsid w:val="00B15DF0"/>
    <w:rsid w:val="00B42800"/>
    <w:rsid w:val="00B465CD"/>
    <w:rsid w:val="00B73CD8"/>
    <w:rsid w:val="00B75BE7"/>
    <w:rsid w:val="00B76C6C"/>
    <w:rsid w:val="00B92457"/>
    <w:rsid w:val="00BB4586"/>
    <w:rsid w:val="00BB59EC"/>
    <w:rsid w:val="00BC708A"/>
    <w:rsid w:val="00C0154D"/>
    <w:rsid w:val="00C02F2C"/>
    <w:rsid w:val="00C2741D"/>
    <w:rsid w:val="00C338D6"/>
    <w:rsid w:val="00C33DB4"/>
    <w:rsid w:val="00C37BBA"/>
    <w:rsid w:val="00C45F03"/>
    <w:rsid w:val="00C63567"/>
    <w:rsid w:val="00C72A35"/>
    <w:rsid w:val="00C801B9"/>
    <w:rsid w:val="00C80D4C"/>
    <w:rsid w:val="00C82A09"/>
    <w:rsid w:val="00C9557A"/>
    <w:rsid w:val="00CB0F78"/>
    <w:rsid w:val="00CD2106"/>
    <w:rsid w:val="00CE675E"/>
    <w:rsid w:val="00D0788A"/>
    <w:rsid w:val="00D20E3E"/>
    <w:rsid w:val="00D31DDE"/>
    <w:rsid w:val="00D40CFB"/>
    <w:rsid w:val="00D4651C"/>
    <w:rsid w:val="00D654B7"/>
    <w:rsid w:val="00D74AB8"/>
    <w:rsid w:val="00D76201"/>
    <w:rsid w:val="00D879B5"/>
    <w:rsid w:val="00D96D9D"/>
    <w:rsid w:val="00DA2341"/>
    <w:rsid w:val="00DA5172"/>
    <w:rsid w:val="00DC1B79"/>
    <w:rsid w:val="00E1522A"/>
    <w:rsid w:val="00E7174B"/>
    <w:rsid w:val="00E8404A"/>
    <w:rsid w:val="00E86847"/>
    <w:rsid w:val="00EB6FB6"/>
    <w:rsid w:val="00EC3F3E"/>
    <w:rsid w:val="00F21FAF"/>
    <w:rsid w:val="00F320AA"/>
    <w:rsid w:val="00F3568D"/>
    <w:rsid w:val="00F43C60"/>
    <w:rsid w:val="00F53CA5"/>
    <w:rsid w:val="00F61E15"/>
    <w:rsid w:val="00F66368"/>
    <w:rsid w:val="00FA005B"/>
    <w:rsid w:val="00FB0AEF"/>
    <w:rsid w:val="00FC4FCA"/>
    <w:rsid w:val="00FC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C7524C8C-0E04-41F4-B23A-CCF1A95B8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B92457"/>
    <w:rPr>
      <w:rFonts w:ascii="Arial" w:hAnsi="Arial"/>
      <w:b/>
      <w:sz w:val="48"/>
    </w:rPr>
  </w:style>
  <w:style w:type="character" w:customStyle="1" w:styleId="h10">
    <w:name w:val="h1 Знак"/>
    <w:link w:val="h1"/>
    <w:rsid w:val="00B92457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FC4FCA"/>
    <w:rPr>
      <w:rFonts w:ascii="Arial" w:hAnsi="Arial"/>
      <w:b/>
    </w:rPr>
  </w:style>
  <w:style w:type="character" w:customStyle="1" w:styleId="h20">
    <w:name w:val="h2 Знак"/>
    <w:link w:val="h2"/>
    <w:rsid w:val="00FC4FCA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FC4FCA"/>
    <w:rPr>
      <w:rFonts w:ascii="Arial" w:hAnsi="Arial"/>
    </w:rPr>
  </w:style>
  <w:style w:type="character" w:customStyle="1" w:styleId="p0">
    <w:name w:val="p Знак"/>
    <w:link w:val="p"/>
    <w:rsid w:val="00FC4FCA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3B4A97"/>
  </w:style>
  <w:style w:type="character" w:customStyle="1" w:styleId="Screenshot0">
    <w:name w:val="Screenshot Знак"/>
    <w:link w:val="Screenshot"/>
    <w:rsid w:val="003B4A97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3B4A97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customXml" Target="../customXml/item2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header" Target="header2.xml"/><Relationship Id="rId85" Type="http://schemas.openxmlformats.org/officeDocument/2006/relationships/customXml" Target="../customXml/item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header" Target="header1.xm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61" Type="http://schemas.openxmlformats.org/officeDocument/2006/relationships/image" Target="media/image55.png"/><Relationship Id="rId8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99F4C3-A22A-4E40-AC99-196D335BD097}"/>
</file>

<file path=customXml/itemProps2.xml><?xml version="1.0" encoding="utf-8"?>
<ds:datastoreItem xmlns:ds="http://schemas.openxmlformats.org/officeDocument/2006/customXml" ds:itemID="{DF553FD4-AA09-4119-B3E9-8EE679DCE731}"/>
</file>

<file path=customXml/itemProps3.xml><?xml version="1.0" encoding="utf-8"?>
<ds:datastoreItem xmlns:ds="http://schemas.openxmlformats.org/officeDocument/2006/customXml" ds:itemID="{ECDC3064-AB5B-44F8-BB66-F594D4A257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3652</Characters>
  <Application>Microsoft Office Word</Application>
  <DocSecurity>0</DocSecurity>
  <Lines>730</Lines>
  <Paragraphs>165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Планировщик бюджета УА БЕ ГОК. 59_ТОиР</vt:lpstr>
      <vt:lpstr>Documentation</vt:lpstr>
    </vt:vector>
  </TitlesOfParts>
  <Company>Company Name</Company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Планировщик бюджета УА БЕ ГОК. 59_ТОиР</dc:title>
  <dc:subject/>
  <dc:creator>kalashnikovaen</dc:creator>
  <cp:keywords/>
  <dc:description/>
  <cp:lastModifiedBy>kalashnikovaen</cp:lastModifiedBy>
  <cp:revision>2</cp:revision>
  <cp:lastPrinted>2009-03-31T09:35:00Z</cp:lastPrinted>
  <dcterms:created xsi:type="dcterms:W3CDTF">2019-12-03T11:05:00Z</dcterms:created>
  <dcterms:modified xsi:type="dcterms:W3CDTF">2019-12-03T11:05:00Z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