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106" w:rsidRPr="00FB20B1" w:rsidRDefault="00B14106" w:rsidP="00B14106">
      <w:pPr>
        <w:rPr>
          <w:rFonts w:ascii="Times New Roman" w:hAnsi="Times New Roman"/>
          <w:b/>
          <w:sz w:val="24"/>
          <w:szCs w:val="24"/>
          <w:lang w:val="ru-RU" w:eastAsia="zh-CN"/>
        </w:rPr>
      </w:pPr>
      <w:r w:rsidRPr="00FB20B1">
        <w:rPr>
          <w:rFonts w:ascii="Times New Roman" w:hAnsi="Times New Roman"/>
          <w:b/>
          <w:sz w:val="24"/>
          <w:szCs w:val="24"/>
          <w:lang w:val="ru-RU" w:eastAsia="zh-CN"/>
        </w:rPr>
        <w:t>Механическая и смазочная части:</w:t>
      </w:r>
    </w:p>
    <w:p w:rsidR="000C4719" w:rsidRPr="00FB20B1" w:rsidRDefault="000C4719" w:rsidP="000C4719">
      <w:pPr>
        <w:jc w:val="both"/>
        <w:rPr>
          <w:rFonts w:ascii="Times New Roman" w:hAnsi="Times New Roman"/>
          <w:sz w:val="24"/>
          <w:szCs w:val="24"/>
          <w:lang w:val="ru-RU" w:eastAsia="zh-CN"/>
        </w:rPr>
      </w:pPr>
    </w:p>
    <w:p w:rsidR="003D1095" w:rsidRPr="00FB20B1" w:rsidRDefault="003D1095" w:rsidP="003D1095">
      <w:pPr>
        <w:ind w:firstLineChars="150" w:firstLine="360"/>
        <w:jc w:val="both"/>
        <w:rPr>
          <w:rFonts w:ascii="Times New Roman" w:hAnsi="Times New Roman"/>
          <w:sz w:val="24"/>
          <w:szCs w:val="24"/>
          <w:lang w:val="ru-RU" w:eastAsia="zh-CN"/>
        </w:rPr>
      </w:pPr>
      <w:r w:rsidRPr="00FB20B1">
        <w:rPr>
          <w:rFonts w:ascii="Times New Roman" w:hAnsi="Times New Roman"/>
          <w:sz w:val="24"/>
          <w:szCs w:val="24"/>
          <w:lang w:val="ru-RU" w:eastAsia="zh-CN"/>
        </w:rPr>
        <w:t>Основные детали, предлагаемые к использованию для экскаватора/проведения технического обслуживания:</w:t>
      </w:r>
    </w:p>
    <w:p w:rsidR="003D1095" w:rsidRPr="00FB20B1" w:rsidRDefault="003D1095" w:rsidP="003D1095">
      <w:pPr>
        <w:ind w:firstLineChars="150" w:firstLine="360"/>
        <w:jc w:val="both"/>
        <w:rPr>
          <w:rFonts w:ascii="Times New Roman" w:hAnsi="Times New Roman"/>
          <w:sz w:val="24"/>
          <w:szCs w:val="24"/>
          <w:lang w:val="ru-RU" w:eastAsia="zh-CN"/>
        </w:rPr>
      </w:pPr>
      <w:r w:rsidRPr="00FB20B1">
        <w:rPr>
          <w:rFonts w:ascii="Times New Roman" w:hAnsi="Times New Roman"/>
          <w:sz w:val="24"/>
          <w:szCs w:val="24"/>
          <w:lang w:val="ru-RU" w:eastAsia="zh-CN"/>
        </w:rPr>
        <w:t>Внимание: срок службы деталей напрямую зависит от условий их использования. Технические параметры, приведенные ниже, даны для справки.</w:t>
      </w:r>
    </w:p>
    <w:p w:rsidR="003D1095" w:rsidRPr="00FB20B1" w:rsidRDefault="003D1095" w:rsidP="003D1095">
      <w:pPr>
        <w:ind w:firstLineChars="150" w:firstLine="360"/>
        <w:jc w:val="both"/>
        <w:rPr>
          <w:rFonts w:ascii="Times New Roman" w:hAnsi="Times New Roman"/>
          <w:sz w:val="24"/>
          <w:szCs w:val="24"/>
          <w:lang w:val="ru-RU" w:eastAsia="zh-CN"/>
        </w:rPr>
      </w:pPr>
      <w:r w:rsidRPr="00FB20B1">
        <w:rPr>
          <w:rFonts w:ascii="Times New Roman" w:hAnsi="Times New Roman"/>
          <w:sz w:val="24"/>
          <w:szCs w:val="24"/>
          <w:lang w:val="ru-RU" w:eastAsia="zh-CN"/>
        </w:rPr>
        <w:t>Для определения местоположения монтажа деталей смотрите чертежи деталей и монтажные чертежи.</w:t>
      </w:r>
    </w:p>
    <w:p w:rsidR="003D1095" w:rsidRPr="00FB20B1" w:rsidRDefault="003D1095" w:rsidP="003D1095">
      <w:pPr>
        <w:ind w:firstLineChars="150" w:firstLine="360"/>
        <w:jc w:val="both"/>
        <w:rPr>
          <w:rFonts w:ascii="Times New Roman" w:hAnsi="Times New Roman"/>
          <w:sz w:val="24"/>
          <w:szCs w:val="24"/>
          <w:lang w:val="ru-RU" w:eastAsia="zh-CN"/>
        </w:rPr>
      </w:pPr>
      <w:r w:rsidRPr="00FB20B1">
        <w:rPr>
          <w:rFonts w:ascii="Times New Roman" w:hAnsi="Times New Roman"/>
          <w:sz w:val="24"/>
          <w:szCs w:val="24"/>
          <w:lang w:val="ru-RU" w:eastAsia="zh-CN"/>
        </w:rPr>
        <w:t>Подробное описание порядка замены деталей смотрите в Инструкции по обслуживанию механической части.</w:t>
      </w:r>
    </w:p>
    <w:p w:rsidR="003D1095" w:rsidRPr="00FB20B1" w:rsidRDefault="003D1095" w:rsidP="003D1095">
      <w:pPr>
        <w:rPr>
          <w:rFonts w:ascii="Times New Roman" w:hAnsi="Times New Roman"/>
          <w:sz w:val="24"/>
          <w:szCs w:val="24"/>
          <w:lang w:val="ru-RU" w:eastAsia="zh-CN"/>
        </w:rPr>
      </w:pPr>
    </w:p>
    <w:tbl>
      <w:tblPr>
        <w:tblW w:w="8728" w:type="dxa"/>
        <w:jc w:val="center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"/>
        <w:gridCol w:w="2268"/>
        <w:gridCol w:w="2410"/>
        <w:gridCol w:w="1570"/>
        <w:gridCol w:w="1985"/>
      </w:tblGrid>
      <w:tr w:rsidR="003D1095" w:rsidRPr="0045651D" w:rsidTr="00C36F13">
        <w:trPr>
          <w:trHeight w:val="510"/>
          <w:tblHeader/>
          <w:jc w:val="center"/>
        </w:trPr>
        <w:tc>
          <w:tcPr>
            <w:tcW w:w="495" w:type="dxa"/>
            <w:vAlign w:val="center"/>
          </w:tcPr>
          <w:p w:rsidR="003D1095" w:rsidRPr="00FB20B1" w:rsidRDefault="003D1095" w:rsidP="0028742E">
            <w:pPr>
              <w:jc w:val="both"/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№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Номер чертежа</w:t>
            </w:r>
          </w:p>
        </w:tc>
        <w:tc>
          <w:tcPr>
            <w:tcW w:w="1570" w:type="dxa"/>
            <w:shd w:val="clear" w:color="auto" w:fill="auto"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Кол-во, необходимое для одной машины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Теоретический срок эксплуатации при обычном износе (часы)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A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Ковш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28742E" w:rsidRDefault="0028742E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Адаптер зуба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PDE53555-C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28742E" w:rsidRDefault="003D1095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Клин</w:t>
            </w:r>
            <w:r w:rsidR="0028742E"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адаптера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PDE50854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28742E" w:rsidRDefault="0028742E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Скоба адаптера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PDE50822-A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28742E" w:rsidRDefault="0028742E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Коронка зуба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PDE53590-8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28742E" w:rsidRDefault="003D1095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Штифт</w:t>
            </w:r>
            <w:r w:rsidR="0028742E"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коронки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PDD33468-E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28742E" w:rsidRDefault="0028742E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Крышка адаптера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PDE53621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28742E" w:rsidRDefault="0028742E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Палец коромысла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28742E" w:rsidRDefault="003D1095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Засов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K1601.30.04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Рычаг открывания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28742E" w:rsidRDefault="0028742E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Держатель рычага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K1601.30.06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5E701A" w:rsidRDefault="005E701A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5E701A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Ползун засова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5E701A" w:rsidRDefault="005E701A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5E701A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Направляющая засова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5E701A" w:rsidRDefault="005E701A" w:rsidP="0028742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5E701A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Фиксатор пяты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Болт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M56X200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GB/T5783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Прокладочное кольцо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GB/T93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5E701A" w:rsidRDefault="005E701A" w:rsidP="00A8009E">
            <w:pP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</w:pPr>
            <w:r w:rsidRPr="005E701A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Палец</w:t>
            </w:r>
            <w:r w:rsidR="003D1095" w:rsidRPr="005E701A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тяги</w:t>
            </w:r>
            <w:r w:rsidR="00A8009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(передний)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K1801.01.11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18 000</w:t>
            </w:r>
          </w:p>
        </w:tc>
      </w:tr>
      <w:tr w:rsidR="003D1095" w:rsidRPr="00FB20B1" w:rsidTr="00C36F13">
        <w:trPr>
          <w:trHeight w:val="346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A8009E" w:rsidRDefault="00A8009E" w:rsidP="0028742E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A8009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Крышка пальца днища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K1802.01.14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A8009E" w:rsidP="00A8009E">
            <w:pPr>
              <w:rPr>
                <w:rFonts w:ascii="Times New Roman" w:hAnsi="Times New Roman"/>
                <w:sz w:val="24"/>
                <w:szCs w:val="24"/>
              </w:rPr>
            </w:pPr>
            <w:r w:rsidRPr="005E701A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Палец тяги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 (задниий)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K1801.01.15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45651D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28742E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Палец днища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K1801.01.18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Защитный кожух средней части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K1609.01.12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Клинообразный блок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K1601.30.13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Скоба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K1601.30.14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Защитный кожух,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правый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lastRenderedPageBreak/>
              <w:t>K1805.01.18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Защитный кожух, левый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K1805.01.19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Боковой кожух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K1601.33.15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С-образная скоба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K1601.33.19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Клинообразный блок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K1601.33.18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Амортизатор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JHQ-AF-5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K1601.30.08.00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Цепь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K1701.30.09.00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Регулировочная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K1802.01.01.01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K1801.01.01.03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K1801.01.01.04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K1801.01.01.05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Губа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K1810.01.01.01.01.00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Разъем засова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K1601.30.01.01.36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Внутренняя износостойкая футеровка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K1812.01.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01.01.02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</w:rPr>
              <w:t>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Внешняя износостойкая футеровка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K1805.01.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01.01.03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</w:rPr>
              <w:t>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Амортизатор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K1801.01.02.00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Дно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K1805.01.03.00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K1801.01.03.01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K1801.01.03.02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Амортизатор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K1802.01.03.03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Опора рычага засова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K1601.30.03.29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Износостойкая панель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K1801.01.03.01.01.00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Внутренняя износостойкая футеровка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K1805.01.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03.01.01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</w:rPr>
              <w:t>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Внешняя износостойкая футеровка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K1805.01.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03.01.02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</w:rPr>
              <w:t>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Подъемная балка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K1802.01.04.00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K1802.01.04.01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K1802.01.04.02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Балансировочная опора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K1802.01.05.00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Палец подъемной балки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K1802.01.07.00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Палец балансировочной опоры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K1802.01.08.00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B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Рукоять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K1801.02.01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Зубчатая рейка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K1801.02.02.00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Передняя заслонка в сборе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K1801.02.03.00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Передняя заслонка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K1801.02.02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C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Механизм напора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Прокладочное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K1801.03.01.03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Заслонка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K1801.03.01.01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Заслонка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Вентиляционный кожух редуктора напора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D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76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X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JB/ZQ4522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Ремни механизма напора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K1801.03.02.03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Палец основания подъемного плеча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K1803.03.03.00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Шкив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K1801.03.02.01.00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Балансировочный палец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K1801.03.04.01.00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Опорные козлы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K1801.03.04.02.00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Амортизатор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K1801.03.04.03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Натяжной трос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D94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K1801.03.05.00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Нажимная пружина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K1801.03.06.04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Ролик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K1801.03.06.08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Опорный ролик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K1801.03.08.04.00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Амортизатор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K1801.03.09.01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Штифт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D50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K1801.03.09.02.00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Верхний ролик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K1701.03.10.01.00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10.01.00</w:t>
              </w:r>
            </w:smartTag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Вал катка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K1801.03.10.01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Опорная рама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K1701.03.10.01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12 000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K1701.03.10.04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Уплотнительная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lastRenderedPageBreak/>
              <w:t>K1701.03.11.06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О-образное уплотнительное кольцо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K1701.03.11.08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 подшипника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K1701.03.11.09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Шестеренчатый вал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K1701.03.11.11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K1701.03.11.12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Уплотнительная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K1701.03.11.14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K1701.03.11.16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K1701.03.11.17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Шлицевая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K1701.03.11.18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392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Распорная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K1701.03.11.22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JB/ZQ4224-86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О-образное кольцо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115*5.7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Дисковый тормоз напора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K1801.03.12.00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14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Двухголовочный болт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M42X3X440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Гайка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M42X3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Шлицевая гайка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M42X3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Двухголовочный болт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M42X3X275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Двухголовочный болт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M36X3X275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Гайка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M36X3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Шлицевая гайка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M36X3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Шлицевая гайка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K1801.03.15.01.304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Болт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K1801.03.15.01.305</w:t>
            </w:r>
          </w:p>
        </w:tc>
        <w:tc>
          <w:tcPr>
            <w:tcW w:w="1570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K1801.03.15.01.303</w:t>
            </w:r>
          </w:p>
        </w:tc>
        <w:tc>
          <w:tcPr>
            <w:tcW w:w="1570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Штифт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GB/T91</w:t>
            </w:r>
          </w:p>
        </w:tc>
        <w:tc>
          <w:tcPr>
            <w:tcW w:w="1570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6 000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Гидравлический циллиндр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BRD-166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Масляный насос с ручным приводом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P-84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Манометр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YN-63-</w:t>
            </w:r>
            <w:r w:rsidRPr="00FB20B1">
              <w:rPr>
                <w:rFonts w:ascii="Times New Roman" w:hAnsi="SimSun"/>
                <w:sz w:val="24"/>
                <w:szCs w:val="24"/>
              </w:rPr>
              <w:t>Ⅲ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0-400bar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Сливной клапан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V-152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6MBSPPOR-6MJ90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7253-14505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Резиновая труба высокого давления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2SN10-DKJ-DKJ90-1500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Резиновая труба высокого давления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2SN10-DKJ-DKJ90-800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Резиновая труба высокого давления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2SN10-DKJ-DKJ-800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6MJ-6FJX-6MJ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7253-24725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6MJ-6MJ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7253-06265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Расширительная труба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K1801.03.18.01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Расширительная труба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K1801.03.18.04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Шестеренчатый вал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K1801.03.20.01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K1701.03.20.04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Шестерня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K1701.03.20.06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K1701.03.20.08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K1701.03.20.12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Распорная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K1701.03.20.07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Уплотнительная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K1701.03.20.03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Уплотнительная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K1701.03.20.09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Напорный вал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K1802.03.21.11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Малая шестерня напора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K1801.03.21.12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Гайка торцевой части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K1802.03.21.14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Замыкающая шпонка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K1802.03.21.15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Упорное прокладочное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K1801.03.21.16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Распорная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K1802.03.21.18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Упорная шайба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K1801.03.21.19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Большая шестерня напора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K1801.03.21.21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Каркасный 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K1812.03.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21.02.00</w:t>
              </w:r>
            </w:smartTag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K1801.03.21.23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О-образное уплотнительное колцо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K1801.03.21.24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K1801.03.21.25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Уплотнительная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K1801.03.21.26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Уплотнительная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K1801.03.21.27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Уплотнительное кольцо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VD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00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500A</w:t>
              </w:r>
            </w:smartTag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JB/T6994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Опорный башмак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K1812.03.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21.01.00</w:t>
              </w:r>
            </w:smartTag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Шкив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K1701.03.23.00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D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Механизм открывания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Установка барабанного двигателя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K1601.04.01.00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Роликовая опора в сборе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K1801.04.01.00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Установка рычага открывания </w:t>
            </w:r>
            <w:r w:rsidR="00C36F13"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K1801.04.02.00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Стальной трос открывания ковша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Пластиковое покрытие стального троса </w:t>
            </w: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D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15-6</w:t>
            </w: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X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36</w:t>
            </w: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SW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+</w:t>
            </w: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IWR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1770 </w:t>
            </w: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L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=22</w:t>
            </w: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m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E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Механизм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K1801.05.02.01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Распорная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K1801.05.02.03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Шестеренчатый вал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K1801.05.02.04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35 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О-образное уплотнительное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K1801.05.02.05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35 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Цилиндрический роликовый 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K1701.05.02.07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35 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C36F13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Двухряд</w:t>
            </w:r>
            <w:r w:rsidR="00C36F13">
              <w:rPr>
                <w:rFonts w:ascii="Times New Roman" w:hAnsi="Times New Roman"/>
                <w:sz w:val="24"/>
                <w:szCs w:val="24"/>
                <w:lang w:val="ru-RU"/>
              </w:rPr>
              <w:t>н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ый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сферический роликовый 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lastRenderedPageBreak/>
              <w:t>K1701.05.02.11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35 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О-образное уплотнительное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K1701.05.02.12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Шлицевая втулка тормозного диска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35 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Распорная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K1701.05.02.14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Распорная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K1701.05.02.05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Шестерня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K1801.05.03.02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Шестеренчатый вал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K1701.05.03.06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96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K1701.05.03.03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Распорная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K1701.05.03.04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Корпус коробки редуктора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K1801.05.04.00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Вентиляционный кожух коробки редуктора подъема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C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G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JB/ZQ4522-86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2 500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Барабан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Шестерня барабана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Барабанный вал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K1802.05.05.02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Болт шестерни барабана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M36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Прокладочное кольцо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36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GB/T95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Гайка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M36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GB/T6178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K1801.05.05.22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Фокусирующий роликовый 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Уплотнительная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K1801.05.05.09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Маслоотражающее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K1801.05.05.11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V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-образный 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K1801.05.05.04.00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Распорное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K1801.05.05.05.00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-образное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уплотнительное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lastRenderedPageBreak/>
              <w:t>K1801.05.05.06.00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Уплотнительная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K1801.05.05.12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-образный 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K1802.05.05.23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Зажим конца троса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K1801.05.05.01.02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Дисковый тормоз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K1801.05.07.00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Установка муфты механизма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K1801.05.08.00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35 000</w:t>
            </w:r>
          </w:p>
        </w:tc>
      </w:tr>
      <w:tr w:rsidR="003D1095" w:rsidRPr="00FB20B1" w:rsidTr="00C36F13">
        <w:trPr>
          <w:trHeight w:val="386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Стальной трос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K1801.05.10.00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700</w:t>
            </w:r>
          </w:p>
        </w:tc>
      </w:tr>
      <w:tr w:rsidR="003D1095" w:rsidRPr="00FB20B1" w:rsidTr="00C36F13">
        <w:trPr>
          <w:trHeight w:val="386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F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Механизм поворота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Вертикальный вал поворота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K1801.07.01.02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K1801.07.01.05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15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О-образное уплотнительное кольцо 487*</w:t>
            </w:r>
            <w:smartTag w:uri="urn:schemas-microsoft-com:office:smarttags" w:element="chmetcnv">
              <w:smartTagPr>
                <w:attr w:name="UnitName" w:val="g"/>
                <w:attr w:name="SourceValue" w:val="7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/>
                </w:rPr>
                <w:t xml:space="preserve">7 </w:t>
              </w:r>
              <w:r w:rsidRPr="00FB20B1">
                <w:rPr>
                  <w:rFonts w:ascii="Times New Roman" w:hAnsi="Times New Roman"/>
                  <w:sz w:val="24"/>
                  <w:szCs w:val="24"/>
                </w:rPr>
                <w:t>G</w:t>
              </w:r>
            </w:smartTag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GB/T3452.1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15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-образный каркасный 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K1801.07.01.04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Вращающаяся малая шестерня</w:t>
            </w:r>
          </w:p>
        </w:tc>
        <w:tc>
          <w:tcPr>
            <w:tcW w:w="2410" w:type="dxa"/>
            <w:shd w:val="clear" w:color="auto" w:fill="auto"/>
            <w:noWrap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K1801.07.01.01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Фиксирующая 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K1801.07.01.06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V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-образное уплотнение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K1801.07.01.13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Эластичная муфта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K1801.07.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FB20B1">
                <w:rPr>
                  <w:rFonts w:ascii="Times New Roman" w:hAnsi="Times New Roman"/>
                  <w:sz w:val="24"/>
                  <w:szCs w:val="24"/>
                </w:rPr>
                <w:t>03.02.00</w:t>
              </w:r>
            </w:smartTag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Дисковый тормоз поворота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20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Болт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37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Редуктор поворота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K1802.07.02.00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35 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Вентиляционный кожух редуктора поворота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C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G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1 1/2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JB/ZQ4521-97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Муфта поворота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K1802.07.03.02.00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35 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G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Установка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платформы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Верхняя кольцевая колея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Нажимная панель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Нажимная панель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 основания подъемного плеча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K1801.09.01.01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Втулка передней ноги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A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-образной опоры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Втулка задней ноги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A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-образной платформы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K1801.09.01.03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 основания коробки редуктора подъема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K1801.09.01.04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 центральной цапфы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K1801.09.01.05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 подшипника поворота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K1801.09.01.06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Установочный штифт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K1801.09.01.07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Раздвижная лестница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K1801.09.08.00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Наклонная лестница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K1801.09.09.00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H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Двуногая опора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Балансировочная опора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K1801.10.03.00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Соединительная панель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K1801.10.04.00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Фланцевый вал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K1801.10.05.00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I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Кузов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Опорный ролик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K1801.11.41.03.00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J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Центральная цапфа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Сферическая шайба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K1801.12.03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Упорное прокладочное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K1801.12.04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-образный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масляный уплотнитель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lastRenderedPageBreak/>
              <w:t>K1801.12.03.00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K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Роликовая установка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Нижняя рама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Обрезной штифт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K1801.15.01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Прокладочное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K1801.15.02</w:t>
            </w:r>
          </w:p>
        </w:tc>
        <w:tc>
          <w:tcPr>
            <w:tcW w:w="1570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Болт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M36X300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GB/T5782</w:t>
            </w:r>
          </w:p>
        </w:tc>
        <w:tc>
          <w:tcPr>
            <w:tcW w:w="1570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Прокладочное кольцо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36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GB/T97.1</w:t>
            </w:r>
          </w:p>
        </w:tc>
        <w:tc>
          <w:tcPr>
            <w:tcW w:w="1570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Прокладочное кольцо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36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GB/T93</w:t>
            </w:r>
          </w:p>
        </w:tc>
        <w:tc>
          <w:tcPr>
            <w:tcW w:w="1570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Гайка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M36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GB/T6170</w:t>
            </w:r>
          </w:p>
        </w:tc>
        <w:tc>
          <w:tcPr>
            <w:tcW w:w="1570" w:type="dxa"/>
            <w:shd w:val="clear" w:color="auto" w:fill="auto"/>
            <w:noWrap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Нижняя кольцевая колея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K1801.15.04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Нажимная панель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K1801.15.05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Болт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M16X50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GB/T70.1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Прокладочное кольцо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16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GB/T93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M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Механизм хода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Планетарный редуктора хода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K1802.16.01.00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Муфта хода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K1801.16.03.00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Дисковый тормоз хода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K1801.16.05.00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Часть гусеничной ленты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Гайка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M95X4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Болт с двойной головкой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95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X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X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1370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Болт с двойной головкой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95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X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X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1877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K1801.18.12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Болт с двойной головкой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52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X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X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640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K1801.18.13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Шлицевая гайка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M52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K1801.18.14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Задний опорный ролик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K1801.18.01.01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Упорное </w:t>
            </w:r>
            <w:r w:rsidR="00C36F13"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прокладочное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K1801.18.01.03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Ось заднего опорного колеса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K1801.18.01.05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Штифт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 xml:space="preserve"> 8X63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GB/T 91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Приводной вал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Приводное колесо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K1812.18.02.14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K1801.18.02.08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 подшипника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Упорное прокладочное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Нажимная крышка подшипника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Упорное прокладочное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Заслонка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K1801.18.02.12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Гидрозатвор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K1801.18.02.11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J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-образное масляное уплотнение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K1801.18.02.09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Упорное прокладочное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K1801.18.03.04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Опорное колесо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K1801.18.03.01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Ось опорного колеса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K1801.18.03.03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Штифт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K1801.18.03.06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K1801.18.03.02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30 000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Гидрозатвор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K1801.18.03.07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>16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Установка гусеничной планки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K1802.18.04.00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1 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Натяжное колесо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K1801.18.05.01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Втулка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K1801.18.05.02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Упорное прокладочное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K1801.18.05.03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Натяжной вал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K1801.18.05.05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ru-RU"/>
              </w:rPr>
              <w:t>30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Литые детали передней поддерживающей ленты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K1801.18.06.01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Литые детали задней поддерживающей ленты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K1801.18.09.01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Остальное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</w:tr>
      <w:tr w:rsidR="003D1095" w:rsidRPr="00FB20B1" w:rsidTr="00C36F13">
        <w:trPr>
          <w:trHeight w:val="338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C36F13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Осе</w:t>
            </w:r>
            <w:r w:rsidR="00C36F13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вой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вентилятор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K1805.22.01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Установка полюсного башмака коллекторного кольцо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K1802.23.04.03.00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C36F13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Осе</w:t>
            </w:r>
            <w:r w:rsidR="00C36F13">
              <w:rPr>
                <w:rFonts w:ascii="Times New Roman" w:hAnsi="Times New Roman"/>
                <w:sz w:val="24"/>
                <w:szCs w:val="24"/>
                <w:lang w:val="ru-RU"/>
              </w:rPr>
              <w:t>вой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вентилятор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K1606.23.03.03.00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15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KS4-A620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Пружинный демпфер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K1801.23.01.02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Демп</w:t>
            </w:r>
            <w:r w:rsidR="00C36F13">
              <w:rPr>
                <w:rFonts w:ascii="Times New Roman" w:hAnsi="Times New Roman"/>
                <w:sz w:val="24"/>
                <w:szCs w:val="24"/>
                <w:lang w:val="ru-RU"/>
              </w:rPr>
              <w:t>ф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ерная прокладка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K1801.23.01.04</w:t>
            </w: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12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20 000</w:t>
            </w: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P</w:t>
            </w:r>
          </w:p>
        </w:tc>
        <w:tc>
          <w:tcPr>
            <w:tcW w:w="2268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Пневмоканал, часть смазки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C36F13">
        <w:tblPrEx>
          <w:tblLook w:val="04A0"/>
        </w:tblPrEx>
        <w:trPr>
          <w:trHeight w:val="30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Скоростной выпускной клапан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9735000000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1 2000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Разгрузочный клапан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0821302500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Манометр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1827231XXX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Комплект обслуживающих деталей разгрузочного клапана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1827009354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Электромагнитный реверсивный клапан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5653011310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1 2000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Двойной реверсивный клапан с пневмоуправлением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5716006520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1 2000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Реверсивный клапан с 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lastRenderedPageBreak/>
              <w:t>механическим управлением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lastRenderedPageBreak/>
              <w:t>5634400100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Реверсивный клапан с ручным управлением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5631310100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Разгрузочный клапан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0821302500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Манометр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1827231XXX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Комплект обслуживающих деталей разгрузочного клапана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1827009354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Манометрическое реле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3410582000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Воздушный компрессор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UP5-11CTAS-14-272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30 000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Предварительный фильтр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22421853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ULTRA COOLANT 1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л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92837095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Сердечник воздушного фильтра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88171913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Масляный фильтр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39329602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Сердечник сепаратора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22388045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Тензометр ремней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38343513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8 000</w:t>
            </w:r>
          </w:p>
        </w:tc>
      </w:tr>
      <w:tr w:rsidR="003D1095" w:rsidRPr="00FB20B1" w:rsidTr="00C36F13">
        <w:tblPrEx>
          <w:tblLook w:val="04A0"/>
        </w:tblPrEx>
        <w:trPr>
          <w:trHeight w:val="242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Тензометр ремней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38343521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ULTRA COOLANT 5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л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92692284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Сердечник клапана с температурным регулированием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22282024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Фильтр сушильной установки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GP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85565588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Фильтр сушильной установки </w:t>
            </w:r>
            <w:r w:rsidRPr="00FB20B1">
              <w:rPr>
                <w:rFonts w:ascii="Times New Roman" w:hAnsi="Times New Roman"/>
                <w:sz w:val="24"/>
                <w:szCs w:val="24"/>
              </w:rPr>
              <w:t>HE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85565596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Вращающееся масло-воздушное соединение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K1802.92.03.00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30 000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Подшипник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314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18 000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Вращающийся уплотнитель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HR1800850-03-74N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lastRenderedPageBreak/>
              <w:t>Q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Пневмоканал масло-смазочной камеры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Маслораспылитель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L17-600-OPKA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Манометрическое реле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0821100013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Манометрическое реле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3410582000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Разгрузочный клапан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0821302500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Смазка масло-смазочной камеры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K1812.90.01.00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Путевой выключатель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FT-1580-IC8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Манометр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U-902-F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Двухлинейный распределитель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DM54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Воздушный двигатель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82730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Уплотнение воздушного двигателя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34297</w:t>
            </w:r>
          </w:p>
        </w:tc>
        <w:tc>
          <w:tcPr>
            <w:tcW w:w="1570" w:type="dxa"/>
            <w:shd w:val="clear" w:color="auto" w:fill="auto"/>
            <w:noWrap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Уплотнение воздушного двигателя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34298</w:t>
            </w:r>
          </w:p>
        </w:tc>
        <w:tc>
          <w:tcPr>
            <w:tcW w:w="1570" w:type="dxa"/>
            <w:shd w:val="clear" w:color="auto" w:fill="auto"/>
            <w:noWrap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Уплотнение воздушного двигателя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34299</w:t>
            </w:r>
          </w:p>
        </w:tc>
        <w:tc>
          <w:tcPr>
            <w:tcW w:w="1570" w:type="dxa"/>
            <w:shd w:val="clear" w:color="auto" w:fill="auto"/>
            <w:noWrap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Уплотнение воздушного двигателя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34315</w:t>
            </w:r>
          </w:p>
        </w:tc>
        <w:tc>
          <w:tcPr>
            <w:tcW w:w="1570" w:type="dxa"/>
            <w:shd w:val="clear" w:color="auto" w:fill="auto"/>
            <w:noWrap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Уплотнение воздушного двигателя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34448</w:t>
            </w:r>
          </w:p>
        </w:tc>
        <w:tc>
          <w:tcPr>
            <w:tcW w:w="1570" w:type="dxa"/>
            <w:shd w:val="clear" w:color="auto" w:fill="auto"/>
            <w:noWrap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Уплотнение воздушного двигателя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38087</w:t>
            </w:r>
          </w:p>
        </w:tc>
        <w:tc>
          <w:tcPr>
            <w:tcW w:w="1570" w:type="dxa"/>
            <w:shd w:val="clear" w:color="auto" w:fill="auto"/>
            <w:noWrap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R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Расположение трубопроводов подъемного плеча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Двухлинейный распределитель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DM54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349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Двухлинейный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>распределитель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lastRenderedPageBreak/>
              <w:t>DM62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lastRenderedPageBreak/>
              <w:t>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Централизованная</w:t>
            </w:r>
            <w:r w:rsidR="00C36F13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маслосмазочная система поворота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Контролирующий клапан распыления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SCI-2 U943C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45651D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Реверсивный клапан с гидрорегулировани</w:t>
            </w:r>
            <w:r w:rsidR="00C36F13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ем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DR460A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Реверсивный клапан с гидрорегулированием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DR460B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Двухлинейный распределитель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DM62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Смазка нижней рамы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K1802.90.05.00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Двухлинейный распределитель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DM54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55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Смазочная система гусеничной опоры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K1802.90.06.00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/>
              </w:rPr>
              <w:t>Двухлинейный распределитель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DM62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Смазочный насос подъема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MHD-40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Смазочный насос поворота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UF-40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Механическое уплотнение смазочного насоса подъема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VP-MHD-17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2 000</w:t>
            </w: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Механическое уплотнение смазочного насоса поворота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VP-UF-10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2 000</w:t>
            </w: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Пневматический триплет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5351034000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6 000</w:t>
            </w: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Пневматический насос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1904</w:t>
            </w: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30 000</w:t>
            </w:r>
          </w:p>
        </w:tc>
      </w:tr>
      <w:tr w:rsidR="003D1095" w:rsidRPr="00FB20B1" w:rsidTr="00C36F13">
        <w:tblPrEx>
          <w:tblLook w:val="04A0"/>
        </w:tblPrEx>
        <w:trPr>
          <w:trHeight w:val="270"/>
          <w:jc w:val="center"/>
        </w:trPr>
        <w:tc>
          <w:tcPr>
            <w:tcW w:w="495" w:type="dxa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570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</w:p>
        </w:tc>
      </w:tr>
    </w:tbl>
    <w:p w:rsidR="00B14106" w:rsidRPr="00FB20B1" w:rsidRDefault="00B14106" w:rsidP="003D1095">
      <w:pPr>
        <w:rPr>
          <w:rFonts w:ascii="Times New Roman" w:hAnsi="Times New Roman"/>
          <w:b/>
          <w:sz w:val="24"/>
          <w:szCs w:val="24"/>
          <w:lang w:val="ru-RU" w:eastAsia="zh-CN"/>
        </w:rPr>
      </w:pPr>
    </w:p>
    <w:p w:rsidR="003D1095" w:rsidRPr="00FB20B1" w:rsidRDefault="00B14106" w:rsidP="003D1095">
      <w:pPr>
        <w:rPr>
          <w:rFonts w:ascii="Times New Roman" w:hAnsi="Times New Roman"/>
          <w:b/>
          <w:sz w:val="24"/>
          <w:szCs w:val="24"/>
          <w:lang w:val="ru-RU" w:eastAsia="zh-CN"/>
        </w:rPr>
      </w:pPr>
      <w:r w:rsidRPr="00FB20B1">
        <w:rPr>
          <w:rFonts w:ascii="Times New Roman" w:hAnsi="Times New Roman"/>
          <w:b/>
          <w:sz w:val="24"/>
          <w:szCs w:val="24"/>
          <w:lang w:val="ru-RU" w:eastAsia="zh-CN"/>
        </w:rPr>
        <w:t>Электротехническая часть:</w:t>
      </w:r>
    </w:p>
    <w:p w:rsidR="003D1095" w:rsidRPr="00FB20B1" w:rsidRDefault="003D1095" w:rsidP="003D1095">
      <w:pPr>
        <w:jc w:val="both"/>
        <w:rPr>
          <w:rFonts w:ascii="Times New Roman" w:hAnsi="Times New Roman"/>
          <w:sz w:val="24"/>
          <w:szCs w:val="24"/>
          <w:lang w:val="ru-RU" w:eastAsia="zh-CN"/>
        </w:rPr>
      </w:pPr>
      <w:r w:rsidRPr="00FB20B1">
        <w:rPr>
          <w:rFonts w:ascii="Times New Roman" w:hAnsi="Times New Roman"/>
          <w:sz w:val="24"/>
          <w:szCs w:val="24"/>
          <w:lang w:val="ru-RU" w:eastAsia="zh-CN"/>
        </w:rPr>
        <w:lastRenderedPageBreak/>
        <w:t>Основные детали, предлагаемые к использованию для экскаватора/проведения технического обслуживания. Количество приведенных деталей соответствует количеству, требуемого для одной машины. Технические параметры даны для справки.</w:t>
      </w:r>
    </w:p>
    <w:p w:rsidR="003D1095" w:rsidRPr="00FB20B1" w:rsidRDefault="003D1095" w:rsidP="003D1095">
      <w:pPr>
        <w:jc w:val="both"/>
        <w:rPr>
          <w:rFonts w:ascii="Times New Roman" w:hAnsi="Times New Roman"/>
          <w:sz w:val="24"/>
          <w:szCs w:val="24"/>
          <w:lang w:val="ru-RU" w:eastAsia="zh-CN"/>
        </w:rPr>
      </w:pPr>
    </w:p>
    <w:tbl>
      <w:tblPr>
        <w:tblW w:w="889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537"/>
        <w:gridCol w:w="2819"/>
        <w:gridCol w:w="725"/>
        <w:gridCol w:w="816"/>
      </w:tblGrid>
      <w:tr w:rsidR="003D1095" w:rsidRPr="0045651D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MISC ELEC/ELECTRONIC / ЭЛЕКТРИЧЕСКИЕ КОМПОНЕНТЫ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HOIST MOTOR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 xml:space="preserve"> 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8"/>
                <w:attr w:name="UnitName" w:val="a"/>
              </w:smartTagPr>
              <w:r w:rsidRPr="00FB20B1">
                <w:rPr>
                  <w:rFonts w:ascii="Times New Roman" w:hAnsi="Times New Roman"/>
                  <w:bCs/>
                  <w:sz w:val="24"/>
                  <w:szCs w:val="24"/>
                  <w:lang w:val="ru-RU" w:eastAsia="zh-CN"/>
                </w:rPr>
                <w:t>108A</w:t>
              </w:r>
            </w:smartTag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 xml:space="preserve"> / ДВИГАТЕЛЬ ПОДЪЕМА ПЕРЕДНИЙ И ЗАДНИЙ, 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8"/>
                <w:attr w:name="UnitName" w:val="a"/>
              </w:smartTagPr>
              <w:r w:rsidRPr="00FB20B1">
                <w:rPr>
                  <w:rFonts w:ascii="Times New Roman" w:hAnsi="Times New Roman"/>
                  <w:bCs/>
                  <w:sz w:val="24"/>
                  <w:szCs w:val="24"/>
                  <w:lang w:val="ru-RU" w:eastAsia="zh-CN"/>
                </w:rPr>
                <w:t>108A</w:t>
              </w:r>
            </w:smartTag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8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108A</w:t>
              </w:r>
            </w:smartTag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 xml:space="preserve">CROWD MOTOR, 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3"/>
                <w:attr w:name="UnitName" w:val="l"/>
              </w:smartTagPr>
              <w:r w:rsidRPr="00FB20B1">
                <w:rPr>
                  <w:rFonts w:ascii="Times New Roman" w:hAnsi="Times New Roman"/>
                  <w:bCs/>
                  <w:sz w:val="24"/>
                  <w:szCs w:val="24"/>
                  <w:lang w:val="ru-RU" w:eastAsia="zh-CN"/>
                </w:rPr>
                <w:t>13L</w:t>
              </w:r>
            </w:smartTag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2</w:t>
            </w: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 xml:space="preserve"> / ДВИГАТЕЛЬ НАПОРА, 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3"/>
                <w:attr w:name="UnitName" w:val="l"/>
              </w:smartTagPr>
              <w:r w:rsidRPr="00FB20B1">
                <w:rPr>
                  <w:rFonts w:ascii="Times New Roman" w:hAnsi="Times New Roman"/>
                  <w:bCs/>
                  <w:sz w:val="24"/>
                  <w:szCs w:val="24"/>
                  <w:lang w:val="ru-RU" w:eastAsia="zh-CN"/>
                </w:rPr>
                <w:t>13L</w:t>
              </w:r>
            </w:smartTag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3"/>
                <w:attr w:name="UnitName" w:val="l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13L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 xml:space="preserve">SWING MOTOR 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9"/>
                <w:attr w:name="UnitName" w:val="a"/>
              </w:smartTagPr>
              <w:r w:rsidRPr="00FB20B1">
                <w:rPr>
                  <w:rFonts w:ascii="Times New Roman" w:hAnsi="Times New Roman"/>
                  <w:bCs/>
                  <w:sz w:val="24"/>
                  <w:szCs w:val="24"/>
                  <w:lang w:val="ru-RU" w:eastAsia="zh-CN"/>
                </w:rPr>
                <w:t>109A</w:t>
              </w:r>
            </w:smartTag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 xml:space="preserve"> / ДВИГАТЕЛЬ ПОВОРОТА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9"/>
                <w:attr w:name="UnitName" w:val="a"/>
              </w:smartTagPr>
              <w:r w:rsidRPr="00FB20B1">
                <w:rPr>
                  <w:rFonts w:ascii="Times New Roman" w:hAnsi="Times New Roman"/>
                  <w:bCs/>
                  <w:sz w:val="24"/>
                  <w:szCs w:val="24"/>
                  <w:lang w:val="ru-RU" w:eastAsia="zh-CN"/>
                </w:rPr>
                <w:t>109A</w:t>
              </w:r>
            </w:smartTag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, ПЕРЕДНИЙ И ЗАДНИЙ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YJ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9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109A</w:t>
              </w:r>
            </w:smartTag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bCs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  <w:t>PROPEL MOTOR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en-US" w:eastAsia="zh-CN"/>
              </w:rPr>
              <w:t>YJ102B</w:t>
            </w: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  <w:t xml:space="preserve"> / </w:t>
            </w: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ДВИГАТЕЛЬ</w:t>
            </w: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ХОДА</w:t>
            </w: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en-US" w:eastAsia="zh-CN"/>
              </w:rPr>
              <w:t>YJ102B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YJ102B</w:t>
            </w: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60000</w:t>
            </w:r>
          </w:p>
        </w:tc>
      </w:tr>
      <w:tr w:rsidR="003D1095" w:rsidRPr="0045651D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IO System / СИСТЕМА ВВОДА-ВЫВОДА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Transformer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  WH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58008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358008A</w:t>
              </w:r>
            </w:smartTag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WH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58008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358008A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Модуль источника электропитания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6ES7 307-1KA01-0AA0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Интерфейсный модуль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6ES7 361-3CA01-0AA0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Интерфейсный модуль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6ES7 360-3AA01-0AA0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Модуль кодировщика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6ES7 338-4BC01-0AB0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Модуль цифрового ввода данных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6ES7 321-1FH00-0AA0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9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Модуль цифрового вывода данных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6ES7 322-1HH01-0AA0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Карта памяти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6ES7 953-8LP10-0AA0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CP341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6ES7 341-1CH02-0AE0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CPU модуль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6ES7 315-2AG10-0AB0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3D1095" w:rsidP="00A8009E">
            <w:pPr>
              <w:wordWrap w:val="0"/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 xml:space="preserve">Источник электропитания 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4NIC-Q60 12VDC </w:t>
            </w:r>
            <w:smartTag w:uri="urn:schemas-microsoft-com:office:smarttags" w:element="chmetcnv">
              <w:smartTagPr>
                <w:attr w:name="UnitName" w:val="a"/>
                <w:attr w:name="SourceValue" w:val="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5A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3D1095" w:rsidP="00A8009E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 xml:space="preserve">Источник электропитания 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4NIC-Q240 24VDC </w:t>
            </w:r>
            <w:smartTag w:uri="urn:schemas-microsoft-com:office:smarttags" w:element="chmetcnv">
              <w:smartTagPr>
                <w:attr w:name="UnitName" w:val="a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10A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Модуль цифрового ввода данных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6ES7 321-1CH00-0AA0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Модуль аналогового ввода данных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6ES7 331-7PF01-0AB0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150956" w:rsidP="0028742E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Автоматический выключатель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OSMC32N2D20 2P </w:t>
            </w:r>
            <w:smartTag w:uri="urn:schemas-microsoft-com:office:smarttags" w:element="chmetcnv">
              <w:smartTagPr>
                <w:attr w:name="UnitName" w:val="a"/>
                <w:attr w:name="SourceValue" w:val="2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20A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Реле последовательности фаз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EMD-FL-3V-400 2866064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Контактор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LC1-D</w:t>
            </w:r>
            <w:smartTag w:uri="urn:schemas-microsoft-com:office:smarttags" w:element="chmetcnv">
              <w:smartTagPr>
                <w:attr w:name="UnitName" w:val="m"/>
                <w:attr w:name="SourceValue" w:val="321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3211M</w:t>
              </w:r>
            </w:smartTag>
            <w:smartTag w:uri="urn:schemas-microsoft-com:office:smarttags" w:element="chmetcnv">
              <w:smartTagPr>
                <w:attr w:name="UnitName" w:val="C"/>
                <w:attr w:name="SourceValue" w:val="7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7C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OPERATORS CAB / КАБИНА МАШИНИСТА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150956" w:rsidP="0028742E">
            <w:pPr>
              <w:wordWrap w:val="0"/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en-US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Левый джойстик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Вместе с главной машиной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150956" w:rsidRDefault="00150956" w:rsidP="006F241A">
            <w:pPr>
              <w:wordWrap w:val="0"/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Правый</w:t>
            </w: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 xml:space="preserve"> джойстик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Вместе с главной машиной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Кнопочный индикатор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XB2BW</w:t>
            </w:r>
            <w:smartTag w:uri="urn:schemas-microsoft-com:office:smarttags" w:element="chmetcnv">
              <w:smartTagPr>
                <w:attr w:name="UnitName" w:val="m"/>
                <w:attr w:name="SourceValue" w:val="3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33M</w:t>
              </w:r>
            </w:smartTag>
            <w:smartTag w:uri="urn:schemas-microsoft-com:office:smarttags" w:element="chmetcnv">
              <w:smartTagPr>
                <w:attr w:name="UnitName" w:val="C"/>
                <w:attr w:name="SourceValue" w:val="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1C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 220V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8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3D1095" w:rsidP="00150956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 xml:space="preserve">Источник электропитания 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4NIC-K100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Индикатор сигнализации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AD16-22SM/R31 220VAC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Вольтме</w:t>
            </w:r>
            <w:r w:rsidR="00150956">
              <w:rPr>
                <w:rFonts w:ascii="Times New Roman" w:hAnsi="Times New Roman"/>
                <w:sz w:val="24"/>
                <w:szCs w:val="24"/>
                <w:lang w:val="ru-RU" w:eastAsia="zh-CN"/>
              </w:rPr>
              <w:t>т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р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ACR220E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Сенсорный экран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6AV6643-0CD01-1AX1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lastRenderedPageBreak/>
              <w:t>Кнопка аварийной остановки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XB2BT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2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42C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bCs/>
                <w:sz w:val="24"/>
                <w:szCs w:val="24"/>
                <w:lang w:val="ru-RU" w:eastAsia="ru-RU"/>
              </w:rPr>
              <w:t>CONVERTER CABINET / ШКАФ ПРЕОБРАЗОВАТЕЛЯ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Пред</w:t>
            </w:r>
            <w:r w:rsidR="00150956">
              <w:rPr>
                <w:rFonts w:ascii="Times New Roman" w:hAnsi="Times New Roman"/>
                <w:sz w:val="24"/>
                <w:szCs w:val="24"/>
                <w:lang w:val="ru-RU" w:eastAsia="zh-CN"/>
              </w:rPr>
              <w:t>о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хранитель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3NE3340-8 </w:t>
            </w:r>
            <w:smartTag w:uri="urn:schemas-microsoft-com:office:smarttags" w:element="chmetcnv">
              <w:smartTagPr>
                <w:attr w:name="UnitName" w:val="a"/>
                <w:attr w:name="SourceValue" w:val="9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900A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Пред</w:t>
            </w:r>
            <w:r w:rsidR="00150956">
              <w:rPr>
                <w:rFonts w:ascii="Times New Roman" w:hAnsi="Times New Roman"/>
                <w:sz w:val="24"/>
                <w:szCs w:val="24"/>
                <w:lang w:val="ru-RU" w:eastAsia="zh-CN"/>
              </w:rPr>
              <w:t>о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хранитель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3NE338-8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800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800A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12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Пред</w:t>
            </w:r>
            <w:r w:rsidR="00150956">
              <w:rPr>
                <w:rFonts w:ascii="Times New Roman" w:hAnsi="Times New Roman"/>
                <w:sz w:val="24"/>
                <w:szCs w:val="24"/>
                <w:lang w:val="ru-RU" w:eastAsia="zh-CN"/>
              </w:rPr>
              <w:t>о</w:t>
            </w: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хранитель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3NE334-0B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00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500A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CUVC панель управления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6ES7090-0XX84-0AB0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4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IGD пусковая панель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6ES7041-2WL84-1JC0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Inverter Interface Module IVI</w:t>
            </w:r>
          </w:p>
          <w:p w:rsidR="003D1095" w:rsidRPr="00FB20B1" w:rsidRDefault="003D1095" w:rsidP="0028742E">
            <w:pPr>
              <w:jc w:val="right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6SE7038-6GL84-1BG2</w:t>
            </w:r>
          </w:p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Voltage Divider Unit VDU</w:t>
            </w:r>
          </w:p>
          <w:p w:rsidR="003D1095" w:rsidRPr="00FB20B1" w:rsidRDefault="003D1095" w:rsidP="0028742E">
            <w:pPr>
              <w:jc w:val="right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6SE7038-6GL84-1JB0</w:t>
            </w:r>
          </w:p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Snubber Module Upper Unit SMU4</w:t>
            </w:r>
          </w:p>
          <w:p w:rsidR="003D1095" w:rsidRPr="00FB20B1" w:rsidRDefault="003D1095" w:rsidP="0028742E">
            <w:pPr>
              <w:jc w:val="right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6SE7041-2UL84-1GF0</w:t>
            </w:r>
          </w:p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Snubber Module Lower Unit SML4</w:t>
            </w:r>
          </w:p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6SE7041-2UL84-1GG0</w:t>
            </w:r>
          </w:p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IGBT Module FZ1800R16KF4S1</w:t>
            </w:r>
          </w:p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6SY7000-0AD50</w:t>
            </w:r>
          </w:p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IGBT Module FZ1000R16KF4</w:t>
            </w:r>
          </w:p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6SY7000-0AD04</w:t>
            </w:r>
          </w:p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12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Snubber Module Upper Unit SMU3</w:t>
            </w:r>
          </w:p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6SE7038-6GK84-1GF0</w:t>
            </w:r>
          </w:p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Snubber Module Lower Unit SML3</w:t>
            </w:r>
          </w:p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6SE7038-6GK84-1GG0</w:t>
            </w:r>
          </w:p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ind w:firstLineChars="1200" w:firstLine="28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Inverter Gating Module IGD8</w:t>
            </w:r>
          </w:p>
          <w:p w:rsidR="003D1095" w:rsidRPr="00FB20B1" w:rsidRDefault="003D1095" w:rsidP="0028742E">
            <w:pPr>
              <w:ind w:firstLineChars="1200" w:firstLine="28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                                            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20B1">
              <w:rPr>
                <w:rFonts w:ascii="Times New Roman" w:hAnsi="Times New Roman"/>
                <w:sz w:val="24"/>
                <w:szCs w:val="24"/>
              </w:rPr>
              <w:t>6SE7038-6GK84-1JC0</w:t>
            </w:r>
          </w:p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ind w:firstLineChars="1400" w:firstLine="336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AFE control module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eastAsia="zh-CN"/>
              </w:rPr>
              <w:t>6SE7090-0XX84-0BJ0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Остальное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Двигатель открывания ковша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15KW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Резистор открывания ковша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В комплекте с двигателем 15KW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150956" w:rsidP="0028742E">
            <w:pPr>
              <w:wordWrap w:val="0"/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Концевой выключатель стрелы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NI20U-M30-ADZ30X2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Контактор переключения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LC1-F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780"/>
                <w:attr w:name="UnitName" w:val="m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780M</w:t>
              </w:r>
            </w:smartTag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7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7C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150956" w:rsidP="0028742E">
            <w:pPr>
              <w:wordWrap w:val="0"/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Концевой выключатель лестницы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8LS3-J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Мягкий вал кодировщика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Кодировщик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CAMS581212EK42SBB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150956">
            <w:pPr>
              <w:wordWrap w:val="0"/>
              <w:jc w:val="right"/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Шкаф высоког</w:t>
            </w:r>
            <w:r w:rsidR="00150956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о</w:t>
            </w: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 xml:space="preserve"> напряжения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Плавкий предохранитель высокого напряжения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0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50A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 Вместе с главной машиной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Вакуумный контактор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ZN-6/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00"/>
                <w:attr w:name="UnitName" w:val="a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600A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B20B1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150956" w:rsidP="00150956">
            <w:pPr>
              <w:wordWrap w:val="0"/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en-US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Ограничитель перенапряжения</w:t>
            </w:r>
            <w:r w:rsidR="003D1095"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 xml:space="preserve"> </w:t>
            </w:r>
            <w:r w:rsidR="003D1095" w:rsidRPr="00150956">
              <w:rPr>
                <w:rFonts w:ascii="Times New Roman" w:hAnsi="Times New Roman"/>
                <w:color w:val="FF0000"/>
                <w:sz w:val="24"/>
                <w:szCs w:val="24"/>
                <w:lang w:val="en-US" w:eastAsia="zh-CN"/>
              </w:rPr>
              <w:t>7.6KV  5KA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HY5WS-7.6/30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en-US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Варистор </w:t>
            </w:r>
            <w:r w:rsidRPr="00FB20B1">
              <w:rPr>
                <w:rFonts w:ascii="Times New Roman" w:hAnsi="Times New Roman"/>
                <w:sz w:val="24"/>
                <w:szCs w:val="24"/>
                <w:lang w:val="en-US" w:eastAsia="zh-CN"/>
              </w:rPr>
              <w:t>7.6KV 5KA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MYGS-6/5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150956" w:rsidP="0028742E">
            <w:pPr>
              <w:wordWrap w:val="0"/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Реле времени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CT-AHD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True"/>
                <w:attr w:name="SourceValue" w:val=".12"/>
                <w:attr w:name="UnitName" w:val="a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.12 AC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220V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18000</w:t>
            </w: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wordWrap w:val="0"/>
              <w:jc w:val="right"/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bCs/>
                <w:sz w:val="24"/>
                <w:szCs w:val="24"/>
                <w:lang w:val="ru-RU" w:eastAsia="zh-CN"/>
              </w:rPr>
              <w:t>Вспомогательный шкаф</w:t>
            </w:r>
          </w:p>
        </w:tc>
        <w:tc>
          <w:tcPr>
            <w:tcW w:w="2819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25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16" w:type="dxa"/>
            <w:shd w:val="clear" w:color="auto" w:fill="C0C0C0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</w:p>
        </w:tc>
      </w:tr>
      <w:tr w:rsidR="003D1095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3D1095" w:rsidRPr="00150956" w:rsidRDefault="00150956" w:rsidP="0028742E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Автоматический выключатель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OSMC32N4D63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3D1095" w:rsidRPr="00FB20B1" w:rsidRDefault="003D1095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150956" w:rsidRDefault="00150956" w:rsidP="006F241A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Автоматический выключатель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       OSMC32N3D63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lastRenderedPageBreak/>
              <w:t>Контактор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150956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LC1-D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9511"/>
                <w:attr w:name="UnitName" w:val="m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9511M</w:t>
              </w:r>
            </w:smartTag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7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7C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 220VAC  Вместе с </w:t>
            </w:r>
            <w:r w:rsidRPr="00150956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резисторно-емкостным блоком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Термореле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LRD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False"/>
                <w:attr w:name="SourceValue" w:val="3357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-3357C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Термореле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LRD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False"/>
                <w:attr w:name="SourceValue" w:val="3353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-3353C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16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240BD1" w:rsidRDefault="00240BD1" w:rsidP="0028742E">
            <w:pPr>
              <w:wordWrap w:val="0"/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</w:pPr>
            <w:r w:rsidRPr="00240BD1">
              <w:rPr>
                <w:rFonts w:ascii="Times New Roman" w:hAnsi="Times New Roman"/>
                <w:color w:val="FF0000"/>
                <w:sz w:val="24"/>
                <w:szCs w:val="24"/>
                <w:lang w:val="ru-RU" w:eastAsia="zh-CN"/>
              </w:rPr>
              <w:t>Реле заземления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DY-32/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0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60C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1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Индикаторная лампочка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XB2-BVM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3C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 220VAC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5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Индикаторная лампочка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XB2-BVM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4C</w:t>
              </w:r>
            </w:smartTag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 xml:space="preserve"> 220VAC</w:t>
            </w:r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5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  <w:tr w:rsidR="00150956" w:rsidRPr="00FB20B1" w:rsidTr="00150956">
        <w:trPr>
          <w:trHeight w:val="255"/>
        </w:trPr>
        <w:tc>
          <w:tcPr>
            <w:tcW w:w="4537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wordWrap w:val="0"/>
              <w:jc w:val="right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Селекторный переключатель</w:t>
            </w:r>
          </w:p>
        </w:tc>
        <w:tc>
          <w:tcPr>
            <w:tcW w:w="2819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XB2-BJ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3"/>
                <w:attr w:name="UnitName" w:val="C"/>
              </w:smartTagPr>
              <w:r w:rsidRPr="00FB20B1">
                <w:rPr>
                  <w:rFonts w:ascii="Times New Roman" w:hAnsi="Times New Roman"/>
                  <w:sz w:val="24"/>
                  <w:szCs w:val="24"/>
                  <w:lang w:val="ru-RU" w:eastAsia="zh-CN"/>
                </w:rPr>
                <w:t>33C</w:t>
              </w:r>
            </w:smartTag>
          </w:p>
        </w:tc>
        <w:tc>
          <w:tcPr>
            <w:tcW w:w="725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20</w:t>
            </w:r>
          </w:p>
        </w:tc>
        <w:tc>
          <w:tcPr>
            <w:tcW w:w="816" w:type="dxa"/>
            <w:shd w:val="clear" w:color="auto" w:fill="auto"/>
            <w:noWrap/>
            <w:vAlign w:val="center"/>
          </w:tcPr>
          <w:p w:rsidR="00150956" w:rsidRPr="00FB20B1" w:rsidRDefault="00150956" w:rsidP="0028742E">
            <w:pPr>
              <w:jc w:val="center"/>
              <w:rPr>
                <w:rFonts w:ascii="Times New Roman" w:hAnsi="Times New Roman"/>
                <w:sz w:val="24"/>
                <w:szCs w:val="24"/>
                <w:lang w:val="ru-RU" w:eastAsia="zh-CN"/>
              </w:rPr>
            </w:pPr>
            <w:r w:rsidRPr="00FB20B1">
              <w:rPr>
                <w:rFonts w:ascii="Times New Roman" w:hAnsi="Times New Roman"/>
                <w:sz w:val="24"/>
                <w:szCs w:val="24"/>
                <w:lang w:val="ru-RU" w:eastAsia="zh-CN"/>
              </w:rPr>
              <w:t>30000</w:t>
            </w:r>
          </w:p>
        </w:tc>
      </w:tr>
    </w:tbl>
    <w:p w:rsidR="003D1095" w:rsidRPr="00FB20B1" w:rsidRDefault="003D1095" w:rsidP="003D1095">
      <w:pPr>
        <w:rPr>
          <w:rFonts w:ascii="Times New Roman" w:hAnsi="Times New Roman"/>
          <w:sz w:val="24"/>
          <w:szCs w:val="24"/>
          <w:lang w:val="ru-RU"/>
        </w:rPr>
      </w:pPr>
    </w:p>
    <w:p w:rsidR="00C745B7" w:rsidRPr="00FB20B1" w:rsidRDefault="00C745B7">
      <w:pPr>
        <w:rPr>
          <w:rFonts w:ascii="Times New Roman" w:hAnsi="Times New Roman"/>
          <w:sz w:val="24"/>
          <w:szCs w:val="24"/>
          <w:lang w:eastAsia="zh-CN"/>
        </w:rPr>
      </w:pPr>
    </w:p>
    <w:sectPr w:rsidR="00C745B7" w:rsidRPr="00FB20B1" w:rsidSect="0028742E">
      <w:headerReference w:type="default" r:id="rId7"/>
      <w:headerReference w:type="first" r:id="rId8"/>
      <w:footerReference w:type="first" r:id="rId9"/>
      <w:pgSz w:w="11906" w:h="16838" w:code="9"/>
      <w:pgMar w:top="1440" w:right="1800" w:bottom="1440" w:left="1800" w:header="1135" w:footer="567" w:gutter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159E" w:rsidRDefault="009B159E" w:rsidP="003D1095">
      <w:r>
        <w:separator/>
      </w:r>
    </w:p>
  </w:endnote>
  <w:endnote w:type="continuationSeparator" w:id="1">
    <w:p w:rsidR="009B159E" w:rsidRDefault="009B159E" w:rsidP="003D1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Eras B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Comic Sans MS">
    <w:panose1 w:val="030F0702030302020204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742E" w:rsidRDefault="0028742E" w:rsidP="00047F0F">
    <w:pPr>
      <w:pStyle w:val="a5"/>
    </w:pPr>
  </w:p>
  <w:p w:rsidR="0028742E" w:rsidRDefault="0028742E">
    <w:pPr>
      <w:pStyle w:val="a5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159E" w:rsidRDefault="009B159E" w:rsidP="003D1095">
      <w:r>
        <w:separator/>
      </w:r>
    </w:p>
  </w:footnote>
  <w:footnote w:type="continuationSeparator" w:id="1">
    <w:p w:rsidR="009B159E" w:rsidRDefault="009B159E" w:rsidP="003D10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742E" w:rsidRDefault="0028742E" w:rsidP="0028742E">
    <w:pPr>
      <w:pStyle w:val="a3"/>
      <w:tabs>
        <w:tab w:val="clear" w:pos="4153"/>
        <w:tab w:val="clear" w:pos="8306"/>
        <w:tab w:val="left" w:pos="2977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742E" w:rsidRDefault="0028742E">
    <w:pPr>
      <w:ind w:left="5490" w:right="27"/>
      <w:jc w:val="right"/>
      <w:rPr>
        <w:rFonts w:ascii="Times New Roman" w:hAnsi="Times New Roman"/>
        <w:color w:val="000000"/>
        <w:sz w:val="16"/>
        <w:lang w:val="ru-RU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49C3"/>
    <w:multiLevelType w:val="hybridMultilevel"/>
    <w:tmpl w:val="427E613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A471A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16C0C5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1478763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D113E1F"/>
    <w:multiLevelType w:val="hybridMultilevel"/>
    <w:tmpl w:val="230AC2AA"/>
    <w:lvl w:ilvl="0" w:tplc="F6BC1F5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78A4ADDC">
      <w:start w:val="1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SimSun" w:hAnsi="Times New Roman" w:cs="Times New Roman" w:hint="default"/>
      </w:rPr>
    </w:lvl>
    <w:lvl w:ilvl="2" w:tplc="F6BC1F52">
      <w:start w:val="1"/>
      <w:numFmt w:val="decimal"/>
      <w:lvlText w:val="%3."/>
      <w:lvlJc w:val="left"/>
      <w:pPr>
        <w:tabs>
          <w:tab w:val="num" w:pos="2547"/>
        </w:tabs>
        <w:ind w:left="2547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5">
    <w:nsid w:val="25C07118"/>
    <w:multiLevelType w:val="multilevel"/>
    <w:tmpl w:val="050636AA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260000DF"/>
    <w:multiLevelType w:val="multilevel"/>
    <w:tmpl w:val="26027D66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28FC0589"/>
    <w:multiLevelType w:val="hybridMultilevel"/>
    <w:tmpl w:val="1436BF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B451B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33D06ABB"/>
    <w:multiLevelType w:val="multilevel"/>
    <w:tmpl w:val="C73CF2CC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3473533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72C4C43"/>
    <w:multiLevelType w:val="multilevel"/>
    <w:tmpl w:val="56521A92"/>
    <w:lvl w:ilvl="0">
      <w:start w:val="1"/>
      <w:numFmt w:val="decimal"/>
      <w:pStyle w:val="POLHeading1"/>
      <w:lvlText w:val="%1.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POLHeading2"/>
      <w:lvlText w:val="%1.%2"/>
      <w:lvlJc w:val="left"/>
      <w:pPr>
        <w:tabs>
          <w:tab w:val="num" w:pos="1304"/>
        </w:tabs>
        <w:ind w:left="1304" w:hanging="944"/>
      </w:pPr>
    </w:lvl>
    <w:lvl w:ilvl="2">
      <w:start w:val="1"/>
      <w:numFmt w:val="decimal"/>
      <w:pStyle w:val="POLHeading3"/>
      <w:lvlText w:val="%1.%2.%3"/>
      <w:lvlJc w:val="left"/>
      <w:pPr>
        <w:tabs>
          <w:tab w:val="num" w:pos="2155"/>
        </w:tabs>
        <w:ind w:left="2155" w:hanging="1435"/>
      </w:pPr>
    </w:lvl>
    <w:lvl w:ilvl="3">
      <w:start w:val="1"/>
      <w:numFmt w:val="decimal"/>
      <w:pStyle w:val="POLHeading4"/>
      <w:lvlText w:val="%1.%2.%3.%4"/>
      <w:lvlJc w:val="left"/>
      <w:pPr>
        <w:tabs>
          <w:tab w:val="num" w:pos="3062"/>
        </w:tabs>
        <w:ind w:left="3062" w:hanging="1982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2">
    <w:nsid w:val="4C260F7F"/>
    <w:multiLevelType w:val="hybridMultilevel"/>
    <w:tmpl w:val="C69E1C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4171057"/>
    <w:multiLevelType w:val="multilevel"/>
    <w:tmpl w:val="FB36E64E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6CB53332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>
    <w:nsid w:val="77DE5E50"/>
    <w:multiLevelType w:val="multilevel"/>
    <w:tmpl w:val="D5720126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9"/>
  </w:num>
  <w:num w:numId="5">
    <w:abstractNumId w:val="1"/>
  </w:num>
  <w:num w:numId="6">
    <w:abstractNumId w:val="3"/>
  </w:num>
  <w:num w:numId="7">
    <w:abstractNumId w:val="10"/>
  </w:num>
  <w:num w:numId="8">
    <w:abstractNumId w:val="13"/>
  </w:num>
  <w:num w:numId="9">
    <w:abstractNumId w:val="15"/>
  </w:num>
  <w:num w:numId="10">
    <w:abstractNumId w:val="6"/>
  </w:num>
  <w:num w:numId="11">
    <w:abstractNumId w:val="8"/>
  </w:num>
  <w:num w:numId="12">
    <w:abstractNumId w:val="7"/>
  </w:num>
  <w:num w:numId="13">
    <w:abstractNumId w:val="12"/>
  </w:num>
  <w:num w:numId="14">
    <w:abstractNumId w:val="0"/>
  </w:num>
  <w:num w:numId="15">
    <w:abstractNumId w:val="4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D1095"/>
    <w:rsid w:val="00047F0F"/>
    <w:rsid w:val="00081F21"/>
    <w:rsid w:val="000C4719"/>
    <w:rsid w:val="00150956"/>
    <w:rsid w:val="001F04E6"/>
    <w:rsid w:val="00240BD1"/>
    <w:rsid w:val="0028742E"/>
    <w:rsid w:val="00397BC5"/>
    <w:rsid w:val="003D1095"/>
    <w:rsid w:val="0045651D"/>
    <w:rsid w:val="005126E1"/>
    <w:rsid w:val="005E701A"/>
    <w:rsid w:val="00760905"/>
    <w:rsid w:val="007D2A46"/>
    <w:rsid w:val="0097257B"/>
    <w:rsid w:val="009B159E"/>
    <w:rsid w:val="00A662B2"/>
    <w:rsid w:val="00A8009E"/>
    <w:rsid w:val="00B14106"/>
    <w:rsid w:val="00B768E0"/>
    <w:rsid w:val="00C36F13"/>
    <w:rsid w:val="00C56F29"/>
    <w:rsid w:val="00C745B7"/>
    <w:rsid w:val="00FB20B1"/>
    <w:rsid w:val="00FE3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martTagType w:namespaceuri="urn:schemas-microsoft-com:office:smarttags" w:name="chsdate"/>
  <w:shapeDefaults>
    <o:shapedefaults v:ext="edit" spidmax="1331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095"/>
    <w:rPr>
      <w:rFonts w:ascii="Arial" w:eastAsia="SimSun" w:hAnsi="Arial" w:cs="Times New Roman"/>
      <w:kern w:val="0"/>
      <w:sz w:val="22"/>
      <w:szCs w:val="20"/>
      <w:lang w:val="en-GB" w:eastAsia="en-US"/>
    </w:rPr>
  </w:style>
  <w:style w:type="paragraph" w:styleId="1">
    <w:name w:val="heading 1"/>
    <w:basedOn w:val="a"/>
    <w:next w:val="a"/>
    <w:link w:val="10"/>
    <w:qFormat/>
    <w:rsid w:val="003D1095"/>
    <w:pPr>
      <w:keepNext/>
      <w:outlineLvl w:val="0"/>
    </w:pPr>
    <w:rPr>
      <w:rFonts w:ascii="Arial Black" w:hAnsi="Arial Black"/>
      <w:sz w:val="32"/>
    </w:rPr>
  </w:style>
  <w:style w:type="paragraph" w:styleId="2">
    <w:name w:val="heading 2"/>
    <w:basedOn w:val="a"/>
    <w:next w:val="a"/>
    <w:link w:val="20"/>
    <w:qFormat/>
    <w:rsid w:val="003D1095"/>
    <w:pPr>
      <w:keepNext/>
      <w:outlineLvl w:val="1"/>
    </w:pPr>
    <w:rPr>
      <w:i/>
      <w:sz w:val="24"/>
    </w:rPr>
  </w:style>
  <w:style w:type="paragraph" w:styleId="3">
    <w:name w:val="heading 3"/>
    <w:basedOn w:val="a"/>
    <w:next w:val="a"/>
    <w:link w:val="30"/>
    <w:qFormat/>
    <w:rsid w:val="003D1095"/>
    <w:pPr>
      <w:keepNext/>
      <w:jc w:val="center"/>
      <w:outlineLvl w:val="2"/>
    </w:pPr>
    <w:rPr>
      <w:b/>
      <w:i/>
      <w:u w:val="single"/>
    </w:rPr>
  </w:style>
  <w:style w:type="paragraph" w:styleId="4">
    <w:name w:val="heading 4"/>
    <w:basedOn w:val="a"/>
    <w:next w:val="a"/>
    <w:link w:val="40"/>
    <w:qFormat/>
    <w:rsid w:val="003D1095"/>
    <w:pPr>
      <w:keepNext/>
      <w:outlineLvl w:val="3"/>
    </w:pPr>
    <w:rPr>
      <w:b/>
      <w:u w:val="single"/>
    </w:rPr>
  </w:style>
  <w:style w:type="paragraph" w:styleId="5">
    <w:name w:val="heading 5"/>
    <w:basedOn w:val="a"/>
    <w:next w:val="a"/>
    <w:link w:val="50"/>
    <w:qFormat/>
    <w:rsid w:val="003D1095"/>
    <w:pPr>
      <w:keepNext/>
      <w:jc w:val="right"/>
      <w:outlineLvl w:val="4"/>
    </w:pPr>
    <w:rPr>
      <w:i/>
    </w:rPr>
  </w:style>
  <w:style w:type="paragraph" w:styleId="6">
    <w:name w:val="heading 6"/>
    <w:basedOn w:val="a"/>
    <w:next w:val="a"/>
    <w:link w:val="60"/>
    <w:qFormat/>
    <w:rsid w:val="003D1095"/>
    <w:pPr>
      <w:keepNext/>
      <w:outlineLvl w:val="5"/>
    </w:pPr>
    <w:rPr>
      <w:u w:val="single"/>
    </w:rPr>
  </w:style>
  <w:style w:type="paragraph" w:styleId="7">
    <w:name w:val="heading 7"/>
    <w:basedOn w:val="a"/>
    <w:next w:val="a"/>
    <w:link w:val="70"/>
    <w:qFormat/>
    <w:rsid w:val="003D1095"/>
    <w:pPr>
      <w:keepNext/>
      <w:outlineLvl w:val="6"/>
    </w:pPr>
    <w:rPr>
      <w:rFonts w:ascii="Eras Bk BT" w:hAnsi="Eras Bk BT"/>
      <w:b/>
      <w:spacing w:val="40"/>
      <w:position w:val="6"/>
      <w:sz w:val="40"/>
    </w:rPr>
  </w:style>
  <w:style w:type="paragraph" w:styleId="8">
    <w:name w:val="heading 8"/>
    <w:basedOn w:val="a"/>
    <w:next w:val="a"/>
    <w:link w:val="80"/>
    <w:qFormat/>
    <w:rsid w:val="003D1095"/>
    <w:pPr>
      <w:keepNext/>
      <w:ind w:left="-1350" w:right="-666"/>
      <w:jc w:val="center"/>
      <w:outlineLvl w:val="7"/>
    </w:pPr>
    <w:rPr>
      <w:rFonts w:ascii="Eras Bk BT" w:hAnsi="Eras Bk BT"/>
      <w:b/>
      <w:sz w:val="16"/>
    </w:rPr>
  </w:style>
  <w:style w:type="paragraph" w:styleId="9">
    <w:name w:val="heading 9"/>
    <w:basedOn w:val="a"/>
    <w:next w:val="a"/>
    <w:link w:val="90"/>
    <w:qFormat/>
    <w:rsid w:val="003D1095"/>
    <w:pPr>
      <w:keepNext/>
      <w:ind w:left="-1350" w:right="-2"/>
      <w:jc w:val="right"/>
      <w:outlineLvl w:val="8"/>
    </w:pPr>
    <w:rPr>
      <w:rFonts w:ascii="Eras Bk BT" w:hAnsi="Eras Bk BT"/>
      <w:b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3D1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Верхний колонтитул Знак"/>
    <w:basedOn w:val="a0"/>
    <w:link w:val="a3"/>
    <w:rsid w:val="003D10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10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Нижний колонтитул Знак"/>
    <w:basedOn w:val="a0"/>
    <w:link w:val="a5"/>
    <w:uiPriority w:val="99"/>
    <w:rsid w:val="003D1095"/>
    <w:rPr>
      <w:sz w:val="18"/>
      <w:szCs w:val="18"/>
    </w:rPr>
  </w:style>
  <w:style w:type="character" w:customStyle="1" w:styleId="10">
    <w:name w:val="Заголовок 1 Знак"/>
    <w:basedOn w:val="a0"/>
    <w:link w:val="1"/>
    <w:rsid w:val="003D1095"/>
    <w:rPr>
      <w:rFonts w:ascii="Arial Black" w:eastAsia="SimSun" w:hAnsi="Arial Black" w:cs="Times New Roman"/>
      <w:kern w:val="0"/>
      <w:sz w:val="32"/>
      <w:szCs w:val="20"/>
      <w:lang w:val="en-GB" w:eastAsia="en-US"/>
    </w:rPr>
  </w:style>
  <w:style w:type="character" w:customStyle="1" w:styleId="20">
    <w:name w:val="Заголовок 2 Знак"/>
    <w:basedOn w:val="a0"/>
    <w:link w:val="2"/>
    <w:rsid w:val="003D1095"/>
    <w:rPr>
      <w:rFonts w:ascii="Arial" w:eastAsia="SimSun" w:hAnsi="Arial" w:cs="Times New Roman"/>
      <w:i/>
      <w:kern w:val="0"/>
      <w:sz w:val="24"/>
      <w:szCs w:val="20"/>
      <w:lang w:val="en-GB" w:eastAsia="en-US"/>
    </w:rPr>
  </w:style>
  <w:style w:type="character" w:customStyle="1" w:styleId="30">
    <w:name w:val="Заголовок 3 Знак"/>
    <w:basedOn w:val="a0"/>
    <w:link w:val="3"/>
    <w:rsid w:val="003D1095"/>
    <w:rPr>
      <w:rFonts w:ascii="Arial" w:eastAsia="SimSun" w:hAnsi="Arial" w:cs="Times New Roman"/>
      <w:b/>
      <w:i/>
      <w:kern w:val="0"/>
      <w:sz w:val="22"/>
      <w:szCs w:val="20"/>
      <w:u w:val="single"/>
      <w:lang w:val="en-GB" w:eastAsia="en-US"/>
    </w:rPr>
  </w:style>
  <w:style w:type="character" w:customStyle="1" w:styleId="40">
    <w:name w:val="Заголовок 4 Знак"/>
    <w:basedOn w:val="a0"/>
    <w:link w:val="4"/>
    <w:rsid w:val="003D1095"/>
    <w:rPr>
      <w:rFonts w:ascii="Arial" w:eastAsia="SimSun" w:hAnsi="Arial" w:cs="Times New Roman"/>
      <w:b/>
      <w:kern w:val="0"/>
      <w:sz w:val="22"/>
      <w:szCs w:val="20"/>
      <w:u w:val="single"/>
      <w:lang w:val="en-GB" w:eastAsia="en-US"/>
    </w:rPr>
  </w:style>
  <w:style w:type="character" w:customStyle="1" w:styleId="50">
    <w:name w:val="Заголовок 5 Знак"/>
    <w:basedOn w:val="a0"/>
    <w:link w:val="5"/>
    <w:rsid w:val="003D1095"/>
    <w:rPr>
      <w:rFonts w:ascii="Arial" w:eastAsia="SimSun" w:hAnsi="Arial" w:cs="Times New Roman"/>
      <w:i/>
      <w:kern w:val="0"/>
      <w:sz w:val="22"/>
      <w:szCs w:val="20"/>
      <w:lang w:val="en-GB" w:eastAsia="en-US"/>
    </w:rPr>
  </w:style>
  <w:style w:type="character" w:customStyle="1" w:styleId="60">
    <w:name w:val="Заголовок 6 Знак"/>
    <w:basedOn w:val="a0"/>
    <w:link w:val="6"/>
    <w:rsid w:val="003D1095"/>
    <w:rPr>
      <w:rFonts w:ascii="Arial" w:eastAsia="SimSun" w:hAnsi="Arial" w:cs="Times New Roman"/>
      <w:kern w:val="0"/>
      <w:sz w:val="22"/>
      <w:szCs w:val="20"/>
      <w:u w:val="single"/>
      <w:lang w:val="en-GB" w:eastAsia="en-US"/>
    </w:rPr>
  </w:style>
  <w:style w:type="character" w:customStyle="1" w:styleId="70">
    <w:name w:val="Заголовок 7 Знак"/>
    <w:basedOn w:val="a0"/>
    <w:link w:val="7"/>
    <w:rsid w:val="003D1095"/>
    <w:rPr>
      <w:rFonts w:ascii="Eras Bk BT" w:eastAsia="SimSun" w:hAnsi="Eras Bk BT" w:cs="Times New Roman"/>
      <w:b/>
      <w:spacing w:val="40"/>
      <w:kern w:val="0"/>
      <w:position w:val="6"/>
      <w:sz w:val="40"/>
      <w:szCs w:val="20"/>
      <w:lang w:val="en-GB" w:eastAsia="en-US"/>
    </w:rPr>
  </w:style>
  <w:style w:type="character" w:customStyle="1" w:styleId="80">
    <w:name w:val="Заголовок 8 Знак"/>
    <w:basedOn w:val="a0"/>
    <w:link w:val="8"/>
    <w:rsid w:val="003D1095"/>
    <w:rPr>
      <w:rFonts w:ascii="Eras Bk BT" w:eastAsia="SimSun" w:hAnsi="Eras Bk BT" w:cs="Times New Roman"/>
      <w:b/>
      <w:kern w:val="0"/>
      <w:sz w:val="16"/>
      <w:szCs w:val="20"/>
      <w:lang w:val="en-GB" w:eastAsia="en-US"/>
    </w:rPr>
  </w:style>
  <w:style w:type="character" w:customStyle="1" w:styleId="90">
    <w:name w:val="Заголовок 9 Знак"/>
    <w:basedOn w:val="a0"/>
    <w:link w:val="9"/>
    <w:rsid w:val="003D1095"/>
    <w:rPr>
      <w:rFonts w:ascii="Eras Bk BT" w:eastAsia="SimSun" w:hAnsi="Eras Bk BT" w:cs="Times New Roman"/>
      <w:b/>
      <w:kern w:val="0"/>
      <w:sz w:val="16"/>
      <w:szCs w:val="20"/>
      <w:lang w:val="en-GB" w:eastAsia="en-US"/>
    </w:rPr>
  </w:style>
  <w:style w:type="paragraph" w:customStyle="1" w:styleId="POLBlockText">
    <w:name w:val="POL Block Text"/>
    <w:basedOn w:val="a"/>
    <w:rsid w:val="003D1095"/>
    <w:pPr>
      <w:ind w:left="2268"/>
    </w:pPr>
    <w:rPr>
      <w:i/>
    </w:rPr>
  </w:style>
  <w:style w:type="paragraph" w:customStyle="1" w:styleId="POLBodyText">
    <w:name w:val="POL Body Text"/>
    <w:basedOn w:val="a"/>
    <w:rsid w:val="003D1095"/>
  </w:style>
  <w:style w:type="paragraph" w:customStyle="1" w:styleId="POLBodyTextIndent1">
    <w:name w:val="POL Body Text Indent 1"/>
    <w:basedOn w:val="a"/>
    <w:rsid w:val="003D1095"/>
    <w:pPr>
      <w:ind w:left="680"/>
    </w:pPr>
  </w:style>
  <w:style w:type="paragraph" w:customStyle="1" w:styleId="POLBodyTextIndent2">
    <w:name w:val="POL Body Text Indent 2"/>
    <w:basedOn w:val="a"/>
    <w:rsid w:val="003D1095"/>
    <w:pPr>
      <w:ind w:left="1304"/>
    </w:pPr>
  </w:style>
  <w:style w:type="paragraph" w:customStyle="1" w:styleId="POLBodyTextIndent3">
    <w:name w:val="POL Body Text Indent 3"/>
    <w:basedOn w:val="a"/>
    <w:rsid w:val="003D1095"/>
    <w:pPr>
      <w:ind w:left="1843"/>
    </w:pPr>
  </w:style>
  <w:style w:type="paragraph" w:customStyle="1" w:styleId="POLBodyTextIndent4">
    <w:name w:val="POL Body Text Indent 4"/>
    <w:basedOn w:val="a"/>
    <w:rsid w:val="003D1095"/>
    <w:pPr>
      <w:ind w:left="2268"/>
    </w:pPr>
  </w:style>
  <w:style w:type="paragraph" w:customStyle="1" w:styleId="POLHeading1">
    <w:name w:val="POL Heading 1"/>
    <w:basedOn w:val="a"/>
    <w:rsid w:val="003D1095"/>
    <w:pPr>
      <w:numPr>
        <w:numId w:val="2"/>
      </w:numPr>
    </w:pPr>
    <w:rPr>
      <w:b/>
      <w:sz w:val="24"/>
    </w:rPr>
  </w:style>
  <w:style w:type="paragraph" w:customStyle="1" w:styleId="POLHeading2">
    <w:name w:val="POL Heading 2"/>
    <w:basedOn w:val="a"/>
    <w:rsid w:val="003D1095"/>
    <w:pPr>
      <w:numPr>
        <w:ilvl w:val="1"/>
        <w:numId w:val="2"/>
      </w:numPr>
    </w:pPr>
    <w:rPr>
      <w:b/>
      <w:sz w:val="24"/>
    </w:rPr>
  </w:style>
  <w:style w:type="paragraph" w:customStyle="1" w:styleId="POLHeading3">
    <w:name w:val="POL Heading 3"/>
    <w:basedOn w:val="a"/>
    <w:rsid w:val="003D1095"/>
    <w:pPr>
      <w:numPr>
        <w:ilvl w:val="2"/>
        <w:numId w:val="2"/>
      </w:numPr>
      <w:tabs>
        <w:tab w:val="clear" w:pos="2155"/>
        <w:tab w:val="num" w:pos="1843"/>
      </w:tabs>
    </w:pPr>
    <w:rPr>
      <w:b/>
    </w:rPr>
  </w:style>
  <w:style w:type="paragraph" w:customStyle="1" w:styleId="POLHeading4">
    <w:name w:val="POL Heading 4"/>
    <w:basedOn w:val="a"/>
    <w:rsid w:val="003D1095"/>
    <w:pPr>
      <w:numPr>
        <w:ilvl w:val="3"/>
        <w:numId w:val="2"/>
      </w:numPr>
      <w:tabs>
        <w:tab w:val="clear" w:pos="3062"/>
        <w:tab w:val="num" w:pos="2268"/>
      </w:tabs>
    </w:pPr>
    <w:rPr>
      <w:b/>
    </w:rPr>
  </w:style>
  <w:style w:type="paragraph" w:customStyle="1" w:styleId="POLIntroTitle">
    <w:name w:val="POL Intro Title"/>
    <w:basedOn w:val="2"/>
    <w:rsid w:val="003D1095"/>
  </w:style>
  <w:style w:type="paragraph" w:customStyle="1" w:styleId="POLTitle">
    <w:name w:val="POL Title"/>
    <w:basedOn w:val="1"/>
    <w:rsid w:val="003D1095"/>
    <w:rPr>
      <w:rFonts w:ascii="Arial" w:hAnsi="Arial"/>
      <w:b/>
    </w:rPr>
  </w:style>
  <w:style w:type="paragraph" w:styleId="a7">
    <w:name w:val="Title"/>
    <w:basedOn w:val="a"/>
    <w:link w:val="a8"/>
    <w:qFormat/>
    <w:rsid w:val="003D1095"/>
    <w:pPr>
      <w:jc w:val="center"/>
    </w:pPr>
    <w:rPr>
      <w:b/>
      <w:u w:val="single"/>
    </w:rPr>
  </w:style>
  <w:style w:type="character" w:customStyle="1" w:styleId="a8">
    <w:name w:val="Название Знак"/>
    <w:basedOn w:val="a0"/>
    <w:link w:val="a7"/>
    <w:rsid w:val="003D1095"/>
    <w:rPr>
      <w:rFonts w:ascii="Arial" w:eastAsia="SimSun" w:hAnsi="Arial" w:cs="Times New Roman"/>
      <w:b/>
      <w:kern w:val="0"/>
      <w:sz w:val="22"/>
      <w:szCs w:val="20"/>
      <w:u w:val="single"/>
      <w:lang w:val="en-GB" w:eastAsia="en-US"/>
    </w:rPr>
  </w:style>
  <w:style w:type="paragraph" w:styleId="a9">
    <w:name w:val="Subtitle"/>
    <w:basedOn w:val="a"/>
    <w:link w:val="aa"/>
    <w:qFormat/>
    <w:rsid w:val="003D1095"/>
    <w:pPr>
      <w:jc w:val="center"/>
    </w:pPr>
    <w:rPr>
      <w:rFonts w:ascii="Comic Sans MS" w:hAnsi="Comic Sans MS"/>
      <w:b/>
      <w:sz w:val="40"/>
    </w:rPr>
  </w:style>
  <w:style w:type="character" w:customStyle="1" w:styleId="aa">
    <w:name w:val="Подзаголовок Знак"/>
    <w:basedOn w:val="a0"/>
    <w:link w:val="a9"/>
    <w:rsid w:val="003D1095"/>
    <w:rPr>
      <w:rFonts w:ascii="Comic Sans MS" w:eastAsia="SimSun" w:hAnsi="Comic Sans MS" w:cs="Times New Roman"/>
      <w:b/>
      <w:kern w:val="0"/>
      <w:sz w:val="40"/>
      <w:szCs w:val="20"/>
      <w:lang w:val="en-GB" w:eastAsia="en-US"/>
    </w:rPr>
  </w:style>
  <w:style w:type="paragraph" w:styleId="ab">
    <w:name w:val="Body Text Indent"/>
    <w:basedOn w:val="a"/>
    <w:link w:val="ac"/>
    <w:rsid w:val="003D1095"/>
    <w:pPr>
      <w:ind w:left="420"/>
    </w:pPr>
  </w:style>
  <w:style w:type="character" w:customStyle="1" w:styleId="ac">
    <w:name w:val="Основной текст с отступом Знак"/>
    <w:basedOn w:val="a0"/>
    <w:link w:val="ab"/>
    <w:rsid w:val="003D1095"/>
    <w:rPr>
      <w:rFonts w:ascii="Arial" w:eastAsia="SimSun" w:hAnsi="Arial" w:cs="Times New Roman"/>
      <w:kern w:val="0"/>
      <w:sz w:val="22"/>
      <w:szCs w:val="20"/>
      <w:lang w:val="en-GB" w:eastAsia="en-US"/>
    </w:rPr>
  </w:style>
  <w:style w:type="paragraph" w:customStyle="1" w:styleId="Default">
    <w:name w:val="Default"/>
    <w:rsid w:val="003D1095"/>
    <w:pPr>
      <w:autoSpaceDE w:val="0"/>
      <w:autoSpaceDN w:val="0"/>
      <w:adjustRightInd w:val="0"/>
    </w:pPr>
    <w:rPr>
      <w:rFonts w:ascii="Arial" w:eastAsia="Times New Roman" w:hAnsi="Arial" w:cs="Arial"/>
      <w:color w:val="000000"/>
      <w:kern w:val="0"/>
      <w:sz w:val="24"/>
      <w:szCs w:val="24"/>
      <w:lang w:val="ru-RU" w:eastAsia="ru-RU"/>
    </w:rPr>
  </w:style>
  <w:style w:type="table" w:styleId="ad">
    <w:name w:val="Table Grid"/>
    <w:basedOn w:val="a1"/>
    <w:rsid w:val="003D1095"/>
    <w:rPr>
      <w:rFonts w:ascii="Times New Roman" w:eastAsia="Times New Roman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2977</Words>
  <Characters>16975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liulu</dc:creator>
  <cp:lastModifiedBy>First</cp:lastModifiedBy>
  <cp:revision>2</cp:revision>
  <dcterms:created xsi:type="dcterms:W3CDTF">2011-08-01T09:37:00Z</dcterms:created>
  <dcterms:modified xsi:type="dcterms:W3CDTF">2011-08-01T09:37:00Z</dcterms:modified>
</cp:coreProperties>
</file>