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7E178" w14:textId="77777777" w:rsidR="00F85319" w:rsidRPr="00953C85" w:rsidRDefault="00F85319" w:rsidP="00F85319">
      <w:pPr>
        <w:pStyle w:val="aff1"/>
        <w:ind w:firstLine="426"/>
        <w:jc w:val="center"/>
      </w:pPr>
      <w:r w:rsidRPr="00953C85">
        <w:t>Министерство науки и высшего образования Российской Федерации</w:t>
      </w:r>
    </w:p>
    <w:p w14:paraId="75B1BC3D" w14:textId="77777777" w:rsidR="00F85319" w:rsidRPr="00953C85" w:rsidRDefault="00F85319" w:rsidP="00F85319">
      <w:pPr>
        <w:pStyle w:val="aff1"/>
        <w:ind w:firstLine="426"/>
        <w:jc w:val="center"/>
      </w:pPr>
      <w:r w:rsidRPr="00953C85">
        <w:t>Федеральное государственное бюджетное образовательное учреждение высшего образования</w:t>
      </w:r>
    </w:p>
    <w:p w14:paraId="3E8F75E8" w14:textId="77777777" w:rsidR="00F85319" w:rsidRPr="00094A71" w:rsidRDefault="00F85319" w:rsidP="00F85319">
      <w:pPr>
        <w:pStyle w:val="aff1"/>
        <w:ind w:firstLine="426"/>
        <w:jc w:val="center"/>
      </w:pPr>
      <w:r w:rsidRPr="00953C85">
        <w:t>ТОМСКИЙ ГОСУДАРСТВЕННЫЙ УНИВЕРСИТЕТ СИСТЕМ УПРАВЛЕНИЯ И РАДИОЭЛЕКТРОНИКИ</w:t>
      </w:r>
    </w:p>
    <w:p w14:paraId="20AB27F7" w14:textId="77777777" w:rsidR="00F85319" w:rsidRDefault="00F85319" w:rsidP="00F85319">
      <w:pPr>
        <w:pStyle w:val="aff1"/>
        <w:ind w:firstLine="426"/>
        <w:jc w:val="center"/>
      </w:pPr>
      <w:r w:rsidRPr="00953C85">
        <w:t>Кафедра компьютерных систем в управлении и проектировании (КСУП)</w:t>
      </w:r>
    </w:p>
    <w:p w14:paraId="6128EAAC" w14:textId="77777777" w:rsidR="00F85319" w:rsidRDefault="00F85319" w:rsidP="00F85319">
      <w:pPr>
        <w:pStyle w:val="aff1"/>
        <w:ind w:firstLine="426"/>
        <w:jc w:val="center"/>
      </w:pPr>
    </w:p>
    <w:p w14:paraId="79BFAE4F" w14:textId="77777777" w:rsidR="00F85319" w:rsidRPr="00A415B0" w:rsidRDefault="00F85319" w:rsidP="00F85319">
      <w:pPr>
        <w:pStyle w:val="aff1"/>
        <w:ind w:firstLine="426"/>
        <w:jc w:val="center"/>
        <w:rPr>
          <w:b/>
        </w:rPr>
      </w:pPr>
      <w:r w:rsidRPr="00A415B0">
        <w:rPr>
          <w:b/>
        </w:rPr>
        <w:t>Техническое задание</w:t>
      </w:r>
    </w:p>
    <w:p w14:paraId="498F0722" w14:textId="77777777" w:rsidR="00F85319" w:rsidRDefault="00F85319" w:rsidP="00F85319">
      <w:pPr>
        <w:pStyle w:val="aff1"/>
        <w:ind w:firstLine="426"/>
        <w:jc w:val="center"/>
      </w:pPr>
      <w:r>
        <w:t>По дисциплине «Основы разработки САПР»</w:t>
      </w:r>
    </w:p>
    <w:p w14:paraId="0F1175B3" w14:textId="77777777" w:rsidR="00F85319" w:rsidRPr="00687487"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w:t>
      </w:r>
      <w:r w:rsidRPr="00923564">
        <w:rPr>
          <w:rFonts w:ascii="Times New Roman" w:hAnsi="Times New Roman"/>
          <w:sz w:val="28"/>
          <w:szCs w:val="28"/>
        </w:rPr>
        <w:t>589-2</w:t>
      </w:r>
      <w:r w:rsidRPr="00687487">
        <w:rPr>
          <w:rFonts w:ascii="Times New Roman" w:hAnsi="Times New Roman"/>
          <w:sz w:val="28"/>
          <w:szCs w:val="28"/>
        </w:rPr>
        <w:t xml:space="preserve"> </w:t>
      </w:r>
      <w:r>
        <w:rPr>
          <w:rFonts w:ascii="Times New Roman" w:hAnsi="Times New Roman"/>
          <w:sz w:val="28"/>
          <w:szCs w:val="28"/>
          <w:u w:val="single"/>
        </w:rPr>
        <w:t>Каминскому Виктору Михайловичу</w:t>
      </w:r>
    </w:p>
    <w:p w14:paraId="2BDD1F68" w14:textId="77777777" w:rsidR="00F85319" w:rsidRPr="00D16D0C"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Pr>
          <w:rFonts w:ascii="Times New Roman" w:hAnsi="Times New Roman"/>
          <w:sz w:val="28"/>
          <w:szCs w:val="28"/>
        </w:rPr>
        <w:t>Стамеска</w:t>
      </w:r>
      <w:r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p>
    <w:p w14:paraId="5D0AA847" w14:textId="77777777" w:rsidR="00F85319" w:rsidRPr="00687487" w:rsidRDefault="00F85319" w:rsidP="00F85319">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CE6A147" w14:textId="77777777" w:rsidR="00F85319" w:rsidRPr="00687487" w:rsidRDefault="00F85319" w:rsidP="00F85319">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36C619CE" w14:textId="77777777" w:rsidR="00F85319" w:rsidRDefault="00F85319" w:rsidP="00F85319">
      <w:pPr>
        <w:rPr>
          <w:lang w:val="en-US"/>
        </w:rPr>
      </w:pPr>
      <w:r>
        <w:t>Требования к программному обеспечению</w:t>
      </w:r>
      <w:r>
        <w:rPr>
          <w:lang w:val="en-US"/>
        </w:rPr>
        <w:t>:</w:t>
      </w:r>
    </w:p>
    <w:p w14:paraId="68D8B4CC" w14:textId="77777777" w:rsidR="00F85319" w:rsidRPr="00095984" w:rsidRDefault="00F85319" w:rsidP="00F85319">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5C9CE274"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09A86F02"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1DB764AA"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1F9D856F"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7914A539" w14:textId="77777777" w:rsidR="00F85319" w:rsidRPr="00095984" w:rsidRDefault="00F85319" w:rsidP="00F85319">
      <w:pPr>
        <w:numPr>
          <w:ilvl w:val="0"/>
          <w:numId w:val="14"/>
        </w:numPr>
        <w:ind w:left="0" w:firstLine="851"/>
        <w:rPr>
          <w:rFonts w:eastAsia="Calibri"/>
          <w:szCs w:val="22"/>
        </w:rPr>
      </w:pPr>
      <w:r w:rsidRPr="00095984">
        <w:rPr>
          <w:rFonts w:eastAsia="Calibri"/>
          <w:szCs w:val="22"/>
        </w:rPr>
        <w:t xml:space="preserve">система контроля версии </w:t>
      </w:r>
      <w:proofErr w:type="spellStart"/>
      <w:r w:rsidRPr="00095984">
        <w:rPr>
          <w:rFonts w:eastAsia="Calibri"/>
          <w:szCs w:val="22"/>
          <w:lang w:val="en-US"/>
        </w:rPr>
        <w:t>Git</w:t>
      </w:r>
      <w:proofErr w:type="spellEnd"/>
      <w:r w:rsidRPr="00095984">
        <w:rPr>
          <w:rFonts w:eastAsia="Calibri"/>
          <w:szCs w:val="22"/>
          <w:lang w:val="en-US"/>
        </w:rPr>
        <w:t>.</w:t>
      </w:r>
    </w:p>
    <w:p w14:paraId="28137ADD" w14:textId="77777777" w:rsidR="00F85319" w:rsidRDefault="00F85319" w:rsidP="00F85319">
      <w:pPr>
        <w:pStyle w:val="aff1"/>
        <w:ind w:firstLine="851"/>
      </w:pPr>
      <w:r>
        <w:t xml:space="preserve">Требование к аппаратному обеспечению: </w:t>
      </w:r>
    </w:p>
    <w:p w14:paraId="0E5D2D35" w14:textId="77777777" w:rsidR="00F85319" w:rsidRPr="001941E3" w:rsidRDefault="00F85319" w:rsidP="00F85319">
      <w:pPr>
        <w:pStyle w:val="aff1"/>
        <w:numPr>
          <w:ilvl w:val="0"/>
          <w:numId w:val="14"/>
        </w:numPr>
        <w:ind w:left="0" w:firstLine="851"/>
        <w:rPr>
          <w:lang w:val="en-US"/>
        </w:rPr>
      </w:pPr>
      <w:r>
        <w:t>ЦП</w:t>
      </w:r>
      <w:r w:rsidRPr="001941E3">
        <w:rPr>
          <w:lang w:val="en-US"/>
        </w:rPr>
        <w:t xml:space="preserve"> </w:t>
      </w:r>
      <w:r>
        <w:t>не менее 2.5 ГГц</w:t>
      </w:r>
      <w:r>
        <w:rPr>
          <w:lang w:val="en-US"/>
        </w:rPr>
        <w:t>;</w:t>
      </w:r>
    </w:p>
    <w:p w14:paraId="279BF138" w14:textId="77777777" w:rsidR="00F85319" w:rsidRPr="00446A88" w:rsidRDefault="00F85319" w:rsidP="00F85319">
      <w:pPr>
        <w:pStyle w:val="aff1"/>
        <w:numPr>
          <w:ilvl w:val="0"/>
          <w:numId w:val="14"/>
        </w:numPr>
        <w:ind w:left="0" w:firstLine="851"/>
        <w:rPr>
          <w:lang w:val="en-US"/>
        </w:rPr>
      </w:pPr>
      <w:r>
        <w:t>8 ГБ ОЗУ;</w:t>
      </w:r>
    </w:p>
    <w:p w14:paraId="2481B634" w14:textId="77777777" w:rsidR="00F85319" w:rsidRPr="00446A88" w:rsidRDefault="00F85319" w:rsidP="00F85319">
      <w:pPr>
        <w:pStyle w:val="aff1"/>
        <w:numPr>
          <w:ilvl w:val="0"/>
          <w:numId w:val="14"/>
        </w:numPr>
        <w:ind w:left="0" w:firstLine="851"/>
        <w:rPr>
          <w:lang w:val="en-US"/>
        </w:rPr>
      </w:pPr>
      <w:r>
        <w:t>место на диске — 40 ГБ;</w:t>
      </w:r>
    </w:p>
    <w:p w14:paraId="1F37BFF6" w14:textId="77777777" w:rsidR="00F85319" w:rsidRDefault="00F85319" w:rsidP="00F85319">
      <w:pPr>
        <w:pStyle w:val="aff1"/>
        <w:numPr>
          <w:ilvl w:val="0"/>
          <w:numId w:val="14"/>
        </w:numPr>
        <w:ind w:left="0" w:firstLine="851"/>
      </w:pPr>
      <w:r>
        <w:t>графический процессор объемом памяти 6 ГБ;</w:t>
      </w:r>
    </w:p>
    <w:p w14:paraId="38CBF664" w14:textId="77777777" w:rsidR="00F85319" w:rsidRPr="00446A88" w:rsidRDefault="00F85319" w:rsidP="00F85319">
      <w:pPr>
        <w:pStyle w:val="aff1"/>
        <w:numPr>
          <w:ilvl w:val="0"/>
          <w:numId w:val="14"/>
        </w:numPr>
        <w:ind w:left="0" w:firstLine="851"/>
      </w:pPr>
      <w:r>
        <w:t>экран расширением 1980 х 1240</w:t>
      </w:r>
      <w:r>
        <w:rPr>
          <w:lang w:val="en-US"/>
        </w:rPr>
        <w:t>.</w:t>
      </w:r>
    </w:p>
    <w:p w14:paraId="35C515C5" w14:textId="79FA7723" w:rsidR="00095984" w:rsidRDefault="00095984" w:rsidP="00687487"/>
    <w:p w14:paraId="18B96158" w14:textId="1AD8288A" w:rsidR="00F579D4" w:rsidRDefault="00F579D4" w:rsidP="00687487"/>
    <w:p w14:paraId="4C7F89C0" w14:textId="77777777" w:rsidR="00F85319" w:rsidRDefault="00F85319" w:rsidP="00F579D4">
      <w:pPr>
        <w:jc w:val="center"/>
        <w:rPr>
          <w:b/>
          <w:bCs/>
        </w:rPr>
      </w:pPr>
    </w:p>
    <w:p w14:paraId="7197F91E" w14:textId="03B832BF" w:rsidR="00F579D4" w:rsidRPr="0081050A" w:rsidRDefault="00F579D4" w:rsidP="00F579D4">
      <w:pPr>
        <w:jc w:val="center"/>
        <w:rPr>
          <w:b/>
          <w:bCs/>
        </w:rPr>
      </w:pPr>
      <w:r w:rsidRPr="0081050A">
        <w:rPr>
          <w:b/>
          <w:bCs/>
        </w:rPr>
        <w:lastRenderedPageBreak/>
        <w:t>1 Описание САПР</w:t>
      </w:r>
    </w:p>
    <w:p w14:paraId="646569AC" w14:textId="7C9D70EC" w:rsidR="00393E7C" w:rsidRDefault="00393E7C" w:rsidP="0081050A">
      <w:pPr>
        <w:jc w:val="center"/>
        <w:rPr>
          <w:b/>
          <w:bCs/>
        </w:rPr>
      </w:pPr>
      <w:r w:rsidRPr="0081050A">
        <w:rPr>
          <w:b/>
          <w:bCs/>
        </w:rPr>
        <w:t>1.1 Описание Программы</w:t>
      </w:r>
    </w:p>
    <w:p w14:paraId="1C43E2AE" w14:textId="48823EC3" w:rsidR="0081050A" w:rsidRDefault="00F85319" w:rsidP="0081050A">
      <w:pPr>
        <w:pStyle w:val="aa"/>
      </w:pPr>
      <w:r w:rsidRPr="00F85319">
        <w:t>КОМПАС-3D</w:t>
      </w:r>
      <w:r w:rsidR="0081050A">
        <w:t xml:space="preserve"> — система </w:t>
      </w:r>
      <w:r w:rsidR="0081050A" w:rsidRPr="0081050A">
        <w:t>трёхмерного</w:t>
      </w:r>
      <w:r w:rsidR="0081050A">
        <w:t xml:space="preserve"> твердотельного и поверхностного </w:t>
      </w:r>
      <w:r w:rsidR="0081050A" w:rsidRPr="0081050A">
        <w:t>параметрического проектирования</w:t>
      </w:r>
      <w:r w:rsidR="0081050A">
        <w:t xml:space="preserve"> (</w:t>
      </w:r>
      <w:r w:rsidR="0081050A" w:rsidRPr="0081050A">
        <w:t>САПР</w:t>
      </w:r>
      <w:r w:rsidR="0081050A">
        <w:t xml:space="preserve">) компании </w:t>
      </w:r>
      <w:proofErr w:type="spellStart"/>
      <w:r>
        <w:t>Аскон</w:t>
      </w:r>
      <w:proofErr w:type="spellEnd"/>
      <w:r w:rsidR="0081050A">
        <w:t xml:space="preserve">, предназначенная для создания цифровых прототипов промышленных изделий. Инструменты </w:t>
      </w:r>
      <w:proofErr w:type="spellStart"/>
      <w:r w:rsidR="0081050A">
        <w:t>Inventor</w:t>
      </w:r>
      <w:proofErr w:type="spellEnd"/>
      <w:r w:rsidR="0081050A">
        <w:t xml:space="preserve"> обеспечивают полный цикл проектирования и создания конструкторской документации: </w:t>
      </w:r>
    </w:p>
    <w:p w14:paraId="735BF31E" w14:textId="77777777" w:rsidR="0081050A" w:rsidRDefault="0081050A" w:rsidP="0081050A">
      <w:pPr>
        <w:numPr>
          <w:ilvl w:val="0"/>
          <w:numId w:val="16"/>
        </w:numPr>
        <w:spacing w:before="100" w:beforeAutospacing="1" w:after="100" w:afterAutospacing="1" w:line="240" w:lineRule="auto"/>
      </w:pPr>
      <w:r>
        <w:t>2D-/3D-моделирование;</w:t>
      </w:r>
    </w:p>
    <w:p w14:paraId="298AB1CC" w14:textId="77777777" w:rsidR="0081050A" w:rsidRDefault="0081050A" w:rsidP="0081050A">
      <w:pPr>
        <w:numPr>
          <w:ilvl w:val="0"/>
          <w:numId w:val="16"/>
        </w:numPr>
        <w:spacing w:before="100" w:beforeAutospacing="1" w:after="100" w:afterAutospacing="1" w:line="240" w:lineRule="auto"/>
      </w:pPr>
      <w:r>
        <w:t>создание изделий из листового материала и получение их разверток;</w:t>
      </w:r>
    </w:p>
    <w:p w14:paraId="48D3A82A" w14:textId="77777777" w:rsidR="0081050A" w:rsidRDefault="0081050A" w:rsidP="0081050A">
      <w:pPr>
        <w:numPr>
          <w:ilvl w:val="0"/>
          <w:numId w:val="16"/>
        </w:numPr>
        <w:spacing w:before="100" w:beforeAutospacing="1" w:after="100" w:afterAutospacing="1" w:line="240" w:lineRule="auto"/>
      </w:pPr>
      <w:r>
        <w:t>разработка электрических и трубопроводных систем;</w:t>
      </w:r>
    </w:p>
    <w:p w14:paraId="7AE730EA" w14:textId="77777777" w:rsidR="0081050A" w:rsidRDefault="0081050A" w:rsidP="0081050A">
      <w:pPr>
        <w:numPr>
          <w:ilvl w:val="0"/>
          <w:numId w:val="16"/>
        </w:numPr>
        <w:spacing w:before="100" w:beforeAutospacing="1" w:after="100" w:afterAutospacing="1" w:line="240" w:lineRule="auto"/>
      </w:pPr>
      <w:r>
        <w:t>проектирование оснастки для литья пластмассовых изделий;</w:t>
      </w:r>
    </w:p>
    <w:p w14:paraId="124C8329" w14:textId="77777777" w:rsidR="0081050A" w:rsidRDefault="0081050A" w:rsidP="0081050A">
      <w:pPr>
        <w:numPr>
          <w:ilvl w:val="0"/>
          <w:numId w:val="16"/>
        </w:numPr>
        <w:spacing w:before="100" w:beforeAutospacing="1" w:after="100" w:afterAutospacing="1" w:line="240" w:lineRule="auto"/>
      </w:pPr>
      <w:r>
        <w:t>динамическое моделирование;</w:t>
      </w:r>
    </w:p>
    <w:p w14:paraId="1C508301" w14:textId="5C8FE62E" w:rsidR="0081050A" w:rsidRDefault="0081050A" w:rsidP="0081050A">
      <w:pPr>
        <w:numPr>
          <w:ilvl w:val="0"/>
          <w:numId w:val="16"/>
        </w:numPr>
        <w:spacing w:before="100" w:beforeAutospacing="1" w:after="100" w:afterAutospacing="1" w:line="240" w:lineRule="auto"/>
      </w:pPr>
      <w:r w:rsidRPr="0081050A">
        <w:t>параметрический расчет</w:t>
      </w:r>
      <w:r>
        <w:t xml:space="preserve"> напряженно-деформированного состояния деталей и сборок;</w:t>
      </w:r>
    </w:p>
    <w:p w14:paraId="57BE7F4D" w14:textId="04E7E149" w:rsidR="0081050A" w:rsidRDefault="0081050A" w:rsidP="0081050A">
      <w:pPr>
        <w:numPr>
          <w:ilvl w:val="0"/>
          <w:numId w:val="16"/>
        </w:numPr>
        <w:spacing w:before="100" w:beforeAutospacing="1" w:after="100" w:afterAutospacing="1" w:line="240" w:lineRule="auto"/>
      </w:pPr>
      <w:r w:rsidRPr="0081050A">
        <w:t>визуализация</w:t>
      </w:r>
      <w:r>
        <w:t xml:space="preserve"> изделий;</w:t>
      </w:r>
    </w:p>
    <w:p w14:paraId="422680D1" w14:textId="1C2CB753" w:rsidR="0081050A" w:rsidRDefault="0081050A" w:rsidP="0081050A">
      <w:pPr>
        <w:numPr>
          <w:ilvl w:val="0"/>
          <w:numId w:val="16"/>
        </w:numPr>
        <w:spacing w:before="100" w:beforeAutospacing="1" w:after="100" w:afterAutospacing="1" w:line="240" w:lineRule="auto"/>
      </w:pPr>
      <w:r>
        <w:t xml:space="preserve">автоматическое получение и обновление конструкторской документации (оформление по </w:t>
      </w:r>
      <w:r w:rsidRPr="0081050A">
        <w:t>ЕСКД</w:t>
      </w:r>
      <w:r>
        <w:t>).</w:t>
      </w:r>
    </w:p>
    <w:p w14:paraId="7A81A2F8" w14:textId="5A5610A8" w:rsidR="0081050A" w:rsidRDefault="0081050A" w:rsidP="0081050A">
      <w:pPr>
        <w:spacing w:before="100" w:beforeAutospacing="1" w:after="100" w:afterAutospacing="1" w:line="240" w:lineRule="auto"/>
      </w:pPr>
    </w:p>
    <w:p w14:paraId="32C9F3F2" w14:textId="08A04882" w:rsidR="0081050A" w:rsidRDefault="0081050A" w:rsidP="0081050A">
      <w:pPr>
        <w:spacing w:before="100" w:beforeAutospacing="1" w:after="100" w:afterAutospacing="1" w:line="240" w:lineRule="auto"/>
      </w:pPr>
    </w:p>
    <w:p w14:paraId="080A628B" w14:textId="117334A2" w:rsidR="0081050A" w:rsidRDefault="0081050A" w:rsidP="0081050A">
      <w:pPr>
        <w:spacing w:before="100" w:beforeAutospacing="1" w:after="100" w:afterAutospacing="1" w:line="240" w:lineRule="auto"/>
      </w:pPr>
    </w:p>
    <w:p w14:paraId="0BB6DEEE" w14:textId="01930D28" w:rsidR="0081050A" w:rsidRDefault="0081050A" w:rsidP="0081050A">
      <w:pPr>
        <w:spacing w:before="100" w:beforeAutospacing="1" w:after="100" w:afterAutospacing="1" w:line="240" w:lineRule="auto"/>
      </w:pPr>
    </w:p>
    <w:p w14:paraId="016C6FF5" w14:textId="380FB4DD" w:rsidR="0081050A" w:rsidRDefault="0081050A" w:rsidP="0081050A">
      <w:pPr>
        <w:spacing w:before="100" w:beforeAutospacing="1" w:after="100" w:afterAutospacing="1" w:line="240" w:lineRule="auto"/>
      </w:pPr>
    </w:p>
    <w:p w14:paraId="4D9A63BA" w14:textId="36F0B535" w:rsidR="0081050A" w:rsidRDefault="0081050A" w:rsidP="0081050A">
      <w:pPr>
        <w:spacing w:before="100" w:beforeAutospacing="1" w:after="100" w:afterAutospacing="1" w:line="240" w:lineRule="auto"/>
      </w:pPr>
    </w:p>
    <w:p w14:paraId="4B64758A" w14:textId="67FE0D51" w:rsidR="0081050A" w:rsidRDefault="0081050A" w:rsidP="0081050A">
      <w:pPr>
        <w:spacing w:before="100" w:beforeAutospacing="1" w:after="100" w:afterAutospacing="1" w:line="240" w:lineRule="auto"/>
      </w:pPr>
    </w:p>
    <w:p w14:paraId="1851C2A1" w14:textId="13A46B0A" w:rsidR="0081050A" w:rsidRDefault="0081050A" w:rsidP="0081050A">
      <w:pPr>
        <w:spacing w:before="100" w:beforeAutospacing="1" w:after="100" w:afterAutospacing="1" w:line="240" w:lineRule="auto"/>
      </w:pPr>
    </w:p>
    <w:p w14:paraId="25AB1C3A" w14:textId="30669C63" w:rsidR="0081050A" w:rsidRDefault="0081050A" w:rsidP="0081050A">
      <w:pPr>
        <w:spacing w:before="100" w:beforeAutospacing="1" w:after="100" w:afterAutospacing="1" w:line="240" w:lineRule="auto"/>
      </w:pPr>
    </w:p>
    <w:p w14:paraId="6B8A4818" w14:textId="32FCC186" w:rsidR="0081050A" w:rsidRDefault="0081050A" w:rsidP="0081050A">
      <w:pPr>
        <w:spacing w:before="100" w:beforeAutospacing="1" w:after="100" w:afterAutospacing="1" w:line="240" w:lineRule="auto"/>
      </w:pPr>
    </w:p>
    <w:p w14:paraId="2598EE73" w14:textId="77777777" w:rsidR="0081050A" w:rsidRDefault="0081050A" w:rsidP="0081050A">
      <w:pPr>
        <w:spacing w:before="100" w:beforeAutospacing="1" w:after="100" w:afterAutospacing="1" w:line="240" w:lineRule="auto"/>
      </w:pPr>
    </w:p>
    <w:p w14:paraId="3F020698" w14:textId="77777777" w:rsidR="0081050A" w:rsidRPr="0081050A" w:rsidRDefault="0081050A" w:rsidP="0081050A">
      <w:pPr>
        <w:rPr>
          <w:b/>
          <w:bCs/>
        </w:rPr>
      </w:pPr>
    </w:p>
    <w:p w14:paraId="54760AFA" w14:textId="7700712A" w:rsidR="00393E7C" w:rsidRPr="00F85319" w:rsidRDefault="00393E7C" w:rsidP="0081050A">
      <w:pPr>
        <w:jc w:val="center"/>
        <w:rPr>
          <w:b/>
          <w:bCs/>
        </w:rPr>
      </w:pPr>
      <w:r w:rsidRPr="0081050A">
        <w:rPr>
          <w:b/>
          <w:bCs/>
        </w:rPr>
        <w:lastRenderedPageBreak/>
        <w:t>1.2</w:t>
      </w:r>
      <w:r w:rsidR="0081050A" w:rsidRPr="0081050A">
        <w:rPr>
          <w:b/>
          <w:bCs/>
        </w:rPr>
        <w:t xml:space="preserve"> Описание </w:t>
      </w:r>
      <w:r w:rsidR="0081050A" w:rsidRPr="0081050A">
        <w:rPr>
          <w:b/>
          <w:bCs/>
          <w:lang w:val="en-US"/>
        </w:rPr>
        <w:t>API</w:t>
      </w:r>
    </w:p>
    <w:p w14:paraId="67024BB8" w14:textId="5AA64CEE" w:rsidR="0081050A" w:rsidRDefault="0081050A" w:rsidP="0081050A">
      <w:pPr>
        <w:ind w:firstLine="567"/>
      </w:pPr>
      <w:proofErr w:type="gramStart"/>
      <w:r w:rsidRPr="0081050A">
        <w:rPr>
          <w:b/>
          <w:bCs/>
          <w:lang w:val="en-US"/>
        </w:rPr>
        <w:t>API</w:t>
      </w:r>
      <w:r w:rsidRPr="00B2437C">
        <w:rPr>
          <w:b/>
          <w:bCs/>
        </w:rPr>
        <w:t>(</w:t>
      </w:r>
      <w:proofErr w:type="gramEnd"/>
      <w:r w:rsidRPr="0081050A">
        <w:t>от</w:t>
      </w:r>
      <w:r w:rsidRPr="00B2437C">
        <w:t xml:space="preserve"> </w:t>
      </w:r>
      <w:proofErr w:type="spellStart"/>
      <w:r w:rsidRPr="0081050A">
        <w:t>анг</w:t>
      </w:r>
      <w:proofErr w:type="spellEnd"/>
      <w:r w:rsidRPr="00B2437C">
        <w:t>.</w:t>
      </w:r>
      <w:r w:rsidRPr="0081050A">
        <w:rPr>
          <w:b/>
          <w:bCs/>
          <w:lang w:val="en"/>
        </w:rPr>
        <w:t>A</w:t>
      </w:r>
      <w:r w:rsidRPr="0081050A">
        <w:rPr>
          <w:lang w:val="en"/>
        </w:rPr>
        <w:t>pplication</w:t>
      </w:r>
      <w:r w:rsidRPr="00B2437C">
        <w:t xml:space="preserve"> </w:t>
      </w:r>
      <w:r w:rsidRPr="0081050A">
        <w:rPr>
          <w:b/>
          <w:bCs/>
          <w:lang w:val="en"/>
        </w:rPr>
        <w:t>P</w:t>
      </w:r>
      <w:r w:rsidRPr="0081050A">
        <w:rPr>
          <w:lang w:val="en"/>
        </w:rPr>
        <w:t>rogramming</w:t>
      </w:r>
      <w:r w:rsidRPr="00B2437C">
        <w:t xml:space="preserve"> </w:t>
      </w:r>
      <w:r w:rsidRPr="0081050A">
        <w:rPr>
          <w:b/>
          <w:bCs/>
          <w:lang w:val="en"/>
        </w:rPr>
        <w:t>I</w:t>
      </w:r>
      <w:r w:rsidRPr="0081050A">
        <w:rPr>
          <w:lang w:val="en"/>
        </w:rPr>
        <w:t>nterface</w:t>
      </w:r>
      <w:r w:rsidRPr="00B2437C">
        <w:t xml:space="preserve">, </w:t>
      </w:r>
      <w:r>
        <w:t>дословно</w:t>
      </w:r>
      <w:r w:rsidRPr="00B2437C">
        <w:t xml:space="preserve"> </w:t>
      </w:r>
      <w:r>
        <w:t>Интерфейс</w:t>
      </w:r>
      <w:r w:rsidRPr="00B2437C">
        <w:t xml:space="preserve"> </w:t>
      </w:r>
      <w:r>
        <w:t>Прикладного</w:t>
      </w:r>
      <w:r w:rsidRPr="00B2437C">
        <w:t xml:space="preserve"> </w:t>
      </w:r>
      <w:r>
        <w:t>Программирования</w:t>
      </w:r>
      <w:r w:rsidRPr="00B2437C">
        <w:rPr>
          <w:b/>
          <w:bCs/>
        </w:rPr>
        <w:t xml:space="preserve">) </w:t>
      </w:r>
      <w:r w:rsidR="00B2437C">
        <w:rPr>
          <w:b/>
          <w:bCs/>
        </w:rPr>
        <w:t>–</w:t>
      </w:r>
      <w:r w:rsidR="00B2437C" w:rsidRPr="00B2437C">
        <w:rPr>
          <w:b/>
          <w:bCs/>
        </w:rPr>
        <w:t xml:space="preserve"> </w:t>
      </w:r>
      <w:r w:rsidR="00B2437C" w:rsidRPr="00B2437C">
        <w:t>описание способов взаимодействия одной программы с другой.</w:t>
      </w:r>
    </w:p>
    <w:p w14:paraId="7040B17D" w14:textId="77777777" w:rsidR="00A82878" w:rsidRDefault="00B2437C" w:rsidP="00A82878">
      <w:pPr>
        <w:ind w:firstLine="567"/>
      </w:pPr>
      <w:r>
        <w:t>API упрощает процесс программирования при создании приложений, абстрагируя базовую реализацию и предоставляя только объекты или действия, необходимые разработчику. Если графический интерфейс для почтового клиента может предоставить пользователю кнопку, которая выполнит все шаги для выборки и выделения новых писем, то API для ввода/вывода файлов может дать разработчику функцию, которая копирует файл из одного места в другое, не требуя от разработчика понимания операций файловой системы, происходящих за кулисами</w:t>
      </w:r>
    </w:p>
    <w:p w14:paraId="4E1098D3" w14:textId="202B99FE" w:rsidR="00A82878" w:rsidRPr="001E7A78" w:rsidRDefault="00A82878" w:rsidP="00A82878">
      <w:pPr>
        <w:ind w:firstLine="567"/>
      </w:pPr>
      <w:r w:rsidRPr="001E7A78">
        <w:t>В КОМПАС на данный момент существуют A</w:t>
      </w:r>
      <w:r>
        <w:t>PI двух версий: API 5 и API 7</w:t>
      </w:r>
      <w:r w:rsidRPr="001E7A78">
        <w:t>. Обе версии реализуют различные функции системы и взаимн</w:t>
      </w:r>
      <w:r>
        <w:t xml:space="preserve">о дополняют друг друга. Отсюда </w:t>
      </w:r>
      <w:r w:rsidRPr="001E7A78">
        <w:t>очевидно, что обе версии программных интерфейсов в равной мере поддерживаются и развиваются с учетом самих изменений в системе.</w:t>
      </w:r>
      <w:r>
        <w:t xml:space="preserve"> </w:t>
      </w:r>
      <w:r w:rsidRPr="001E7A78">
        <w:t>В основном, для создания полноценных подключаемых модулей достаточно методов и свойств интерфейсов API 5</w:t>
      </w:r>
      <w:r>
        <w:t>.</w:t>
      </w:r>
    </w:p>
    <w:p w14:paraId="5EF6266D" w14:textId="77777777" w:rsidR="00A82878" w:rsidRPr="006A557C" w:rsidRDefault="00F85319" w:rsidP="00A82878">
      <w:pPr>
        <w:rPr>
          <w:szCs w:val="28"/>
        </w:rPr>
      </w:pPr>
      <w:r>
        <w:rPr>
          <w:b/>
          <w:bCs/>
        </w:rPr>
        <w:br w:type="page"/>
      </w:r>
      <w:r w:rsidR="00A82878">
        <w:rPr>
          <w:szCs w:val="28"/>
        </w:rPr>
        <w:lastRenderedPageBreak/>
        <w:t xml:space="preserve">Ниже в таблице 1.1 представлены свойства и методы интерфейса </w:t>
      </w:r>
      <w:proofErr w:type="spellStart"/>
      <w:r w:rsidR="00A82878" w:rsidRPr="00895368">
        <w:rPr>
          <w:szCs w:val="28"/>
        </w:rPr>
        <w:t>KompasObject</w:t>
      </w:r>
      <w:proofErr w:type="spellEnd"/>
      <w:r w:rsidR="00A82878">
        <w:rPr>
          <w:szCs w:val="28"/>
        </w:rPr>
        <w:t>, которые были использованы при разработке плагина.</w:t>
      </w:r>
    </w:p>
    <w:p w14:paraId="242CFE1D"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 – Методы и свойства интерфейса </w:t>
      </w:r>
      <w:proofErr w:type="spellStart"/>
      <w:r w:rsidRPr="00AA1F56">
        <w:rPr>
          <w:i w:val="0"/>
          <w:color w:val="auto"/>
          <w:sz w:val="28"/>
          <w:szCs w:val="28"/>
          <w:lang w:val="en-US"/>
        </w:rPr>
        <w:t>KompasObject</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58"/>
        <w:gridCol w:w="2371"/>
        <w:gridCol w:w="4199"/>
      </w:tblGrid>
      <w:tr w:rsidR="00A82878" w14:paraId="64B49932" w14:textId="77777777" w:rsidTr="00CF118B">
        <w:tc>
          <w:tcPr>
            <w:tcW w:w="3085" w:type="dxa"/>
            <w:vAlign w:val="center"/>
          </w:tcPr>
          <w:p w14:paraId="6D1D6231" w14:textId="77777777" w:rsidR="00A82878" w:rsidRPr="00846324" w:rsidRDefault="00A82878" w:rsidP="00CF118B">
            <w:pPr>
              <w:ind w:firstLine="0"/>
              <w:jc w:val="center"/>
              <w:rPr>
                <w:szCs w:val="28"/>
              </w:rPr>
            </w:pPr>
            <w:r>
              <w:rPr>
                <w:szCs w:val="28"/>
              </w:rPr>
              <w:t>Название</w:t>
            </w:r>
          </w:p>
        </w:tc>
        <w:tc>
          <w:tcPr>
            <w:tcW w:w="2410" w:type="dxa"/>
          </w:tcPr>
          <w:p w14:paraId="1B4CF2D4" w14:textId="77777777" w:rsidR="00A82878" w:rsidRDefault="00A82878" w:rsidP="00CF118B">
            <w:pPr>
              <w:ind w:firstLine="35"/>
              <w:jc w:val="center"/>
              <w:rPr>
                <w:szCs w:val="28"/>
              </w:rPr>
            </w:pPr>
            <w:r>
              <w:rPr>
                <w:szCs w:val="28"/>
              </w:rPr>
              <w:t>Тип</w:t>
            </w:r>
          </w:p>
        </w:tc>
        <w:tc>
          <w:tcPr>
            <w:tcW w:w="4359" w:type="dxa"/>
            <w:vAlign w:val="center"/>
          </w:tcPr>
          <w:p w14:paraId="720C80C2" w14:textId="77777777" w:rsidR="00A82878" w:rsidRDefault="00A82878" w:rsidP="00CF118B">
            <w:pPr>
              <w:ind w:firstLine="35"/>
              <w:jc w:val="center"/>
              <w:rPr>
                <w:szCs w:val="28"/>
              </w:rPr>
            </w:pPr>
            <w:r>
              <w:rPr>
                <w:szCs w:val="28"/>
              </w:rPr>
              <w:t>Описание</w:t>
            </w:r>
          </w:p>
        </w:tc>
      </w:tr>
      <w:tr w:rsidR="00A82878" w14:paraId="42CBA201" w14:textId="77777777" w:rsidTr="00CF118B">
        <w:tc>
          <w:tcPr>
            <w:tcW w:w="3085" w:type="dxa"/>
          </w:tcPr>
          <w:p w14:paraId="7F6603C7" w14:textId="77777777" w:rsidR="00A82878" w:rsidRPr="008A6385" w:rsidRDefault="00A82878" w:rsidP="00CF118B">
            <w:pPr>
              <w:ind w:firstLine="0"/>
              <w:rPr>
                <w:szCs w:val="28"/>
                <w:lang w:val="en-US"/>
              </w:rPr>
            </w:pPr>
            <w:r>
              <w:rPr>
                <w:szCs w:val="28"/>
                <w:lang w:val="en-US"/>
              </w:rPr>
              <w:t>Document3D()</w:t>
            </w:r>
          </w:p>
        </w:tc>
        <w:tc>
          <w:tcPr>
            <w:tcW w:w="2410" w:type="dxa"/>
          </w:tcPr>
          <w:p w14:paraId="07ABE9B9" w14:textId="77777777" w:rsidR="00A82878" w:rsidRPr="002D721E" w:rsidRDefault="00A82878" w:rsidP="00CF118B">
            <w:pPr>
              <w:ind w:firstLine="35"/>
              <w:rPr>
                <w:szCs w:val="28"/>
                <w:lang w:val="en-US"/>
              </w:rPr>
            </w:pPr>
            <w:proofErr w:type="spellStart"/>
            <w:r>
              <w:rPr>
                <w:szCs w:val="28"/>
                <w:lang w:val="en-US"/>
              </w:rPr>
              <w:t>ksDocument</w:t>
            </w:r>
            <w:proofErr w:type="spellEnd"/>
          </w:p>
        </w:tc>
        <w:tc>
          <w:tcPr>
            <w:tcW w:w="4359" w:type="dxa"/>
          </w:tcPr>
          <w:p w14:paraId="69321E91" w14:textId="77777777" w:rsidR="00A82878" w:rsidRDefault="00A82878" w:rsidP="00CF118B">
            <w:pPr>
              <w:ind w:firstLine="35"/>
              <w:rPr>
                <w:szCs w:val="28"/>
              </w:rPr>
            </w:pPr>
            <w:r>
              <w:rPr>
                <w:szCs w:val="28"/>
              </w:rPr>
              <w:t>Метод для получения указателя на интерфейс трехмерного графического документа (детали или сборки)</w:t>
            </w:r>
          </w:p>
        </w:tc>
      </w:tr>
      <w:tr w:rsidR="00A82878" w14:paraId="1E59CBED" w14:textId="77777777" w:rsidTr="00CF118B">
        <w:tc>
          <w:tcPr>
            <w:tcW w:w="3085" w:type="dxa"/>
          </w:tcPr>
          <w:p w14:paraId="1912C779" w14:textId="77777777" w:rsidR="00A82878" w:rsidRPr="008A6385" w:rsidRDefault="00A82878" w:rsidP="00CF118B">
            <w:pPr>
              <w:ind w:firstLine="0"/>
              <w:rPr>
                <w:szCs w:val="28"/>
                <w:lang w:val="en-US"/>
              </w:rPr>
            </w:pPr>
            <w:proofErr w:type="spellStart"/>
            <w:r>
              <w:rPr>
                <w:szCs w:val="28"/>
                <w:lang w:val="en-US"/>
              </w:rPr>
              <w:t>GetParamStruct</w:t>
            </w:r>
            <w:proofErr w:type="spellEnd"/>
            <w:r>
              <w:t>(</w:t>
            </w:r>
            <w:proofErr w:type="spellStart"/>
            <w:r>
              <w:t>short</w:t>
            </w:r>
            <w:proofErr w:type="spellEnd"/>
            <w:r>
              <w:t xml:space="preserve"> </w:t>
            </w:r>
            <w:proofErr w:type="spellStart"/>
            <w:r>
              <w:t>structType</w:t>
            </w:r>
            <w:proofErr w:type="spellEnd"/>
            <w:r>
              <w:t>)</w:t>
            </w:r>
          </w:p>
        </w:tc>
        <w:tc>
          <w:tcPr>
            <w:tcW w:w="2410" w:type="dxa"/>
          </w:tcPr>
          <w:p w14:paraId="007B2EE6" w14:textId="77777777" w:rsidR="00A82878" w:rsidRPr="002D721E" w:rsidRDefault="004D39F0" w:rsidP="00CF118B">
            <w:pPr>
              <w:ind w:firstLine="0"/>
              <w:jc w:val="left"/>
              <w:rPr>
                <w:lang w:val="en-US"/>
              </w:rPr>
            </w:pPr>
            <w:hyperlink r:id="rId8" w:history="1">
              <w:r w:rsidR="00A82878" w:rsidRPr="00A82878">
                <w:rPr>
                  <w:rStyle w:val="a6"/>
                  <w:color w:val="000000" w:themeColor="text1"/>
                </w:rPr>
                <w:t>StructType2D</w:t>
              </w:r>
            </w:hyperlink>
          </w:p>
        </w:tc>
        <w:tc>
          <w:tcPr>
            <w:tcW w:w="4359" w:type="dxa"/>
          </w:tcPr>
          <w:p w14:paraId="10C2DB0A" w14:textId="77777777" w:rsidR="00A82878" w:rsidRDefault="00A82878" w:rsidP="00CF118B">
            <w:pPr>
              <w:ind w:firstLine="35"/>
              <w:rPr>
                <w:szCs w:val="28"/>
              </w:rPr>
            </w:pPr>
            <w:r>
              <w:rPr>
                <w:szCs w:val="28"/>
              </w:rPr>
              <w:t>Метод для получения указателя на интерфейс графического документа (чертежа или фрагмента)</w:t>
            </w:r>
          </w:p>
        </w:tc>
      </w:tr>
      <w:tr w:rsidR="00A82878" w14:paraId="14C6C7F5" w14:textId="77777777" w:rsidTr="00CF118B">
        <w:tc>
          <w:tcPr>
            <w:tcW w:w="3085" w:type="dxa"/>
          </w:tcPr>
          <w:p w14:paraId="75F11867" w14:textId="77777777" w:rsidR="00A82878" w:rsidRPr="00D63139" w:rsidRDefault="00A82878" w:rsidP="00CF118B">
            <w:pPr>
              <w:ind w:firstLine="0"/>
              <w:rPr>
                <w:szCs w:val="28"/>
              </w:rPr>
            </w:pPr>
            <w:r>
              <w:rPr>
                <w:szCs w:val="28"/>
                <w:lang w:val="en-US"/>
              </w:rPr>
              <w:t>Visible</w:t>
            </w:r>
          </w:p>
        </w:tc>
        <w:tc>
          <w:tcPr>
            <w:tcW w:w="2410" w:type="dxa"/>
          </w:tcPr>
          <w:p w14:paraId="3D420CAF" w14:textId="77777777" w:rsidR="00A82878" w:rsidRPr="002D721E" w:rsidRDefault="00A82878" w:rsidP="00CF118B">
            <w:pPr>
              <w:ind w:firstLine="35"/>
              <w:rPr>
                <w:lang w:val="en-US"/>
              </w:rPr>
            </w:pPr>
            <w:r>
              <w:rPr>
                <w:lang w:val="en-US"/>
              </w:rPr>
              <w:t>bool</w:t>
            </w:r>
          </w:p>
        </w:tc>
        <w:tc>
          <w:tcPr>
            <w:tcW w:w="4359" w:type="dxa"/>
          </w:tcPr>
          <w:p w14:paraId="29ED6EF7" w14:textId="77777777" w:rsidR="00A82878" w:rsidRDefault="00A82878" w:rsidP="00CF118B">
            <w:pPr>
              <w:ind w:firstLine="35"/>
              <w:rPr>
                <w:szCs w:val="28"/>
              </w:rPr>
            </w:pPr>
            <w:r>
              <w:t>Свойство видимости приложения</w:t>
            </w:r>
          </w:p>
        </w:tc>
      </w:tr>
      <w:tr w:rsidR="00A82878" w14:paraId="7DA460B2" w14:textId="77777777" w:rsidTr="00CF118B">
        <w:tc>
          <w:tcPr>
            <w:tcW w:w="3085" w:type="dxa"/>
          </w:tcPr>
          <w:p w14:paraId="28F1CDC2" w14:textId="77777777" w:rsidR="00A82878" w:rsidRDefault="00A82878" w:rsidP="00CF118B">
            <w:pPr>
              <w:ind w:firstLine="0"/>
              <w:rPr>
                <w:szCs w:val="28"/>
                <w:lang w:val="en-US"/>
              </w:rPr>
            </w:pPr>
            <w:r>
              <w:rPr>
                <w:szCs w:val="28"/>
                <w:lang w:val="en-US"/>
              </w:rPr>
              <w:t>Quit()</w:t>
            </w:r>
          </w:p>
        </w:tc>
        <w:tc>
          <w:tcPr>
            <w:tcW w:w="2410" w:type="dxa"/>
          </w:tcPr>
          <w:p w14:paraId="5F6F5774" w14:textId="77777777" w:rsidR="00A82878" w:rsidRPr="00EE07CB" w:rsidRDefault="00A82878" w:rsidP="00CF118B">
            <w:pPr>
              <w:ind w:firstLine="35"/>
            </w:pPr>
          </w:p>
        </w:tc>
        <w:tc>
          <w:tcPr>
            <w:tcW w:w="4359" w:type="dxa"/>
          </w:tcPr>
          <w:p w14:paraId="4D7ADE06" w14:textId="77777777" w:rsidR="00A82878" w:rsidRDefault="00A82878" w:rsidP="00CF118B">
            <w:pPr>
              <w:ind w:firstLine="35"/>
            </w:pPr>
            <w:r>
              <w:t>Метод для закрытия активного окна приложения КОМПАС</w:t>
            </w:r>
          </w:p>
        </w:tc>
      </w:tr>
    </w:tbl>
    <w:p w14:paraId="261E88AC" w14:textId="77777777" w:rsidR="00A82878" w:rsidRDefault="00A82878" w:rsidP="00A82878"/>
    <w:p w14:paraId="7C6DF9A2" w14:textId="77777777" w:rsidR="00A82878" w:rsidRPr="008C285E" w:rsidRDefault="00A82878" w:rsidP="00A82878">
      <w:r>
        <w:t xml:space="preserve">В таблице 1.2 </w:t>
      </w:r>
      <w:r>
        <w:rPr>
          <w:szCs w:val="28"/>
        </w:rPr>
        <w:t xml:space="preserve">представлены методы интерфейса </w:t>
      </w:r>
      <w:proofErr w:type="spellStart"/>
      <w:r>
        <w:rPr>
          <w:szCs w:val="28"/>
          <w:lang w:val="en-US"/>
        </w:rPr>
        <w:t>ksEntity</w:t>
      </w:r>
      <w:proofErr w:type="spellEnd"/>
      <w:r>
        <w:rPr>
          <w:szCs w:val="28"/>
        </w:rPr>
        <w:t>, которые были использованы при разработке плагина.</w:t>
      </w:r>
    </w:p>
    <w:p w14:paraId="220EC32D"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2</w:t>
      </w:r>
      <w:r w:rsidR="00C558A7" w:rsidRPr="00AA1F56">
        <w:rPr>
          <w:i w:val="0"/>
          <w:noProof/>
          <w:color w:val="auto"/>
          <w:sz w:val="28"/>
          <w:szCs w:val="28"/>
        </w:rPr>
        <w:fldChar w:fldCharType="end"/>
      </w:r>
      <w:r w:rsidRPr="00AA1F56">
        <w:rPr>
          <w:i w:val="0"/>
          <w:color w:val="auto"/>
          <w:sz w:val="28"/>
          <w:szCs w:val="28"/>
        </w:rPr>
        <w:t xml:space="preserve"> – Методы интерфейса </w:t>
      </w:r>
      <w:proofErr w:type="spellStart"/>
      <w:r w:rsidRPr="00AA1F56">
        <w:rPr>
          <w:i w:val="0"/>
          <w:color w:val="auto"/>
          <w:sz w:val="28"/>
          <w:szCs w:val="28"/>
          <w:lang w:val="en-US"/>
        </w:rPr>
        <w:t>ksEntity</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30"/>
        <w:gridCol w:w="2355"/>
        <w:gridCol w:w="4243"/>
      </w:tblGrid>
      <w:tr w:rsidR="00A82878" w14:paraId="310E04AA" w14:textId="77777777" w:rsidTr="00CF118B">
        <w:tc>
          <w:tcPr>
            <w:tcW w:w="3085" w:type="dxa"/>
            <w:vAlign w:val="center"/>
          </w:tcPr>
          <w:p w14:paraId="2B624AA0" w14:textId="77777777" w:rsidR="00A82878" w:rsidRPr="00846324" w:rsidRDefault="00A82878" w:rsidP="00CF118B">
            <w:pPr>
              <w:ind w:firstLine="0"/>
              <w:jc w:val="center"/>
              <w:rPr>
                <w:szCs w:val="28"/>
              </w:rPr>
            </w:pPr>
            <w:r>
              <w:rPr>
                <w:szCs w:val="28"/>
              </w:rPr>
              <w:t>Название</w:t>
            </w:r>
          </w:p>
        </w:tc>
        <w:tc>
          <w:tcPr>
            <w:tcW w:w="2410" w:type="dxa"/>
          </w:tcPr>
          <w:p w14:paraId="74D59538" w14:textId="77777777" w:rsidR="00A82878" w:rsidRDefault="00A82878" w:rsidP="00CF118B">
            <w:pPr>
              <w:ind w:firstLine="35"/>
              <w:jc w:val="center"/>
              <w:rPr>
                <w:szCs w:val="28"/>
              </w:rPr>
            </w:pPr>
            <w:r>
              <w:rPr>
                <w:szCs w:val="28"/>
              </w:rPr>
              <w:t>Тип</w:t>
            </w:r>
          </w:p>
        </w:tc>
        <w:tc>
          <w:tcPr>
            <w:tcW w:w="4359" w:type="dxa"/>
            <w:vAlign w:val="center"/>
          </w:tcPr>
          <w:p w14:paraId="40CA6EEB" w14:textId="77777777" w:rsidR="00A82878" w:rsidRDefault="00A82878" w:rsidP="00CF118B">
            <w:pPr>
              <w:ind w:firstLine="35"/>
              <w:jc w:val="center"/>
              <w:rPr>
                <w:szCs w:val="28"/>
              </w:rPr>
            </w:pPr>
            <w:r>
              <w:rPr>
                <w:szCs w:val="28"/>
              </w:rPr>
              <w:t>Описание</w:t>
            </w:r>
          </w:p>
        </w:tc>
      </w:tr>
      <w:tr w:rsidR="00A82878" w14:paraId="02126852" w14:textId="77777777" w:rsidTr="00CF118B">
        <w:tc>
          <w:tcPr>
            <w:tcW w:w="3085" w:type="dxa"/>
          </w:tcPr>
          <w:p w14:paraId="01D5B8B1" w14:textId="77777777" w:rsidR="00A82878" w:rsidRPr="008A6385" w:rsidRDefault="00A82878" w:rsidP="00CF118B">
            <w:pPr>
              <w:ind w:firstLine="0"/>
              <w:rPr>
                <w:szCs w:val="28"/>
                <w:lang w:val="en-US"/>
              </w:rPr>
            </w:pPr>
            <w:r>
              <w:rPr>
                <w:szCs w:val="28"/>
                <w:lang w:val="en-US"/>
              </w:rPr>
              <w:t>Create()</w:t>
            </w:r>
          </w:p>
        </w:tc>
        <w:tc>
          <w:tcPr>
            <w:tcW w:w="2410" w:type="dxa"/>
          </w:tcPr>
          <w:p w14:paraId="7F1B03FC" w14:textId="77777777" w:rsidR="00A82878" w:rsidRPr="008A6385" w:rsidRDefault="00A82878" w:rsidP="00CF118B">
            <w:pPr>
              <w:ind w:firstLine="35"/>
              <w:rPr>
                <w:szCs w:val="28"/>
                <w:lang w:val="en-US"/>
              </w:rPr>
            </w:pPr>
            <w:r>
              <w:rPr>
                <w:szCs w:val="28"/>
                <w:lang w:val="en-US"/>
              </w:rPr>
              <w:t>bool</w:t>
            </w:r>
          </w:p>
        </w:tc>
        <w:tc>
          <w:tcPr>
            <w:tcW w:w="4359" w:type="dxa"/>
          </w:tcPr>
          <w:p w14:paraId="4A74E8C3" w14:textId="77777777" w:rsidR="00A82878" w:rsidRDefault="00A82878" w:rsidP="00CF118B">
            <w:pPr>
              <w:ind w:firstLine="35"/>
              <w:rPr>
                <w:szCs w:val="28"/>
              </w:rPr>
            </w:pPr>
            <w:r>
              <w:t>Создать объект в модели</w:t>
            </w:r>
          </w:p>
        </w:tc>
      </w:tr>
      <w:tr w:rsidR="00A82878" w14:paraId="6A57EE48" w14:textId="77777777" w:rsidTr="00CF118B">
        <w:tc>
          <w:tcPr>
            <w:tcW w:w="3085" w:type="dxa"/>
          </w:tcPr>
          <w:p w14:paraId="1738BF59" w14:textId="77777777" w:rsidR="00A82878" w:rsidRPr="008A6385" w:rsidRDefault="00A82878" w:rsidP="00CF118B">
            <w:pPr>
              <w:ind w:firstLine="0"/>
              <w:rPr>
                <w:szCs w:val="28"/>
                <w:lang w:val="en-US"/>
              </w:rPr>
            </w:pPr>
            <w:proofErr w:type="spellStart"/>
            <w:r>
              <w:rPr>
                <w:szCs w:val="28"/>
                <w:lang w:val="en-US"/>
              </w:rPr>
              <w:t>GetDefinition</w:t>
            </w:r>
            <w:proofErr w:type="spellEnd"/>
            <w:r>
              <w:rPr>
                <w:szCs w:val="28"/>
                <w:lang w:val="en-US"/>
              </w:rPr>
              <w:t>()</w:t>
            </w:r>
          </w:p>
        </w:tc>
        <w:tc>
          <w:tcPr>
            <w:tcW w:w="2410" w:type="dxa"/>
          </w:tcPr>
          <w:p w14:paraId="77117D97" w14:textId="77777777" w:rsidR="00A82878" w:rsidRPr="008A6385" w:rsidRDefault="00A82878" w:rsidP="00CF118B">
            <w:pPr>
              <w:ind w:firstLine="35"/>
              <w:rPr>
                <w:szCs w:val="28"/>
                <w:lang w:val="en-US"/>
              </w:rPr>
            </w:pPr>
            <w:proofErr w:type="spellStart"/>
            <w:r>
              <w:rPr>
                <w:szCs w:val="28"/>
                <w:lang w:val="en-US"/>
              </w:rPr>
              <w:t>IUnkown</w:t>
            </w:r>
            <w:proofErr w:type="spellEnd"/>
          </w:p>
        </w:tc>
        <w:tc>
          <w:tcPr>
            <w:tcW w:w="4359" w:type="dxa"/>
          </w:tcPr>
          <w:p w14:paraId="750C0CE7" w14:textId="77777777" w:rsidR="00A82878" w:rsidRDefault="00A82878" w:rsidP="00CF118B">
            <w:pPr>
              <w:ind w:firstLine="35"/>
              <w:rPr>
                <w:szCs w:val="28"/>
              </w:rPr>
            </w:pPr>
            <w:r>
              <w:t>Получить указатель на интерфейс параметров объектов и элементов</w:t>
            </w:r>
          </w:p>
        </w:tc>
      </w:tr>
      <w:tr w:rsidR="00A82878" w14:paraId="7F315EFB" w14:textId="77777777" w:rsidTr="00CF118B">
        <w:tc>
          <w:tcPr>
            <w:tcW w:w="3085" w:type="dxa"/>
          </w:tcPr>
          <w:p w14:paraId="4A5D1D71" w14:textId="77777777" w:rsidR="00A82878" w:rsidRPr="008A6385" w:rsidRDefault="00A82878" w:rsidP="00CF118B">
            <w:pPr>
              <w:ind w:firstLine="0"/>
              <w:rPr>
                <w:szCs w:val="28"/>
                <w:lang w:val="en-US"/>
              </w:rPr>
            </w:pPr>
            <w:r>
              <w:rPr>
                <w:szCs w:val="28"/>
                <w:lang w:val="en-US"/>
              </w:rPr>
              <w:t>Update()</w:t>
            </w:r>
          </w:p>
        </w:tc>
        <w:tc>
          <w:tcPr>
            <w:tcW w:w="2410" w:type="dxa"/>
          </w:tcPr>
          <w:p w14:paraId="713F575B" w14:textId="77777777" w:rsidR="00A82878" w:rsidRPr="008A6385" w:rsidRDefault="00A82878" w:rsidP="00CF118B">
            <w:pPr>
              <w:ind w:firstLine="35"/>
              <w:rPr>
                <w:szCs w:val="28"/>
                <w:lang w:val="en-US"/>
              </w:rPr>
            </w:pPr>
            <w:r>
              <w:rPr>
                <w:szCs w:val="28"/>
                <w:lang w:val="en-US"/>
              </w:rPr>
              <w:t>bool</w:t>
            </w:r>
          </w:p>
        </w:tc>
        <w:tc>
          <w:tcPr>
            <w:tcW w:w="4359" w:type="dxa"/>
          </w:tcPr>
          <w:p w14:paraId="26074010" w14:textId="77777777" w:rsidR="00A82878" w:rsidRDefault="00A82878" w:rsidP="00CF118B">
            <w:pPr>
              <w:ind w:firstLine="35"/>
              <w:rPr>
                <w:szCs w:val="28"/>
              </w:rPr>
            </w:pPr>
            <w:r>
              <w:t>Изменить свойства объекта (используя ранее установленные свойства)</w:t>
            </w:r>
          </w:p>
        </w:tc>
      </w:tr>
    </w:tbl>
    <w:p w14:paraId="2415B3BA" w14:textId="5511AB83" w:rsidR="00A82878" w:rsidRDefault="00A82878" w:rsidP="00A82878">
      <w:pPr>
        <w:spacing w:after="200" w:line="276" w:lineRule="auto"/>
        <w:ind w:firstLine="0"/>
        <w:jc w:val="left"/>
      </w:pPr>
    </w:p>
    <w:p w14:paraId="6F9CB9D0" w14:textId="77777777" w:rsidR="00A82878" w:rsidRPr="00702CBD" w:rsidRDefault="00A82878" w:rsidP="00A82878">
      <w:pPr>
        <w:rPr>
          <w:szCs w:val="28"/>
        </w:rPr>
      </w:pPr>
      <w:r>
        <w:t xml:space="preserve">В таблице 1.3 </w:t>
      </w:r>
      <w:r>
        <w:rPr>
          <w:szCs w:val="28"/>
        </w:rPr>
        <w:t xml:space="preserve">представлены свойства и методы интерфейса </w:t>
      </w:r>
      <w:proofErr w:type="spellStart"/>
      <w:r>
        <w:rPr>
          <w:szCs w:val="28"/>
          <w:lang w:val="en-US"/>
        </w:rPr>
        <w:t>ksDocument</w:t>
      </w:r>
      <w:proofErr w:type="spellEnd"/>
      <w:r>
        <w:rPr>
          <w:szCs w:val="28"/>
        </w:rPr>
        <w:t>2</w:t>
      </w:r>
      <w:r>
        <w:rPr>
          <w:szCs w:val="28"/>
          <w:lang w:val="en-US"/>
        </w:rPr>
        <w:t>D</w:t>
      </w:r>
      <w:r>
        <w:rPr>
          <w:szCs w:val="28"/>
        </w:rPr>
        <w:t>, которые были использованы при разработке плагина.</w:t>
      </w:r>
    </w:p>
    <w:p w14:paraId="6A915932"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w:t>
      </w:r>
      <w:r w:rsidR="00C558A7" w:rsidRPr="00AA1F56">
        <w:rPr>
          <w:i w:val="0"/>
          <w:color w:val="auto"/>
          <w:sz w:val="28"/>
          <w:szCs w:val="28"/>
        </w:rPr>
        <w:fldChar w:fldCharType="begin"/>
      </w:r>
      <w:r w:rsidR="00C558A7" w:rsidRPr="00AA1F56">
        <w:rPr>
          <w:i w:val="0"/>
          <w:color w:val="auto"/>
          <w:sz w:val="28"/>
          <w:szCs w:val="28"/>
        </w:rPr>
        <w:instrText xml:space="preserve"> SEQ Таблица \* ARABIC \s 1 </w:instrText>
      </w:r>
      <w:r w:rsidR="00C558A7" w:rsidRPr="00AA1F56">
        <w:rPr>
          <w:i w:val="0"/>
          <w:color w:val="auto"/>
          <w:sz w:val="28"/>
          <w:szCs w:val="28"/>
        </w:rPr>
        <w:fldChar w:fldCharType="separate"/>
      </w:r>
      <w:r w:rsidRPr="00AA1F56">
        <w:rPr>
          <w:i w:val="0"/>
          <w:noProof/>
          <w:color w:val="auto"/>
          <w:sz w:val="28"/>
          <w:szCs w:val="28"/>
        </w:rPr>
        <w:t>3</w:t>
      </w:r>
      <w:r w:rsidR="00C558A7" w:rsidRPr="00AA1F56">
        <w:rPr>
          <w:i w:val="0"/>
          <w:noProof/>
          <w:color w:val="auto"/>
          <w:sz w:val="28"/>
          <w:szCs w:val="28"/>
        </w:rPr>
        <w:fldChar w:fldCharType="end"/>
      </w:r>
      <w:r w:rsidRPr="00AA1F56">
        <w:rPr>
          <w:i w:val="0"/>
          <w:color w:val="auto"/>
          <w:sz w:val="28"/>
          <w:szCs w:val="28"/>
        </w:rPr>
        <w:t xml:space="preserve"> – Методы интерфейса </w:t>
      </w:r>
      <w:proofErr w:type="spellStart"/>
      <w:r w:rsidRPr="00AA1F56">
        <w:rPr>
          <w:i w:val="0"/>
          <w:color w:val="auto"/>
          <w:sz w:val="28"/>
          <w:szCs w:val="28"/>
          <w:lang w:val="en-US"/>
        </w:rPr>
        <w:t>ksDocument</w:t>
      </w:r>
      <w:proofErr w:type="spellEnd"/>
      <w:r w:rsidRPr="00AA1F56">
        <w:rPr>
          <w:i w:val="0"/>
          <w:color w:val="auto"/>
          <w:sz w:val="28"/>
          <w:szCs w:val="28"/>
        </w:rPr>
        <w:t>2</w:t>
      </w:r>
      <w:r w:rsidRPr="00AA1F56">
        <w:rPr>
          <w:i w:val="0"/>
          <w:color w:val="auto"/>
          <w:sz w:val="28"/>
          <w:szCs w:val="28"/>
          <w:lang w:val="en-US"/>
        </w:rPr>
        <w:t>D</w:t>
      </w:r>
      <w:r w:rsidRPr="00AA1F56">
        <w:rPr>
          <w:i w:val="0"/>
          <w:color w:val="auto"/>
          <w:sz w:val="28"/>
          <w:szCs w:val="28"/>
        </w:rPr>
        <w:t>, используемые при разработке плагина</w:t>
      </w:r>
    </w:p>
    <w:tbl>
      <w:tblPr>
        <w:tblStyle w:val="aff"/>
        <w:tblW w:w="9889" w:type="dxa"/>
        <w:tblLook w:val="04A0" w:firstRow="1" w:lastRow="0" w:firstColumn="1" w:lastColumn="0" w:noHBand="0" w:noVBand="1"/>
      </w:tblPr>
      <w:tblGrid>
        <w:gridCol w:w="3085"/>
        <w:gridCol w:w="2258"/>
        <w:gridCol w:w="4546"/>
      </w:tblGrid>
      <w:tr w:rsidR="00A82878" w14:paraId="6296D2D9" w14:textId="77777777" w:rsidTr="00CF118B">
        <w:tc>
          <w:tcPr>
            <w:tcW w:w="3085" w:type="dxa"/>
            <w:vAlign w:val="center"/>
          </w:tcPr>
          <w:p w14:paraId="6517BE16" w14:textId="77777777" w:rsidR="00A82878" w:rsidRPr="00846324" w:rsidRDefault="00A82878" w:rsidP="00CF118B">
            <w:pPr>
              <w:ind w:firstLine="0"/>
              <w:jc w:val="center"/>
              <w:rPr>
                <w:szCs w:val="28"/>
              </w:rPr>
            </w:pPr>
            <w:r>
              <w:rPr>
                <w:szCs w:val="28"/>
              </w:rPr>
              <w:t>Название</w:t>
            </w:r>
          </w:p>
        </w:tc>
        <w:tc>
          <w:tcPr>
            <w:tcW w:w="2258" w:type="dxa"/>
          </w:tcPr>
          <w:p w14:paraId="5AE4338C" w14:textId="77777777" w:rsidR="00A82878" w:rsidRDefault="00A82878" w:rsidP="00CF118B">
            <w:pPr>
              <w:ind w:firstLine="0"/>
              <w:jc w:val="center"/>
              <w:rPr>
                <w:szCs w:val="28"/>
              </w:rPr>
            </w:pPr>
            <w:r>
              <w:rPr>
                <w:szCs w:val="28"/>
              </w:rPr>
              <w:t>Тип</w:t>
            </w:r>
          </w:p>
        </w:tc>
        <w:tc>
          <w:tcPr>
            <w:tcW w:w="4546" w:type="dxa"/>
            <w:vAlign w:val="center"/>
          </w:tcPr>
          <w:p w14:paraId="7F9A6EBA" w14:textId="77777777" w:rsidR="00A82878" w:rsidRDefault="00A82878" w:rsidP="00CF118B">
            <w:pPr>
              <w:ind w:firstLine="0"/>
              <w:jc w:val="center"/>
              <w:rPr>
                <w:szCs w:val="28"/>
              </w:rPr>
            </w:pPr>
            <w:r>
              <w:rPr>
                <w:szCs w:val="28"/>
              </w:rPr>
              <w:t>Описание</w:t>
            </w:r>
          </w:p>
        </w:tc>
      </w:tr>
      <w:tr w:rsidR="00A82878" w14:paraId="76BAAFF4" w14:textId="77777777" w:rsidTr="00CF118B">
        <w:tc>
          <w:tcPr>
            <w:tcW w:w="3085" w:type="dxa"/>
          </w:tcPr>
          <w:p w14:paraId="4F23C3A5" w14:textId="77777777" w:rsidR="00A82878" w:rsidRPr="008A6385" w:rsidRDefault="00A82878" w:rsidP="00CF118B">
            <w:pPr>
              <w:ind w:firstLine="0"/>
              <w:rPr>
                <w:szCs w:val="28"/>
                <w:lang w:val="en-US"/>
              </w:rPr>
            </w:pPr>
            <w:proofErr w:type="spellStart"/>
            <w:r>
              <w:rPr>
                <w:szCs w:val="28"/>
                <w:lang w:val="en-US"/>
              </w:rPr>
              <w:t>ksLineSeg</w:t>
            </w:r>
            <w:proofErr w:type="spellEnd"/>
            <w:r>
              <w:rPr>
                <w:szCs w:val="28"/>
                <w:lang w:val="en-US"/>
              </w:rPr>
              <w:t xml:space="preserve">(double x1, double y1, double x2, double y2, </w:t>
            </w:r>
            <w:proofErr w:type="spellStart"/>
            <w:r>
              <w:rPr>
                <w:szCs w:val="28"/>
                <w:lang w:val="en-US"/>
              </w:rPr>
              <w:t>int</w:t>
            </w:r>
            <w:proofErr w:type="spellEnd"/>
            <w:r>
              <w:rPr>
                <w:szCs w:val="28"/>
                <w:lang w:val="en-US"/>
              </w:rPr>
              <w:t xml:space="preserve"> style)</w:t>
            </w:r>
          </w:p>
        </w:tc>
        <w:tc>
          <w:tcPr>
            <w:tcW w:w="2258" w:type="dxa"/>
          </w:tcPr>
          <w:p w14:paraId="2A15719A" w14:textId="77777777" w:rsidR="00A82878" w:rsidRPr="002D721E" w:rsidRDefault="00A82878" w:rsidP="00CF118B">
            <w:pPr>
              <w:ind w:firstLine="0"/>
              <w:rPr>
                <w:lang w:val="en-US"/>
              </w:rPr>
            </w:pPr>
            <w:proofErr w:type="spellStart"/>
            <w:r>
              <w:rPr>
                <w:lang w:val="en-US"/>
              </w:rPr>
              <w:t>int</w:t>
            </w:r>
            <w:proofErr w:type="spellEnd"/>
          </w:p>
        </w:tc>
        <w:tc>
          <w:tcPr>
            <w:tcW w:w="4546" w:type="dxa"/>
          </w:tcPr>
          <w:p w14:paraId="13B3E090" w14:textId="77777777" w:rsidR="00A82878" w:rsidRPr="004E37A4" w:rsidRDefault="00A82878" w:rsidP="00CF118B">
            <w:pPr>
              <w:ind w:firstLine="0"/>
              <w:rPr>
                <w:szCs w:val="28"/>
              </w:rPr>
            </w:pPr>
            <w:r>
              <w:t>Получить указатель на отрезок на двумерной плоскости либо 0 в случае ошибки</w:t>
            </w:r>
          </w:p>
        </w:tc>
      </w:tr>
      <w:tr w:rsidR="00A82878" w:rsidRPr="00AC1CCF" w14:paraId="75CDB9C7" w14:textId="77777777" w:rsidTr="00CF118B">
        <w:tc>
          <w:tcPr>
            <w:tcW w:w="3085" w:type="dxa"/>
          </w:tcPr>
          <w:p w14:paraId="72FD13F5" w14:textId="77777777" w:rsidR="00A82878" w:rsidRDefault="00A82878" w:rsidP="00CF118B">
            <w:pPr>
              <w:ind w:firstLine="0"/>
              <w:rPr>
                <w:szCs w:val="28"/>
                <w:lang w:val="en-US"/>
              </w:rPr>
            </w:pPr>
            <w:proofErr w:type="spellStart"/>
            <w:proofErr w:type="gramStart"/>
            <w:r>
              <w:rPr>
                <w:szCs w:val="28"/>
                <w:lang w:val="en-US"/>
              </w:rPr>
              <w:t>ksRegularPolygon</w:t>
            </w:r>
            <w:proofErr w:type="spellEnd"/>
            <w:r>
              <w:rPr>
                <w:szCs w:val="28"/>
                <w:lang w:val="en-US"/>
              </w:rPr>
              <w:t>(</w:t>
            </w:r>
            <w:proofErr w:type="gramEnd"/>
          </w:p>
          <w:p w14:paraId="71F382A1" w14:textId="77777777" w:rsidR="00A82878" w:rsidRPr="00AC1CCF" w:rsidRDefault="00A82878" w:rsidP="00CF118B">
            <w:pPr>
              <w:ind w:firstLine="0"/>
              <w:rPr>
                <w:szCs w:val="28"/>
                <w:lang w:val="en-US"/>
              </w:rPr>
            </w:pPr>
            <w:proofErr w:type="spellStart"/>
            <w:r w:rsidRPr="00AC1CCF">
              <w:rPr>
                <w:szCs w:val="28"/>
                <w:lang w:val="en-US"/>
              </w:rPr>
              <w:t>ksRegularPolygonParam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258" w:type="dxa"/>
          </w:tcPr>
          <w:p w14:paraId="25E75898"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373E8DAB" w14:textId="77777777" w:rsidR="00A82878" w:rsidRPr="00AC1CCF" w:rsidRDefault="00A82878" w:rsidP="00CF118B">
            <w:pPr>
              <w:ind w:firstLine="0"/>
            </w:pPr>
            <w:r>
              <w:t>Получить указатель на многоугольник на двумерной плоскости либо 0 в случае ошибки</w:t>
            </w:r>
          </w:p>
        </w:tc>
      </w:tr>
      <w:tr w:rsidR="00A82878" w:rsidRPr="00AC1CCF" w14:paraId="4357CD54" w14:textId="77777777" w:rsidTr="00CF118B">
        <w:tc>
          <w:tcPr>
            <w:tcW w:w="3085" w:type="dxa"/>
          </w:tcPr>
          <w:p w14:paraId="705CED45" w14:textId="77777777" w:rsidR="00A82878" w:rsidRDefault="00A82878" w:rsidP="00CF118B">
            <w:pPr>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38075226" w14:textId="77777777" w:rsidR="00A82878" w:rsidRPr="00AC1CCF" w:rsidRDefault="00A82878" w:rsidP="00CF118B">
            <w:pPr>
              <w:ind w:firstLine="0"/>
              <w:rPr>
                <w:szCs w:val="28"/>
                <w:lang w:val="en-US"/>
              </w:rPr>
            </w:pPr>
            <w:proofErr w:type="spellStart"/>
            <w:r w:rsidRPr="00AC1CCF">
              <w:rPr>
                <w:szCs w:val="28"/>
                <w:lang w:val="en-US"/>
              </w:rPr>
              <w:t>ks</w:t>
            </w:r>
            <w:r>
              <w:rPr>
                <w:szCs w:val="28"/>
                <w:lang w:val="en-US"/>
              </w:rPr>
              <w:t>Rectangle</w:t>
            </w:r>
            <w:r w:rsidRPr="00AC1CCF">
              <w:rPr>
                <w:szCs w:val="28"/>
                <w:lang w:val="en-US"/>
              </w:rPr>
              <w:t>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258" w:type="dxa"/>
          </w:tcPr>
          <w:p w14:paraId="0BE74CCE"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437A3BE0" w14:textId="77777777" w:rsidR="00A82878" w:rsidRPr="00AC1CCF" w:rsidRDefault="00A82878" w:rsidP="00CF118B">
            <w:pPr>
              <w:ind w:firstLine="0"/>
            </w:pPr>
            <w:r>
              <w:t>Получить указатель на прямоугольник на двумерной плоскости либо 0 в случае ошибки</w:t>
            </w:r>
          </w:p>
        </w:tc>
      </w:tr>
      <w:tr w:rsidR="00A82878" w:rsidRPr="00AC1CCF" w14:paraId="5D9E6A04" w14:textId="77777777" w:rsidTr="00CF118B">
        <w:tc>
          <w:tcPr>
            <w:tcW w:w="3085" w:type="dxa"/>
          </w:tcPr>
          <w:p w14:paraId="1A6CD7E6" w14:textId="77777777" w:rsidR="00A82878" w:rsidRDefault="00A82878" w:rsidP="00CF118B">
            <w:pPr>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5CA357DD" w14:textId="77777777" w:rsidR="00A82878" w:rsidRPr="00AC1CCF" w:rsidRDefault="00A82878" w:rsidP="00CF118B">
            <w:pPr>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258" w:type="dxa"/>
          </w:tcPr>
          <w:p w14:paraId="016E93CD" w14:textId="77777777" w:rsidR="00A82878" w:rsidRPr="00AC1CCF" w:rsidRDefault="00A82878" w:rsidP="00CF118B">
            <w:pPr>
              <w:ind w:firstLine="0"/>
              <w:rPr>
                <w:lang w:val="en-US"/>
              </w:rPr>
            </w:pPr>
            <w:proofErr w:type="spellStart"/>
            <w:r>
              <w:rPr>
                <w:lang w:val="en-US"/>
              </w:rPr>
              <w:t>int</w:t>
            </w:r>
            <w:proofErr w:type="spellEnd"/>
          </w:p>
        </w:tc>
        <w:tc>
          <w:tcPr>
            <w:tcW w:w="4546" w:type="dxa"/>
          </w:tcPr>
          <w:p w14:paraId="0A28E323" w14:textId="77777777" w:rsidR="00A82878" w:rsidRPr="00AC1CCF" w:rsidRDefault="00A82878" w:rsidP="00CF118B">
            <w:pPr>
              <w:ind w:firstLine="0"/>
            </w:pPr>
            <w:r>
              <w:t>Получить указатель на окружность на двумерной плоскости либо 0 в случае ошибки</w:t>
            </w:r>
          </w:p>
        </w:tc>
      </w:tr>
    </w:tbl>
    <w:p w14:paraId="2155F88E" w14:textId="77777777" w:rsidR="00A82878" w:rsidRDefault="00A82878" w:rsidP="00A82878"/>
    <w:p w14:paraId="7A2D1A54" w14:textId="77777777" w:rsidR="00A82878" w:rsidRPr="00702CBD" w:rsidRDefault="00A82878" w:rsidP="00A82878">
      <w:pPr>
        <w:rPr>
          <w:szCs w:val="28"/>
        </w:rPr>
      </w:pPr>
      <w:r>
        <w:t xml:space="preserve">В таблице 1.4 </w:t>
      </w:r>
      <w:r>
        <w:rPr>
          <w:szCs w:val="28"/>
        </w:rPr>
        <w:t xml:space="preserve">представлены свойства и методы интерфейса </w:t>
      </w:r>
      <w:proofErr w:type="spellStart"/>
      <w:r>
        <w:rPr>
          <w:szCs w:val="28"/>
          <w:lang w:val="en-US"/>
        </w:rPr>
        <w:t>ksDocument</w:t>
      </w:r>
      <w:proofErr w:type="spellEnd"/>
      <w:r w:rsidRPr="008C285E">
        <w:rPr>
          <w:szCs w:val="28"/>
        </w:rPr>
        <w:t>3</w:t>
      </w:r>
      <w:r>
        <w:rPr>
          <w:szCs w:val="28"/>
          <w:lang w:val="en-US"/>
        </w:rPr>
        <w:t>D</w:t>
      </w:r>
      <w:r>
        <w:rPr>
          <w:szCs w:val="28"/>
        </w:rPr>
        <w:t>, которые были использованы при разработке плагина.</w:t>
      </w:r>
    </w:p>
    <w:p w14:paraId="2F57F1F1"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.4 – Методы интерфейса </w:t>
      </w:r>
      <w:proofErr w:type="spellStart"/>
      <w:r w:rsidRPr="00AA1F56">
        <w:rPr>
          <w:i w:val="0"/>
          <w:color w:val="auto"/>
          <w:sz w:val="28"/>
          <w:szCs w:val="28"/>
          <w:lang w:val="en-US"/>
        </w:rPr>
        <w:t>ksDocument</w:t>
      </w:r>
      <w:proofErr w:type="spellEnd"/>
      <w:r w:rsidRPr="00AA1F56">
        <w:rPr>
          <w:i w:val="0"/>
          <w:color w:val="auto"/>
          <w:sz w:val="28"/>
          <w:szCs w:val="28"/>
        </w:rPr>
        <w:t>3</w:t>
      </w:r>
      <w:r w:rsidRPr="00AA1F56">
        <w:rPr>
          <w:i w:val="0"/>
          <w:color w:val="auto"/>
          <w:sz w:val="28"/>
          <w:szCs w:val="28"/>
          <w:lang w:val="en-US"/>
        </w:rPr>
        <w:t>D</w:t>
      </w:r>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27"/>
        <w:gridCol w:w="2344"/>
        <w:gridCol w:w="4257"/>
      </w:tblGrid>
      <w:tr w:rsidR="00A82878" w14:paraId="0A0204F3" w14:textId="77777777" w:rsidTr="00CF118B">
        <w:tc>
          <w:tcPr>
            <w:tcW w:w="3093" w:type="dxa"/>
            <w:vAlign w:val="center"/>
          </w:tcPr>
          <w:p w14:paraId="5BE973E7" w14:textId="77777777" w:rsidR="00A82878" w:rsidRPr="00846324" w:rsidRDefault="00A82878" w:rsidP="00CF118B">
            <w:pPr>
              <w:ind w:firstLine="0"/>
              <w:jc w:val="center"/>
              <w:rPr>
                <w:szCs w:val="28"/>
              </w:rPr>
            </w:pPr>
            <w:r>
              <w:rPr>
                <w:szCs w:val="28"/>
              </w:rPr>
              <w:t>Название</w:t>
            </w:r>
          </w:p>
        </w:tc>
        <w:tc>
          <w:tcPr>
            <w:tcW w:w="2402" w:type="dxa"/>
          </w:tcPr>
          <w:p w14:paraId="26105E74" w14:textId="77777777" w:rsidR="00A82878" w:rsidRDefault="00A82878" w:rsidP="00CF118B">
            <w:pPr>
              <w:ind w:firstLine="35"/>
              <w:jc w:val="center"/>
              <w:rPr>
                <w:szCs w:val="28"/>
              </w:rPr>
            </w:pPr>
            <w:r>
              <w:rPr>
                <w:szCs w:val="28"/>
              </w:rPr>
              <w:t>Тип</w:t>
            </w:r>
          </w:p>
        </w:tc>
        <w:tc>
          <w:tcPr>
            <w:tcW w:w="4359" w:type="dxa"/>
            <w:vAlign w:val="center"/>
          </w:tcPr>
          <w:p w14:paraId="5D045371" w14:textId="77777777" w:rsidR="00A82878" w:rsidRDefault="00A82878" w:rsidP="00CF118B">
            <w:pPr>
              <w:ind w:firstLine="35"/>
              <w:jc w:val="center"/>
              <w:rPr>
                <w:szCs w:val="28"/>
              </w:rPr>
            </w:pPr>
            <w:r>
              <w:rPr>
                <w:szCs w:val="28"/>
              </w:rPr>
              <w:t>Описание</w:t>
            </w:r>
          </w:p>
        </w:tc>
      </w:tr>
      <w:tr w:rsidR="00A82878" w14:paraId="287A4A87" w14:textId="77777777" w:rsidTr="00CF118B">
        <w:tc>
          <w:tcPr>
            <w:tcW w:w="3093" w:type="dxa"/>
          </w:tcPr>
          <w:p w14:paraId="0A848B2A" w14:textId="77777777" w:rsidR="00A82878" w:rsidRPr="008A6385" w:rsidRDefault="00A82878" w:rsidP="00CF118B">
            <w:pPr>
              <w:ind w:firstLine="0"/>
              <w:rPr>
                <w:szCs w:val="28"/>
                <w:lang w:val="en-US"/>
              </w:rPr>
            </w:pPr>
            <w:r>
              <w:rPr>
                <w:szCs w:val="28"/>
                <w:lang w:val="en-US"/>
              </w:rPr>
              <w:t>Create</w:t>
            </w:r>
            <w:r w:rsidRPr="008A6385">
              <w:rPr>
                <w:lang w:val="en-US"/>
              </w:rPr>
              <w:t xml:space="preserve"> (</w:t>
            </w:r>
            <w:r>
              <w:rPr>
                <w:lang w:val="en-US"/>
              </w:rPr>
              <w:t>bool</w:t>
            </w:r>
            <w:r w:rsidRPr="008A6385">
              <w:rPr>
                <w:lang w:val="en-US"/>
              </w:rPr>
              <w:t xml:space="preserve"> invisible, </w:t>
            </w:r>
            <w:r>
              <w:rPr>
                <w:lang w:val="en-US"/>
              </w:rPr>
              <w:t>bool</w:t>
            </w:r>
            <w:r w:rsidRPr="008A6385">
              <w:rPr>
                <w:lang w:val="en-US"/>
              </w:rPr>
              <w:t xml:space="preserve"> _</w:t>
            </w:r>
            <w:proofErr w:type="spellStart"/>
            <w:r w:rsidRPr="008A6385">
              <w:rPr>
                <w:lang w:val="en-US"/>
              </w:rPr>
              <w:t>typeDoc</w:t>
            </w:r>
            <w:proofErr w:type="spellEnd"/>
            <w:r w:rsidRPr="008A6385">
              <w:rPr>
                <w:lang w:val="en-US"/>
              </w:rPr>
              <w:t>)</w:t>
            </w:r>
          </w:p>
        </w:tc>
        <w:tc>
          <w:tcPr>
            <w:tcW w:w="2402" w:type="dxa"/>
          </w:tcPr>
          <w:p w14:paraId="19DB762B" w14:textId="77777777" w:rsidR="00A82878" w:rsidRPr="002D721E" w:rsidRDefault="00A82878" w:rsidP="00CF118B">
            <w:pPr>
              <w:ind w:firstLine="35"/>
              <w:rPr>
                <w:lang w:val="en-US"/>
              </w:rPr>
            </w:pPr>
            <w:r>
              <w:rPr>
                <w:lang w:val="en-US"/>
              </w:rPr>
              <w:t>bool</w:t>
            </w:r>
          </w:p>
        </w:tc>
        <w:tc>
          <w:tcPr>
            <w:tcW w:w="4359" w:type="dxa"/>
          </w:tcPr>
          <w:p w14:paraId="13511409" w14:textId="77777777" w:rsidR="00A82878" w:rsidRDefault="00A82878" w:rsidP="00CF118B">
            <w:pPr>
              <w:ind w:firstLine="35"/>
              <w:rPr>
                <w:szCs w:val="28"/>
              </w:rPr>
            </w:pPr>
            <w:r>
              <w:t>Создать документ-модель (деталь или сборку)</w:t>
            </w:r>
          </w:p>
        </w:tc>
      </w:tr>
      <w:tr w:rsidR="00A82878" w14:paraId="1BECFFC0" w14:textId="77777777" w:rsidTr="00CF118B">
        <w:tc>
          <w:tcPr>
            <w:tcW w:w="3093" w:type="dxa"/>
          </w:tcPr>
          <w:p w14:paraId="7689EBCA" w14:textId="77777777" w:rsidR="00A82878" w:rsidRPr="00D600FC" w:rsidRDefault="00A82878" w:rsidP="00CF118B">
            <w:pPr>
              <w:ind w:firstLine="0"/>
              <w:rPr>
                <w:szCs w:val="28"/>
                <w:lang w:val="en-US"/>
              </w:rPr>
            </w:pPr>
            <w:proofErr w:type="spellStart"/>
            <w:r>
              <w:t>GetPart</w:t>
            </w:r>
            <w:proofErr w:type="spellEnd"/>
            <w:r>
              <w:t>(</w:t>
            </w:r>
            <w:proofErr w:type="spellStart"/>
            <w:r>
              <w:t>int</w:t>
            </w:r>
            <w:proofErr w:type="spellEnd"/>
            <w:r>
              <w:t xml:space="preserve"> </w:t>
            </w:r>
            <w:proofErr w:type="spellStart"/>
            <w:r>
              <w:t>type</w:t>
            </w:r>
            <w:proofErr w:type="spellEnd"/>
            <w:r>
              <w:t>)</w:t>
            </w:r>
          </w:p>
        </w:tc>
        <w:tc>
          <w:tcPr>
            <w:tcW w:w="2402" w:type="dxa"/>
          </w:tcPr>
          <w:p w14:paraId="2427A0EA" w14:textId="77777777" w:rsidR="00A82878" w:rsidRPr="002D721E" w:rsidRDefault="00A82878" w:rsidP="00CF118B">
            <w:pPr>
              <w:ind w:firstLine="35"/>
              <w:rPr>
                <w:lang w:val="en-US"/>
              </w:rPr>
            </w:pPr>
            <w:proofErr w:type="spellStart"/>
            <w:r>
              <w:rPr>
                <w:lang w:val="en-US"/>
              </w:rPr>
              <w:t>ksPart</w:t>
            </w:r>
            <w:proofErr w:type="spellEnd"/>
          </w:p>
        </w:tc>
        <w:tc>
          <w:tcPr>
            <w:tcW w:w="4359" w:type="dxa"/>
          </w:tcPr>
          <w:p w14:paraId="1F5506A7" w14:textId="77777777" w:rsidR="00A82878" w:rsidRDefault="00A82878" w:rsidP="00CF118B">
            <w:pPr>
              <w:ind w:firstLine="35"/>
              <w:rPr>
                <w:szCs w:val="28"/>
              </w:rPr>
            </w:pPr>
            <w:r>
              <w:t>Получить указатель на интерфейс компонента в соответствии с заданным типом</w:t>
            </w:r>
          </w:p>
        </w:tc>
      </w:tr>
    </w:tbl>
    <w:p w14:paraId="6E1C1C60" w14:textId="77777777" w:rsidR="00A82878" w:rsidRDefault="00A82878" w:rsidP="00A82878">
      <w:pPr>
        <w:spacing w:after="200" w:line="276" w:lineRule="auto"/>
        <w:ind w:firstLine="0"/>
        <w:jc w:val="left"/>
      </w:pPr>
      <w:r>
        <w:br w:type="page"/>
      </w:r>
    </w:p>
    <w:p w14:paraId="47796E7C" w14:textId="77777777" w:rsidR="00A82878" w:rsidRPr="008C285E" w:rsidRDefault="00A82878" w:rsidP="00A82878">
      <w:r>
        <w:lastRenderedPageBreak/>
        <w:t xml:space="preserve">В таблице 1.5 </w:t>
      </w:r>
      <w:r>
        <w:rPr>
          <w:szCs w:val="28"/>
        </w:rPr>
        <w:t xml:space="preserve">представлены методы интерфейса </w:t>
      </w:r>
      <w:proofErr w:type="spellStart"/>
      <w:r>
        <w:rPr>
          <w:szCs w:val="28"/>
          <w:lang w:val="en-US"/>
        </w:rPr>
        <w:t>ksPart</w:t>
      </w:r>
      <w:proofErr w:type="spellEnd"/>
      <w:r>
        <w:rPr>
          <w:szCs w:val="28"/>
        </w:rPr>
        <w:t>, которые были использованы при разработке плагина.</w:t>
      </w:r>
    </w:p>
    <w:p w14:paraId="18905C32" w14:textId="77777777" w:rsidR="00A82878" w:rsidRPr="00AA1F56" w:rsidRDefault="00A82878" w:rsidP="00A82878">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 xml:space="preserve">.5 – Свойства и методы интерфейса </w:t>
      </w:r>
      <w:proofErr w:type="spellStart"/>
      <w:r w:rsidRPr="00AA1F56">
        <w:rPr>
          <w:i w:val="0"/>
          <w:color w:val="auto"/>
          <w:sz w:val="28"/>
          <w:szCs w:val="28"/>
          <w:lang w:val="en-US"/>
        </w:rPr>
        <w:t>ksPart</w:t>
      </w:r>
      <w:proofErr w:type="spellEnd"/>
      <w:r w:rsidRPr="00AA1F56">
        <w:rPr>
          <w:i w:val="0"/>
          <w:color w:val="auto"/>
          <w:sz w:val="28"/>
          <w:szCs w:val="28"/>
        </w:rPr>
        <w:t>, используемые при разработке плагина</w:t>
      </w:r>
    </w:p>
    <w:tbl>
      <w:tblPr>
        <w:tblStyle w:val="aff"/>
        <w:tblW w:w="0" w:type="auto"/>
        <w:tblLook w:val="04A0" w:firstRow="1" w:lastRow="0" w:firstColumn="1" w:lastColumn="0" w:noHBand="0" w:noVBand="1"/>
      </w:tblPr>
      <w:tblGrid>
        <w:gridCol w:w="3062"/>
        <w:gridCol w:w="2414"/>
        <w:gridCol w:w="4152"/>
      </w:tblGrid>
      <w:tr w:rsidR="00A82878" w14:paraId="1BCF4A2B" w14:textId="77777777" w:rsidTr="00CF118B">
        <w:tc>
          <w:tcPr>
            <w:tcW w:w="3085" w:type="dxa"/>
            <w:vAlign w:val="center"/>
          </w:tcPr>
          <w:p w14:paraId="752DB923" w14:textId="77777777" w:rsidR="00A82878" w:rsidRPr="00846324" w:rsidRDefault="00A82878" w:rsidP="00CF118B">
            <w:pPr>
              <w:ind w:firstLine="0"/>
              <w:jc w:val="center"/>
              <w:rPr>
                <w:szCs w:val="28"/>
              </w:rPr>
            </w:pPr>
            <w:r>
              <w:rPr>
                <w:szCs w:val="28"/>
              </w:rPr>
              <w:t>Название</w:t>
            </w:r>
          </w:p>
        </w:tc>
        <w:tc>
          <w:tcPr>
            <w:tcW w:w="2410" w:type="dxa"/>
          </w:tcPr>
          <w:p w14:paraId="76245EC9" w14:textId="77777777" w:rsidR="00A82878" w:rsidRPr="002D721E" w:rsidRDefault="00A82878" w:rsidP="00CF118B">
            <w:pPr>
              <w:ind w:firstLine="35"/>
              <w:jc w:val="center"/>
              <w:rPr>
                <w:szCs w:val="28"/>
              </w:rPr>
            </w:pPr>
            <w:r>
              <w:rPr>
                <w:szCs w:val="28"/>
              </w:rPr>
              <w:t>Тип</w:t>
            </w:r>
          </w:p>
        </w:tc>
        <w:tc>
          <w:tcPr>
            <w:tcW w:w="4359" w:type="dxa"/>
            <w:vAlign w:val="center"/>
          </w:tcPr>
          <w:p w14:paraId="6C553496" w14:textId="77777777" w:rsidR="00A82878" w:rsidRDefault="00A82878" w:rsidP="00CF118B">
            <w:pPr>
              <w:ind w:firstLine="35"/>
              <w:jc w:val="center"/>
              <w:rPr>
                <w:szCs w:val="28"/>
              </w:rPr>
            </w:pPr>
            <w:r>
              <w:rPr>
                <w:szCs w:val="28"/>
              </w:rPr>
              <w:t>Описание</w:t>
            </w:r>
          </w:p>
        </w:tc>
      </w:tr>
      <w:tr w:rsidR="00A82878" w14:paraId="0E20091F" w14:textId="77777777" w:rsidTr="00CF118B">
        <w:tc>
          <w:tcPr>
            <w:tcW w:w="3085" w:type="dxa"/>
          </w:tcPr>
          <w:p w14:paraId="7A5D07D8" w14:textId="77777777" w:rsidR="00A82878" w:rsidRPr="00D600FC" w:rsidRDefault="00A82878" w:rsidP="00CF118B">
            <w:pPr>
              <w:ind w:firstLine="0"/>
              <w:rPr>
                <w:szCs w:val="28"/>
                <w:lang w:val="en-US"/>
              </w:rPr>
            </w:pPr>
            <w:proofErr w:type="spellStart"/>
            <w:r>
              <w:t>EntityCollection</w:t>
            </w:r>
            <w:proofErr w:type="spellEnd"/>
            <w:r>
              <w:t>(</w:t>
            </w:r>
            <w:proofErr w:type="spellStart"/>
            <w:r>
              <w:t>short</w:t>
            </w:r>
            <w:proofErr w:type="spellEnd"/>
            <w:r>
              <w:t xml:space="preserve"> </w:t>
            </w:r>
            <w:proofErr w:type="spellStart"/>
            <w:r>
              <w:t>objType</w:t>
            </w:r>
            <w:proofErr w:type="spellEnd"/>
            <w:r>
              <w:t>)</w:t>
            </w:r>
          </w:p>
        </w:tc>
        <w:tc>
          <w:tcPr>
            <w:tcW w:w="2410" w:type="dxa"/>
          </w:tcPr>
          <w:p w14:paraId="5E02DA76" w14:textId="77777777" w:rsidR="00A82878" w:rsidRPr="002D721E" w:rsidRDefault="00A82878" w:rsidP="00CF118B">
            <w:pPr>
              <w:ind w:firstLine="35"/>
              <w:rPr>
                <w:lang w:val="en-US"/>
              </w:rPr>
            </w:pPr>
            <w:proofErr w:type="spellStart"/>
            <w:r>
              <w:rPr>
                <w:lang w:val="en-US"/>
              </w:rPr>
              <w:t>ks</w:t>
            </w:r>
            <w:r>
              <w:rPr>
                <w:szCs w:val="28"/>
                <w:lang w:val="en-US"/>
              </w:rPr>
              <w:t>EnintyCollection</w:t>
            </w:r>
            <w:proofErr w:type="spellEnd"/>
          </w:p>
        </w:tc>
        <w:tc>
          <w:tcPr>
            <w:tcW w:w="4359" w:type="dxa"/>
          </w:tcPr>
          <w:p w14:paraId="2E83B769" w14:textId="77777777" w:rsidR="00A82878" w:rsidRDefault="00A82878" w:rsidP="00CF118B">
            <w:pPr>
              <w:ind w:firstLine="35"/>
              <w:rPr>
                <w:szCs w:val="28"/>
              </w:rPr>
            </w:pPr>
            <w:r>
              <w:t>Формирует массив объектов и возвращает указатель на его интерфейс</w:t>
            </w:r>
          </w:p>
        </w:tc>
      </w:tr>
      <w:tr w:rsidR="00A82878" w14:paraId="14DF3AC4" w14:textId="77777777" w:rsidTr="00CF118B">
        <w:tc>
          <w:tcPr>
            <w:tcW w:w="3085" w:type="dxa"/>
          </w:tcPr>
          <w:p w14:paraId="7E0A92CB" w14:textId="77777777" w:rsidR="00A82878" w:rsidRPr="00D600FC" w:rsidRDefault="00A82878" w:rsidP="00CF118B">
            <w:pPr>
              <w:ind w:firstLine="0"/>
              <w:rPr>
                <w:szCs w:val="28"/>
                <w:lang w:val="en-US"/>
              </w:rPr>
            </w:pPr>
            <w:proofErr w:type="spellStart"/>
            <w:r>
              <w:t>GetDefaultEntity</w:t>
            </w:r>
            <w:proofErr w:type="spellEnd"/>
            <w:r>
              <w:t>(</w:t>
            </w:r>
            <w:proofErr w:type="spellStart"/>
            <w:r>
              <w:t>short</w:t>
            </w:r>
            <w:proofErr w:type="spellEnd"/>
            <w:r>
              <w:t xml:space="preserve"> </w:t>
            </w:r>
            <w:proofErr w:type="spellStart"/>
            <w:r>
              <w:t>objType</w:t>
            </w:r>
            <w:proofErr w:type="spellEnd"/>
            <w:r>
              <w:t>)</w:t>
            </w:r>
          </w:p>
        </w:tc>
        <w:tc>
          <w:tcPr>
            <w:tcW w:w="2410" w:type="dxa"/>
          </w:tcPr>
          <w:p w14:paraId="76AE8036" w14:textId="77777777" w:rsidR="00A82878" w:rsidRDefault="00A82878" w:rsidP="00CF118B">
            <w:pPr>
              <w:ind w:firstLine="35"/>
            </w:pPr>
            <w:proofErr w:type="spellStart"/>
            <w:r>
              <w:rPr>
                <w:lang w:val="en-US"/>
              </w:rPr>
              <w:t>ksEntity</w:t>
            </w:r>
            <w:proofErr w:type="spellEnd"/>
          </w:p>
        </w:tc>
        <w:tc>
          <w:tcPr>
            <w:tcW w:w="4359" w:type="dxa"/>
          </w:tcPr>
          <w:p w14:paraId="1F798B3C" w14:textId="77777777" w:rsidR="00A82878" w:rsidRPr="008C285E" w:rsidRDefault="00A82878" w:rsidP="00CF118B">
            <w:pPr>
              <w:ind w:firstLine="35"/>
              <w:rPr>
                <w:szCs w:val="28"/>
              </w:rPr>
            </w:pPr>
            <w:r>
              <w:t>Получить указатель на интерфейс объекта, создаваемого системой по умолчанию</w:t>
            </w:r>
          </w:p>
        </w:tc>
      </w:tr>
      <w:tr w:rsidR="00A82878" w14:paraId="52ACA981" w14:textId="77777777" w:rsidTr="00CF118B">
        <w:tc>
          <w:tcPr>
            <w:tcW w:w="3085" w:type="dxa"/>
          </w:tcPr>
          <w:p w14:paraId="52DE2CFF" w14:textId="77777777" w:rsidR="00A82878" w:rsidRPr="00D600FC" w:rsidRDefault="00A82878" w:rsidP="00CF118B">
            <w:pPr>
              <w:ind w:firstLine="0"/>
              <w:rPr>
                <w:szCs w:val="28"/>
                <w:lang w:val="en-US"/>
              </w:rPr>
            </w:pPr>
            <w:proofErr w:type="spellStart"/>
            <w:r>
              <w:t>GetPart</w:t>
            </w:r>
            <w:proofErr w:type="spellEnd"/>
            <w:r>
              <w:t>(</w:t>
            </w:r>
            <w:proofErr w:type="spellStart"/>
            <w:r>
              <w:t>int</w:t>
            </w:r>
            <w:proofErr w:type="spellEnd"/>
            <w:r>
              <w:t xml:space="preserve"> </w:t>
            </w:r>
            <w:proofErr w:type="spellStart"/>
            <w:r>
              <w:t>type</w:t>
            </w:r>
            <w:proofErr w:type="spellEnd"/>
            <w:r>
              <w:t>)</w:t>
            </w:r>
          </w:p>
        </w:tc>
        <w:tc>
          <w:tcPr>
            <w:tcW w:w="2410" w:type="dxa"/>
          </w:tcPr>
          <w:p w14:paraId="30710A87" w14:textId="77777777" w:rsidR="00A82878" w:rsidRPr="002D721E" w:rsidRDefault="00A82878" w:rsidP="00CF118B">
            <w:pPr>
              <w:ind w:firstLine="35"/>
              <w:rPr>
                <w:lang w:val="en-US"/>
              </w:rPr>
            </w:pPr>
            <w:proofErr w:type="spellStart"/>
            <w:r>
              <w:rPr>
                <w:lang w:val="en-US"/>
              </w:rPr>
              <w:t>ksPart</w:t>
            </w:r>
            <w:proofErr w:type="spellEnd"/>
          </w:p>
        </w:tc>
        <w:tc>
          <w:tcPr>
            <w:tcW w:w="4359" w:type="dxa"/>
          </w:tcPr>
          <w:p w14:paraId="7BADB95A" w14:textId="77777777" w:rsidR="00A82878" w:rsidRDefault="00A82878" w:rsidP="00CF118B">
            <w:pPr>
              <w:ind w:firstLine="35"/>
              <w:rPr>
                <w:szCs w:val="28"/>
              </w:rPr>
            </w:pPr>
            <w:r>
              <w:t>Получить указатель на интерфейс компонента в соответствии с заданным типом</w:t>
            </w:r>
          </w:p>
        </w:tc>
      </w:tr>
      <w:tr w:rsidR="00A82878" w14:paraId="77932C58" w14:textId="77777777" w:rsidTr="00CF118B">
        <w:tc>
          <w:tcPr>
            <w:tcW w:w="3085" w:type="dxa"/>
          </w:tcPr>
          <w:p w14:paraId="44EFA4C9" w14:textId="77777777" w:rsidR="00A82878" w:rsidRPr="00D600FC" w:rsidRDefault="00A82878" w:rsidP="00CF118B">
            <w:pPr>
              <w:ind w:firstLine="0"/>
              <w:rPr>
                <w:szCs w:val="28"/>
                <w:lang w:val="en-US"/>
              </w:rPr>
            </w:pPr>
            <w:proofErr w:type="spellStart"/>
            <w:r>
              <w:t>NewEntity</w:t>
            </w:r>
            <w:proofErr w:type="spellEnd"/>
            <w:r>
              <w:t>(</w:t>
            </w:r>
            <w:proofErr w:type="spellStart"/>
            <w:r>
              <w:t>short</w:t>
            </w:r>
            <w:proofErr w:type="spellEnd"/>
            <w:r>
              <w:t xml:space="preserve"> </w:t>
            </w:r>
            <w:proofErr w:type="spellStart"/>
            <w:r>
              <w:t>objType</w:t>
            </w:r>
            <w:proofErr w:type="spellEnd"/>
            <w:r>
              <w:t>)</w:t>
            </w:r>
          </w:p>
        </w:tc>
        <w:tc>
          <w:tcPr>
            <w:tcW w:w="2410" w:type="dxa"/>
          </w:tcPr>
          <w:p w14:paraId="38919494" w14:textId="77777777" w:rsidR="00A82878" w:rsidRPr="002D721E" w:rsidRDefault="00A82878" w:rsidP="00CF118B">
            <w:pPr>
              <w:ind w:firstLine="35"/>
              <w:rPr>
                <w:lang w:val="en-US"/>
              </w:rPr>
            </w:pPr>
            <w:proofErr w:type="spellStart"/>
            <w:r>
              <w:rPr>
                <w:lang w:val="en-US"/>
              </w:rPr>
              <w:t>ksEntity</w:t>
            </w:r>
            <w:proofErr w:type="spellEnd"/>
          </w:p>
        </w:tc>
        <w:tc>
          <w:tcPr>
            <w:tcW w:w="4359" w:type="dxa"/>
          </w:tcPr>
          <w:p w14:paraId="43FDB846" w14:textId="77777777" w:rsidR="00A82878" w:rsidRPr="00513877" w:rsidRDefault="00A82878" w:rsidP="00CF118B">
            <w:pPr>
              <w:ind w:firstLine="35"/>
              <w:rPr>
                <w:szCs w:val="28"/>
              </w:rPr>
            </w:pPr>
            <w:r>
              <w:t>Создать новый интерфейс объекта и получить указатель на него</w:t>
            </w:r>
          </w:p>
        </w:tc>
      </w:tr>
    </w:tbl>
    <w:p w14:paraId="641920C8" w14:textId="77777777" w:rsidR="00A82878" w:rsidRDefault="00A82878" w:rsidP="00A82878">
      <w:pPr>
        <w:spacing w:after="200" w:line="276" w:lineRule="auto"/>
        <w:ind w:firstLine="0"/>
        <w:jc w:val="left"/>
      </w:pPr>
      <w:r>
        <w:br w:type="page"/>
      </w:r>
    </w:p>
    <w:p w14:paraId="330B7964" w14:textId="77777777" w:rsidR="00A82878" w:rsidRDefault="00A82878" w:rsidP="00A82878">
      <w:r>
        <w:lastRenderedPageBreak/>
        <w:t>В таблице 1.6 представлены типы объектов документа-модели</w:t>
      </w:r>
      <w:r>
        <w:rPr>
          <w:szCs w:val="28"/>
        </w:rPr>
        <w:t>, которые были использованы при разработке плагина.</w:t>
      </w:r>
    </w:p>
    <w:p w14:paraId="5A3CB7E9" w14:textId="77777777" w:rsidR="00A82878" w:rsidRPr="00AA1F56" w:rsidRDefault="00A82878" w:rsidP="00AA1F56">
      <w:pPr>
        <w:pStyle w:val="aff0"/>
        <w:keepNext/>
        <w:rPr>
          <w:i w:val="0"/>
          <w:color w:val="auto"/>
          <w:sz w:val="28"/>
          <w:szCs w:val="28"/>
        </w:rPr>
      </w:pPr>
      <w:r w:rsidRPr="00AA1F56">
        <w:rPr>
          <w:i w:val="0"/>
          <w:color w:val="auto"/>
          <w:sz w:val="28"/>
          <w:szCs w:val="28"/>
        </w:rPr>
        <w:t xml:space="preserve">Таблица </w:t>
      </w:r>
      <w:r w:rsidR="00C558A7" w:rsidRPr="00AA1F56">
        <w:rPr>
          <w:i w:val="0"/>
          <w:color w:val="auto"/>
          <w:sz w:val="28"/>
          <w:szCs w:val="28"/>
        </w:rPr>
        <w:fldChar w:fldCharType="begin"/>
      </w:r>
      <w:r w:rsidR="00C558A7" w:rsidRPr="00AA1F56">
        <w:rPr>
          <w:i w:val="0"/>
          <w:color w:val="auto"/>
          <w:sz w:val="28"/>
          <w:szCs w:val="28"/>
        </w:rPr>
        <w:instrText xml:space="preserve"> STYLEREF 1 \s </w:instrText>
      </w:r>
      <w:r w:rsidR="00C558A7" w:rsidRPr="00AA1F56">
        <w:rPr>
          <w:i w:val="0"/>
          <w:color w:val="auto"/>
          <w:sz w:val="28"/>
          <w:szCs w:val="28"/>
        </w:rPr>
        <w:fldChar w:fldCharType="separate"/>
      </w:r>
      <w:r w:rsidRPr="00AA1F56">
        <w:rPr>
          <w:i w:val="0"/>
          <w:noProof/>
          <w:color w:val="auto"/>
          <w:sz w:val="28"/>
          <w:szCs w:val="28"/>
        </w:rPr>
        <w:t>1</w:t>
      </w:r>
      <w:r w:rsidR="00C558A7" w:rsidRPr="00AA1F56">
        <w:rPr>
          <w:i w:val="0"/>
          <w:noProof/>
          <w:color w:val="auto"/>
          <w:sz w:val="28"/>
          <w:szCs w:val="28"/>
        </w:rPr>
        <w:fldChar w:fldCharType="end"/>
      </w:r>
      <w:r w:rsidRPr="00AA1F56">
        <w:rPr>
          <w:i w:val="0"/>
          <w:color w:val="auto"/>
          <w:sz w:val="28"/>
          <w:szCs w:val="28"/>
        </w:rPr>
        <w:t>.6 – Некоторые типы объектов документа-модели</w:t>
      </w:r>
    </w:p>
    <w:tbl>
      <w:tblPr>
        <w:tblStyle w:val="aff"/>
        <w:tblW w:w="0" w:type="auto"/>
        <w:tblLook w:val="04A0" w:firstRow="1" w:lastRow="0" w:firstColumn="1" w:lastColumn="0" w:noHBand="0" w:noVBand="1"/>
      </w:tblPr>
      <w:tblGrid>
        <w:gridCol w:w="3000"/>
        <w:gridCol w:w="2397"/>
        <w:gridCol w:w="4231"/>
      </w:tblGrid>
      <w:tr w:rsidR="00A82878" w:rsidRPr="00702CBD" w14:paraId="1D1C43F9" w14:textId="77777777" w:rsidTr="00CF118B">
        <w:tc>
          <w:tcPr>
            <w:tcW w:w="3085" w:type="dxa"/>
            <w:vAlign w:val="center"/>
          </w:tcPr>
          <w:p w14:paraId="66684387" w14:textId="77777777" w:rsidR="00A82878" w:rsidRPr="00702CBD" w:rsidRDefault="00A82878" w:rsidP="00CF118B">
            <w:pPr>
              <w:ind w:firstLine="0"/>
            </w:pPr>
            <w:r w:rsidRPr="00702CBD">
              <w:t>Идентификатор объекта</w:t>
            </w:r>
          </w:p>
        </w:tc>
        <w:tc>
          <w:tcPr>
            <w:tcW w:w="2410" w:type="dxa"/>
          </w:tcPr>
          <w:p w14:paraId="48F382BC" w14:textId="77777777" w:rsidR="00A82878" w:rsidRPr="00702CBD" w:rsidRDefault="00A82878" w:rsidP="00CF118B">
            <w:pPr>
              <w:ind w:left="34" w:firstLine="0"/>
            </w:pPr>
            <w:r w:rsidRPr="00702CBD">
              <w:t>Название объекта</w:t>
            </w:r>
          </w:p>
        </w:tc>
        <w:tc>
          <w:tcPr>
            <w:tcW w:w="4359" w:type="dxa"/>
            <w:vAlign w:val="center"/>
          </w:tcPr>
          <w:p w14:paraId="40EB4754" w14:textId="77777777" w:rsidR="00A82878" w:rsidRPr="00702CBD" w:rsidRDefault="00A82878" w:rsidP="00CF118B">
            <w:pPr>
              <w:ind w:left="34" w:firstLine="0"/>
            </w:pPr>
            <w:r w:rsidRPr="00702CBD">
              <w:t>Интерфейс параметров</w:t>
            </w:r>
          </w:p>
        </w:tc>
      </w:tr>
      <w:tr w:rsidR="00A82878" w:rsidRPr="00702CBD" w14:paraId="5B63206D" w14:textId="77777777" w:rsidTr="00CF118B">
        <w:tc>
          <w:tcPr>
            <w:tcW w:w="3085" w:type="dxa"/>
          </w:tcPr>
          <w:p w14:paraId="606874DB" w14:textId="77777777" w:rsidR="00A82878" w:rsidRPr="00702CBD" w:rsidRDefault="00A82878" w:rsidP="00CF118B">
            <w:pPr>
              <w:ind w:firstLine="0"/>
            </w:pPr>
            <w:r w:rsidRPr="00702CBD">
              <w:t>o3d_unknown</w:t>
            </w:r>
          </w:p>
        </w:tc>
        <w:tc>
          <w:tcPr>
            <w:tcW w:w="2410" w:type="dxa"/>
          </w:tcPr>
          <w:p w14:paraId="2257E7C0" w14:textId="77777777" w:rsidR="00A82878" w:rsidRPr="00702CBD" w:rsidRDefault="00A82878" w:rsidP="00CF118B">
            <w:pPr>
              <w:ind w:left="34" w:firstLine="0"/>
            </w:pPr>
            <w:r>
              <w:t>Неизвестный (включает все объект</w:t>
            </w:r>
            <w:r w:rsidRPr="00702CBD">
              <w:t>ы)</w:t>
            </w:r>
          </w:p>
        </w:tc>
        <w:tc>
          <w:tcPr>
            <w:tcW w:w="4359" w:type="dxa"/>
          </w:tcPr>
          <w:p w14:paraId="216283B3" w14:textId="77777777" w:rsidR="00A82878" w:rsidRPr="00702CBD" w:rsidRDefault="00A82878" w:rsidP="00CF118B">
            <w:pPr>
              <w:ind w:left="34" w:firstLine="0"/>
            </w:pPr>
          </w:p>
        </w:tc>
      </w:tr>
      <w:tr w:rsidR="00A82878" w:rsidRPr="00702CBD" w14:paraId="283F1B68" w14:textId="77777777" w:rsidTr="00CF118B">
        <w:tc>
          <w:tcPr>
            <w:tcW w:w="3085" w:type="dxa"/>
          </w:tcPr>
          <w:p w14:paraId="04DFCA7F" w14:textId="77777777" w:rsidR="00A82878" w:rsidRPr="00702CBD" w:rsidRDefault="00A82878" w:rsidP="00CF118B">
            <w:pPr>
              <w:ind w:firstLine="0"/>
            </w:pPr>
            <w:r w:rsidRPr="00702CBD">
              <w:t>o3d_planeXOZ</w:t>
            </w:r>
          </w:p>
        </w:tc>
        <w:tc>
          <w:tcPr>
            <w:tcW w:w="2410" w:type="dxa"/>
          </w:tcPr>
          <w:p w14:paraId="186815E6" w14:textId="77777777" w:rsidR="00A82878" w:rsidRPr="00702CBD" w:rsidRDefault="00A82878" w:rsidP="00CF118B">
            <w:pPr>
              <w:ind w:left="34" w:firstLine="0"/>
            </w:pPr>
            <w:r w:rsidRPr="00702CBD">
              <w:t>Плоскость XOZ</w:t>
            </w:r>
          </w:p>
        </w:tc>
        <w:tc>
          <w:tcPr>
            <w:tcW w:w="4359" w:type="dxa"/>
          </w:tcPr>
          <w:p w14:paraId="6C1CCF06" w14:textId="77777777" w:rsidR="00A82878" w:rsidRPr="00702CBD" w:rsidRDefault="00A82878" w:rsidP="00CF118B">
            <w:pPr>
              <w:ind w:left="34" w:firstLine="0"/>
            </w:pPr>
            <w:proofErr w:type="spellStart"/>
            <w:r w:rsidRPr="00702CBD">
              <w:t>ksPlaneParam</w:t>
            </w:r>
            <w:proofErr w:type="spellEnd"/>
          </w:p>
        </w:tc>
      </w:tr>
      <w:tr w:rsidR="00A82878" w:rsidRPr="00702CBD" w14:paraId="25DDCD14" w14:textId="77777777" w:rsidTr="00CF118B">
        <w:tc>
          <w:tcPr>
            <w:tcW w:w="3085" w:type="dxa"/>
          </w:tcPr>
          <w:p w14:paraId="180B32EF" w14:textId="77777777" w:rsidR="00A82878" w:rsidRPr="00702CBD" w:rsidRDefault="00A82878" w:rsidP="00CF118B">
            <w:pPr>
              <w:ind w:firstLine="0"/>
            </w:pPr>
            <w:r>
              <w:t>o3d_plane</w:t>
            </w:r>
            <w:r>
              <w:rPr>
                <w:lang w:val="en-US"/>
              </w:rPr>
              <w:t>Y</w:t>
            </w:r>
            <w:r w:rsidRPr="00702CBD">
              <w:t>OZ</w:t>
            </w:r>
          </w:p>
        </w:tc>
        <w:tc>
          <w:tcPr>
            <w:tcW w:w="2410" w:type="dxa"/>
          </w:tcPr>
          <w:p w14:paraId="00ADBF9D" w14:textId="77777777" w:rsidR="00A82878" w:rsidRPr="00702CBD" w:rsidRDefault="00A82878" w:rsidP="00CF118B">
            <w:pPr>
              <w:ind w:left="34" w:firstLine="0"/>
            </w:pPr>
            <w:r>
              <w:t>Плоскость Y</w:t>
            </w:r>
            <w:r w:rsidRPr="00702CBD">
              <w:t>OZ</w:t>
            </w:r>
          </w:p>
        </w:tc>
        <w:tc>
          <w:tcPr>
            <w:tcW w:w="4359" w:type="dxa"/>
          </w:tcPr>
          <w:p w14:paraId="249C93C6" w14:textId="77777777" w:rsidR="00A82878" w:rsidRPr="00702CBD" w:rsidRDefault="00A82878" w:rsidP="00CF118B">
            <w:pPr>
              <w:ind w:left="34" w:firstLine="0"/>
            </w:pPr>
            <w:proofErr w:type="spellStart"/>
            <w:r w:rsidRPr="00702CBD">
              <w:t>ksPlaneParam</w:t>
            </w:r>
            <w:proofErr w:type="spellEnd"/>
          </w:p>
        </w:tc>
      </w:tr>
      <w:tr w:rsidR="00A82878" w:rsidRPr="00702CBD" w14:paraId="0E62A8A3" w14:textId="77777777" w:rsidTr="00CF118B">
        <w:tc>
          <w:tcPr>
            <w:tcW w:w="3085" w:type="dxa"/>
          </w:tcPr>
          <w:p w14:paraId="49113572" w14:textId="77777777" w:rsidR="00A82878" w:rsidRPr="00702CBD" w:rsidRDefault="00A82878" w:rsidP="00CF118B">
            <w:pPr>
              <w:ind w:firstLine="0"/>
            </w:pPr>
            <w:r>
              <w:t>o3d_planeXOY</w:t>
            </w:r>
          </w:p>
        </w:tc>
        <w:tc>
          <w:tcPr>
            <w:tcW w:w="2410" w:type="dxa"/>
          </w:tcPr>
          <w:p w14:paraId="343C28F3" w14:textId="77777777" w:rsidR="00A82878" w:rsidRPr="00702CBD" w:rsidRDefault="00A82878" w:rsidP="00CF118B">
            <w:pPr>
              <w:ind w:left="34" w:firstLine="0"/>
            </w:pPr>
            <w:r>
              <w:t>Плоскость XOY</w:t>
            </w:r>
          </w:p>
        </w:tc>
        <w:tc>
          <w:tcPr>
            <w:tcW w:w="4359" w:type="dxa"/>
          </w:tcPr>
          <w:p w14:paraId="02FBBBDC" w14:textId="77777777" w:rsidR="00A82878" w:rsidRPr="00702CBD" w:rsidRDefault="00A82878" w:rsidP="00CF118B">
            <w:pPr>
              <w:ind w:left="34" w:firstLine="0"/>
            </w:pPr>
            <w:proofErr w:type="spellStart"/>
            <w:r w:rsidRPr="00702CBD">
              <w:t>ksPlaneParam</w:t>
            </w:r>
            <w:proofErr w:type="spellEnd"/>
          </w:p>
        </w:tc>
      </w:tr>
      <w:tr w:rsidR="00A82878" w:rsidRPr="00702CBD" w14:paraId="4489FA55" w14:textId="77777777" w:rsidTr="00CF118B">
        <w:tc>
          <w:tcPr>
            <w:tcW w:w="3085" w:type="dxa"/>
          </w:tcPr>
          <w:p w14:paraId="79EC3427" w14:textId="77777777" w:rsidR="00A82878" w:rsidRPr="00702CBD" w:rsidRDefault="00A82878" w:rsidP="00CF118B">
            <w:pPr>
              <w:ind w:firstLine="0"/>
            </w:pPr>
            <w:r w:rsidRPr="00702CBD">
              <w:t>o3d_sketch</w:t>
            </w:r>
          </w:p>
        </w:tc>
        <w:tc>
          <w:tcPr>
            <w:tcW w:w="2410" w:type="dxa"/>
          </w:tcPr>
          <w:p w14:paraId="7599C330" w14:textId="77777777" w:rsidR="00A82878" w:rsidRPr="00702CBD" w:rsidRDefault="00A82878" w:rsidP="00CF118B">
            <w:pPr>
              <w:ind w:left="34" w:firstLine="0"/>
            </w:pPr>
            <w:r>
              <w:t>Э</w:t>
            </w:r>
            <w:r w:rsidRPr="00702CBD">
              <w:t>скиз</w:t>
            </w:r>
          </w:p>
        </w:tc>
        <w:tc>
          <w:tcPr>
            <w:tcW w:w="4359" w:type="dxa"/>
          </w:tcPr>
          <w:p w14:paraId="26E1EE91" w14:textId="77777777" w:rsidR="00A82878" w:rsidRPr="00A82878" w:rsidRDefault="004D39F0" w:rsidP="00CF118B">
            <w:pPr>
              <w:ind w:left="34" w:firstLine="0"/>
              <w:rPr>
                <w:color w:val="000000" w:themeColor="text1"/>
              </w:rPr>
            </w:pPr>
            <w:hyperlink r:id="rId9" w:history="1">
              <w:proofErr w:type="spellStart"/>
              <w:r w:rsidR="00A82878" w:rsidRPr="00A82878">
                <w:rPr>
                  <w:rStyle w:val="a6"/>
                  <w:color w:val="000000" w:themeColor="text1"/>
                </w:rPr>
                <w:t>ksSketchDefinition</w:t>
              </w:r>
              <w:proofErr w:type="spellEnd"/>
            </w:hyperlink>
          </w:p>
        </w:tc>
      </w:tr>
      <w:tr w:rsidR="00A82878" w:rsidRPr="00702CBD" w14:paraId="7A0F28B4" w14:textId="77777777" w:rsidTr="00CF118B">
        <w:tc>
          <w:tcPr>
            <w:tcW w:w="3085" w:type="dxa"/>
          </w:tcPr>
          <w:p w14:paraId="7C55578E" w14:textId="77777777" w:rsidR="00A82878" w:rsidRPr="00463C01" w:rsidRDefault="00A82878" w:rsidP="00CF118B">
            <w:pPr>
              <w:ind w:firstLine="0"/>
              <w:rPr>
                <w:lang w:val="en-US"/>
              </w:rPr>
            </w:pPr>
            <w:r>
              <w:t>o3d_</w:t>
            </w:r>
            <w:r>
              <w:rPr>
                <w:lang w:val="en-US"/>
              </w:rPr>
              <w:t>face</w:t>
            </w:r>
          </w:p>
        </w:tc>
        <w:tc>
          <w:tcPr>
            <w:tcW w:w="2410" w:type="dxa"/>
          </w:tcPr>
          <w:p w14:paraId="710CEA21" w14:textId="77777777" w:rsidR="00A82878" w:rsidRPr="00702CBD" w:rsidRDefault="00A82878" w:rsidP="00CF118B">
            <w:pPr>
              <w:ind w:left="34" w:firstLine="0"/>
            </w:pPr>
            <w:r>
              <w:t>Грань</w:t>
            </w:r>
          </w:p>
        </w:tc>
        <w:tc>
          <w:tcPr>
            <w:tcW w:w="4359" w:type="dxa"/>
          </w:tcPr>
          <w:p w14:paraId="177EE475" w14:textId="77777777" w:rsidR="00A82878" w:rsidRPr="00A82878" w:rsidRDefault="004D39F0" w:rsidP="00CF118B">
            <w:pPr>
              <w:ind w:left="34" w:firstLine="0"/>
              <w:rPr>
                <w:color w:val="000000" w:themeColor="text1"/>
              </w:rPr>
            </w:pPr>
            <w:hyperlink r:id="rId10" w:history="1">
              <w:proofErr w:type="spellStart"/>
              <w:r w:rsidR="00A82878" w:rsidRPr="00A82878">
                <w:rPr>
                  <w:rStyle w:val="a6"/>
                  <w:color w:val="000000" w:themeColor="text1"/>
                </w:rPr>
                <w:t>ks</w:t>
              </w:r>
              <w:proofErr w:type="spellEnd"/>
              <w:r w:rsidR="00A82878" w:rsidRPr="00A82878">
                <w:rPr>
                  <w:rStyle w:val="a6"/>
                  <w:color w:val="000000" w:themeColor="text1"/>
                  <w:lang w:val="en-US"/>
                </w:rPr>
                <w:t>Face</w:t>
              </w:r>
              <w:proofErr w:type="spellStart"/>
              <w:r w:rsidR="00A82878" w:rsidRPr="00A82878">
                <w:rPr>
                  <w:rStyle w:val="a6"/>
                  <w:color w:val="000000" w:themeColor="text1"/>
                </w:rPr>
                <w:t>Definition</w:t>
              </w:r>
              <w:proofErr w:type="spellEnd"/>
            </w:hyperlink>
          </w:p>
        </w:tc>
      </w:tr>
      <w:tr w:rsidR="00A82878" w:rsidRPr="00702CBD" w14:paraId="6643F762" w14:textId="77777777" w:rsidTr="00CF118B">
        <w:tc>
          <w:tcPr>
            <w:tcW w:w="3085" w:type="dxa"/>
          </w:tcPr>
          <w:p w14:paraId="3299772E" w14:textId="77777777" w:rsidR="00A82878" w:rsidRPr="00702CBD" w:rsidRDefault="00A82878" w:rsidP="00CF118B">
            <w:pPr>
              <w:ind w:firstLine="0"/>
            </w:pPr>
            <w:r w:rsidRPr="00702CBD">
              <w:t>o3d_baseExtrusion</w:t>
            </w:r>
          </w:p>
        </w:tc>
        <w:tc>
          <w:tcPr>
            <w:tcW w:w="2410" w:type="dxa"/>
          </w:tcPr>
          <w:p w14:paraId="447DE7DE" w14:textId="77777777" w:rsidR="00A82878" w:rsidRPr="00702CBD" w:rsidRDefault="00A82878" w:rsidP="00CF118B">
            <w:pPr>
              <w:ind w:left="34" w:firstLine="0"/>
            </w:pPr>
            <w:r>
              <w:t>Б</w:t>
            </w:r>
            <w:r w:rsidRPr="00702CBD">
              <w:t>азовая операция выдавливания</w:t>
            </w:r>
          </w:p>
        </w:tc>
        <w:tc>
          <w:tcPr>
            <w:tcW w:w="4359" w:type="dxa"/>
          </w:tcPr>
          <w:p w14:paraId="2D35066B" w14:textId="77777777" w:rsidR="00A82878" w:rsidRPr="00A82878" w:rsidRDefault="004D39F0" w:rsidP="00CF118B">
            <w:pPr>
              <w:ind w:left="34" w:firstLine="0"/>
              <w:rPr>
                <w:color w:val="000000" w:themeColor="text1"/>
              </w:rPr>
            </w:pPr>
            <w:hyperlink r:id="rId11" w:history="1">
              <w:proofErr w:type="spellStart"/>
              <w:r w:rsidR="00A82878" w:rsidRPr="00A82878">
                <w:rPr>
                  <w:rStyle w:val="a6"/>
                  <w:color w:val="000000" w:themeColor="text1"/>
                </w:rPr>
                <w:t>ksBaseExtrusionDefinition</w:t>
              </w:r>
              <w:proofErr w:type="spellEnd"/>
            </w:hyperlink>
          </w:p>
        </w:tc>
      </w:tr>
      <w:tr w:rsidR="00A82878" w:rsidRPr="00702CBD" w14:paraId="4202D290" w14:textId="77777777" w:rsidTr="00CF118B">
        <w:tc>
          <w:tcPr>
            <w:tcW w:w="3085" w:type="dxa"/>
          </w:tcPr>
          <w:p w14:paraId="58765380" w14:textId="77777777" w:rsidR="00A82878" w:rsidRPr="00702CBD" w:rsidRDefault="00A82878" w:rsidP="00CF118B">
            <w:pPr>
              <w:ind w:firstLine="0"/>
            </w:pPr>
            <w:r w:rsidRPr="00702CBD">
              <w:t>o3d_cutExtrusion</w:t>
            </w:r>
          </w:p>
        </w:tc>
        <w:tc>
          <w:tcPr>
            <w:tcW w:w="2410" w:type="dxa"/>
          </w:tcPr>
          <w:p w14:paraId="4E6E3ABA" w14:textId="77777777" w:rsidR="00A82878" w:rsidRPr="00702CBD" w:rsidRDefault="00A82878" w:rsidP="00CF118B">
            <w:pPr>
              <w:ind w:left="34" w:firstLine="0"/>
            </w:pPr>
            <w:r>
              <w:t>Вырезать выдавлива</w:t>
            </w:r>
            <w:r w:rsidRPr="00702CBD">
              <w:t>нием</w:t>
            </w:r>
          </w:p>
        </w:tc>
        <w:tc>
          <w:tcPr>
            <w:tcW w:w="4359" w:type="dxa"/>
          </w:tcPr>
          <w:p w14:paraId="75CFDA9E" w14:textId="77777777" w:rsidR="00A82878" w:rsidRPr="00A82878" w:rsidRDefault="004D39F0" w:rsidP="00CF118B">
            <w:pPr>
              <w:ind w:left="34" w:firstLine="0"/>
              <w:rPr>
                <w:color w:val="000000" w:themeColor="text1"/>
              </w:rPr>
            </w:pPr>
            <w:hyperlink r:id="rId12" w:history="1">
              <w:proofErr w:type="spellStart"/>
              <w:r w:rsidR="00A82878" w:rsidRPr="00A82878">
                <w:rPr>
                  <w:rStyle w:val="a6"/>
                  <w:color w:val="000000" w:themeColor="text1"/>
                </w:rPr>
                <w:t>ksCutExtrusionDefinition</w:t>
              </w:r>
              <w:proofErr w:type="spellEnd"/>
            </w:hyperlink>
          </w:p>
        </w:tc>
      </w:tr>
      <w:tr w:rsidR="00A82878" w:rsidRPr="00702CBD" w14:paraId="5EDDCAEC" w14:textId="77777777" w:rsidTr="00CF118B">
        <w:tc>
          <w:tcPr>
            <w:tcW w:w="3085" w:type="dxa"/>
          </w:tcPr>
          <w:p w14:paraId="0154BF33" w14:textId="77777777" w:rsidR="00A82878" w:rsidRPr="00E91C62" w:rsidRDefault="00A82878" w:rsidP="00CF118B">
            <w:pPr>
              <w:ind w:firstLine="0"/>
              <w:rPr>
                <w:lang w:val="en-US"/>
              </w:rPr>
            </w:pPr>
            <w:r w:rsidRPr="00702CBD">
              <w:t>o3d_bas</w:t>
            </w:r>
            <w:proofErr w:type="spellStart"/>
            <w:r>
              <w:rPr>
                <w:lang w:val="en-US"/>
              </w:rPr>
              <w:t>eLoft</w:t>
            </w:r>
            <w:proofErr w:type="spellEnd"/>
          </w:p>
        </w:tc>
        <w:tc>
          <w:tcPr>
            <w:tcW w:w="2410" w:type="dxa"/>
          </w:tcPr>
          <w:p w14:paraId="2B37B5AF" w14:textId="77777777" w:rsidR="00A82878" w:rsidRPr="00702CBD" w:rsidRDefault="00A82878" w:rsidP="00CF118B">
            <w:pPr>
              <w:ind w:left="34" w:firstLine="0"/>
            </w:pPr>
            <w:r>
              <w:t>Создание элемента по сечениям</w:t>
            </w:r>
          </w:p>
        </w:tc>
        <w:tc>
          <w:tcPr>
            <w:tcW w:w="4359" w:type="dxa"/>
          </w:tcPr>
          <w:p w14:paraId="1341D039" w14:textId="77777777" w:rsidR="00A82878" w:rsidRPr="00A82878" w:rsidRDefault="004D39F0" w:rsidP="00CF118B">
            <w:pPr>
              <w:ind w:left="34" w:firstLine="0"/>
              <w:rPr>
                <w:color w:val="000000" w:themeColor="text1"/>
              </w:rPr>
            </w:pPr>
            <w:hyperlink r:id="rId13" w:history="1">
              <w:proofErr w:type="spellStart"/>
              <w:r w:rsidR="00A82878" w:rsidRPr="00A82878">
                <w:rPr>
                  <w:rStyle w:val="a6"/>
                  <w:color w:val="000000" w:themeColor="text1"/>
                </w:rPr>
                <w:t>ksBase</w:t>
              </w:r>
              <w:proofErr w:type="spellEnd"/>
              <w:r w:rsidR="00A82878" w:rsidRPr="00A82878">
                <w:rPr>
                  <w:rStyle w:val="a6"/>
                  <w:color w:val="000000" w:themeColor="text1"/>
                  <w:lang w:val="en-US"/>
                </w:rPr>
                <w:t>Loft</w:t>
              </w:r>
              <w:proofErr w:type="spellStart"/>
              <w:r w:rsidR="00A82878" w:rsidRPr="00A82878">
                <w:rPr>
                  <w:rStyle w:val="a6"/>
                  <w:color w:val="000000" w:themeColor="text1"/>
                </w:rPr>
                <w:t>Definition</w:t>
              </w:r>
              <w:proofErr w:type="spellEnd"/>
            </w:hyperlink>
          </w:p>
        </w:tc>
      </w:tr>
      <w:tr w:rsidR="00A82878" w:rsidRPr="00702CBD" w14:paraId="2D92E835" w14:textId="77777777" w:rsidTr="00CF118B">
        <w:tc>
          <w:tcPr>
            <w:tcW w:w="3085" w:type="dxa"/>
          </w:tcPr>
          <w:p w14:paraId="7DBEA85E" w14:textId="77777777" w:rsidR="00A82878" w:rsidRPr="00702CBD" w:rsidRDefault="00A82878" w:rsidP="00CF118B">
            <w:pPr>
              <w:ind w:firstLine="0"/>
            </w:pPr>
            <w:r w:rsidRPr="00702CBD">
              <w:t>o3d_baseE</w:t>
            </w:r>
            <w:proofErr w:type="spellStart"/>
            <w:r>
              <w:rPr>
                <w:lang w:val="en-US"/>
              </w:rPr>
              <w:t>vol</w:t>
            </w:r>
            <w:r>
              <w:t>ut</w:t>
            </w:r>
            <w:r w:rsidRPr="00702CBD">
              <w:t>ion</w:t>
            </w:r>
            <w:proofErr w:type="spellEnd"/>
          </w:p>
        </w:tc>
        <w:tc>
          <w:tcPr>
            <w:tcW w:w="2410" w:type="dxa"/>
          </w:tcPr>
          <w:p w14:paraId="164E2493" w14:textId="77777777" w:rsidR="00A82878" w:rsidRPr="00702CBD" w:rsidRDefault="00A82878" w:rsidP="00CF118B">
            <w:pPr>
              <w:ind w:left="34" w:firstLine="0"/>
            </w:pPr>
            <w:r>
              <w:t>Создание кинематического элемента</w:t>
            </w:r>
          </w:p>
        </w:tc>
        <w:tc>
          <w:tcPr>
            <w:tcW w:w="4359" w:type="dxa"/>
          </w:tcPr>
          <w:p w14:paraId="4EDDC9C8" w14:textId="77777777" w:rsidR="00A82878" w:rsidRPr="00A82878" w:rsidRDefault="004D39F0" w:rsidP="00CF118B">
            <w:pPr>
              <w:ind w:left="34" w:firstLine="0"/>
              <w:rPr>
                <w:color w:val="000000" w:themeColor="text1"/>
              </w:rPr>
            </w:pPr>
            <w:hyperlink r:id="rId14" w:history="1">
              <w:proofErr w:type="spellStart"/>
              <w:r w:rsidR="00A82878" w:rsidRPr="00A82878">
                <w:rPr>
                  <w:rStyle w:val="a6"/>
                  <w:color w:val="000000" w:themeColor="text1"/>
                </w:rPr>
                <w:t>ksBaseE</w:t>
              </w:r>
              <w:r w:rsidR="00A82878" w:rsidRPr="00A82878">
                <w:rPr>
                  <w:rStyle w:val="a6"/>
                  <w:color w:val="000000" w:themeColor="text1"/>
                  <w:lang w:val="en-US"/>
                </w:rPr>
                <w:t>voluti</w:t>
              </w:r>
              <w:r w:rsidR="00A82878" w:rsidRPr="00A82878">
                <w:rPr>
                  <w:rStyle w:val="a6"/>
                  <w:color w:val="000000" w:themeColor="text1"/>
                </w:rPr>
                <w:t>onDefinition</w:t>
              </w:r>
              <w:proofErr w:type="spellEnd"/>
            </w:hyperlink>
          </w:p>
        </w:tc>
      </w:tr>
      <w:tr w:rsidR="00A82878" w:rsidRPr="00702CBD" w14:paraId="4765F1AB" w14:textId="77777777" w:rsidTr="00CF118B">
        <w:tc>
          <w:tcPr>
            <w:tcW w:w="3085" w:type="dxa"/>
          </w:tcPr>
          <w:p w14:paraId="77E2F7F7" w14:textId="77777777" w:rsidR="00A82878" w:rsidRPr="00702CBD" w:rsidRDefault="00A82878" w:rsidP="00CF118B">
            <w:pPr>
              <w:ind w:firstLine="0"/>
            </w:pPr>
            <w:r w:rsidRPr="00702CBD">
              <w:t>o3d_cutE</w:t>
            </w:r>
            <w:proofErr w:type="spellStart"/>
            <w:r>
              <w:rPr>
                <w:lang w:val="en-US"/>
              </w:rPr>
              <w:t>vol</w:t>
            </w:r>
            <w:r>
              <w:t>ut</w:t>
            </w:r>
            <w:r w:rsidRPr="00702CBD">
              <w:t>ion</w:t>
            </w:r>
            <w:proofErr w:type="spellEnd"/>
          </w:p>
        </w:tc>
        <w:tc>
          <w:tcPr>
            <w:tcW w:w="2410" w:type="dxa"/>
          </w:tcPr>
          <w:p w14:paraId="594FC035" w14:textId="77777777" w:rsidR="00A82878" w:rsidRPr="00702CBD" w:rsidRDefault="00A82878" w:rsidP="00CF118B">
            <w:pPr>
              <w:ind w:left="34" w:firstLine="0"/>
            </w:pPr>
            <w:r>
              <w:t>Вырезать кинематический элемент</w:t>
            </w:r>
          </w:p>
        </w:tc>
        <w:tc>
          <w:tcPr>
            <w:tcW w:w="4359" w:type="dxa"/>
          </w:tcPr>
          <w:p w14:paraId="638D864C" w14:textId="77777777" w:rsidR="00A82878" w:rsidRPr="00A82878" w:rsidRDefault="004D39F0" w:rsidP="00CF118B">
            <w:pPr>
              <w:ind w:left="34" w:firstLine="0"/>
              <w:rPr>
                <w:color w:val="000000" w:themeColor="text1"/>
              </w:rPr>
            </w:pPr>
            <w:hyperlink r:id="rId15" w:history="1">
              <w:proofErr w:type="spellStart"/>
              <w:r w:rsidR="00A82878" w:rsidRPr="00A82878">
                <w:rPr>
                  <w:rStyle w:val="a6"/>
                  <w:color w:val="000000" w:themeColor="text1"/>
                </w:rPr>
                <w:t>ksCutE</w:t>
              </w:r>
              <w:r w:rsidR="00A82878" w:rsidRPr="00A82878">
                <w:rPr>
                  <w:rStyle w:val="a6"/>
                  <w:color w:val="000000" w:themeColor="text1"/>
                  <w:lang w:val="en-US"/>
                </w:rPr>
                <w:t>voluti</w:t>
              </w:r>
              <w:r w:rsidR="00A82878" w:rsidRPr="00A82878">
                <w:rPr>
                  <w:rStyle w:val="a6"/>
                  <w:color w:val="000000" w:themeColor="text1"/>
                </w:rPr>
                <w:t>onDefinition</w:t>
              </w:r>
              <w:proofErr w:type="spellEnd"/>
            </w:hyperlink>
          </w:p>
        </w:tc>
      </w:tr>
    </w:tbl>
    <w:p w14:paraId="0DFC35B7" w14:textId="77777777" w:rsidR="00F85319" w:rsidRDefault="00F85319">
      <w:pPr>
        <w:spacing w:after="160" w:line="259" w:lineRule="auto"/>
        <w:ind w:firstLine="0"/>
        <w:jc w:val="left"/>
        <w:rPr>
          <w:b/>
          <w:bCs/>
        </w:rPr>
      </w:pPr>
    </w:p>
    <w:p w14:paraId="4FB7AE03" w14:textId="77777777" w:rsidR="00A82878" w:rsidRDefault="00A82878">
      <w:pPr>
        <w:spacing w:after="160" w:line="259" w:lineRule="auto"/>
        <w:ind w:firstLine="0"/>
        <w:jc w:val="left"/>
        <w:rPr>
          <w:b/>
          <w:bCs/>
        </w:rPr>
      </w:pPr>
      <w:r>
        <w:rPr>
          <w:b/>
          <w:bCs/>
        </w:rPr>
        <w:br w:type="page"/>
      </w:r>
    </w:p>
    <w:p w14:paraId="1EBC8421" w14:textId="0718711A" w:rsidR="00F85319" w:rsidRDefault="0081050A" w:rsidP="00F85319">
      <w:pPr>
        <w:jc w:val="center"/>
        <w:rPr>
          <w:b/>
          <w:bCs/>
        </w:rPr>
      </w:pPr>
      <w:r w:rsidRPr="0081050A">
        <w:rPr>
          <w:b/>
          <w:bCs/>
        </w:rPr>
        <w:lastRenderedPageBreak/>
        <w:t>1.3 Обзор Аналогов</w:t>
      </w:r>
    </w:p>
    <w:p w14:paraId="549B9270" w14:textId="5883E51A" w:rsidR="00A82878" w:rsidRPr="00A82878" w:rsidRDefault="00072C54" w:rsidP="00A82878">
      <w:pPr>
        <w:pStyle w:val="a3"/>
        <w:spacing w:after="0"/>
        <w:ind w:left="709" w:firstLine="0"/>
        <w:jc w:val="both"/>
        <w:rPr>
          <w:rFonts w:ascii="Times New Roman" w:hAnsi="Times New Roman"/>
          <w:b/>
          <w:sz w:val="28"/>
          <w:szCs w:val="28"/>
        </w:rPr>
      </w:pPr>
      <w:r>
        <w:rPr>
          <w:rFonts w:ascii="Times New Roman" w:hAnsi="Times New Roman"/>
          <w:b/>
          <w:sz w:val="28"/>
          <w:szCs w:val="28"/>
        </w:rPr>
        <w:t>1.</w:t>
      </w:r>
      <w:r w:rsidR="00A82878" w:rsidRPr="00A82878">
        <w:rPr>
          <w:rFonts w:ascii="Times New Roman" w:hAnsi="Times New Roman"/>
          <w:b/>
          <w:sz w:val="28"/>
          <w:szCs w:val="28"/>
        </w:rPr>
        <w:t xml:space="preserve">3.1 Плагин </w:t>
      </w:r>
      <w:r w:rsidR="00A82878" w:rsidRPr="00A82878">
        <w:rPr>
          <w:rFonts w:ascii="Times New Roman" w:hAnsi="Times New Roman"/>
          <w:b/>
          <w:sz w:val="28"/>
          <w:szCs w:val="28"/>
          <w:lang w:val="en-US"/>
        </w:rPr>
        <w:t>PDF</w:t>
      </w:r>
    </w:p>
    <w:p w14:paraId="6F4DBB5C" w14:textId="77777777" w:rsidR="00A82878" w:rsidRPr="00A82878" w:rsidRDefault="00A82878" w:rsidP="00A82878">
      <w:pPr>
        <w:rPr>
          <w:szCs w:val="28"/>
        </w:rPr>
      </w:pPr>
      <w:r w:rsidRPr="00A82878">
        <w:rPr>
          <w:szCs w:val="28"/>
        </w:rPr>
        <w:t>Данный плагин позволяет производить экспорт моделей и сборок из КОМПАС-3</w:t>
      </w:r>
      <w:r w:rsidRPr="00A82878">
        <w:rPr>
          <w:szCs w:val="28"/>
          <w:lang w:val="en-US"/>
        </w:rPr>
        <w:t>D</w:t>
      </w:r>
      <w:r w:rsidRPr="00A82878">
        <w:rPr>
          <w:szCs w:val="28"/>
        </w:rPr>
        <w:t xml:space="preserve"> в формат PDF формат [6]. Основной особенностью является возможность интерактивного взаимодействия пользователя с сохраненной 3D сценой внутри PDF файла. Например, пользователь может вращать, масштабировать, передвигать детали и сборки внутри 3D PDF файла. Также доступно создание анимации сборки и разборки изделий. Это полезно для подготовки интерактивных сборочных инструкций, создания маркетинговых материалов, презентаций, а также для налаживания взаимодействия между проектировщиками и заказчиками. В подобных ситуациях традиционным подходом являлся экспорт сборки или детали КОМПАС-3</w:t>
      </w:r>
      <w:r w:rsidRPr="00A82878">
        <w:rPr>
          <w:szCs w:val="28"/>
          <w:lang w:val="en-US"/>
        </w:rPr>
        <w:t>D</w:t>
      </w:r>
      <w:r w:rsidRPr="00A82878">
        <w:rPr>
          <w:szCs w:val="28"/>
        </w:rPr>
        <w:t xml:space="preserve"> в промежуточный формат и дальнейшее сохранение в формат 3D PDF. Используемый подход в плагине исключает использование промежуточных файлов для осуществления 3D преобразования, что существенно повышает качество выходной 3D модели в формате PDF. </w:t>
      </w:r>
    </w:p>
    <w:p w14:paraId="1419AF1C" w14:textId="77777777" w:rsidR="00A82878" w:rsidRPr="00A82878" w:rsidRDefault="00A82878" w:rsidP="00A82878">
      <w:pPr>
        <w:rPr>
          <w:szCs w:val="28"/>
        </w:rPr>
      </w:pPr>
      <w:r w:rsidRPr="00A82878">
        <w:rPr>
          <w:szCs w:val="28"/>
        </w:rPr>
        <w:t>Ключевые возможности плагина:</w:t>
      </w:r>
    </w:p>
    <w:p w14:paraId="385F9439"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сохранение деталей и сборок в формате 3D PDF для интерактивного просмотра при помощи бесплатной программы </w:t>
      </w:r>
      <w:proofErr w:type="spellStart"/>
      <w:r w:rsidRPr="00A82878">
        <w:rPr>
          <w:rFonts w:ascii="Times New Roman" w:hAnsi="Times New Roman"/>
          <w:sz w:val="28"/>
          <w:szCs w:val="28"/>
        </w:rPr>
        <w:t>Adobe</w:t>
      </w:r>
      <w:proofErr w:type="spellEnd"/>
      <w:r w:rsidRPr="00A82878">
        <w:rPr>
          <w:rFonts w:ascii="Times New Roman" w:hAnsi="Times New Roman"/>
          <w:sz w:val="28"/>
          <w:szCs w:val="28"/>
        </w:rPr>
        <w:t xml:space="preserve"> </w:t>
      </w:r>
      <w:proofErr w:type="spellStart"/>
      <w:r w:rsidRPr="00A82878">
        <w:rPr>
          <w:rFonts w:ascii="Times New Roman" w:hAnsi="Times New Roman"/>
          <w:sz w:val="28"/>
          <w:szCs w:val="28"/>
        </w:rPr>
        <w:t>Reader</w:t>
      </w:r>
      <w:proofErr w:type="spellEnd"/>
      <w:r w:rsidRPr="00A82878">
        <w:rPr>
          <w:rFonts w:ascii="Times New Roman" w:hAnsi="Times New Roman"/>
          <w:sz w:val="28"/>
          <w:szCs w:val="28"/>
        </w:rPr>
        <w:t>;</w:t>
      </w:r>
    </w:p>
    <w:p w14:paraId="45C61A62"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создание </w:t>
      </w:r>
      <w:proofErr w:type="spellStart"/>
      <w:r w:rsidRPr="00A82878">
        <w:rPr>
          <w:rFonts w:ascii="Times New Roman" w:hAnsi="Times New Roman"/>
          <w:sz w:val="28"/>
          <w:szCs w:val="28"/>
        </w:rPr>
        <w:t>анимаций</w:t>
      </w:r>
      <w:proofErr w:type="spellEnd"/>
      <w:r w:rsidRPr="00A82878">
        <w:rPr>
          <w:rFonts w:ascii="Times New Roman" w:hAnsi="Times New Roman"/>
          <w:sz w:val="28"/>
          <w:szCs w:val="28"/>
        </w:rPr>
        <w:t>, имитирующих естественный порядок сборки и разборки создание имитации анимации гибки листовых тел;</w:t>
      </w:r>
    </w:p>
    <w:p w14:paraId="5BEF0CF9"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вставка в существующие PDF документы, содержащие основной текст, фоновые картинки, таблицы спецификаций, эмблемы, логотипы;</w:t>
      </w:r>
    </w:p>
    <w:p w14:paraId="7CD19175" w14:textId="77777777" w:rsidR="00A82878" w:rsidRPr="00A82878" w:rsidRDefault="00A82878" w:rsidP="00A82878">
      <w:pPr>
        <w:pStyle w:val="a3"/>
        <w:numPr>
          <w:ilvl w:val="0"/>
          <w:numId w:val="20"/>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пакетный режим для поочередной конвертации всех файлов. </w:t>
      </w:r>
    </w:p>
    <w:p w14:paraId="0EC63004" w14:textId="77777777" w:rsidR="00A82878" w:rsidRPr="00A82878" w:rsidRDefault="00A82878" w:rsidP="00A82878">
      <w:pPr>
        <w:rPr>
          <w:szCs w:val="28"/>
        </w:rPr>
      </w:pPr>
    </w:p>
    <w:p w14:paraId="5FD0B004" w14:textId="77777777" w:rsidR="00072C54" w:rsidRDefault="00072C54">
      <w:pPr>
        <w:spacing w:after="160" w:line="259" w:lineRule="auto"/>
        <w:ind w:firstLine="0"/>
        <w:jc w:val="left"/>
        <w:rPr>
          <w:b/>
          <w:szCs w:val="28"/>
        </w:rPr>
      </w:pPr>
      <w:r>
        <w:rPr>
          <w:b/>
          <w:szCs w:val="28"/>
        </w:rPr>
        <w:br w:type="page"/>
      </w:r>
    </w:p>
    <w:p w14:paraId="642CBC54" w14:textId="56D90CE6" w:rsidR="00A82878" w:rsidRPr="00072C54" w:rsidRDefault="00072C54" w:rsidP="00072C54">
      <w:pPr>
        <w:ind w:left="709" w:firstLine="0"/>
        <w:rPr>
          <w:b/>
          <w:szCs w:val="28"/>
        </w:rPr>
      </w:pPr>
      <w:r>
        <w:rPr>
          <w:b/>
          <w:szCs w:val="28"/>
        </w:rPr>
        <w:lastRenderedPageBreak/>
        <w:t>1.3.2</w:t>
      </w:r>
      <w:r>
        <w:rPr>
          <w:b/>
          <w:szCs w:val="28"/>
        </w:rPr>
        <w:tab/>
      </w:r>
      <w:r>
        <w:rPr>
          <w:b/>
          <w:szCs w:val="28"/>
        </w:rPr>
        <w:tab/>
      </w:r>
      <w:r w:rsidR="00A82878" w:rsidRPr="00072C54">
        <w:rPr>
          <w:b/>
          <w:szCs w:val="28"/>
        </w:rPr>
        <w:t>Экспорт из КОМПАС-3</w:t>
      </w:r>
      <w:r w:rsidR="00A82878" w:rsidRPr="00072C54">
        <w:rPr>
          <w:b/>
          <w:szCs w:val="28"/>
          <w:lang w:val="en-US"/>
        </w:rPr>
        <w:t>D</w:t>
      </w:r>
      <w:r w:rsidR="00A82878" w:rsidRPr="00072C54">
        <w:rPr>
          <w:b/>
          <w:szCs w:val="28"/>
        </w:rPr>
        <w:t xml:space="preserve"> в формат 3</w:t>
      </w:r>
      <w:r w:rsidR="00A82878" w:rsidRPr="00072C54">
        <w:rPr>
          <w:b/>
          <w:szCs w:val="28"/>
          <w:lang w:val="en-US"/>
        </w:rPr>
        <w:t>D</w:t>
      </w:r>
      <w:r w:rsidR="00A82878" w:rsidRPr="00072C54">
        <w:rPr>
          <w:b/>
          <w:szCs w:val="28"/>
        </w:rPr>
        <w:t xml:space="preserve"> </w:t>
      </w:r>
      <w:r w:rsidR="00A82878" w:rsidRPr="00072C54">
        <w:rPr>
          <w:b/>
          <w:szCs w:val="28"/>
          <w:lang w:val="en-US"/>
        </w:rPr>
        <w:t>PDF</w:t>
      </w:r>
    </w:p>
    <w:p w14:paraId="2341C92B" w14:textId="77777777" w:rsidR="00A82878" w:rsidRPr="00A82878" w:rsidRDefault="00A82878" w:rsidP="00A82878">
      <w:pPr>
        <w:rPr>
          <w:szCs w:val="28"/>
          <w:shd w:val="clear" w:color="auto" w:fill="FFFFFF"/>
        </w:rPr>
      </w:pPr>
      <w:r w:rsidRPr="00A82878">
        <w:rPr>
          <w:szCs w:val="28"/>
          <w:shd w:val="clear" w:color="auto" w:fill="FFFFFF"/>
        </w:rPr>
        <w:t xml:space="preserve">Пользователям </w:t>
      </w:r>
      <w:r w:rsidRPr="00A82878">
        <w:rPr>
          <w:szCs w:val="28"/>
        </w:rPr>
        <w:t xml:space="preserve">«КОМПАС-3D» </w:t>
      </w:r>
      <w:r w:rsidRPr="00A82878">
        <w:rPr>
          <w:szCs w:val="28"/>
          <w:shd w:val="clear" w:color="auto" w:fill="FFFFFF"/>
        </w:rPr>
        <w:t xml:space="preserve">стала доступна функция экспорта созданных трехмерных моделей и дальнейшего их использования в создании технической документации. Экспорт происходит в формате 3D PDF [7]. </w:t>
      </w:r>
    </w:p>
    <w:p w14:paraId="2DCF4A9E" w14:textId="77777777" w:rsidR="00A82878" w:rsidRPr="00A82878" w:rsidRDefault="00A82878" w:rsidP="00A82878">
      <w:pPr>
        <w:rPr>
          <w:szCs w:val="28"/>
        </w:rPr>
      </w:pPr>
      <w:r w:rsidRPr="00A82878">
        <w:rPr>
          <w:szCs w:val="28"/>
        </w:rPr>
        <w:t>Главной особенностью является то, что пользователь по-прежнему имеет возможность интерактивно взаимодействовать с 3D сценой, находясь внутри файла 3D PDF. То есть пользователь может передвигать детали, вращать их, масштабировать, передвигать сборки внутри самого файла. Пользователь также может создать анимацию сборки и разборки изделия. Этот функционал очень удобен. Он используется при создании презентаций, маркетинговых материалов, при подготовке интерактивных сборочных конструкций. Он значительно упрощает взаимодействие между заказчиками и проектировщиками.</w:t>
      </w:r>
    </w:p>
    <w:p w14:paraId="046E5AA1" w14:textId="77777777" w:rsidR="00A82878" w:rsidRPr="00A82878" w:rsidRDefault="00A82878" w:rsidP="00A82878">
      <w:pPr>
        <w:rPr>
          <w:szCs w:val="28"/>
        </w:rPr>
      </w:pPr>
      <w:r w:rsidRPr="00A82878">
        <w:rPr>
          <w:szCs w:val="28"/>
        </w:rPr>
        <w:t xml:space="preserve">Компания </w:t>
      </w:r>
      <w:r w:rsidRPr="00A82878">
        <w:rPr>
          <w:szCs w:val="28"/>
          <w:lang w:val="en-US"/>
        </w:rPr>
        <w:t>Visual</w:t>
      </w:r>
      <w:r w:rsidRPr="00A82878">
        <w:rPr>
          <w:szCs w:val="28"/>
        </w:rPr>
        <w:t xml:space="preserve"> </w:t>
      </w:r>
      <w:r w:rsidRPr="00A82878">
        <w:rPr>
          <w:szCs w:val="28"/>
          <w:lang w:val="en-US"/>
        </w:rPr>
        <w:t>Technology</w:t>
      </w:r>
      <w:r w:rsidRPr="00A82878">
        <w:rPr>
          <w:szCs w:val="28"/>
        </w:rPr>
        <w:t xml:space="preserve"> </w:t>
      </w:r>
      <w:r w:rsidRPr="00A82878">
        <w:rPr>
          <w:szCs w:val="28"/>
          <w:lang w:val="en-US"/>
        </w:rPr>
        <w:t>Services</w:t>
      </w:r>
      <w:r w:rsidRPr="00A82878">
        <w:rPr>
          <w:szCs w:val="28"/>
        </w:rPr>
        <w:t xml:space="preserve"> </w:t>
      </w:r>
      <w:r w:rsidRPr="00A82878">
        <w:rPr>
          <w:szCs w:val="28"/>
          <w:lang w:val="en-US"/>
        </w:rPr>
        <w:t>Ltd</w:t>
      </w:r>
      <w:r w:rsidRPr="00A82878">
        <w:rPr>
          <w:szCs w:val="28"/>
        </w:rPr>
        <w:t>. из Великобритании разработала плагин PDF3D, предоставляющий доступ к описанным выше возможностям.</w:t>
      </w:r>
    </w:p>
    <w:p w14:paraId="1897940E" w14:textId="77777777" w:rsidR="00A82878" w:rsidRPr="00A82878" w:rsidRDefault="00A82878" w:rsidP="00A82878">
      <w:pPr>
        <w:rPr>
          <w:szCs w:val="28"/>
        </w:rPr>
      </w:pPr>
      <w:r w:rsidRPr="00A82878">
        <w:rPr>
          <w:szCs w:val="28"/>
        </w:rPr>
        <w:t>Основной функционал плагина:</w:t>
      </w:r>
    </w:p>
    <w:p w14:paraId="0A178E18"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 xml:space="preserve">сохранение сборок и деталей для интерактивного просмотра в формате 3D PDF с помощью программы </w:t>
      </w:r>
      <w:r w:rsidRPr="00A82878">
        <w:rPr>
          <w:rFonts w:ascii="Times New Roman" w:hAnsi="Times New Roman"/>
          <w:sz w:val="28"/>
          <w:szCs w:val="28"/>
          <w:lang w:val="en-US"/>
        </w:rPr>
        <w:t>Adobe</w:t>
      </w:r>
      <w:r w:rsidRPr="00A82878">
        <w:rPr>
          <w:rFonts w:ascii="Times New Roman" w:hAnsi="Times New Roman"/>
          <w:sz w:val="28"/>
          <w:szCs w:val="28"/>
        </w:rPr>
        <w:t xml:space="preserve"> </w:t>
      </w:r>
      <w:r w:rsidRPr="00A82878">
        <w:rPr>
          <w:rFonts w:ascii="Times New Roman" w:hAnsi="Times New Roman"/>
          <w:sz w:val="28"/>
          <w:szCs w:val="28"/>
          <w:lang w:val="en-US"/>
        </w:rPr>
        <w:t>Reader</w:t>
      </w:r>
      <w:r w:rsidRPr="00A82878">
        <w:rPr>
          <w:rFonts w:ascii="Times New Roman" w:hAnsi="Times New Roman"/>
          <w:sz w:val="28"/>
          <w:szCs w:val="28"/>
        </w:rPr>
        <w:t>;</w:t>
      </w:r>
    </w:p>
    <w:p w14:paraId="44B2DA41"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создание анимации, имитирующей естественный порядок разборки и сборки;</w:t>
      </w:r>
    </w:p>
    <w:p w14:paraId="1C6BB78C"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создание анимации, имитирующей гибки листового тела;</w:t>
      </w:r>
    </w:p>
    <w:p w14:paraId="6B6D37B8" w14:textId="77777777" w:rsidR="00A82878" w:rsidRPr="00A82878" w:rsidRDefault="00A82878" w:rsidP="00A82878">
      <w:pPr>
        <w:pStyle w:val="a3"/>
        <w:numPr>
          <w:ilvl w:val="0"/>
          <w:numId w:val="21"/>
        </w:numPr>
        <w:tabs>
          <w:tab w:val="left" w:pos="993"/>
        </w:tabs>
        <w:spacing w:after="0"/>
        <w:ind w:left="0" w:firstLine="709"/>
        <w:jc w:val="both"/>
        <w:rPr>
          <w:rFonts w:ascii="Times New Roman" w:hAnsi="Times New Roman"/>
          <w:sz w:val="28"/>
          <w:szCs w:val="28"/>
        </w:rPr>
      </w:pPr>
      <w:r w:rsidRPr="00A82878">
        <w:rPr>
          <w:rFonts w:ascii="Times New Roman" w:hAnsi="Times New Roman"/>
          <w:sz w:val="28"/>
          <w:szCs w:val="28"/>
        </w:rPr>
        <w:t>возможность вставки в PDF документ, содержащий основной текст, фоновых картинок, таблиц, логотипов, эмблем, спецификаций и т.д.</w:t>
      </w:r>
    </w:p>
    <w:p w14:paraId="57FF8115" w14:textId="77777777" w:rsidR="00A82878" w:rsidRPr="00A82878" w:rsidRDefault="00A82878" w:rsidP="00A82878">
      <w:pPr>
        <w:spacing w:after="200" w:line="276" w:lineRule="auto"/>
        <w:ind w:firstLine="0"/>
        <w:jc w:val="left"/>
        <w:rPr>
          <w:rFonts w:eastAsiaTheme="majorEastAsia"/>
          <w:b/>
          <w:bCs/>
          <w:szCs w:val="28"/>
        </w:rPr>
      </w:pPr>
      <w:r w:rsidRPr="00A82878">
        <w:rPr>
          <w:szCs w:val="28"/>
        </w:rPr>
        <w:br w:type="page"/>
      </w:r>
    </w:p>
    <w:p w14:paraId="75E0A1E1" w14:textId="1A6573F2" w:rsidR="00F579D4" w:rsidRPr="00F579D4" w:rsidRDefault="00F579D4" w:rsidP="00F579D4">
      <w:pPr>
        <w:jc w:val="center"/>
        <w:rPr>
          <w:b/>
          <w:bCs/>
        </w:rPr>
      </w:pPr>
      <w:r w:rsidRPr="00F579D4">
        <w:rPr>
          <w:b/>
          <w:bCs/>
        </w:rPr>
        <w:lastRenderedPageBreak/>
        <w:t>2 Описание объекта проектирования</w:t>
      </w:r>
    </w:p>
    <w:p w14:paraId="64E0F2EB" w14:textId="76D89E26" w:rsidR="00F14EA1" w:rsidRPr="00F579D4" w:rsidRDefault="00FF7B13" w:rsidP="00965AB6">
      <w:pPr>
        <w:ind w:firstLine="567"/>
        <w:jc w:val="center"/>
      </w:pPr>
      <w:r>
        <w:t>Изображение моделируемого объекта</w:t>
      </w:r>
      <w:r w:rsidRPr="00F579D4">
        <w:t>:</w:t>
      </w:r>
    </w:p>
    <w:p w14:paraId="2D3DC4D6" w14:textId="4E70650B" w:rsidR="00860ED3" w:rsidRPr="00072C54" w:rsidRDefault="00072C54" w:rsidP="00965AB6">
      <w:pPr>
        <w:jc w:val="center"/>
        <w:rPr>
          <w:lang w:val="en-US"/>
        </w:rPr>
      </w:pPr>
      <w:r w:rsidRPr="00072C54">
        <w:rPr>
          <w:noProof/>
          <w:lang w:eastAsia="ru-RU"/>
        </w:rPr>
        <w:drawing>
          <wp:inline distT="0" distB="0" distL="0" distR="0" wp14:anchorId="48E135EE" wp14:editId="2F3D33B1">
            <wp:extent cx="3059170" cy="326009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428" cy="3287007"/>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25A7AE85" w:rsidR="00FF7B13" w:rsidRPr="00072C54" w:rsidRDefault="00072C54" w:rsidP="00965AB6">
      <w:pPr>
        <w:ind w:firstLine="0"/>
        <w:jc w:val="center"/>
      </w:pPr>
      <w:r w:rsidRPr="00072C54">
        <w:rPr>
          <w:noProof/>
          <w:lang w:eastAsia="ru-RU"/>
        </w:rPr>
        <w:drawing>
          <wp:inline distT="0" distB="0" distL="0" distR="0" wp14:anchorId="2CDEE5A8" wp14:editId="42619DBF">
            <wp:extent cx="4661759" cy="56007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1741" cy="563672"/>
                    </a:xfrm>
                    <a:prstGeom prst="rect">
                      <a:avLst/>
                    </a:prstGeom>
                  </pic:spPr>
                </pic:pic>
              </a:graphicData>
            </a:graphic>
          </wp:inline>
        </w:drawing>
      </w:r>
    </w:p>
    <w:p w14:paraId="5C37C869" w14:textId="312921D8" w:rsidR="004B7BF2" w:rsidRDefault="004B7BF2" w:rsidP="00965AB6">
      <w:pPr>
        <w:jc w:val="center"/>
      </w:pPr>
      <w:r>
        <w:t>Рисунок 2 Изображение фронтальной проекции моделируемого объекта</w:t>
      </w:r>
    </w:p>
    <w:p w14:paraId="03D89F2F" w14:textId="7B4A761C" w:rsidR="004B7BF2" w:rsidRPr="00072C54" w:rsidRDefault="00072C54" w:rsidP="00965AB6">
      <w:pPr>
        <w:jc w:val="center"/>
        <w:rPr>
          <w:lang w:val="en-US"/>
        </w:rPr>
      </w:pPr>
      <w:r w:rsidRPr="00072C54">
        <w:rPr>
          <w:noProof/>
          <w:lang w:eastAsia="ru-RU"/>
        </w:rPr>
        <w:drawing>
          <wp:inline distT="0" distB="0" distL="0" distR="0" wp14:anchorId="72A1F745" wp14:editId="418BF454">
            <wp:extent cx="396240" cy="3298109"/>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725" cy="3834847"/>
                    </a:xfrm>
                    <a:prstGeom prst="rect">
                      <a:avLst/>
                    </a:prstGeom>
                  </pic:spPr>
                </pic:pic>
              </a:graphicData>
            </a:graphic>
          </wp:inline>
        </w:drawing>
      </w:r>
    </w:p>
    <w:p w14:paraId="6843094B" w14:textId="4ED805B3" w:rsidR="004B7BF2" w:rsidRPr="004B7BF2" w:rsidRDefault="004B7BF2" w:rsidP="00965AB6">
      <w:pPr>
        <w:jc w:val="center"/>
      </w:pPr>
      <w:r>
        <w:t>Рисунок 3</w:t>
      </w:r>
      <w:r w:rsidRPr="004B7BF2">
        <w:t xml:space="preserve"> </w:t>
      </w:r>
      <w:r>
        <w:t>Изображение боковой проекции моделируемого объекта</w:t>
      </w:r>
    </w:p>
    <w:p w14:paraId="79FFD647" w14:textId="77777777" w:rsidR="00072C54" w:rsidRPr="00222BB8" w:rsidRDefault="00072C54" w:rsidP="00072C54">
      <w:pPr>
        <w:spacing w:after="160" w:line="259" w:lineRule="auto"/>
        <w:ind w:firstLine="0"/>
        <w:jc w:val="left"/>
      </w:pPr>
    </w:p>
    <w:p w14:paraId="66CC5A0D" w14:textId="77777777" w:rsidR="00072C54" w:rsidRPr="00AA3F70" w:rsidRDefault="00072C54" w:rsidP="00072C54">
      <w:r>
        <w:lastRenderedPageBreak/>
        <w:t>Измеряемые параметры для плагина</w:t>
      </w:r>
      <w:r w:rsidRPr="00AA3F70">
        <w:t>:</w:t>
      </w:r>
    </w:p>
    <w:p w14:paraId="48A79318" w14:textId="77777777" w:rsidR="00072C54" w:rsidRPr="00AA3F70" w:rsidRDefault="00072C54" w:rsidP="00072C54">
      <w:pPr>
        <w:pStyle w:val="aff1"/>
        <w:numPr>
          <w:ilvl w:val="0"/>
          <w:numId w:val="14"/>
        </w:numPr>
        <w:ind w:left="0" w:firstLine="851"/>
        <w:rPr>
          <w:lang w:val="en-US"/>
        </w:rPr>
      </w:pPr>
      <w:proofErr w:type="spellStart"/>
      <w:r>
        <w:rPr>
          <w:lang w:val="en-US"/>
        </w:rPr>
        <w:t>Lr</w:t>
      </w:r>
      <w:proofErr w:type="spellEnd"/>
      <w:r>
        <w:rPr>
          <w:lang w:val="en-US"/>
        </w:rPr>
        <w:t xml:space="preserve"> – </w:t>
      </w:r>
      <w:r>
        <w:t>Длина рукояти (120-200 мм)</w:t>
      </w:r>
      <w:r>
        <w:rPr>
          <w:lang w:val="en-US"/>
        </w:rPr>
        <w:t>;</w:t>
      </w:r>
    </w:p>
    <w:p w14:paraId="5FC2C88C" w14:textId="77777777" w:rsidR="00072C54" w:rsidRPr="00222BB8" w:rsidRDefault="00072C54" w:rsidP="00072C54">
      <w:pPr>
        <w:pStyle w:val="aff1"/>
        <w:numPr>
          <w:ilvl w:val="0"/>
          <w:numId w:val="14"/>
        </w:numPr>
        <w:ind w:left="0" w:firstLine="851"/>
      </w:pPr>
      <w:r>
        <w:rPr>
          <w:lang w:val="en-US"/>
        </w:rPr>
        <w:t>L</w:t>
      </w:r>
      <w:r w:rsidRPr="00222BB8">
        <w:t xml:space="preserve"> – </w:t>
      </w:r>
      <w:proofErr w:type="spellStart"/>
      <w:r>
        <w:t>Длиина</w:t>
      </w:r>
      <w:proofErr w:type="spellEnd"/>
      <w:r>
        <w:t xml:space="preserve"> всей стамески </w:t>
      </w:r>
      <w:proofErr w:type="gramStart"/>
      <w:r>
        <w:t>( 240</w:t>
      </w:r>
      <w:proofErr w:type="gramEnd"/>
      <w:r>
        <w:t>-400 мм)</w:t>
      </w:r>
      <w:r w:rsidRPr="00222BB8">
        <w:t>;</w:t>
      </w:r>
    </w:p>
    <w:p w14:paraId="4E9491FA" w14:textId="77777777" w:rsidR="00072C54" w:rsidRPr="00AA3F70" w:rsidRDefault="00072C54" w:rsidP="00072C54">
      <w:pPr>
        <w:pStyle w:val="aff1"/>
        <w:numPr>
          <w:ilvl w:val="0"/>
          <w:numId w:val="14"/>
        </w:numPr>
        <w:ind w:left="0" w:firstLine="851"/>
        <w:rPr>
          <w:lang w:val="en-US"/>
        </w:rPr>
      </w:pPr>
      <w:r>
        <w:rPr>
          <w:lang w:val="en-US"/>
        </w:rPr>
        <w:t xml:space="preserve">R – </w:t>
      </w:r>
      <w:r>
        <w:t>Диаметр кольца (10 – 20 мм)</w:t>
      </w:r>
      <w:r>
        <w:rPr>
          <w:lang w:val="en-US"/>
        </w:rPr>
        <w:t>;</w:t>
      </w:r>
    </w:p>
    <w:p w14:paraId="34B10BF9" w14:textId="77777777" w:rsidR="00072C54" w:rsidRPr="00030D82" w:rsidRDefault="00072C54" w:rsidP="00072C54">
      <w:pPr>
        <w:pStyle w:val="aff1"/>
        <w:numPr>
          <w:ilvl w:val="0"/>
          <w:numId w:val="14"/>
        </w:numPr>
        <w:ind w:left="0" w:firstLine="851"/>
      </w:pPr>
      <w:r>
        <w:rPr>
          <w:lang w:val="en-US"/>
        </w:rPr>
        <w:t>Hl</w:t>
      </w:r>
      <w:r w:rsidRPr="00030D82">
        <w:t xml:space="preserve"> –</w:t>
      </w:r>
      <w:r>
        <w:t xml:space="preserve">Высота </w:t>
      </w:r>
      <w:proofErr w:type="gramStart"/>
      <w:r>
        <w:t>лезвия( 8</w:t>
      </w:r>
      <w:proofErr w:type="gramEnd"/>
      <w:r>
        <w:t>-18 мм)</w:t>
      </w:r>
      <w:r w:rsidRPr="00D16D0C">
        <w:t>;</w:t>
      </w:r>
    </w:p>
    <w:p w14:paraId="0725155E" w14:textId="77777777" w:rsidR="00072C54" w:rsidRPr="00030D82" w:rsidRDefault="00072C54" w:rsidP="00072C54">
      <w:pPr>
        <w:pStyle w:val="aff1"/>
        <w:numPr>
          <w:ilvl w:val="0"/>
          <w:numId w:val="14"/>
        </w:numPr>
        <w:ind w:left="0" w:firstLine="851"/>
      </w:pPr>
      <w:proofErr w:type="spellStart"/>
      <w:r>
        <w:rPr>
          <w:lang w:val="en-US"/>
        </w:rPr>
        <w:t>Lzm</w:t>
      </w:r>
      <w:proofErr w:type="spellEnd"/>
      <w:r w:rsidRPr="00030D82">
        <w:t xml:space="preserve"> – </w:t>
      </w:r>
      <w:r>
        <w:t>Расстояние между кольцом и лезвием (15-25 мм)</w:t>
      </w:r>
      <w:r w:rsidRPr="00D16D0C">
        <w:t>;</w:t>
      </w:r>
    </w:p>
    <w:p w14:paraId="524CE4C7" w14:textId="55E06A0B" w:rsidR="00072C54" w:rsidRDefault="00072C54" w:rsidP="00072C54">
      <w:pPr>
        <w:pStyle w:val="aff1"/>
        <w:numPr>
          <w:ilvl w:val="0"/>
          <w:numId w:val="14"/>
        </w:numPr>
        <w:ind w:left="0" w:firstLine="851"/>
      </w:pPr>
      <w:proofErr w:type="spellStart"/>
      <w:r>
        <w:rPr>
          <w:lang w:val="en-US"/>
        </w:rPr>
        <w:t>Lzb</w:t>
      </w:r>
      <w:proofErr w:type="spellEnd"/>
      <w:r w:rsidRPr="00030D82">
        <w:t xml:space="preserve"> – </w:t>
      </w:r>
      <w:r>
        <w:t>Расстояние между рукоятью и лезвием (17 – 27 мм)</w:t>
      </w:r>
      <w:r w:rsidRPr="00D16D0C">
        <w:t>;</w:t>
      </w:r>
    </w:p>
    <w:p w14:paraId="75A8D197" w14:textId="39F75234" w:rsidR="00072C54" w:rsidRDefault="00072C54" w:rsidP="00072C54">
      <w:pPr>
        <w:pStyle w:val="aff1"/>
        <w:numPr>
          <w:ilvl w:val="0"/>
          <w:numId w:val="14"/>
        </w:numPr>
        <w:ind w:left="0" w:firstLine="851"/>
      </w:pPr>
      <w:r>
        <w:rPr>
          <w:lang w:val="en-US"/>
        </w:rPr>
        <w:t>W</w:t>
      </w:r>
      <w:r w:rsidRPr="00072C54">
        <w:t xml:space="preserve"> – </w:t>
      </w:r>
      <w:r>
        <w:t xml:space="preserve">Ширина всей стамески (25-40 мм). </w:t>
      </w:r>
    </w:p>
    <w:p w14:paraId="24AA2854" w14:textId="77777777" w:rsidR="00072C54" w:rsidRPr="00E62EC7" w:rsidRDefault="00072C54" w:rsidP="00072C54">
      <w:r>
        <w:t xml:space="preserve">Длина лезвия </w:t>
      </w:r>
      <w:r>
        <w:rPr>
          <w:lang w:val="en-US"/>
        </w:rPr>
        <w:t>L</w:t>
      </w:r>
      <w:r w:rsidRPr="00765BDA">
        <w:t>-</w:t>
      </w:r>
      <w:proofErr w:type="spellStart"/>
      <w:r>
        <w:rPr>
          <w:lang w:val="en-US"/>
        </w:rPr>
        <w:t>Lr</w:t>
      </w:r>
      <w:proofErr w:type="spellEnd"/>
      <w:r>
        <w:t xml:space="preserve"> всегда больше чем длина</w:t>
      </w:r>
      <w:r w:rsidRPr="00765BDA">
        <w:t xml:space="preserve"> </w:t>
      </w:r>
      <w:proofErr w:type="spellStart"/>
      <w:r>
        <w:rPr>
          <w:lang w:val="en-US"/>
        </w:rPr>
        <w:t>Lr</w:t>
      </w:r>
      <w:proofErr w:type="spellEnd"/>
      <w:r>
        <w:t xml:space="preserve"> рукояти максимум на 20%, либо равна ей (</w:t>
      </w:r>
      <w:proofErr w:type="spellStart"/>
      <w:r>
        <w:rPr>
          <w:lang w:val="en-US"/>
        </w:rPr>
        <w:t>Lr</w:t>
      </w:r>
      <w:proofErr w:type="spellEnd"/>
      <w:r w:rsidRPr="00E62EC7">
        <w:t>=&lt;1.2(</w:t>
      </w:r>
      <w:r>
        <w:rPr>
          <w:lang w:val="en-US"/>
        </w:rPr>
        <w:t>L</w:t>
      </w:r>
      <w:r w:rsidRPr="00E62EC7">
        <w:t>-</w:t>
      </w:r>
      <w:proofErr w:type="spellStart"/>
      <w:r>
        <w:rPr>
          <w:lang w:val="en-US"/>
        </w:rPr>
        <w:t>Lr</w:t>
      </w:r>
      <w:proofErr w:type="spellEnd"/>
      <w:r w:rsidRPr="00E62EC7">
        <w:t>))</w:t>
      </w:r>
      <w:r>
        <w:t xml:space="preserve">.  Диаметр кольца </w:t>
      </w:r>
      <w:r>
        <w:rPr>
          <w:lang w:val="en-US"/>
        </w:rPr>
        <w:t>R</w:t>
      </w:r>
      <w:r w:rsidRPr="00765BDA">
        <w:t xml:space="preserve"> </w:t>
      </w:r>
      <w:r>
        <w:t xml:space="preserve">больше высоты лезвия </w:t>
      </w:r>
      <w:r>
        <w:rPr>
          <w:lang w:val="en-US"/>
        </w:rPr>
        <w:t>Hl</w:t>
      </w:r>
      <w:r w:rsidRPr="00765BDA">
        <w:t xml:space="preserve"> </w:t>
      </w:r>
      <w:r>
        <w:t xml:space="preserve">на 10%, но меньше ширины стамески </w:t>
      </w:r>
      <w:r>
        <w:rPr>
          <w:lang w:val="en-US"/>
        </w:rPr>
        <w:t>W</w:t>
      </w:r>
      <w:r>
        <w:t xml:space="preserve"> </w:t>
      </w:r>
      <w:r w:rsidRPr="00E62EC7">
        <w:t>((</w:t>
      </w:r>
      <w:r>
        <w:rPr>
          <w:lang w:val="en-US"/>
        </w:rPr>
        <w:t>R</w:t>
      </w:r>
      <w:r>
        <w:t>=</w:t>
      </w:r>
      <w:r>
        <w:rPr>
          <w:lang w:val="en-US"/>
        </w:rPr>
        <w:t>Hl</w:t>
      </w:r>
      <w:r>
        <w:t>*1</w:t>
      </w:r>
      <w:r w:rsidRPr="00E62EC7">
        <w:t>.</w:t>
      </w:r>
      <w:proofErr w:type="gramStart"/>
      <w:r w:rsidRPr="00E62EC7">
        <w:t>1)|</w:t>
      </w:r>
      <w:proofErr w:type="gramEnd"/>
      <w:r w:rsidRPr="00E62EC7">
        <w:t>|(</w:t>
      </w:r>
      <w:r>
        <w:rPr>
          <w:lang w:val="en-US"/>
        </w:rPr>
        <w:t>R</w:t>
      </w:r>
      <w:r w:rsidRPr="00E62EC7">
        <w:t>&lt;</w:t>
      </w:r>
      <w:r>
        <w:rPr>
          <w:lang w:val="en-US"/>
        </w:rPr>
        <w:t>W</w:t>
      </w:r>
      <w:r w:rsidRPr="00E62EC7">
        <w:t>)).</w:t>
      </w:r>
      <w:r w:rsidRPr="00765BDA">
        <w:t xml:space="preserve"> </w:t>
      </w:r>
      <w:r>
        <w:t xml:space="preserve">Длина зазора </w:t>
      </w:r>
      <w:proofErr w:type="spellStart"/>
      <w:r>
        <w:rPr>
          <w:lang w:val="en-US"/>
        </w:rPr>
        <w:t>Lzm</w:t>
      </w:r>
      <w:proofErr w:type="spellEnd"/>
      <w:r w:rsidRPr="00765BDA">
        <w:t xml:space="preserve"> </w:t>
      </w:r>
      <w:r>
        <w:t xml:space="preserve">меньше длины зазора </w:t>
      </w:r>
      <w:proofErr w:type="spellStart"/>
      <w:r>
        <w:rPr>
          <w:lang w:val="en-US"/>
        </w:rPr>
        <w:t>Lbm</w:t>
      </w:r>
      <w:proofErr w:type="spellEnd"/>
      <w:r w:rsidRPr="00765BDA">
        <w:t xml:space="preserve"> </w:t>
      </w:r>
      <w:r>
        <w:t xml:space="preserve">на 6% </w:t>
      </w:r>
      <w:r w:rsidRPr="00E62EC7">
        <w:t>(</w:t>
      </w:r>
      <w:r>
        <w:t>1.06</w:t>
      </w:r>
      <w:r w:rsidRPr="00E62EC7">
        <w:t>*</w:t>
      </w:r>
      <w:proofErr w:type="spellStart"/>
      <w:r>
        <w:rPr>
          <w:lang w:val="en-US"/>
        </w:rPr>
        <w:t>Lzm</w:t>
      </w:r>
      <w:proofErr w:type="spellEnd"/>
      <w:r>
        <w:t>=</w:t>
      </w:r>
      <w:proofErr w:type="spellStart"/>
      <w:r>
        <w:rPr>
          <w:lang w:val="en-US"/>
        </w:rPr>
        <w:t>Lzb</w:t>
      </w:r>
      <w:proofErr w:type="spellEnd"/>
      <w:r w:rsidRPr="00E62EC7">
        <w:t>)</w:t>
      </w:r>
      <w:r>
        <w:t>.</w:t>
      </w:r>
    </w:p>
    <w:p w14:paraId="06271701" w14:textId="77777777" w:rsidR="00072C54" w:rsidRDefault="00072C54" w:rsidP="00072C54"/>
    <w:p w14:paraId="55591EFD" w14:textId="2E831426" w:rsidR="009D1D52" w:rsidRPr="00D16D0C" w:rsidRDefault="009D1D52" w:rsidP="00072C54">
      <w:r>
        <w:t>Назначение программы</w:t>
      </w:r>
      <w:r w:rsidRPr="00D16D0C">
        <w:t>:</w:t>
      </w:r>
    </w:p>
    <w:p w14:paraId="5706BB6E" w14:textId="2F244ED9" w:rsidR="009D1D52" w:rsidRPr="009D1D52" w:rsidRDefault="009D1D52" w:rsidP="009D1D52">
      <w:r>
        <w:t>Программа предназначена для автоматизации моделирования детали «</w:t>
      </w:r>
      <w:r w:rsidR="00CF118B">
        <w:t>Стамеска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593F5749" w:rsidR="00C60983" w:rsidRDefault="001D418B" w:rsidP="00C60983">
      <w:r>
        <w:t xml:space="preserve">При правильно введенных значениях результатом работы программы будет созданная по ним модель </w:t>
      </w:r>
      <w:r w:rsidR="00CF118B">
        <w:t>стамески</w:t>
      </w:r>
      <w:r>
        <w:t>.</w:t>
      </w:r>
    </w:p>
    <w:p w14:paraId="3CCB5A4F" w14:textId="60544E9B" w:rsidR="00180012" w:rsidRDefault="00180012" w:rsidP="00C60983"/>
    <w:p w14:paraId="1D5887AC" w14:textId="68599285" w:rsidR="00180012" w:rsidRDefault="00180012" w:rsidP="00C60983"/>
    <w:p w14:paraId="4F56EBA1" w14:textId="549A6E3B" w:rsidR="00180012" w:rsidRDefault="00180012" w:rsidP="00C60983"/>
    <w:p w14:paraId="4383B91B" w14:textId="2F611B53" w:rsidR="00180012" w:rsidRDefault="00180012" w:rsidP="00C60983"/>
    <w:p w14:paraId="3B6202D0" w14:textId="3A12C03A" w:rsidR="00180012" w:rsidRDefault="00180012" w:rsidP="00C60983"/>
    <w:p w14:paraId="6B09BB32" w14:textId="5EE3AA5F" w:rsidR="00180012" w:rsidRDefault="00180012" w:rsidP="00C60983"/>
    <w:p w14:paraId="7D0638D5" w14:textId="77777777" w:rsidR="00180012" w:rsidRP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lastRenderedPageBreak/>
        <w:t>3 Проект системы</w:t>
      </w:r>
    </w:p>
    <w:p w14:paraId="72BF50EA" w14:textId="14986C8F"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t>3.1 Диаграмма классов</w:t>
      </w:r>
    </w:p>
    <w:p w14:paraId="3319D78D" w14:textId="77777777" w:rsidR="00135332" w:rsidRDefault="00135332" w:rsidP="00135332">
      <w:pPr>
        <w:spacing w:before="100" w:beforeAutospacing="1" w:after="100" w:afterAutospacing="1"/>
        <w:ind w:firstLine="0"/>
        <w:rPr>
          <w:rFonts w:eastAsia="Times New Roman"/>
          <w:szCs w:val="28"/>
          <w:lang w:eastAsia="ru-RU"/>
        </w:rPr>
      </w:pPr>
      <w:r w:rsidRPr="00135332">
        <w:rPr>
          <w:rFonts w:eastAsia="Times New Roman"/>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[4].</w:t>
      </w:r>
    </w:p>
    <w:p w14:paraId="36896BD0" w14:textId="55AE6551" w:rsidR="00135332" w:rsidRDefault="00135332" w:rsidP="00135332">
      <w:pPr>
        <w:spacing w:before="100" w:beforeAutospacing="1" w:after="100" w:afterAutospacing="1"/>
        <w:ind w:firstLine="0"/>
        <w:rPr>
          <w:rFonts w:eastAsia="Times New Roman"/>
          <w:szCs w:val="28"/>
          <w:lang w:eastAsia="ru-RU"/>
        </w:rPr>
      </w:pPr>
      <w:r w:rsidRPr="00135332">
        <w:rPr>
          <w:rFonts w:eastAsia="Times New Roman"/>
          <w:szCs w:val="28"/>
          <w:lang w:eastAsia="ru-RU"/>
        </w:rPr>
        <w:t>Диаграмма классов для данного проекта представлена на рисунке 3.1.</w:t>
      </w:r>
    </w:p>
    <w:p w14:paraId="0B4FE9FE" w14:textId="56DF7B74" w:rsidR="00135332" w:rsidRDefault="00413263" w:rsidP="00135332">
      <w:pPr>
        <w:spacing w:before="100" w:beforeAutospacing="1" w:after="100" w:afterAutospacing="1"/>
        <w:ind w:firstLine="0"/>
        <w:jc w:val="center"/>
        <w:rPr>
          <w:rFonts w:eastAsia="Times New Roman"/>
          <w:szCs w:val="28"/>
          <w:lang w:eastAsia="ru-RU"/>
        </w:rPr>
      </w:pPr>
      <w:r w:rsidRPr="00413263">
        <w:rPr>
          <w:rFonts w:eastAsia="Times New Roman"/>
          <w:noProof/>
          <w:szCs w:val="28"/>
          <w:lang w:eastAsia="ru-RU"/>
        </w:rPr>
        <w:drawing>
          <wp:inline distT="0" distB="0" distL="0" distR="0" wp14:anchorId="568FF266" wp14:editId="68CB69C5">
            <wp:extent cx="4798946" cy="299847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09" cy="3003883"/>
                    </a:xfrm>
                    <a:prstGeom prst="rect">
                      <a:avLst/>
                    </a:prstGeom>
                  </pic:spPr>
                </pic:pic>
              </a:graphicData>
            </a:graphic>
          </wp:inline>
        </w:drawing>
      </w:r>
    </w:p>
    <w:p w14:paraId="2289C4CB" w14:textId="1A3C031B" w:rsidR="00135332" w:rsidRPr="00536DBA" w:rsidRDefault="00135332" w:rsidP="00135332">
      <w:pPr>
        <w:spacing w:before="100" w:beforeAutospacing="1" w:after="100" w:afterAutospacing="1"/>
        <w:ind w:firstLine="0"/>
        <w:jc w:val="center"/>
        <w:rPr>
          <w:rFonts w:eastAsia="Times New Roman"/>
          <w:i/>
          <w:szCs w:val="28"/>
          <w:lang w:eastAsia="ru-RU"/>
        </w:rPr>
      </w:pPr>
      <w:r w:rsidRPr="00536DBA">
        <w:rPr>
          <w:rFonts w:eastAsia="Times New Roman"/>
          <w:i/>
          <w:szCs w:val="28"/>
          <w:lang w:eastAsia="ru-RU"/>
        </w:rPr>
        <w:t xml:space="preserve">Рисунок 3.1 – </w:t>
      </w:r>
      <w:r w:rsidRPr="00536DBA">
        <w:rPr>
          <w:rFonts w:eastAsia="Times New Roman"/>
          <w:i/>
          <w:szCs w:val="28"/>
          <w:lang w:val="en-US" w:eastAsia="ru-RU"/>
        </w:rPr>
        <w:t>UML</w:t>
      </w:r>
      <w:r w:rsidRPr="00536DBA">
        <w:rPr>
          <w:rFonts w:eastAsia="Times New Roman"/>
          <w:i/>
          <w:szCs w:val="28"/>
          <w:lang w:eastAsia="ru-RU"/>
        </w:rPr>
        <w:t>-диаграмма классов</w:t>
      </w:r>
    </w:p>
    <w:p w14:paraId="02F788B9" w14:textId="7DADDEE9" w:rsidR="00135332" w:rsidRDefault="00135332" w:rsidP="00135332">
      <w:pPr>
        <w:spacing w:after="160"/>
        <w:ind w:firstLine="0"/>
        <w:jc w:val="left"/>
        <w:rPr>
          <w:rFonts w:eastAsia="Times New Roman"/>
          <w:szCs w:val="28"/>
          <w:lang w:eastAsia="ru-RU"/>
        </w:rPr>
      </w:pPr>
      <w:r w:rsidRPr="00135332">
        <w:rPr>
          <w:rFonts w:eastAsia="Times New Roman"/>
          <w:szCs w:val="28"/>
          <w:lang w:eastAsia="ru-RU"/>
        </w:rPr>
        <w:t xml:space="preserve">1)   </w:t>
      </w:r>
      <w:proofErr w:type="spellStart"/>
      <w:r>
        <w:rPr>
          <w:rFonts w:eastAsia="Times New Roman"/>
          <w:szCs w:val="28"/>
          <w:lang w:val="en-US" w:eastAsia="ru-RU"/>
        </w:rPr>
        <w:t>MainWindow</w:t>
      </w:r>
      <w:proofErr w:type="spellEnd"/>
      <w:r w:rsidRPr="00135332">
        <w:rPr>
          <w:rFonts w:eastAsia="Times New Roman"/>
          <w:szCs w:val="28"/>
          <w:lang w:eastAsia="ru-RU"/>
        </w:rPr>
        <w:t xml:space="preserve"> – </w:t>
      </w:r>
      <w:r>
        <w:rPr>
          <w:rFonts w:eastAsia="Times New Roman"/>
          <w:szCs w:val="28"/>
          <w:lang w:eastAsia="ru-RU"/>
        </w:rPr>
        <w:t xml:space="preserve">класс диалогового окна, </w:t>
      </w:r>
      <w:r w:rsidRPr="006C2035">
        <w:t>который обеспечивает взаимодействие между пользователем и программой</w:t>
      </w:r>
      <w:r w:rsidRPr="00C26B01">
        <w:rPr>
          <w:bCs/>
          <w:color w:val="000000"/>
        </w:rPr>
        <w:t xml:space="preserve">. </w:t>
      </w:r>
      <w:r>
        <w:rPr>
          <w:bCs/>
          <w:color w:val="000000"/>
        </w:rPr>
        <w:t xml:space="preserve"> </w:t>
      </w:r>
    </w:p>
    <w:p w14:paraId="1861B7FC" w14:textId="77777777" w:rsidR="00135332" w:rsidRDefault="00135332" w:rsidP="00135332">
      <w:pPr>
        <w:spacing w:after="160"/>
        <w:ind w:firstLine="0"/>
        <w:jc w:val="left"/>
        <w:rPr>
          <w:rFonts w:eastAsia="Times New Roman"/>
          <w:szCs w:val="28"/>
          <w:lang w:eastAsia="ru-RU"/>
        </w:rPr>
      </w:pPr>
      <w:r>
        <w:rPr>
          <w:rFonts w:eastAsia="Times New Roman"/>
          <w:szCs w:val="28"/>
          <w:lang w:eastAsia="ru-RU"/>
        </w:rPr>
        <w:t xml:space="preserve">2) </w:t>
      </w:r>
      <w:r w:rsidRPr="00135332">
        <w:rPr>
          <w:rFonts w:eastAsia="Times New Roman"/>
          <w:szCs w:val="28"/>
          <w:lang w:eastAsia="ru-RU"/>
        </w:rPr>
        <w:t xml:space="preserve"> </w:t>
      </w:r>
      <w:proofErr w:type="spellStart"/>
      <w:r>
        <w:rPr>
          <w:rFonts w:eastAsia="Times New Roman"/>
          <w:szCs w:val="28"/>
          <w:lang w:val="en-US" w:eastAsia="ru-RU"/>
        </w:rPr>
        <w:t>ChiselData</w:t>
      </w:r>
      <w:proofErr w:type="spellEnd"/>
      <w:r w:rsidRPr="00135332">
        <w:rPr>
          <w:rFonts w:eastAsia="Times New Roman"/>
          <w:szCs w:val="28"/>
          <w:lang w:eastAsia="ru-RU"/>
        </w:rPr>
        <w:t xml:space="preserve"> – </w:t>
      </w:r>
      <w:r>
        <w:rPr>
          <w:rFonts w:eastAsia="Times New Roman"/>
          <w:szCs w:val="28"/>
          <w:lang w:eastAsia="ru-RU"/>
        </w:rPr>
        <w:t>Класс, хранящий в себе данные о стамеске</w:t>
      </w:r>
    </w:p>
    <w:p w14:paraId="73A600A7" w14:textId="1176A6A6" w:rsidR="00135332" w:rsidRPr="00135332" w:rsidRDefault="00135332" w:rsidP="00135332">
      <w:pPr>
        <w:spacing w:after="160"/>
        <w:ind w:firstLine="0"/>
        <w:jc w:val="left"/>
        <w:rPr>
          <w:rFonts w:eastAsia="Times New Roman"/>
          <w:szCs w:val="28"/>
          <w:lang w:eastAsia="ru-RU"/>
        </w:rPr>
      </w:pPr>
      <w:r>
        <w:rPr>
          <w:rFonts w:eastAsia="Times New Roman"/>
          <w:szCs w:val="28"/>
          <w:lang w:eastAsia="ru-RU"/>
        </w:rPr>
        <w:t xml:space="preserve">3) </w:t>
      </w:r>
      <w:r>
        <w:rPr>
          <w:rFonts w:eastAsia="Times New Roman"/>
          <w:szCs w:val="28"/>
          <w:lang w:val="en-US" w:eastAsia="ru-RU"/>
        </w:rPr>
        <w:t>Manager</w:t>
      </w:r>
      <w:r w:rsidRPr="00135332">
        <w:rPr>
          <w:rFonts w:eastAsia="Times New Roman"/>
          <w:szCs w:val="28"/>
          <w:lang w:eastAsia="ru-RU"/>
        </w:rPr>
        <w:t xml:space="preserve"> – </w:t>
      </w:r>
      <w:r>
        <w:rPr>
          <w:rFonts w:eastAsia="Times New Roman"/>
          <w:szCs w:val="28"/>
          <w:lang w:eastAsia="ru-RU"/>
        </w:rPr>
        <w:t xml:space="preserve">Класс, осуществляющий инициализацию, создание модели и </w:t>
      </w:r>
      <w:proofErr w:type="spellStart"/>
      <w:r>
        <w:rPr>
          <w:rFonts w:eastAsia="Times New Roman"/>
          <w:szCs w:val="28"/>
          <w:lang w:eastAsia="ru-RU"/>
        </w:rPr>
        <w:t>валидацию</w:t>
      </w:r>
      <w:proofErr w:type="spellEnd"/>
      <w:r>
        <w:rPr>
          <w:rFonts w:eastAsia="Times New Roman"/>
          <w:szCs w:val="28"/>
          <w:lang w:eastAsia="ru-RU"/>
        </w:rPr>
        <w:t xml:space="preserve"> данных, а также вызов методов </w:t>
      </w:r>
      <w:r>
        <w:rPr>
          <w:rFonts w:eastAsia="Times New Roman"/>
          <w:szCs w:val="28"/>
          <w:lang w:val="en-US" w:eastAsia="ru-RU"/>
        </w:rPr>
        <w:t>API</w:t>
      </w:r>
      <w:r w:rsidRPr="00135332">
        <w:rPr>
          <w:rFonts w:eastAsia="Times New Roman"/>
          <w:szCs w:val="28"/>
          <w:lang w:eastAsia="ru-RU"/>
        </w:rPr>
        <w:t xml:space="preserve">. </w:t>
      </w:r>
    </w:p>
    <w:p w14:paraId="00318AC5" w14:textId="1053A322" w:rsidR="00135332" w:rsidRPr="00135332" w:rsidRDefault="00135332" w:rsidP="00135332">
      <w:pPr>
        <w:spacing w:after="160"/>
        <w:ind w:firstLine="0"/>
        <w:jc w:val="left"/>
        <w:rPr>
          <w:rFonts w:eastAsia="Times New Roman"/>
          <w:szCs w:val="28"/>
          <w:lang w:eastAsia="ru-RU"/>
        </w:rPr>
      </w:pPr>
      <w:r w:rsidRPr="006C2035">
        <w:rPr>
          <w:bCs/>
          <w:color w:val="000000"/>
        </w:rPr>
        <w:t xml:space="preserve">4) </w:t>
      </w:r>
      <w:proofErr w:type="spellStart"/>
      <w:r w:rsidRPr="006C2035">
        <w:rPr>
          <w:bCs/>
          <w:color w:val="000000"/>
          <w:lang w:val="en-US"/>
        </w:rPr>
        <w:t>KompasConnector</w:t>
      </w:r>
      <w:proofErr w:type="spellEnd"/>
      <w:r w:rsidRPr="006C2035">
        <w:rPr>
          <w:bCs/>
          <w:color w:val="000000"/>
        </w:rPr>
        <w:t xml:space="preserve"> – класс для работы с </w:t>
      </w:r>
      <w:r w:rsidRPr="006C2035">
        <w:rPr>
          <w:bCs/>
          <w:color w:val="000000"/>
          <w:lang w:val="en-US"/>
        </w:rPr>
        <w:t>API</w:t>
      </w:r>
      <w:r w:rsidRPr="006C2035">
        <w:rPr>
          <w:bCs/>
          <w:color w:val="000000"/>
        </w:rPr>
        <w:t xml:space="preserve"> КОМПАС 3</w:t>
      </w:r>
      <w:r w:rsidRPr="006C2035">
        <w:rPr>
          <w:bCs/>
          <w:color w:val="000000"/>
          <w:lang w:val="en-US"/>
        </w:rPr>
        <w:t>D</w:t>
      </w:r>
      <w:r>
        <w:rPr>
          <w:bCs/>
          <w:color w:val="000000"/>
        </w:rPr>
        <w:t>;</w:t>
      </w:r>
    </w:p>
    <w:p w14:paraId="1B8103F2" w14:textId="0BC07E83" w:rsidR="00536DBA" w:rsidRDefault="00135332" w:rsidP="00C558A7">
      <w:pPr>
        <w:spacing w:after="160" w:line="259" w:lineRule="auto"/>
        <w:ind w:firstLine="0"/>
        <w:rPr>
          <w:rFonts w:eastAsia="Times New Roman"/>
          <w:szCs w:val="28"/>
          <w:lang w:eastAsia="ru-RU"/>
        </w:rPr>
      </w:pPr>
      <w:r w:rsidRPr="00135332">
        <w:rPr>
          <w:rFonts w:eastAsia="Times New Roman"/>
          <w:szCs w:val="28"/>
          <w:lang w:eastAsia="ru-RU"/>
        </w:rPr>
        <w:t xml:space="preserve">Класс </w:t>
      </w:r>
      <w:proofErr w:type="spellStart"/>
      <w:r w:rsidRPr="00135332">
        <w:rPr>
          <w:rFonts w:eastAsia="Times New Roman"/>
          <w:szCs w:val="28"/>
          <w:lang w:eastAsia="ru-RU"/>
        </w:rPr>
        <w:t>MainWindow</w:t>
      </w:r>
      <w:proofErr w:type="spellEnd"/>
      <w:r w:rsidRPr="00135332">
        <w:rPr>
          <w:rFonts w:eastAsia="Times New Roman"/>
          <w:szCs w:val="28"/>
          <w:lang w:eastAsia="ru-RU"/>
        </w:rPr>
        <w:t xml:space="preserve"> </w:t>
      </w:r>
      <w:proofErr w:type="spellStart"/>
      <w:r w:rsidRPr="00135332">
        <w:rPr>
          <w:rFonts w:eastAsia="Times New Roman"/>
          <w:szCs w:val="28"/>
          <w:lang w:eastAsia="ru-RU"/>
        </w:rPr>
        <w:t>композирует</w:t>
      </w:r>
      <w:proofErr w:type="spellEnd"/>
      <w:r w:rsidRPr="00135332">
        <w:rPr>
          <w:rFonts w:eastAsia="Times New Roman"/>
          <w:szCs w:val="28"/>
          <w:lang w:eastAsia="ru-RU"/>
        </w:rPr>
        <w:t xml:space="preserve"> классы </w:t>
      </w:r>
      <w:proofErr w:type="spellStart"/>
      <w:r>
        <w:rPr>
          <w:rFonts w:eastAsia="Times New Roman"/>
          <w:szCs w:val="28"/>
          <w:lang w:val="en-US" w:eastAsia="ru-RU"/>
        </w:rPr>
        <w:t>ChiselData</w:t>
      </w:r>
      <w:proofErr w:type="spellEnd"/>
      <w:r w:rsidRPr="00135332">
        <w:rPr>
          <w:rFonts w:eastAsia="Times New Roman"/>
          <w:szCs w:val="28"/>
          <w:lang w:eastAsia="ru-RU"/>
        </w:rPr>
        <w:t xml:space="preserve"> и </w:t>
      </w:r>
      <w:proofErr w:type="spellStart"/>
      <w:r w:rsidRPr="00135332">
        <w:rPr>
          <w:rFonts w:eastAsia="Times New Roman"/>
          <w:szCs w:val="28"/>
          <w:lang w:eastAsia="ru-RU"/>
        </w:rPr>
        <w:t>Manager</w:t>
      </w:r>
      <w:proofErr w:type="spellEnd"/>
      <w:r w:rsidRPr="00135332">
        <w:rPr>
          <w:rFonts w:eastAsia="Times New Roman"/>
          <w:szCs w:val="28"/>
          <w:lang w:eastAsia="ru-RU"/>
        </w:rPr>
        <w:t xml:space="preserve">. Класс </w:t>
      </w:r>
      <w:proofErr w:type="spellStart"/>
      <w:r w:rsidRPr="00135332">
        <w:rPr>
          <w:rFonts w:eastAsia="Times New Roman"/>
          <w:szCs w:val="28"/>
          <w:lang w:eastAsia="ru-RU"/>
        </w:rPr>
        <w:t>Manager</w:t>
      </w:r>
      <w:proofErr w:type="spellEnd"/>
      <w:r>
        <w:rPr>
          <w:rFonts w:eastAsia="Times New Roman"/>
          <w:szCs w:val="28"/>
          <w:lang w:eastAsia="ru-RU"/>
        </w:rPr>
        <w:t xml:space="preserve"> использует</w:t>
      </w:r>
      <w:r w:rsidRPr="00135332">
        <w:rPr>
          <w:rFonts w:eastAsia="Times New Roman"/>
          <w:szCs w:val="28"/>
          <w:lang w:eastAsia="ru-RU"/>
        </w:rPr>
        <w:t xml:space="preserve"> класс </w:t>
      </w:r>
      <w:proofErr w:type="spellStart"/>
      <w:r>
        <w:rPr>
          <w:rFonts w:eastAsia="Times New Roman"/>
          <w:szCs w:val="28"/>
          <w:lang w:val="en-US" w:eastAsia="ru-RU"/>
        </w:rPr>
        <w:t>ChiselData</w:t>
      </w:r>
      <w:proofErr w:type="spellEnd"/>
      <w:r w:rsidR="00392316">
        <w:rPr>
          <w:rFonts w:eastAsia="Times New Roman"/>
          <w:szCs w:val="28"/>
          <w:lang w:eastAsia="ru-RU"/>
        </w:rPr>
        <w:t xml:space="preserve"> и </w:t>
      </w:r>
      <w:proofErr w:type="spellStart"/>
      <w:r w:rsidR="00392316">
        <w:rPr>
          <w:rFonts w:eastAsia="Times New Roman"/>
          <w:szCs w:val="28"/>
          <w:lang w:eastAsia="ru-RU"/>
        </w:rPr>
        <w:t>композирует</w:t>
      </w:r>
      <w:proofErr w:type="spellEnd"/>
      <w:r w:rsidR="00392316">
        <w:rPr>
          <w:rFonts w:eastAsia="Times New Roman"/>
          <w:szCs w:val="28"/>
          <w:lang w:eastAsia="ru-RU"/>
        </w:rPr>
        <w:t xml:space="preserve"> класс </w:t>
      </w:r>
      <w:proofErr w:type="spellStart"/>
      <w:r w:rsidR="00392316">
        <w:rPr>
          <w:rFonts w:eastAsia="Times New Roman"/>
          <w:szCs w:val="28"/>
          <w:lang w:val="en-US" w:eastAsia="ru-RU"/>
        </w:rPr>
        <w:t>KompasConnector</w:t>
      </w:r>
      <w:proofErr w:type="spellEnd"/>
      <w:r w:rsidR="00392316" w:rsidRPr="00392316">
        <w:rPr>
          <w:rFonts w:eastAsia="Times New Roman"/>
          <w:szCs w:val="28"/>
          <w:lang w:eastAsia="ru-RU"/>
        </w:rPr>
        <w:t xml:space="preserve">. </w:t>
      </w:r>
      <w:r w:rsidR="00536DBA">
        <w:rPr>
          <w:rFonts w:eastAsia="Times New Roman"/>
          <w:szCs w:val="28"/>
          <w:lang w:eastAsia="ru-RU"/>
        </w:rPr>
        <w:br w:type="page"/>
      </w:r>
    </w:p>
    <w:p w14:paraId="0533E81F" w14:textId="20424E15"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lastRenderedPageBreak/>
        <w:t>3.2 Макеты пользовательского интерфейса</w:t>
      </w:r>
    </w:p>
    <w:p w14:paraId="09E07AFB" w14:textId="79B2835D" w:rsidR="00AF7852" w:rsidRDefault="00AF7852" w:rsidP="00536DBA"/>
    <w:p w14:paraId="50667C7F" w14:textId="77777777" w:rsidR="00536DBA" w:rsidRDefault="00536DBA" w:rsidP="00536DBA">
      <w:pPr>
        <w:sectPr w:rsidR="00536DBA" w:rsidSect="00AF7852">
          <w:headerReference w:type="default" r:id="rId20"/>
          <w:pgSz w:w="11906" w:h="16838"/>
          <w:pgMar w:top="1134" w:right="567" w:bottom="1134" w:left="1701" w:header="709" w:footer="709" w:gutter="0"/>
          <w:cols w:space="708"/>
          <w:titlePg/>
          <w:docGrid w:linePitch="381"/>
        </w:sectPr>
      </w:pPr>
    </w:p>
    <w:p w14:paraId="03DAAB94" w14:textId="72A57102" w:rsidR="00AF7852" w:rsidRDefault="00413263" w:rsidP="00AF7852">
      <w:pPr>
        <w:keepNext/>
        <w:ind w:firstLine="0"/>
        <w:jc w:val="center"/>
      </w:pPr>
      <w:r w:rsidRPr="00413263">
        <w:rPr>
          <w:noProof/>
          <w:lang w:eastAsia="ru-RU"/>
        </w:rPr>
        <w:drawing>
          <wp:inline distT="0" distB="0" distL="0" distR="0" wp14:anchorId="4FED3D3B" wp14:editId="3243777A">
            <wp:extent cx="2245957" cy="3920490"/>
            <wp:effectExtent l="0" t="0" r="254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0325" cy="3963027"/>
                    </a:xfrm>
                    <a:prstGeom prst="rect">
                      <a:avLst/>
                    </a:prstGeom>
                  </pic:spPr>
                </pic:pic>
              </a:graphicData>
            </a:graphic>
          </wp:inline>
        </w:drawing>
      </w:r>
    </w:p>
    <w:p w14:paraId="76F50FAC" w14:textId="0DE43EC8" w:rsidR="00AF7852" w:rsidRPr="007605F2" w:rsidRDefault="00AF7852" w:rsidP="00AF7852">
      <w:pPr>
        <w:pStyle w:val="aff0"/>
        <w:jc w:val="center"/>
        <w:rPr>
          <w:color w:val="000000" w:themeColor="text1"/>
          <w:sz w:val="28"/>
          <w:szCs w:val="28"/>
        </w:rPr>
      </w:pPr>
      <w:bookmarkStart w:id="0" w:name="_Ref477090467"/>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00536DBA" w:rsidRPr="00536DBA">
        <w:rPr>
          <w:color w:val="000000" w:themeColor="text1"/>
          <w:sz w:val="28"/>
          <w:szCs w:val="28"/>
        </w:rPr>
        <w:t>.2</w:t>
      </w:r>
      <w:r w:rsidRPr="007605F2">
        <w:rPr>
          <w:color w:val="000000" w:themeColor="text1"/>
          <w:sz w:val="28"/>
          <w:szCs w:val="28"/>
        </w:rPr>
        <w:t xml:space="preserve"> – Окно плагина без запущенной программы  «КОМПАС-3</w:t>
      </w:r>
      <w:r w:rsidRPr="007605F2">
        <w:rPr>
          <w:color w:val="000000" w:themeColor="text1"/>
          <w:sz w:val="28"/>
          <w:szCs w:val="28"/>
          <w:lang w:val="en-US"/>
        </w:rPr>
        <w:t>D</w:t>
      </w:r>
      <w:r w:rsidRPr="007605F2">
        <w:rPr>
          <w:color w:val="000000" w:themeColor="text1"/>
          <w:sz w:val="28"/>
          <w:szCs w:val="28"/>
        </w:rPr>
        <w:t>»</w:t>
      </w:r>
      <w:bookmarkEnd w:id="0"/>
    </w:p>
    <w:p w14:paraId="3267418E" w14:textId="14C2E0CC" w:rsidR="00AF7852" w:rsidRPr="007605F2" w:rsidRDefault="00413263" w:rsidP="00AF7852">
      <w:pPr>
        <w:keepNext/>
        <w:ind w:firstLine="0"/>
        <w:jc w:val="center"/>
        <w:rPr>
          <w:color w:val="000000" w:themeColor="text1"/>
          <w:szCs w:val="28"/>
        </w:rPr>
      </w:pPr>
      <w:r w:rsidRPr="00413263">
        <w:rPr>
          <w:noProof/>
          <w:color w:val="000000" w:themeColor="text1"/>
          <w:szCs w:val="28"/>
          <w:lang w:eastAsia="ru-RU"/>
        </w:rPr>
        <w:drawing>
          <wp:inline distT="0" distB="0" distL="0" distR="0" wp14:anchorId="13369F12" wp14:editId="4A47DF3D">
            <wp:extent cx="2263339" cy="39452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7449" cy="3969851"/>
                    </a:xfrm>
                    <a:prstGeom prst="rect">
                      <a:avLst/>
                    </a:prstGeom>
                  </pic:spPr>
                </pic:pic>
              </a:graphicData>
            </a:graphic>
          </wp:inline>
        </w:drawing>
      </w:r>
    </w:p>
    <w:p w14:paraId="53A93695" w14:textId="22780D3E" w:rsidR="00AF7852" w:rsidRPr="00183BE7" w:rsidRDefault="00AF7852" w:rsidP="00183BE7">
      <w:pPr>
        <w:pStyle w:val="aff0"/>
        <w:jc w:val="center"/>
        <w:rPr>
          <w:color w:val="000000" w:themeColor="text1"/>
          <w:sz w:val="28"/>
          <w:szCs w:val="28"/>
        </w:rPr>
        <w:sectPr w:rsidR="00AF7852" w:rsidRPr="00183BE7" w:rsidSect="00C558A7">
          <w:type w:val="continuous"/>
          <w:pgSz w:w="11906" w:h="16838"/>
          <w:pgMar w:top="1134" w:right="567" w:bottom="1134" w:left="1701" w:header="709" w:footer="709" w:gutter="0"/>
          <w:cols w:num="2" w:space="708"/>
          <w:titlePg/>
          <w:docGrid w:linePitch="381"/>
        </w:sectPr>
      </w:pPr>
      <w:bookmarkStart w:id="1" w:name="_Ref477090506"/>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Pr="007605F2">
        <w:rPr>
          <w:color w:val="000000" w:themeColor="text1"/>
          <w:sz w:val="28"/>
          <w:szCs w:val="28"/>
        </w:rPr>
        <w:t>.</w:t>
      </w:r>
      <w:r w:rsidR="00536DBA" w:rsidRPr="00536DBA">
        <w:rPr>
          <w:color w:val="000000" w:themeColor="text1"/>
          <w:sz w:val="28"/>
          <w:szCs w:val="28"/>
        </w:rPr>
        <w:t>3</w:t>
      </w:r>
      <w:r w:rsidRPr="007605F2">
        <w:rPr>
          <w:color w:val="000000" w:themeColor="text1"/>
          <w:sz w:val="28"/>
          <w:szCs w:val="28"/>
        </w:rPr>
        <w:t xml:space="preserve"> – Окно плагина с запущенной программой «КОМПАС-3</w:t>
      </w:r>
      <w:r w:rsidRPr="007605F2">
        <w:rPr>
          <w:color w:val="000000" w:themeColor="text1"/>
          <w:sz w:val="28"/>
          <w:szCs w:val="28"/>
          <w:lang w:val="en-US"/>
        </w:rPr>
        <w:t>D</w:t>
      </w:r>
      <w:bookmarkEnd w:id="1"/>
    </w:p>
    <w:p w14:paraId="14C88D22" w14:textId="5F5257D6" w:rsidR="00AF7852" w:rsidRPr="00536DBA" w:rsidRDefault="00AF7852" w:rsidP="00AF7852">
      <w:pPr>
        <w:ind w:firstLine="708"/>
      </w:pPr>
      <w:r>
        <w:lastRenderedPageBreak/>
        <w:t>Далее, при попытке ввода неправильных символов в ячейки ввода параметров, а также при пустой ячейке ввода параметров программа выдает ошибку проверки правильности ввода данных (</w:t>
      </w:r>
      <w:r w:rsidR="00536DBA">
        <w:t>рисунок 3.4)</w:t>
      </w:r>
    </w:p>
    <w:p w14:paraId="6C9C585C" w14:textId="494879C8" w:rsidR="00183BE7" w:rsidRPr="007D677E" w:rsidRDefault="00413263" w:rsidP="00183BE7">
      <w:pPr>
        <w:keepNext/>
        <w:ind w:firstLine="0"/>
        <w:jc w:val="center"/>
        <w:rPr>
          <w:lang w:val="en-US"/>
        </w:rPr>
      </w:pPr>
      <w:r w:rsidRPr="00413263">
        <w:rPr>
          <w:noProof/>
          <w:lang w:eastAsia="ru-RU"/>
        </w:rPr>
        <w:drawing>
          <wp:inline distT="0" distB="0" distL="0" distR="0" wp14:anchorId="7C74DA26" wp14:editId="5398B70D">
            <wp:extent cx="3008072" cy="3708399"/>
            <wp:effectExtent l="0" t="0" r="190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623" cy="3746062"/>
                    </a:xfrm>
                    <a:prstGeom prst="rect">
                      <a:avLst/>
                    </a:prstGeom>
                  </pic:spPr>
                </pic:pic>
              </a:graphicData>
            </a:graphic>
          </wp:inline>
        </w:drawing>
      </w:r>
    </w:p>
    <w:p w14:paraId="44F6A42D" w14:textId="2EAFAC17" w:rsidR="00183BE7" w:rsidRPr="007605F2" w:rsidRDefault="00183BE7" w:rsidP="00183BE7">
      <w:pPr>
        <w:pStyle w:val="aff0"/>
        <w:jc w:val="center"/>
        <w:rPr>
          <w:color w:val="000000" w:themeColor="text1"/>
          <w:sz w:val="28"/>
          <w:szCs w:val="28"/>
        </w:rPr>
      </w:pPr>
      <w:r w:rsidRPr="007605F2">
        <w:rPr>
          <w:color w:val="000000" w:themeColor="text1"/>
          <w:sz w:val="28"/>
          <w:szCs w:val="28"/>
        </w:rPr>
        <w:t xml:space="preserve">Рисунок </w:t>
      </w:r>
      <w:r w:rsidRPr="007605F2">
        <w:rPr>
          <w:color w:val="000000" w:themeColor="text1"/>
          <w:sz w:val="28"/>
          <w:szCs w:val="28"/>
        </w:rPr>
        <w:fldChar w:fldCharType="begin"/>
      </w:r>
      <w:r w:rsidRPr="007605F2">
        <w:rPr>
          <w:color w:val="000000" w:themeColor="text1"/>
          <w:sz w:val="28"/>
          <w:szCs w:val="28"/>
        </w:rPr>
        <w:instrText xml:space="preserve"> STYLEREF 1 \s </w:instrText>
      </w:r>
      <w:r w:rsidRPr="007605F2">
        <w:rPr>
          <w:color w:val="000000" w:themeColor="text1"/>
          <w:sz w:val="28"/>
          <w:szCs w:val="28"/>
        </w:rPr>
        <w:fldChar w:fldCharType="separate"/>
      </w:r>
      <w:r w:rsidRPr="007605F2">
        <w:rPr>
          <w:noProof/>
          <w:color w:val="000000" w:themeColor="text1"/>
          <w:sz w:val="28"/>
          <w:szCs w:val="28"/>
        </w:rPr>
        <w:t>3</w:t>
      </w:r>
      <w:r w:rsidRPr="007605F2">
        <w:rPr>
          <w:noProof/>
          <w:color w:val="000000" w:themeColor="text1"/>
          <w:sz w:val="28"/>
          <w:szCs w:val="28"/>
        </w:rPr>
        <w:fldChar w:fldCharType="end"/>
      </w:r>
      <w:r w:rsidRPr="007605F2">
        <w:rPr>
          <w:color w:val="000000" w:themeColor="text1"/>
          <w:sz w:val="28"/>
          <w:szCs w:val="28"/>
        </w:rPr>
        <w:t>.</w:t>
      </w:r>
      <w:r w:rsidR="00536DBA">
        <w:rPr>
          <w:color w:val="000000" w:themeColor="text1"/>
          <w:sz w:val="28"/>
          <w:szCs w:val="28"/>
        </w:rPr>
        <w:t>4</w:t>
      </w:r>
      <w:r w:rsidRPr="007605F2">
        <w:rPr>
          <w:color w:val="000000" w:themeColor="text1"/>
          <w:sz w:val="28"/>
          <w:szCs w:val="28"/>
        </w:rPr>
        <w:t xml:space="preserve"> – </w:t>
      </w:r>
      <w:r>
        <w:rPr>
          <w:color w:val="000000" w:themeColor="text1"/>
          <w:sz w:val="28"/>
          <w:szCs w:val="28"/>
        </w:rPr>
        <w:t>некорректный ввод данных. Отображение на основном окне</w:t>
      </w:r>
    </w:p>
    <w:p w14:paraId="4B30A9F8" w14:textId="77777777" w:rsidR="009D1D52" w:rsidRPr="00796125" w:rsidRDefault="009D1D52" w:rsidP="009D1D52">
      <w:pPr>
        <w:pStyle w:val="Default"/>
        <w:spacing w:line="360" w:lineRule="auto"/>
      </w:pPr>
      <w:bookmarkStart w:id="2" w:name="_GoBack"/>
      <w:bookmarkEnd w:id="2"/>
    </w:p>
    <w:sectPr w:rsidR="009D1D52" w:rsidRPr="00796125" w:rsidSect="00F14EA1">
      <w:headerReference w:type="default" r:id="rId24"/>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8404E" w14:textId="77777777" w:rsidR="00847C99" w:rsidRDefault="00847C99" w:rsidP="00F14EA1">
      <w:pPr>
        <w:spacing w:line="240" w:lineRule="auto"/>
      </w:pPr>
      <w:r>
        <w:separator/>
      </w:r>
    </w:p>
  </w:endnote>
  <w:endnote w:type="continuationSeparator" w:id="0">
    <w:p w14:paraId="1BEEAA68" w14:textId="77777777" w:rsidR="00847C99" w:rsidRDefault="00847C9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295D" w14:textId="77777777" w:rsidR="00847C99" w:rsidRDefault="00847C99" w:rsidP="00F14EA1">
      <w:pPr>
        <w:spacing w:line="240" w:lineRule="auto"/>
      </w:pPr>
      <w:r>
        <w:separator/>
      </w:r>
    </w:p>
  </w:footnote>
  <w:footnote w:type="continuationSeparator" w:id="0">
    <w:p w14:paraId="0B5EF036" w14:textId="77777777" w:rsidR="00847C99" w:rsidRDefault="00847C99"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315797"/>
      <w:docPartObj>
        <w:docPartGallery w:val="Page Numbers (Top of Page)"/>
        <w:docPartUnique/>
      </w:docPartObj>
    </w:sdtPr>
    <w:sdtContent>
      <w:p w14:paraId="1509B151" w14:textId="1BC38334" w:rsidR="004D39F0" w:rsidRPr="001E7C94" w:rsidRDefault="004D39F0" w:rsidP="00C558A7">
        <w:pPr>
          <w:pStyle w:val="af9"/>
          <w:ind w:firstLine="0"/>
          <w:jc w:val="center"/>
          <w:rPr>
            <w:lang w:val="en-US"/>
          </w:rPr>
        </w:pPr>
        <w:r>
          <w:fldChar w:fldCharType="begin"/>
        </w:r>
        <w:r>
          <w:instrText xml:space="preserve"> PAGE   \* MERGEFORMAT </w:instrText>
        </w:r>
        <w:r>
          <w:fldChar w:fldCharType="separate"/>
        </w:r>
        <w:r w:rsidR="00FF1624">
          <w:rPr>
            <w:noProof/>
          </w:rPr>
          <w:t>13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841672"/>
      <w:docPartObj>
        <w:docPartGallery w:val="Page Numbers (Top of Page)"/>
        <w:docPartUnique/>
      </w:docPartObj>
    </w:sdtPr>
    <w:sdtContent>
      <w:p w14:paraId="4BCA9896" w14:textId="77777777" w:rsidR="004D39F0" w:rsidRPr="001E7C94" w:rsidRDefault="004D39F0" w:rsidP="00C558A7">
        <w:pPr>
          <w:pStyle w:val="af9"/>
          <w:ind w:firstLine="0"/>
          <w:jc w:val="center"/>
          <w:rPr>
            <w:lang w:val="en-US"/>
          </w:rPr>
        </w:pPr>
        <w:r>
          <w:fldChar w:fldCharType="begin"/>
        </w:r>
        <w:r>
          <w:instrText xml:space="preserve"> PAGE   \* MERGEFORMAT </w:instrText>
        </w:r>
        <w:r>
          <w:fldChar w:fldCharType="separate"/>
        </w:r>
        <w:r>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092E76"/>
    <w:multiLevelType w:val="hybridMultilevel"/>
    <w:tmpl w:val="4A586178"/>
    <w:lvl w:ilvl="0" w:tplc="55040C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414652FC"/>
    <w:multiLevelType w:val="multilevel"/>
    <w:tmpl w:val="0D3E438C"/>
    <w:numStyleLink w:val="2"/>
  </w:abstractNum>
  <w:abstractNum w:abstractNumId="7"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D19267D"/>
    <w:multiLevelType w:val="multilevel"/>
    <w:tmpl w:val="9CF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8"/>
  </w:num>
  <w:num w:numId="4">
    <w:abstractNumId w:val="18"/>
  </w:num>
  <w:num w:numId="5">
    <w:abstractNumId w:val="19"/>
  </w:num>
  <w:num w:numId="6">
    <w:abstractNumId w:val="15"/>
  </w:num>
  <w:num w:numId="7">
    <w:abstractNumId w:val="2"/>
  </w:num>
  <w:num w:numId="8">
    <w:abstractNumId w:val="10"/>
  </w:num>
  <w:num w:numId="9">
    <w:abstractNumId w:val="1"/>
  </w:num>
  <w:num w:numId="10">
    <w:abstractNumId w:val="9"/>
  </w:num>
  <w:num w:numId="11">
    <w:abstractNumId w:val="13"/>
  </w:num>
  <w:num w:numId="12">
    <w:abstractNumId w:val="4"/>
  </w:num>
  <w:num w:numId="13">
    <w:abstractNumId w:val="17"/>
  </w:num>
  <w:num w:numId="14">
    <w:abstractNumId w:val="12"/>
  </w:num>
  <w:num w:numId="15">
    <w:abstractNumId w:val="5"/>
  </w:num>
  <w:num w:numId="16">
    <w:abstractNumId w:val="14"/>
  </w:num>
  <w:num w:numId="17">
    <w:abstractNumId w:val="0"/>
  </w:num>
  <w:num w:numId="18">
    <w:abstractNumId w:val="16"/>
  </w:num>
  <w:num w:numId="19">
    <w:abstractNumId w:val="6"/>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72C54"/>
    <w:rsid w:val="00082717"/>
    <w:rsid w:val="00083CC0"/>
    <w:rsid w:val="000918D8"/>
    <w:rsid w:val="00094797"/>
    <w:rsid w:val="00095984"/>
    <w:rsid w:val="000A1047"/>
    <w:rsid w:val="000A29A5"/>
    <w:rsid w:val="000A53F7"/>
    <w:rsid w:val="000D44C2"/>
    <w:rsid w:val="000E5485"/>
    <w:rsid w:val="000E735C"/>
    <w:rsid w:val="000F4258"/>
    <w:rsid w:val="0010126D"/>
    <w:rsid w:val="00124CB9"/>
    <w:rsid w:val="001333F7"/>
    <w:rsid w:val="00135332"/>
    <w:rsid w:val="001571E0"/>
    <w:rsid w:val="001661B7"/>
    <w:rsid w:val="00175D87"/>
    <w:rsid w:val="00180012"/>
    <w:rsid w:val="00183059"/>
    <w:rsid w:val="00183BE7"/>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47407"/>
    <w:rsid w:val="00250643"/>
    <w:rsid w:val="002549B8"/>
    <w:rsid w:val="0026188B"/>
    <w:rsid w:val="0026509E"/>
    <w:rsid w:val="00265FEF"/>
    <w:rsid w:val="00277792"/>
    <w:rsid w:val="00293A58"/>
    <w:rsid w:val="00294516"/>
    <w:rsid w:val="002A16F2"/>
    <w:rsid w:val="002A6F8A"/>
    <w:rsid w:val="002B689B"/>
    <w:rsid w:val="002C016E"/>
    <w:rsid w:val="002D40CF"/>
    <w:rsid w:val="00300F72"/>
    <w:rsid w:val="00316BC0"/>
    <w:rsid w:val="003213FE"/>
    <w:rsid w:val="0032542B"/>
    <w:rsid w:val="0033091B"/>
    <w:rsid w:val="0033344F"/>
    <w:rsid w:val="003418F8"/>
    <w:rsid w:val="003650C8"/>
    <w:rsid w:val="00370221"/>
    <w:rsid w:val="0037404E"/>
    <w:rsid w:val="00381294"/>
    <w:rsid w:val="00391C88"/>
    <w:rsid w:val="00392316"/>
    <w:rsid w:val="003926DE"/>
    <w:rsid w:val="00393E7C"/>
    <w:rsid w:val="003A175A"/>
    <w:rsid w:val="003A7FF4"/>
    <w:rsid w:val="003C0F12"/>
    <w:rsid w:val="003C4320"/>
    <w:rsid w:val="003D3A5E"/>
    <w:rsid w:val="003F76BE"/>
    <w:rsid w:val="0040054F"/>
    <w:rsid w:val="00413263"/>
    <w:rsid w:val="00420DEA"/>
    <w:rsid w:val="00444B6A"/>
    <w:rsid w:val="0046210F"/>
    <w:rsid w:val="004710DA"/>
    <w:rsid w:val="00480DFD"/>
    <w:rsid w:val="004A75AE"/>
    <w:rsid w:val="004B1334"/>
    <w:rsid w:val="004B7BF2"/>
    <w:rsid w:val="004C0604"/>
    <w:rsid w:val="004C1AE5"/>
    <w:rsid w:val="004C4822"/>
    <w:rsid w:val="004D39F0"/>
    <w:rsid w:val="004F17EC"/>
    <w:rsid w:val="00517011"/>
    <w:rsid w:val="00517D8A"/>
    <w:rsid w:val="0052340A"/>
    <w:rsid w:val="00536DBA"/>
    <w:rsid w:val="00541337"/>
    <w:rsid w:val="00542E3F"/>
    <w:rsid w:val="00544B2A"/>
    <w:rsid w:val="005569D0"/>
    <w:rsid w:val="0057660B"/>
    <w:rsid w:val="00580864"/>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605F2"/>
    <w:rsid w:val="00763657"/>
    <w:rsid w:val="007755F7"/>
    <w:rsid w:val="00777AF9"/>
    <w:rsid w:val="00783A29"/>
    <w:rsid w:val="00796125"/>
    <w:rsid w:val="007A56E0"/>
    <w:rsid w:val="007A751F"/>
    <w:rsid w:val="007C0BDE"/>
    <w:rsid w:val="007C0E33"/>
    <w:rsid w:val="007C3046"/>
    <w:rsid w:val="007D677E"/>
    <w:rsid w:val="007E21C4"/>
    <w:rsid w:val="0081050A"/>
    <w:rsid w:val="00810690"/>
    <w:rsid w:val="00812FCC"/>
    <w:rsid w:val="00814B02"/>
    <w:rsid w:val="0081765A"/>
    <w:rsid w:val="00832EC1"/>
    <w:rsid w:val="00847C99"/>
    <w:rsid w:val="008516FA"/>
    <w:rsid w:val="00860ED3"/>
    <w:rsid w:val="00865F58"/>
    <w:rsid w:val="00867B2A"/>
    <w:rsid w:val="00881D39"/>
    <w:rsid w:val="00887D6B"/>
    <w:rsid w:val="008B024D"/>
    <w:rsid w:val="008B0DEB"/>
    <w:rsid w:val="008D26FF"/>
    <w:rsid w:val="008E71E0"/>
    <w:rsid w:val="009069BE"/>
    <w:rsid w:val="0091683D"/>
    <w:rsid w:val="00936955"/>
    <w:rsid w:val="0093750F"/>
    <w:rsid w:val="00960531"/>
    <w:rsid w:val="00965AB6"/>
    <w:rsid w:val="00974E65"/>
    <w:rsid w:val="0098133A"/>
    <w:rsid w:val="009A041D"/>
    <w:rsid w:val="009A1065"/>
    <w:rsid w:val="009A17E3"/>
    <w:rsid w:val="009A19D6"/>
    <w:rsid w:val="009A24A9"/>
    <w:rsid w:val="009A71EB"/>
    <w:rsid w:val="009B286B"/>
    <w:rsid w:val="009B5DBA"/>
    <w:rsid w:val="009B7B01"/>
    <w:rsid w:val="009B7FDA"/>
    <w:rsid w:val="009C0B42"/>
    <w:rsid w:val="009C625B"/>
    <w:rsid w:val="009D1D52"/>
    <w:rsid w:val="009F6D98"/>
    <w:rsid w:val="00A067D4"/>
    <w:rsid w:val="00A32631"/>
    <w:rsid w:val="00A37B91"/>
    <w:rsid w:val="00A415B0"/>
    <w:rsid w:val="00A52C51"/>
    <w:rsid w:val="00A64D88"/>
    <w:rsid w:val="00A7227E"/>
    <w:rsid w:val="00A7244D"/>
    <w:rsid w:val="00A82878"/>
    <w:rsid w:val="00A83FB0"/>
    <w:rsid w:val="00A920BC"/>
    <w:rsid w:val="00AA1F56"/>
    <w:rsid w:val="00AA23EB"/>
    <w:rsid w:val="00AA3F70"/>
    <w:rsid w:val="00AB053B"/>
    <w:rsid w:val="00AB3FF3"/>
    <w:rsid w:val="00AD0FDE"/>
    <w:rsid w:val="00AD1CB6"/>
    <w:rsid w:val="00AD4964"/>
    <w:rsid w:val="00AD7052"/>
    <w:rsid w:val="00AE40B2"/>
    <w:rsid w:val="00AF73CE"/>
    <w:rsid w:val="00AF7852"/>
    <w:rsid w:val="00B06BDC"/>
    <w:rsid w:val="00B102A1"/>
    <w:rsid w:val="00B14C6E"/>
    <w:rsid w:val="00B20A42"/>
    <w:rsid w:val="00B2437C"/>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1631D"/>
    <w:rsid w:val="00C2415E"/>
    <w:rsid w:val="00C30840"/>
    <w:rsid w:val="00C558A7"/>
    <w:rsid w:val="00C57B66"/>
    <w:rsid w:val="00C60983"/>
    <w:rsid w:val="00C904D4"/>
    <w:rsid w:val="00CA0F9F"/>
    <w:rsid w:val="00CC2F83"/>
    <w:rsid w:val="00CD0C95"/>
    <w:rsid w:val="00CF0AD5"/>
    <w:rsid w:val="00CF118B"/>
    <w:rsid w:val="00CF6910"/>
    <w:rsid w:val="00D06320"/>
    <w:rsid w:val="00D066D2"/>
    <w:rsid w:val="00D11344"/>
    <w:rsid w:val="00D14E7D"/>
    <w:rsid w:val="00D16D0C"/>
    <w:rsid w:val="00D22F74"/>
    <w:rsid w:val="00D275B9"/>
    <w:rsid w:val="00D41D8A"/>
    <w:rsid w:val="00D50798"/>
    <w:rsid w:val="00D51B57"/>
    <w:rsid w:val="00D617E4"/>
    <w:rsid w:val="00D61DE0"/>
    <w:rsid w:val="00D67BF5"/>
    <w:rsid w:val="00D71C39"/>
    <w:rsid w:val="00D72B49"/>
    <w:rsid w:val="00D741C0"/>
    <w:rsid w:val="00D77930"/>
    <w:rsid w:val="00D8393A"/>
    <w:rsid w:val="00D900F0"/>
    <w:rsid w:val="00DD648F"/>
    <w:rsid w:val="00DE18D2"/>
    <w:rsid w:val="00DF7E38"/>
    <w:rsid w:val="00E0529B"/>
    <w:rsid w:val="00E150E2"/>
    <w:rsid w:val="00E23675"/>
    <w:rsid w:val="00E2389E"/>
    <w:rsid w:val="00E54491"/>
    <w:rsid w:val="00E56995"/>
    <w:rsid w:val="00E61401"/>
    <w:rsid w:val="00E67D02"/>
    <w:rsid w:val="00E757EC"/>
    <w:rsid w:val="00E80B22"/>
    <w:rsid w:val="00E870AA"/>
    <w:rsid w:val="00E900FB"/>
    <w:rsid w:val="00EB1A91"/>
    <w:rsid w:val="00ED5E20"/>
    <w:rsid w:val="00F02D3B"/>
    <w:rsid w:val="00F14EA1"/>
    <w:rsid w:val="00F22C55"/>
    <w:rsid w:val="00F3349A"/>
    <w:rsid w:val="00F4093C"/>
    <w:rsid w:val="00F44A08"/>
    <w:rsid w:val="00F579D4"/>
    <w:rsid w:val="00F60CCA"/>
    <w:rsid w:val="00F613FB"/>
    <w:rsid w:val="00F742EC"/>
    <w:rsid w:val="00F84760"/>
    <w:rsid w:val="00F85319"/>
    <w:rsid w:val="00F874C0"/>
    <w:rsid w:val="00F960AF"/>
    <w:rsid w:val="00FA7DDA"/>
    <w:rsid w:val="00FB265E"/>
    <w:rsid w:val="00FB66FD"/>
    <w:rsid w:val="00FD2770"/>
    <w:rsid w:val="00FE1E04"/>
    <w:rsid w:val="00FE2F14"/>
    <w:rsid w:val="00FF162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numbering" w:customStyle="1" w:styleId="2">
    <w:name w:val="Стиль2"/>
    <w:uiPriority w:val="99"/>
    <w:rsid w:val="00A82878"/>
    <w:pPr>
      <w:numPr>
        <w:numId w:val="18"/>
      </w:numPr>
    </w:pPr>
  </w:style>
  <w:style w:type="character" w:customStyle="1" w:styleId="aff7">
    <w:name w:val="мой стиль Знак"/>
    <w:link w:val="aff8"/>
    <w:locked/>
    <w:rsid w:val="00135332"/>
    <w:rPr>
      <w:rFonts w:eastAsia="Calibri"/>
      <w:kern w:val="32"/>
      <w:szCs w:val="32"/>
    </w:rPr>
  </w:style>
  <w:style w:type="paragraph" w:customStyle="1" w:styleId="aff8">
    <w:name w:val="мой стиль"/>
    <w:basedOn w:val="a"/>
    <w:link w:val="aff7"/>
    <w:qFormat/>
    <w:rsid w:val="00135332"/>
    <w:pPr>
      <w:ind w:left="708" w:firstLine="0"/>
    </w:pPr>
    <w:rPr>
      <w:rFonts w:eastAsia="Calibri"/>
      <w:kern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gram%20Files\ASCON\KOMPAS-3D%20V16\SDK\SDK.chm::/StructType2D.htm" TargetMode="External"/><Relationship Id="rId13" Type="http://schemas.openxmlformats.org/officeDocument/2006/relationships/hyperlink" Target="mk:@MSITStore:C:\Program%20Files\ASCON\KOMPAS-3D%20V16\SDK\SDK.chm::/ksBaseExtrusionDefinition.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k:@MSITStore:C:\Program%20Files\ASCON\KOMPAS-3D%20V16\SDK\SDK.chm::/ksCutExtrusionDefinition.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Program%20Files\ASCON\KOMPAS-3D%20V16\SDK\SDK.chm::/ksBaseExtrusionDefinition.ht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k:@MSITStore:C:\Program%20Files\ASCON\KOMPAS-3D%20V16\SDK\SDK.chm::/ksCutExtrusionDefinition.htm" TargetMode="External"/><Relationship Id="rId23" Type="http://schemas.openxmlformats.org/officeDocument/2006/relationships/image" Target="media/image7.png"/><Relationship Id="rId10" Type="http://schemas.openxmlformats.org/officeDocument/2006/relationships/hyperlink" Target="mk:@MSITStore:C:\Program%20Files\ASCON\KOMPAS-3D%20V16\SDK\SDK.chm::/ksEdgeDefinition.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C:\Program%20Files\ASCON\KOMPAS-3D%20V16\SDK\SDK.chm::/ksSketchDefinition.htm" TargetMode="External"/><Relationship Id="rId14" Type="http://schemas.openxmlformats.org/officeDocument/2006/relationships/hyperlink" Target="mk:@MSITStore:C:\Program%20Files\ASCON\KOMPAS-3D%20V16\SDK\SDK.chm::/ksBaseExtrusionDefinition.htm"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B10A-7978-4618-9146-D2B5160B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14</Pages>
  <Words>1973</Words>
  <Characters>11250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михаил</cp:lastModifiedBy>
  <cp:revision>24</cp:revision>
  <cp:lastPrinted>2021-10-11T12:22:00Z</cp:lastPrinted>
  <dcterms:created xsi:type="dcterms:W3CDTF">2022-10-06T14:26:00Z</dcterms:created>
  <dcterms:modified xsi:type="dcterms:W3CDTF">2022-12-02T02:29:00Z</dcterms:modified>
</cp:coreProperties>
</file>