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A320" w14:textId="0504F139" w:rsidR="00563992" w:rsidRDefault="00563992" w:rsidP="00563992">
      <w:pPr>
        <w:pStyle w:val="Heading1"/>
        <w:jc w:val="left"/>
        <w:rPr>
          <w:b w:val="0"/>
          <w:bCs/>
        </w:rPr>
      </w:pPr>
      <w:r>
        <w:rPr>
          <w:b w:val="0"/>
          <w:bCs/>
        </w:rPr>
        <w:t>Victor Feight</w:t>
      </w:r>
    </w:p>
    <w:p w14:paraId="29A6D0F4" w14:textId="62691D2C" w:rsidR="00563992" w:rsidRPr="00563992" w:rsidRDefault="00563992" w:rsidP="00563992">
      <w:r>
        <w:t>10/17/2021</w:t>
      </w:r>
    </w:p>
    <w:p w14:paraId="0DEE7E9C" w14:textId="75789B24" w:rsidR="00177915" w:rsidRPr="007D553D" w:rsidRDefault="00BA25B9" w:rsidP="007C3583">
      <w:pPr>
        <w:pStyle w:val="Heading1"/>
      </w:pPr>
      <w:r w:rsidRPr="007D553D">
        <w:t xml:space="preserve">CS 405 Project Two Script </w:t>
      </w:r>
      <w:r w:rsidRPr="007C3583">
        <w:t>Template</w:t>
      </w:r>
    </w:p>
    <w:p w14:paraId="117BEF6E" w14:textId="77777777" w:rsidR="007D553D" w:rsidRDefault="007D553D" w:rsidP="007D553D">
      <w:pPr>
        <w:suppressAutoHyphens/>
        <w:spacing w:after="0" w:line="240" w:lineRule="auto"/>
        <w:jc w:val="center"/>
        <w:rPr>
          <w:b/>
        </w:rPr>
      </w:pPr>
    </w:p>
    <w:p w14:paraId="5A9D10B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6985BA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E7F0B9D" w14:textId="77777777" w:rsidTr="00DE776F">
        <w:trPr>
          <w:trHeight w:val="1373"/>
          <w:tblHeader/>
        </w:trPr>
        <w:tc>
          <w:tcPr>
            <w:tcW w:w="2115" w:type="dxa"/>
            <w:vAlign w:val="center"/>
          </w:tcPr>
          <w:p w14:paraId="2E0127EE" w14:textId="77777777" w:rsidR="00177915" w:rsidRPr="007D553D" w:rsidRDefault="00BA25B9" w:rsidP="007D553D">
            <w:pPr>
              <w:suppressAutoHyphens/>
              <w:jc w:val="center"/>
              <w:rPr>
                <w:b/>
              </w:rPr>
            </w:pPr>
            <w:r w:rsidRPr="007D553D">
              <w:rPr>
                <w:b/>
              </w:rPr>
              <w:t>Slide Number</w:t>
            </w:r>
          </w:p>
        </w:tc>
        <w:tc>
          <w:tcPr>
            <w:tcW w:w="7455" w:type="dxa"/>
            <w:vAlign w:val="center"/>
          </w:tcPr>
          <w:p w14:paraId="7D659E83" w14:textId="77777777" w:rsidR="00177915" w:rsidRPr="007D553D" w:rsidRDefault="00BA25B9" w:rsidP="007D553D">
            <w:pPr>
              <w:suppressAutoHyphens/>
              <w:jc w:val="center"/>
              <w:rPr>
                <w:b/>
              </w:rPr>
            </w:pPr>
            <w:r w:rsidRPr="007D553D">
              <w:rPr>
                <w:b/>
              </w:rPr>
              <w:t>Narrative</w:t>
            </w:r>
          </w:p>
        </w:tc>
      </w:tr>
      <w:tr w:rsidR="00177915" w:rsidRPr="007D553D" w14:paraId="41D0C8B0" w14:textId="77777777" w:rsidTr="00DE776F">
        <w:trPr>
          <w:trHeight w:val="1296"/>
        </w:trPr>
        <w:tc>
          <w:tcPr>
            <w:tcW w:w="2115" w:type="dxa"/>
            <w:vAlign w:val="center"/>
          </w:tcPr>
          <w:p w14:paraId="2AED61F9" w14:textId="77777777" w:rsidR="00177915" w:rsidRPr="007D553D" w:rsidRDefault="00BA25B9" w:rsidP="007D553D">
            <w:pPr>
              <w:suppressAutoHyphens/>
              <w:jc w:val="center"/>
              <w:rPr>
                <w:b/>
              </w:rPr>
            </w:pPr>
            <w:r w:rsidRPr="007D553D">
              <w:rPr>
                <w:b/>
              </w:rPr>
              <w:t>1</w:t>
            </w:r>
          </w:p>
        </w:tc>
        <w:tc>
          <w:tcPr>
            <w:tcW w:w="7455" w:type="dxa"/>
          </w:tcPr>
          <w:p w14:paraId="6FD4626C" w14:textId="629023DF" w:rsidR="00177915" w:rsidRPr="007D553D" w:rsidRDefault="001A698B" w:rsidP="007D553D">
            <w:pPr>
              <w:suppressAutoHyphens/>
            </w:pPr>
            <w:r>
              <w:t>Hello, my name is Victor Feight and this is my Security Policy Presentation where I will be explaining the outlined Security Policy Guide Template for Green Pace.</w:t>
            </w:r>
          </w:p>
        </w:tc>
      </w:tr>
      <w:tr w:rsidR="00177915" w:rsidRPr="007D553D" w14:paraId="513BF2A7" w14:textId="77777777" w:rsidTr="00DE776F">
        <w:trPr>
          <w:trHeight w:val="1373"/>
        </w:trPr>
        <w:tc>
          <w:tcPr>
            <w:tcW w:w="2115" w:type="dxa"/>
            <w:vAlign w:val="center"/>
          </w:tcPr>
          <w:p w14:paraId="01AFE0BB" w14:textId="77777777" w:rsidR="00177915" w:rsidRPr="007D553D" w:rsidRDefault="00BA25B9" w:rsidP="007D553D">
            <w:pPr>
              <w:suppressAutoHyphens/>
              <w:jc w:val="center"/>
              <w:rPr>
                <w:b/>
              </w:rPr>
            </w:pPr>
            <w:r w:rsidRPr="007D553D">
              <w:rPr>
                <w:b/>
              </w:rPr>
              <w:t>2</w:t>
            </w:r>
          </w:p>
        </w:tc>
        <w:tc>
          <w:tcPr>
            <w:tcW w:w="7455" w:type="dxa"/>
          </w:tcPr>
          <w:p w14:paraId="534D22C6" w14:textId="0C75DF7C" w:rsidR="00177915" w:rsidRPr="007D553D" w:rsidRDefault="00A22DF8" w:rsidP="007D553D">
            <w:pPr>
              <w:suppressAutoHyphens/>
            </w:pPr>
            <w:r>
              <w:t>On premises keep servers under lock and key with only priveleged users able to access them. In the Supplier cloud, ensure privacy level agreements and service level agreements are in place. Without our own private cloud, establish a baseline of deny-by-default configurations and defense in depth through external pentests and tried and true encryption mechanisms, as well as enabling Firewall and priveleged account management (PAM)</w:t>
            </w:r>
            <w:r w:rsidR="000F216C">
              <w:t xml:space="preserve">, and </w:t>
            </w:r>
            <w:r w:rsidR="000F216C" w:rsidRPr="000F216C">
              <w:t>Monitoring for unauthorized changes and access</w:t>
            </w:r>
            <w:r w:rsidR="000F216C">
              <w:t xml:space="preserve"> through logging</w:t>
            </w:r>
            <w:r>
              <w:t xml:space="preserve">. </w:t>
            </w:r>
            <w:r w:rsidR="004E3608">
              <w:t>Vulnerability</w:t>
            </w:r>
            <w:r w:rsidR="004E3608">
              <w:t xml:space="preserve"> scans, patch management techniques,</w:t>
            </w:r>
            <w:r w:rsidR="004E3608">
              <w:t xml:space="preserve"> and updates of vulnerable apis can be integrated into the CI/CD pipeline and automated.</w:t>
            </w:r>
            <w:r w:rsidR="004E3608">
              <w:t xml:space="preserve">  </w:t>
            </w:r>
            <w:r>
              <w:t>By protecting our host security, we protect the critical assets of the system and data that attackers seek. Lastly, training of the team on the layered defense compliance protocols is critical.</w:t>
            </w:r>
          </w:p>
        </w:tc>
      </w:tr>
      <w:tr w:rsidR="00177915" w:rsidRPr="007D553D" w14:paraId="5C1971FA" w14:textId="77777777" w:rsidTr="00DE776F">
        <w:trPr>
          <w:trHeight w:val="1296"/>
        </w:trPr>
        <w:tc>
          <w:tcPr>
            <w:tcW w:w="2115" w:type="dxa"/>
            <w:vAlign w:val="center"/>
          </w:tcPr>
          <w:p w14:paraId="03D8D0A8" w14:textId="77777777" w:rsidR="00177915" w:rsidRPr="007D553D" w:rsidRDefault="00BA25B9" w:rsidP="007D553D">
            <w:pPr>
              <w:suppressAutoHyphens/>
              <w:jc w:val="center"/>
              <w:rPr>
                <w:b/>
              </w:rPr>
            </w:pPr>
            <w:r w:rsidRPr="007D553D">
              <w:rPr>
                <w:b/>
              </w:rPr>
              <w:t>3</w:t>
            </w:r>
          </w:p>
        </w:tc>
        <w:tc>
          <w:tcPr>
            <w:tcW w:w="7455" w:type="dxa"/>
          </w:tcPr>
          <w:p w14:paraId="28E7990A" w14:textId="77777777" w:rsidR="004E3608" w:rsidRPr="004E3608" w:rsidRDefault="004E3608" w:rsidP="004E3608">
            <w:pPr>
              <w:suppressAutoHyphens/>
            </w:pPr>
            <w:r w:rsidRPr="004E3608">
              <w:t>Validate Input Data (STD 001, 002, 003, 004)</w:t>
            </w:r>
          </w:p>
          <w:p w14:paraId="57E6E0C2" w14:textId="77777777" w:rsidR="004E3608" w:rsidRPr="004E3608" w:rsidRDefault="004E3608" w:rsidP="004E3608">
            <w:pPr>
              <w:suppressAutoHyphens/>
            </w:pPr>
            <w:r w:rsidRPr="004E3608">
              <w:t>Heed Compiler Warnings (STD 002, 003, 010)</w:t>
            </w:r>
          </w:p>
          <w:p w14:paraId="4F49614B" w14:textId="77777777" w:rsidR="004E3608" w:rsidRPr="004E3608" w:rsidRDefault="004E3608" w:rsidP="004E3608">
            <w:pPr>
              <w:suppressAutoHyphens/>
            </w:pPr>
            <w:r w:rsidRPr="004E3608">
              <w:t>Architect for Security Policies (STD 002, 004, 005, 006, 007, 008, 009, 010)</w:t>
            </w:r>
          </w:p>
          <w:p w14:paraId="4D266CE3" w14:textId="77777777" w:rsidR="004E3608" w:rsidRPr="004E3608" w:rsidRDefault="004E3608" w:rsidP="004E3608">
            <w:pPr>
              <w:suppressAutoHyphens/>
            </w:pPr>
            <w:r w:rsidRPr="004E3608">
              <w:t>Keep it Simple (ALL)</w:t>
            </w:r>
          </w:p>
          <w:p w14:paraId="562C16DB" w14:textId="77777777" w:rsidR="004E3608" w:rsidRPr="004E3608" w:rsidRDefault="004E3608" w:rsidP="004E3608">
            <w:pPr>
              <w:suppressAutoHyphens/>
            </w:pPr>
            <w:r w:rsidRPr="004E3608">
              <w:t>Default Deny (STD 004)</w:t>
            </w:r>
          </w:p>
          <w:p w14:paraId="7475B9F4" w14:textId="77777777" w:rsidR="004E3608" w:rsidRPr="004E3608" w:rsidRDefault="004E3608" w:rsidP="004E3608">
            <w:pPr>
              <w:suppressAutoHyphens/>
            </w:pPr>
            <w:r w:rsidRPr="004E3608">
              <w:t>Adhere to Principle of Least Privilege (STD 004, 009, 010)</w:t>
            </w:r>
          </w:p>
          <w:p w14:paraId="636BC325" w14:textId="77777777" w:rsidR="004E3608" w:rsidRPr="004E3608" w:rsidRDefault="004E3608" w:rsidP="004E3608">
            <w:pPr>
              <w:suppressAutoHyphens/>
            </w:pPr>
            <w:r w:rsidRPr="004E3608">
              <w:t>Sanitize Data Sent to Other Systems (STD 003, 004)</w:t>
            </w:r>
          </w:p>
          <w:p w14:paraId="382A45DF" w14:textId="77777777" w:rsidR="004E3608" w:rsidRPr="004E3608" w:rsidRDefault="004E3608" w:rsidP="004E3608">
            <w:pPr>
              <w:suppressAutoHyphens/>
            </w:pPr>
            <w:r w:rsidRPr="004E3608">
              <w:t>Practice Defense in Depth (STD 004)</w:t>
            </w:r>
          </w:p>
          <w:p w14:paraId="48C75746" w14:textId="77777777" w:rsidR="004E3608" w:rsidRPr="004E3608" w:rsidRDefault="004E3608" w:rsidP="004E3608">
            <w:pPr>
              <w:suppressAutoHyphens/>
            </w:pPr>
            <w:r w:rsidRPr="004E3608">
              <w:t>Use Effective Quality Assurance Techniques (STD 001, 002, 003, 005, 006, 007, 008, 010)</w:t>
            </w:r>
          </w:p>
          <w:p w14:paraId="2FC9644C" w14:textId="226BFB69" w:rsidR="00177915" w:rsidRPr="007D553D" w:rsidRDefault="004E3608" w:rsidP="004E3608">
            <w:pPr>
              <w:suppressAutoHyphens/>
            </w:pPr>
            <w:r w:rsidRPr="004E3608">
              <w:t>Adopt a Secure Coding Standard (STD 005, 006, 007, 008, 009, 010)</w:t>
            </w:r>
          </w:p>
        </w:tc>
      </w:tr>
      <w:tr w:rsidR="00177915" w:rsidRPr="007D553D" w14:paraId="78E455AE" w14:textId="77777777" w:rsidTr="00DE776F">
        <w:trPr>
          <w:trHeight w:val="1373"/>
        </w:trPr>
        <w:tc>
          <w:tcPr>
            <w:tcW w:w="2115" w:type="dxa"/>
            <w:vAlign w:val="center"/>
          </w:tcPr>
          <w:p w14:paraId="573670C4" w14:textId="77777777" w:rsidR="00177915" w:rsidRPr="007D553D" w:rsidRDefault="00BA25B9" w:rsidP="007D553D">
            <w:pPr>
              <w:suppressAutoHyphens/>
              <w:jc w:val="center"/>
              <w:rPr>
                <w:b/>
              </w:rPr>
            </w:pPr>
            <w:r w:rsidRPr="007D553D">
              <w:rPr>
                <w:b/>
              </w:rPr>
              <w:t>4</w:t>
            </w:r>
          </w:p>
        </w:tc>
        <w:tc>
          <w:tcPr>
            <w:tcW w:w="7455" w:type="dxa"/>
          </w:tcPr>
          <w:p w14:paraId="4F195F17" w14:textId="77777777" w:rsidR="004E3608" w:rsidRPr="004E3608" w:rsidRDefault="004E3608" w:rsidP="004E3608">
            <w:pPr>
              <w:suppressAutoHyphens/>
            </w:pPr>
            <w:r w:rsidRPr="004E3608">
              <w:t>Data Value</w:t>
            </w:r>
          </w:p>
          <w:p w14:paraId="1B61D1E5" w14:textId="77777777" w:rsidR="004E3608" w:rsidRPr="004E3608" w:rsidRDefault="004E3608" w:rsidP="004E3608">
            <w:pPr>
              <w:suppressAutoHyphens/>
            </w:pPr>
            <w:r w:rsidRPr="004E3608">
              <w:t>Data Type</w:t>
            </w:r>
          </w:p>
          <w:p w14:paraId="12BDFE2F" w14:textId="77777777" w:rsidR="004E3608" w:rsidRPr="004E3608" w:rsidRDefault="004E3608" w:rsidP="004E3608">
            <w:pPr>
              <w:suppressAutoHyphens/>
            </w:pPr>
            <w:r w:rsidRPr="004E3608">
              <w:t>String Correctness</w:t>
            </w:r>
          </w:p>
          <w:p w14:paraId="1DCD0933" w14:textId="77777777" w:rsidR="004E3608" w:rsidRPr="004E3608" w:rsidRDefault="004E3608" w:rsidP="004E3608">
            <w:pPr>
              <w:suppressAutoHyphens/>
            </w:pPr>
            <w:r w:rsidRPr="004E3608">
              <w:t>SQL Injection Prevention</w:t>
            </w:r>
          </w:p>
          <w:p w14:paraId="5DE69EE0" w14:textId="77777777" w:rsidR="004E3608" w:rsidRPr="004E3608" w:rsidRDefault="004E3608" w:rsidP="004E3608">
            <w:pPr>
              <w:suppressAutoHyphens/>
            </w:pPr>
            <w:r w:rsidRPr="004E3608">
              <w:t>Memory Protection</w:t>
            </w:r>
          </w:p>
          <w:p w14:paraId="7369DDCD" w14:textId="77777777" w:rsidR="004E3608" w:rsidRPr="004E3608" w:rsidRDefault="004E3608" w:rsidP="004E3608">
            <w:pPr>
              <w:suppressAutoHyphens/>
            </w:pPr>
            <w:r w:rsidRPr="004E3608">
              <w:t>Assertions</w:t>
            </w:r>
          </w:p>
          <w:p w14:paraId="3F6EE6ED" w14:textId="77777777" w:rsidR="004E3608" w:rsidRPr="004E3608" w:rsidRDefault="004E3608" w:rsidP="004E3608">
            <w:pPr>
              <w:suppressAutoHyphens/>
            </w:pPr>
            <w:r w:rsidRPr="004E3608">
              <w:t>Exceptions</w:t>
            </w:r>
          </w:p>
          <w:p w14:paraId="1C9DE9D7" w14:textId="77777777" w:rsidR="004E3608" w:rsidRPr="004E3608" w:rsidRDefault="004E3608" w:rsidP="004E3608">
            <w:pPr>
              <w:suppressAutoHyphens/>
            </w:pPr>
            <w:r w:rsidRPr="004E3608">
              <w:t>API Vulnerability Assessment</w:t>
            </w:r>
          </w:p>
          <w:p w14:paraId="7120AB7A" w14:textId="77777777" w:rsidR="004E3608" w:rsidRPr="004E3608" w:rsidRDefault="004E3608" w:rsidP="004E3608">
            <w:pPr>
              <w:suppressAutoHyphens/>
            </w:pPr>
            <w:r w:rsidRPr="004E3608">
              <w:lastRenderedPageBreak/>
              <w:t>Secure Object Oriented Programming</w:t>
            </w:r>
          </w:p>
          <w:p w14:paraId="5E90ED16" w14:textId="0D5F6760" w:rsidR="00177915" w:rsidRPr="007D553D" w:rsidRDefault="004E3608" w:rsidP="004E3608">
            <w:pPr>
              <w:suppressAutoHyphens/>
            </w:pPr>
            <w:r w:rsidRPr="004E3608">
              <w:t>Expressions</w:t>
            </w:r>
          </w:p>
        </w:tc>
      </w:tr>
      <w:tr w:rsidR="00177915" w:rsidRPr="007D553D" w14:paraId="37364B7A" w14:textId="77777777" w:rsidTr="00DE776F">
        <w:trPr>
          <w:trHeight w:val="1296"/>
        </w:trPr>
        <w:tc>
          <w:tcPr>
            <w:tcW w:w="2115" w:type="dxa"/>
            <w:vAlign w:val="center"/>
          </w:tcPr>
          <w:p w14:paraId="6AB7FB9B" w14:textId="77777777" w:rsidR="00177915" w:rsidRPr="007D553D" w:rsidRDefault="00BA25B9" w:rsidP="007D553D">
            <w:pPr>
              <w:suppressAutoHyphens/>
              <w:jc w:val="center"/>
              <w:rPr>
                <w:b/>
              </w:rPr>
            </w:pPr>
            <w:r w:rsidRPr="007D553D">
              <w:rPr>
                <w:b/>
              </w:rPr>
              <w:lastRenderedPageBreak/>
              <w:t>5</w:t>
            </w:r>
          </w:p>
        </w:tc>
        <w:tc>
          <w:tcPr>
            <w:tcW w:w="7455" w:type="dxa"/>
          </w:tcPr>
          <w:p w14:paraId="241753C4" w14:textId="77777777" w:rsidR="004E3608" w:rsidRPr="004E3608" w:rsidRDefault="004E3608" w:rsidP="004E3608">
            <w:pPr>
              <w:suppressAutoHyphens/>
            </w:pPr>
            <w:r w:rsidRPr="004E3608">
              <w:t>IN REST:  We shall encrypt data at rest using full-disk encryption at the server level, as well as database encryption using MySQL Server, and provide a backup strategy.</w:t>
            </w:r>
          </w:p>
          <w:p w14:paraId="2DF53C14" w14:textId="77777777" w:rsidR="004E3608" w:rsidRPr="004E3608" w:rsidRDefault="004E3608" w:rsidP="004E3608">
            <w:pPr>
              <w:suppressAutoHyphens/>
            </w:pPr>
          </w:p>
          <w:p w14:paraId="340E95BF" w14:textId="77777777" w:rsidR="004E3608" w:rsidRPr="004E3608" w:rsidRDefault="004E3608" w:rsidP="004E3608">
            <w:pPr>
              <w:suppressAutoHyphens/>
            </w:pPr>
            <w:r w:rsidRPr="004E3608">
              <w:t>AT FLIGHT:  Use up to date, secure libraries, use Public Key infrastructure for end-to-end protection on message bodies or attachments, use Managed File Transfer or SSH with expiration date on the link, password access, utilize Data leak prevention mechanisms built into cloud service</w:t>
            </w:r>
          </w:p>
          <w:p w14:paraId="2E9388FE" w14:textId="77777777" w:rsidR="004E3608" w:rsidRPr="004E3608" w:rsidRDefault="004E3608" w:rsidP="004E3608">
            <w:pPr>
              <w:suppressAutoHyphens/>
            </w:pPr>
          </w:p>
          <w:p w14:paraId="2F3C4BD7" w14:textId="6CFB527C" w:rsidR="00177915" w:rsidRPr="007D553D" w:rsidRDefault="004E3608" w:rsidP="004E3608">
            <w:pPr>
              <w:suppressAutoHyphens/>
            </w:pPr>
            <w:r w:rsidRPr="004E3608">
              <w:t>IN USE:  Utilize identity management mechanisms to confirm user roles and identity, allow conditional access to the tools functionality based on the user roles and other parameters. Use IRM digital rights management, to apply persistent protection to documentation.</w:t>
            </w:r>
          </w:p>
        </w:tc>
      </w:tr>
      <w:tr w:rsidR="00177915" w:rsidRPr="007D553D" w14:paraId="782D0186" w14:textId="77777777" w:rsidTr="00DE776F">
        <w:trPr>
          <w:trHeight w:val="1373"/>
        </w:trPr>
        <w:tc>
          <w:tcPr>
            <w:tcW w:w="2115" w:type="dxa"/>
            <w:vAlign w:val="center"/>
          </w:tcPr>
          <w:p w14:paraId="38FA4F07" w14:textId="77777777" w:rsidR="00177915" w:rsidRPr="007D553D" w:rsidRDefault="00BA25B9" w:rsidP="007D553D">
            <w:pPr>
              <w:suppressAutoHyphens/>
              <w:jc w:val="center"/>
              <w:rPr>
                <w:b/>
              </w:rPr>
            </w:pPr>
            <w:r w:rsidRPr="007D553D">
              <w:rPr>
                <w:b/>
              </w:rPr>
              <w:t>6</w:t>
            </w:r>
          </w:p>
        </w:tc>
        <w:tc>
          <w:tcPr>
            <w:tcW w:w="7455" w:type="dxa"/>
          </w:tcPr>
          <w:p w14:paraId="272D0CA1" w14:textId="77777777" w:rsidR="004E3608" w:rsidRPr="004E3608" w:rsidRDefault="004E3608" w:rsidP="004E3608">
            <w:pPr>
              <w:suppressAutoHyphens/>
            </w:pPr>
            <w:r w:rsidRPr="004E3608">
              <w:t>Authentication:  Process of identifying a user, using valid credentials of user and password. Control how a user is authenticated using a secured local database or external AWS server, prefer to use tried and trusted protocol.</w:t>
            </w:r>
          </w:p>
          <w:p w14:paraId="064A3BE2" w14:textId="77777777" w:rsidR="004E3608" w:rsidRPr="004E3608" w:rsidRDefault="004E3608" w:rsidP="004E3608">
            <w:pPr>
              <w:suppressAutoHyphens/>
            </w:pPr>
          </w:p>
          <w:p w14:paraId="68E7F3D6" w14:textId="77777777" w:rsidR="004E3608" w:rsidRPr="004E3608" w:rsidRDefault="004E3608" w:rsidP="004E3608">
            <w:pPr>
              <w:suppressAutoHyphens/>
            </w:pPr>
            <w:r w:rsidRPr="004E3608">
              <w:t>Authorization:  After the user has been authenticated, authorization shall be used to determine which resources and functionality the user is allowed to access and which operations can be performed.</w:t>
            </w:r>
          </w:p>
          <w:p w14:paraId="2582556D" w14:textId="77777777" w:rsidR="004E3608" w:rsidRPr="004E3608" w:rsidRDefault="004E3608" w:rsidP="004E3608">
            <w:pPr>
              <w:suppressAutoHyphens/>
            </w:pPr>
          </w:p>
          <w:p w14:paraId="75B692DC" w14:textId="1413F3AB" w:rsidR="00177915" w:rsidRPr="007D553D" w:rsidRDefault="004E3608" w:rsidP="004E3608">
            <w:pPr>
              <w:suppressAutoHyphens/>
            </w:pPr>
            <w:r w:rsidRPr="004E3608">
              <w:t>Accounting:  Monitor and log any user events while they are logging in/out or utilizing the resources, as well as user uptime or any other configured parameter.</w:t>
            </w:r>
          </w:p>
        </w:tc>
      </w:tr>
      <w:tr w:rsidR="00177915" w:rsidRPr="007D553D" w14:paraId="6CFE0E70" w14:textId="77777777" w:rsidTr="00DE776F">
        <w:trPr>
          <w:trHeight w:val="1296"/>
        </w:trPr>
        <w:tc>
          <w:tcPr>
            <w:tcW w:w="2115" w:type="dxa"/>
            <w:vAlign w:val="center"/>
          </w:tcPr>
          <w:p w14:paraId="71A05867" w14:textId="77777777" w:rsidR="00177915" w:rsidRPr="007D553D" w:rsidRDefault="00BA25B9" w:rsidP="007D553D">
            <w:pPr>
              <w:suppressAutoHyphens/>
              <w:jc w:val="center"/>
              <w:rPr>
                <w:b/>
              </w:rPr>
            </w:pPr>
            <w:r w:rsidRPr="007D553D">
              <w:rPr>
                <w:b/>
              </w:rPr>
              <w:t>7</w:t>
            </w:r>
          </w:p>
        </w:tc>
        <w:tc>
          <w:tcPr>
            <w:tcW w:w="7455" w:type="dxa"/>
          </w:tcPr>
          <w:p w14:paraId="7176DBB3" w14:textId="77777777" w:rsidR="004E3608" w:rsidRPr="004E3608" w:rsidRDefault="004E3608" w:rsidP="004E3608">
            <w:pPr>
              <w:suppressAutoHyphens/>
            </w:pPr>
            <w:r w:rsidRPr="004E3608">
              <w:t>We are testing for out of bounds vulnerabilities (STD-001 Data Value, STD-005 Memory Protection)</w:t>
            </w:r>
          </w:p>
          <w:p w14:paraId="77D7557D" w14:textId="4718B023" w:rsidR="004E3608" w:rsidRDefault="004E3608" w:rsidP="004E3608">
            <w:pPr>
              <w:suppressAutoHyphens/>
            </w:pPr>
          </w:p>
          <w:p w14:paraId="192A09D5" w14:textId="5A6D5396" w:rsidR="00104996" w:rsidRDefault="00104996" w:rsidP="004E3608">
            <w:pPr>
              <w:suppressAutoHyphens/>
            </w:pPr>
            <w:r>
              <w:t>Google Test helps us write independent and repeatable tests and thus it is the main testing framework we shall use.</w:t>
            </w:r>
          </w:p>
          <w:p w14:paraId="1AC52283" w14:textId="77777777" w:rsidR="00104996" w:rsidRPr="004E3608" w:rsidRDefault="00104996" w:rsidP="004E3608">
            <w:pPr>
              <w:suppressAutoHyphens/>
            </w:pPr>
          </w:p>
          <w:p w14:paraId="1AF7992B" w14:textId="77777777" w:rsidR="004E3608" w:rsidRPr="004E3608" w:rsidRDefault="004E3608" w:rsidP="004E3608">
            <w:pPr>
              <w:suppressAutoHyphens/>
            </w:pPr>
            <w:r w:rsidRPr="004E3608">
              <w:t>As per Google Test Primer, the following guideline will be followed:</w:t>
            </w:r>
          </w:p>
          <w:p w14:paraId="27BBCABC" w14:textId="77777777" w:rsidR="004E3608" w:rsidRPr="004E3608" w:rsidRDefault="004E3608" w:rsidP="004E3608">
            <w:pPr>
              <w:suppressAutoHyphens/>
            </w:pPr>
            <w:r w:rsidRPr="004E3608">
              <w:t>“ASSERT_* versions generate fatal failures when they fail, and abort the current function.</w:t>
            </w:r>
          </w:p>
          <w:p w14:paraId="2F6C68D2" w14:textId="6A5D460B" w:rsidR="00177915" w:rsidRPr="007D553D" w:rsidRDefault="004E3608" w:rsidP="004E3608">
            <w:pPr>
              <w:suppressAutoHyphens/>
            </w:pPr>
            <w:r w:rsidRPr="004E3608">
              <w:t>Test 1) First, verify adding 5 values to the collection.</w:t>
            </w:r>
          </w:p>
        </w:tc>
      </w:tr>
      <w:tr w:rsidR="00177915" w:rsidRPr="007D553D" w14:paraId="0E45665C" w14:textId="77777777" w:rsidTr="00DE776F">
        <w:trPr>
          <w:trHeight w:val="1296"/>
        </w:trPr>
        <w:tc>
          <w:tcPr>
            <w:tcW w:w="2115" w:type="dxa"/>
            <w:vAlign w:val="center"/>
          </w:tcPr>
          <w:p w14:paraId="697CC9D5" w14:textId="77777777" w:rsidR="00177915" w:rsidRPr="007D553D" w:rsidRDefault="00BA25B9" w:rsidP="007D553D">
            <w:pPr>
              <w:suppressAutoHyphens/>
              <w:jc w:val="center"/>
              <w:rPr>
                <w:b/>
              </w:rPr>
            </w:pPr>
            <w:r w:rsidRPr="007D553D">
              <w:rPr>
                <w:b/>
              </w:rPr>
              <w:lastRenderedPageBreak/>
              <w:t>8</w:t>
            </w:r>
          </w:p>
        </w:tc>
        <w:tc>
          <w:tcPr>
            <w:tcW w:w="7455" w:type="dxa"/>
          </w:tcPr>
          <w:p w14:paraId="7357E6FD" w14:textId="49030CED" w:rsidR="00177915" w:rsidRPr="007D553D" w:rsidRDefault="004E3608" w:rsidP="007D553D">
            <w:pPr>
              <w:suppressAutoHyphens/>
            </w:pPr>
            <w:r>
              <w:t xml:space="preserve">Test 2 --- </w:t>
            </w:r>
            <w:r w:rsidRPr="004E3608">
              <w:t>ASSERT_TRUE(collection-&gt;max_size() &gt;= 10); These tests allow me to assert that max size is greater or equal to certain values.</w:t>
            </w:r>
          </w:p>
        </w:tc>
      </w:tr>
      <w:tr w:rsidR="00177915" w:rsidRPr="007D553D" w14:paraId="0E2CCFE5" w14:textId="77777777" w:rsidTr="00DE776F">
        <w:trPr>
          <w:trHeight w:val="1296"/>
        </w:trPr>
        <w:tc>
          <w:tcPr>
            <w:tcW w:w="2115" w:type="dxa"/>
            <w:vAlign w:val="center"/>
          </w:tcPr>
          <w:p w14:paraId="17748103" w14:textId="77777777" w:rsidR="00177915" w:rsidRPr="007D553D" w:rsidRDefault="00BA25B9" w:rsidP="007D553D">
            <w:pPr>
              <w:suppressAutoHyphens/>
              <w:jc w:val="center"/>
              <w:rPr>
                <w:b/>
              </w:rPr>
            </w:pPr>
            <w:r w:rsidRPr="007D553D">
              <w:rPr>
                <w:b/>
              </w:rPr>
              <w:t>9</w:t>
            </w:r>
          </w:p>
        </w:tc>
        <w:tc>
          <w:tcPr>
            <w:tcW w:w="7455" w:type="dxa"/>
          </w:tcPr>
          <w:p w14:paraId="6B85FC4C" w14:textId="4CB7DBA8" w:rsidR="00177915" w:rsidRPr="007D553D" w:rsidRDefault="004E3608" w:rsidP="007D553D">
            <w:pPr>
              <w:suppressAutoHyphens/>
            </w:pPr>
            <w:r>
              <w:t xml:space="preserve">Test 3 -- </w:t>
            </w:r>
            <w:r w:rsidRPr="004E3608">
              <w:t>ASSERT_TRUE(collection-&gt;size() &gt; initialSize); By asserting whether the size of the container is greater than the inital size, we can verify the resize has increased the collection. Vice versa for testing whether a resize has decreased the collection.</w:t>
            </w:r>
          </w:p>
        </w:tc>
      </w:tr>
      <w:tr w:rsidR="00177915" w:rsidRPr="007D553D" w14:paraId="12215E2E" w14:textId="77777777" w:rsidTr="00DE776F">
        <w:trPr>
          <w:trHeight w:val="1296"/>
        </w:trPr>
        <w:tc>
          <w:tcPr>
            <w:tcW w:w="2115" w:type="dxa"/>
            <w:vAlign w:val="center"/>
          </w:tcPr>
          <w:p w14:paraId="68304766" w14:textId="77777777" w:rsidR="00177915" w:rsidRPr="007D553D" w:rsidRDefault="00BA25B9" w:rsidP="007D553D">
            <w:pPr>
              <w:suppressAutoHyphens/>
              <w:jc w:val="center"/>
              <w:rPr>
                <w:b/>
              </w:rPr>
            </w:pPr>
            <w:r w:rsidRPr="007D553D">
              <w:rPr>
                <w:b/>
              </w:rPr>
              <w:t>10</w:t>
            </w:r>
          </w:p>
        </w:tc>
        <w:tc>
          <w:tcPr>
            <w:tcW w:w="7455" w:type="dxa"/>
          </w:tcPr>
          <w:p w14:paraId="1F3011A3" w14:textId="75F02A3D" w:rsidR="00177915" w:rsidRPr="007D553D" w:rsidRDefault="004E3608" w:rsidP="007D553D">
            <w:pPr>
              <w:suppressAutoHyphens/>
            </w:pPr>
            <w:r>
              <w:t xml:space="preserve">Test 4 -- </w:t>
            </w:r>
            <w:r w:rsidRPr="004E3608">
              <w:t>ASSERT_TRUE(collection-&gt;size() == 0); Checks that the resize has actually decreased the collection size to 0.</w:t>
            </w:r>
          </w:p>
        </w:tc>
      </w:tr>
      <w:tr w:rsidR="00177915" w:rsidRPr="007D553D" w14:paraId="5FFDF4AA" w14:textId="77777777" w:rsidTr="00DE776F">
        <w:trPr>
          <w:trHeight w:val="1296"/>
        </w:trPr>
        <w:tc>
          <w:tcPr>
            <w:tcW w:w="2115" w:type="dxa"/>
            <w:vAlign w:val="center"/>
          </w:tcPr>
          <w:p w14:paraId="2526B486" w14:textId="77777777" w:rsidR="00177915" w:rsidRPr="007D553D" w:rsidRDefault="00BA25B9" w:rsidP="007D553D">
            <w:pPr>
              <w:suppressAutoHyphens/>
              <w:jc w:val="center"/>
              <w:rPr>
                <w:b/>
              </w:rPr>
            </w:pPr>
            <w:r w:rsidRPr="007D553D">
              <w:rPr>
                <w:b/>
              </w:rPr>
              <w:t>11</w:t>
            </w:r>
          </w:p>
        </w:tc>
        <w:tc>
          <w:tcPr>
            <w:tcW w:w="7455" w:type="dxa"/>
          </w:tcPr>
          <w:p w14:paraId="5E2B8B94" w14:textId="77777777" w:rsidR="004E3608" w:rsidRPr="004E3608" w:rsidRDefault="004E3608" w:rsidP="004E3608">
            <w:pPr>
              <w:suppressAutoHyphens/>
            </w:pPr>
            <w:r>
              <w:t xml:space="preserve">Test 5 -- </w:t>
            </w:r>
            <w:r w:rsidRPr="004E3608">
              <w:t>ASSERT_TRUE(collection-&gt;size() == 0); verify the collection has been actually resized to 0 after clear, very similarly to resize to 0.</w:t>
            </w:r>
          </w:p>
          <w:p w14:paraId="58E839CB" w14:textId="4796A45A" w:rsidR="00177915" w:rsidRPr="007D553D" w:rsidRDefault="004E3608" w:rsidP="004E3608">
            <w:pPr>
              <w:suppressAutoHyphens/>
            </w:pPr>
            <w:r w:rsidRPr="004E3608">
              <w:t>ASSERT_TRUE(collection-&gt;size() == 0);  likewise works for verifying the collection has been erased from begin() to end().</w:t>
            </w:r>
          </w:p>
        </w:tc>
      </w:tr>
      <w:tr w:rsidR="00177915" w:rsidRPr="007D553D" w14:paraId="2EFD9083" w14:textId="77777777" w:rsidTr="00DE776F">
        <w:trPr>
          <w:trHeight w:val="1296"/>
        </w:trPr>
        <w:tc>
          <w:tcPr>
            <w:tcW w:w="2115" w:type="dxa"/>
            <w:vAlign w:val="center"/>
          </w:tcPr>
          <w:p w14:paraId="2CA00862" w14:textId="77777777" w:rsidR="00177915" w:rsidRPr="007D553D" w:rsidRDefault="00BA25B9" w:rsidP="007D553D">
            <w:pPr>
              <w:suppressAutoHyphens/>
              <w:jc w:val="center"/>
              <w:rPr>
                <w:b/>
              </w:rPr>
            </w:pPr>
            <w:r w:rsidRPr="007D553D">
              <w:rPr>
                <w:b/>
              </w:rPr>
              <w:t>12</w:t>
            </w:r>
          </w:p>
        </w:tc>
        <w:tc>
          <w:tcPr>
            <w:tcW w:w="7455" w:type="dxa"/>
          </w:tcPr>
          <w:p w14:paraId="0572909B" w14:textId="77777777" w:rsidR="004E3608" w:rsidRPr="004E3608" w:rsidRDefault="004E3608" w:rsidP="004E3608">
            <w:pPr>
              <w:suppressAutoHyphens/>
            </w:pPr>
            <w:r w:rsidRPr="004E3608">
              <w:t>Automation can be created upon Build, by automating manual processes such as compilation and static code checking into a CI/CD pipeline, encourages team workflow, can use Docker for container instances, GitLab for versioning, Jenkins for CI.</w:t>
            </w:r>
          </w:p>
          <w:p w14:paraId="172244AE" w14:textId="77777777" w:rsidR="004E3608" w:rsidRPr="004E3608" w:rsidRDefault="004E3608" w:rsidP="004E3608">
            <w:pPr>
              <w:suppressAutoHyphens/>
            </w:pPr>
            <w:r w:rsidRPr="004E3608">
              <w:t> </w:t>
            </w:r>
          </w:p>
          <w:p w14:paraId="18B18DCC" w14:textId="77777777" w:rsidR="004E3608" w:rsidRPr="004E3608" w:rsidRDefault="004E3608" w:rsidP="004E3608">
            <w:pPr>
              <w:suppressAutoHyphens/>
            </w:pPr>
            <w:r w:rsidRPr="004E3608">
              <w:t>Verify and test in SecOps by automating virtualized container deployment. Implement automated security tests and regression tests in QA.</w:t>
            </w:r>
          </w:p>
          <w:p w14:paraId="6E9982A1" w14:textId="77777777" w:rsidR="004E3608" w:rsidRPr="004E3608" w:rsidRDefault="004E3608" w:rsidP="004E3608">
            <w:pPr>
              <w:suppressAutoHyphens/>
            </w:pPr>
          </w:p>
          <w:p w14:paraId="12354B2F" w14:textId="77777777" w:rsidR="004E3608" w:rsidRPr="004E3608" w:rsidRDefault="004E3608" w:rsidP="004E3608">
            <w:pPr>
              <w:suppressAutoHyphens/>
            </w:pPr>
            <w:r w:rsidRPr="004E3608">
              <w:t>Monitor and detection. Automate static application security tests into nightly builds on key sections of code. Embed dynamic application security testing into SDLC to look for vulnerabilities in real time.</w:t>
            </w:r>
          </w:p>
          <w:p w14:paraId="219204BF" w14:textId="77777777" w:rsidR="004E3608" w:rsidRPr="004E3608" w:rsidRDefault="004E3608" w:rsidP="004E3608">
            <w:pPr>
              <w:suppressAutoHyphens/>
            </w:pPr>
          </w:p>
          <w:p w14:paraId="79CCCF7A" w14:textId="77777777" w:rsidR="004E3608" w:rsidRPr="004E3608" w:rsidRDefault="004E3608" w:rsidP="004E3608">
            <w:pPr>
              <w:suppressAutoHyphens/>
            </w:pPr>
            <w:r w:rsidRPr="004E3608">
              <w:t>Utilize tools such as OWASP Dependency-Check to check code dependency vulnerabilities.</w:t>
            </w:r>
          </w:p>
          <w:p w14:paraId="41406F16" w14:textId="77777777" w:rsidR="004E3608" w:rsidRPr="004E3608" w:rsidRDefault="004E3608" w:rsidP="004E3608">
            <w:pPr>
              <w:suppressAutoHyphens/>
            </w:pPr>
          </w:p>
          <w:p w14:paraId="126E5D4A" w14:textId="5FF26AE5" w:rsidR="00177915" w:rsidRPr="007D553D" w:rsidRDefault="004E3608" w:rsidP="004E3608">
            <w:pPr>
              <w:suppressAutoHyphens/>
            </w:pPr>
            <w:r w:rsidRPr="004E3608">
              <w:t>Notable Tools: ClangTidy, Cppchecker, Parasoft, Coverity, Jenkins, Gitlab, Docker</w:t>
            </w:r>
          </w:p>
        </w:tc>
      </w:tr>
      <w:tr w:rsidR="00177915" w:rsidRPr="007D553D" w14:paraId="23C114B2" w14:textId="77777777" w:rsidTr="00DE776F">
        <w:trPr>
          <w:trHeight w:val="1296"/>
        </w:trPr>
        <w:tc>
          <w:tcPr>
            <w:tcW w:w="2115" w:type="dxa"/>
            <w:vAlign w:val="center"/>
          </w:tcPr>
          <w:p w14:paraId="509DC702" w14:textId="77777777" w:rsidR="00177915" w:rsidRPr="007D553D" w:rsidRDefault="00BA25B9" w:rsidP="007D553D">
            <w:pPr>
              <w:suppressAutoHyphens/>
              <w:jc w:val="center"/>
              <w:rPr>
                <w:b/>
              </w:rPr>
            </w:pPr>
            <w:r w:rsidRPr="007D553D">
              <w:rPr>
                <w:b/>
              </w:rPr>
              <w:t>13</w:t>
            </w:r>
          </w:p>
        </w:tc>
        <w:tc>
          <w:tcPr>
            <w:tcW w:w="7455" w:type="dxa"/>
          </w:tcPr>
          <w:p w14:paraId="2F951C1E" w14:textId="77777777" w:rsidR="004E3608" w:rsidRPr="004E3608" w:rsidRDefault="004E3608" w:rsidP="004E3608">
            <w:pPr>
              <w:suppressAutoHyphens/>
            </w:pPr>
            <w:r w:rsidRPr="004E3608">
              <w:t>The Systems Sciences Institute at IBM reported that it cost 6x more to fix a bug found during implementation than to fix one identified during design. Furthermore, according to IBM, the cost to fix bugs found during the testing phase could be 15x more than the cost of fixing those found during design (Cost to fix bugs)</w:t>
            </w:r>
          </w:p>
          <w:p w14:paraId="066479F4" w14:textId="77777777" w:rsidR="004E3608" w:rsidRPr="004E3608" w:rsidRDefault="004E3608" w:rsidP="004E3608">
            <w:pPr>
              <w:suppressAutoHyphens/>
            </w:pPr>
          </w:p>
          <w:p w14:paraId="57A72AF4" w14:textId="628BC8C7" w:rsidR="004E3608" w:rsidRPr="004E3608" w:rsidRDefault="004E3608" w:rsidP="004E3608">
            <w:pPr>
              <w:suppressAutoHyphens/>
            </w:pPr>
            <w:r w:rsidRPr="004E3608">
              <w:lastRenderedPageBreak/>
              <w:t xml:space="preserve">Secure Coding by Design: </w:t>
            </w:r>
            <w:r w:rsidR="00557C5A">
              <w:t xml:space="preserve">In Pre-production, </w:t>
            </w:r>
            <w:r w:rsidRPr="004E3608">
              <w:t xml:space="preserve">One can automate a selection of Unit tests </w:t>
            </w:r>
            <w:r w:rsidR="00557C5A">
              <w:t xml:space="preserve">(DESIGN STAGE) </w:t>
            </w:r>
            <w:r w:rsidRPr="004E3608">
              <w:t xml:space="preserve">as well as static analysis tools </w:t>
            </w:r>
            <w:r w:rsidR="00557C5A">
              <w:t xml:space="preserve">(VERIFY AND TEST) </w:t>
            </w:r>
            <w:r w:rsidRPr="004E3608">
              <w:t xml:space="preserve">in the CI/CD pipeline </w:t>
            </w:r>
            <w:r w:rsidR="00557C5A">
              <w:t xml:space="preserve">(BUILD) </w:t>
            </w:r>
            <w:r w:rsidRPr="004E3608">
              <w:t>thereby providing secure-fail/pass criteria on builds</w:t>
            </w:r>
          </w:p>
          <w:p w14:paraId="4327BE03" w14:textId="77777777" w:rsidR="004E3608" w:rsidRPr="004E3608" w:rsidRDefault="004E3608" w:rsidP="004E3608">
            <w:pPr>
              <w:suppressAutoHyphens/>
            </w:pPr>
          </w:p>
          <w:p w14:paraId="69CB8EBB" w14:textId="54716C8A" w:rsidR="00177915" w:rsidRDefault="004E3608" w:rsidP="004E3608">
            <w:pPr>
              <w:suppressAutoHyphens/>
            </w:pPr>
            <w:r w:rsidRPr="004E3608">
              <w:t xml:space="preserve"> By documenting possible or known threats (by focusing on data flow) we can address them, rank them, prioritize assessment of mitigation</w:t>
            </w:r>
            <w:r w:rsidR="00557C5A">
              <w:t xml:space="preserve"> (ASSESS AND PLAN)</w:t>
            </w:r>
            <w:r w:rsidRPr="004E3608">
              <w:t>.</w:t>
            </w:r>
          </w:p>
          <w:p w14:paraId="558C55AD" w14:textId="1E5DDBF4" w:rsidR="00557C5A" w:rsidRDefault="00557C5A" w:rsidP="004E3608">
            <w:pPr>
              <w:suppressAutoHyphens/>
            </w:pPr>
          </w:p>
          <w:p w14:paraId="11CBCFBF" w14:textId="6768FBCA" w:rsidR="00557C5A" w:rsidRDefault="00557C5A" w:rsidP="004E3608">
            <w:pPr>
              <w:suppressAutoHyphens/>
            </w:pPr>
            <w:r>
              <w:t xml:space="preserve">In production, things become more expensive to fix. We practice defense in depth with configuration of security settings, monitor logs, respond to and block attacks, and maintain a secure and stable baseline that we can return to if compromised. </w:t>
            </w:r>
          </w:p>
          <w:p w14:paraId="4FE87443" w14:textId="412F7AF1" w:rsidR="00557C5A" w:rsidRPr="007D553D" w:rsidRDefault="00557C5A" w:rsidP="004E3608">
            <w:pPr>
              <w:suppressAutoHyphens/>
            </w:pPr>
          </w:p>
        </w:tc>
      </w:tr>
      <w:tr w:rsidR="00177915" w:rsidRPr="007D553D" w14:paraId="6408A65C" w14:textId="77777777" w:rsidTr="00DE776F">
        <w:trPr>
          <w:trHeight w:val="1296"/>
        </w:trPr>
        <w:tc>
          <w:tcPr>
            <w:tcW w:w="2115" w:type="dxa"/>
            <w:vAlign w:val="center"/>
          </w:tcPr>
          <w:p w14:paraId="4143A8C9" w14:textId="77777777" w:rsidR="00177915" w:rsidRPr="007D553D" w:rsidRDefault="00BA25B9" w:rsidP="007D553D">
            <w:pPr>
              <w:suppressAutoHyphens/>
              <w:jc w:val="center"/>
              <w:rPr>
                <w:b/>
              </w:rPr>
            </w:pPr>
            <w:r w:rsidRPr="007D553D">
              <w:rPr>
                <w:b/>
              </w:rPr>
              <w:lastRenderedPageBreak/>
              <w:t>14</w:t>
            </w:r>
          </w:p>
        </w:tc>
        <w:tc>
          <w:tcPr>
            <w:tcW w:w="7455" w:type="dxa"/>
          </w:tcPr>
          <w:p w14:paraId="289D957B" w14:textId="77777777" w:rsidR="004E3608" w:rsidRPr="004E3608" w:rsidRDefault="004E3608" w:rsidP="004E3608">
            <w:pPr>
              <w:suppressAutoHyphens/>
            </w:pPr>
            <w:r w:rsidRPr="004E3608">
              <w:t>Elaborate on Pentesting methods and how they can identify and mitigate cyber-security risks in malware and APIs we use every day.</w:t>
            </w:r>
          </w:p>
          <w:p w14:paraId="407C615B" w14:textId="77777777" w:rsidR="004E3608" w:rsidRPr="004E3608" w:rsidRDefault="004E3608" w:rsidP="004E3608">
            <w:pPr>
              <w:suppressAutoHyphens/>
            </w:pPr>
            <w:r w:rsidRPr="004E3608">
              <w:t>Elaborate on aspects of Cloud Security and approaches of “defense in depth” at each layer of security</w:t>
            </w:r>
          </w:p>
          <w:p w14:paraId="1168CDCC" w14:textId="77777777" w:rsidR="00177915" w:rsidRDefault="004E3608" w:rsidP="004E3608">
            <w:pPr>
              <w:suppressAutoHyphens/>
            </w:pPr>
            <w:r w:rsidRPr="004E3608">
              <w:t>Security Layers include: Critical Assets + Data, App Security, Endpoint Security, Host Security, network security, perimeter security, cloud security, and physical security.</w:t>
            </w:r>
          </w:p>
          <w:p w14:paraId="03C8C824" w14:textId="77777777" w:rsidR="004E3608" w:rsidRDefault="004E3608" w:rsidP="004E3608">
            <w:pPr>
              <w:suppressAutoHyphens/>
            </w:pPr>
          </w:p>
          <w:p w14:paraId="6A8718CC" w14:textId="77777777" w:rsidR="004E3608" w:rsidRPr="004E3608" w:rsidRDefault="004E3608" w:rsidP="004E3608">
            <w:pPr>
              <w:suppressAutoHyphens/>
            </w:pPr>
            <w:r w:rsidRPr="004E3608">
              <w:t>Adopt a set of tools/options/mechanisms for Cloud Security</w:t>
            </w:r>
          </w:p>
          <w:p w14:paraId="5BCF358E" w14:textId="77777777" w:rsidR="004E3608" w:rsidRPr="004E3608" w:rsidRDefault="004E3608" w:rsidP="004E3608">
            <w:pPr>
              <w:suppressAutoHyphens/>
            </w:pPr>
            <w:r w:rsidRPr="004E3608">
              <w:t xml:space="preserve">Identify a set of optimal (least privilege) security controls for network and host security. </w:t>
            </w:r>
          </w:p>
          <w:p w14:paraId="5BAF02BB" w14:textId="3746748F" w:rsidR="004E3608" w:rsidRPr="007D553D" w:rsidRDefault="004E3608" w:rsidP="004E3608">
            <w:pPr>
              <w:suppressAutoHyphens/>
            </w:pPr>
            <w:r w:rsidRPr="004E3608">
              <w:t>Read the latest security journals in the field.</w:t>
            </w:r>
          </w:p>
        </w:tc>
      </w:tr>
    </w:tbl>
    <w:p w14:paraId="3AE2FCE0"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341A" w14:textId="77777777" w:rsidR="00A11D13" w:rsidRDefault="00A11D13" w:rsidP="007D553D">
      <w:pPr>
        <w:spacing w:after="0" w:line="240" w:lineRule="auto"/>
      </w:pPr>
      <w:r>
        <w:separator/>
      </w:r>
    </w:p>
  </w:endnote>
  <w:endnote w:type="continuationSeparator" w:id="0">
    <w:p w14:paraId="52CA0CE8" w14:textId="77777777" w:rsidR="00A11D13" w:rsidRDefault="00A11D1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775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B00F"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B992"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0E5A" w14:textId="77777777" w:rsidR="00A11D13" w:rsidRDefault="00A11D13" w:rsidP="007D553D">
      <w:pPr>
        <w:spacing w:after="0" w:line="240" w:lineRule="auto"/>
      </w:pPr>
      <w:r>
        <w:separator/>
      </w:r>
    </w:p>
  </w:footnote>
  <w:footnote w:type="continuationSeparator" w:id="0">
    <w:p w14:paraId="7028C602" w14:textId="77777777" w:rsidR="00A11D13" w:rsidRDefault="00A11D1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B81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7736" w14:textId="77777777" w:rsidR="007D553D" w:rsidRDefault="007D553D" w:rsidP="007D553D">
    <w:pPr>
      <w:pStyle w:val="Header"/>
      <w:suppressAutoHyphens/>
      <w:spacing w:after="200"/>
      <w:jc w:val="center"/>
    </w:pPr>
    <w:r>
      <w:rPr>
        <w:noProof/>
      </w:rPr>
      <w:drawing>
        <wp:inline distT="0" distB="0" distL="0" distR="0" wp14:anchorId="79654C23" wp14:editId="3E26C65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AF29"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71404"/>
    <w:multiLevelType w:val="hybridMultilevel"/>
    <w:tmpl w:val="35CC3462"/>
    <w:lvl w:ilvl="0" w:tplc="F0466B50">
      <w:start w:val="1"/>
      <w:numFmt w:val="bullet"/>
      <w:lvlText w:val="•"/>
      <w:lvlJc w:val="left"/>
      <w:pPr>
        <w:tabs>
          <w:tab w:val="num" w:pos="720"/>
        </w:tabs>
        <w:ind w:left="720" w:hanging="360"/>
      </w:pPr>
      <w:rPr>
        <w:rFonts w:ascii="Arial" w:hAnsi="Arial" w:hint="default"/>
      </w:rPr>
    </w:lvl>
    <w:lvl w:ilvl="1" w:tplc="776279E8" w:tentative="1">
      <w:start w:val="1"/>
      <w:numFmt w:val="bullet"/>
      <w:lvlText w:val="•"/>
      <w:lvlJc w:val="left"/>
      <w:pPr>
        <w:tabs>
          <w:tab w:val="num" w:pos="1440"/>
        </w:tabs>
        <w:ind w:left="1440" w:hanging="360"/>
      </w:pPr>
      <w:rPr>
        <w:rFonts w:ascii="Arial" w:hAnsi="Arial" w:hint="default"/>
      </w:rPr>
    </w:lvl>
    <w:lvl w:ilvl="2" w:tplc="449A1D36" w:tentative="1">
      <w:start w:val="1"/>
      <w:numFmt w:val="bullet"/>
      <w:lvlText w:val="•"/>
      <w:lvlJc w:val="left"/>
      <w:pPr>
        <w:tabs>
          <w:tab w:val="num" w:pos="2160"/>
        </w:tabs>
        <w:ind w:left="2160" w:hanging="360"/>
      </w:pPr>
      <w:rPr>
        <w:rFonts w:ascii="Arial" w:hAnsi="Arial" w:hint="default"/>
      </w:rPr>
    </w:lvl>
    <w:lvl w:ilvl="3" w:tplc="23CE061E" w:tentative="1">
      <w:start w:val="1"/>
      <w:numFmt w:val="bullet"/>
      <w:lvlText w:val="•"/>
      <w:lvlJc w:val="left"/>
      <w:pPr>
        <w:tabs>
          <w:tab w:val="num" w:pos="2880"/>
        </w:tabs>
        <w:ind w:left="2880" w:hanging="360"/>
      </w:pPr>
      <w:rPr>
        <w:rFonts w:ascii="Arial" w:hAnsi="Arial" w:hint="default"/>
      </w:rPr>
    </w:lvl>
    <w:lvl w:ilvl="4" w:tplc="28AEDF5E" w:tentative="1">
      <w:start w:val="1"/>
      <w:numFmt w:val="bullet"/>
      <w:lvlText w:val="•"/>
      <w:lvlJc w:val="left"/>
      <w:pPr>
        <w:tabs>
          <w:tab w:val="num" w:pos="3600"/>
        </w:tabs>
        <w:ind w:left="3600" w:hanging="360"/>
      </w:pPr>
      <w:rPr>
        <w:rFonts w:ascii="Arial" w:hAnsi="Arial" w:hint="default"/>
      </w:rPr>
    </w:lvl>
    <w:lvl w:ilvl="5" w:tplc="93DC05B2" w:tentative="1">
      <w:start w:val="1"/>
      <w:numFmt w:val="bullet"/>
      <w:lvlText w:val="•"/>
      <w:lvlJc w:val="left"/>
      <w:pPr>
        <w:tabs>
          <w:tab w:val="num" w:pos="4320"/>
        </w:tabs>
        <w:ind w:left="4320" w:hanging="360"/>
      </w:pPr>
      <w:rPr>
        <w:rFonts w:ascii="Arial" w:hAnsi="Arial" w:hint="default"/>
      </w:rPr>
    </w:lvl>
    <w:lvl w:ilvl="6" w:tplc="DB1C6476" w:tentative="1">
      <w:start w:val="1"/>
      <w:numFmt w:val="bullet"/>
      <w:lvlText w:val="•"/>
      <w:lvlJc w:val="left"/>
      <w:pPr>
        <w:tabs>
          <w:tab w:val="num" w:pos="5040"/>
        </w:tabs>
        <w:ind w:left="5040" w:hanging="360"/>
      </w:pPr>
      <w:rPr>
        <w:rFonts w:ascii="Arial" w:hAnsi="Arial" w:hint="default"/>
      </w:rPr>
    </w:lvl>
    <w:lvl w:ilvl="7" w:tplc="6C4E5ED6" w:tentative="1">
      <w:start w:val="1"/>
      <w:numFmt w:val="bullet"/>
      <w:lvlText w:val="•"/>
      <w:lvlJc w:val="left"/>
      <w:pPr>
        <w:tabs>
          <w:tab w:val="num" w:pos="5760"/>
        </w:tabs>
        <w:ind w:left="5760" w:hanging="360"/>
      </w:pPr>
      <w:rPr>
        <w:rFonts w:ascii="Arial" w:hAnsi="Arial" w:hint="default"/>
      </w:rPr>
    </w:lvl>
    <w:lvl w:ilvl="8" w:tplc="A686FBF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F216C"/>
    <w:rsid w:val="00104996"/>
    <w:rsid w:val="00177915"/>
    <w:rsid w:val="001A698B"/>
    <w:rsid w:val="004E3608"/>
    <w:rsid w:val="00557C5A"/>
    <w:rsid w:val="00563992"/>
    <w:rsid w:val="005969D0"/>
    <w:rsid w:val="00702C2F"/>
    <w:rsid w:val="007C3583"/>
    <w:rsid w:val="007D553D"/>
    <w:rsid w:val="00A11D13"/>
    <w:rsid w:val="00A22DF8"/>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2E74"/>
  <w15:docId w15:val="{15A71C1C-D448-4E02-8B8E-20A28A2F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7510">
      <w:bodyDiv w:val="1"/>
      <w:marLeft w:val="0"/>
      <w:marRight w:val="0"/>
      <w:marTop w:val="0"/>
      <w:marBottom w:val="0"/>
      <w:divBdr>
        <w:top w:val="none" w:sz="0" w:space="0" w:color="auto"/>
        <w:left w:val="none" w:sz="0" w:space="0" w:color="auto"/>
        <w:bottom w:val="none" w:sz="0" w:space="0" w:color="auto"/>
        <w:right w:val="none" w:sz="0" w:space="0" w:color="auto"/>
      </w:divBdr>
      <w:divsChild>
        <w:div w:id="1748107571">
          <w:marLeft w:val="360"/>
          <w:marRight w:val="0"/>
          <w:marTop w:val="0"/>
          <w:marBottom w:val="0"/>
          <w:divBdr>
            <w:top w:val="none" w:sz="0" w:space="0" w:color="auto"/>
            <w:left w:val="none" w:sz="0" w:space="0" w:color="auto"/>
            <w:bottom w:val="none" w:sz="0" w:space="0" w:color="auto"/>
            <w:right w:val="none" w:sz="0" w:space="0" w:color="auto"/>
          </w:divBdr>
        </w:div>
        <w:div w:id="206529993">
          <w:marLeft w:val="360"/>
          <w:marRight w:val="0"/>
          <w:marTop w:val="0"/>
          <w:marBottom w:val="0"/>
          <w:divBdr>
            <w:top w:val="none" w:sz="0" w:space="0" w:color="auto"/>
            <w:left w:val="none" w:sz="0" w:space="0" w:color="auto"/>
            <w:bottom w:val="none" w:sz="0" w:space="0" w:color="auto"/>
            <w:right w:val="none" w:sz="0" w:space="0" w:color="auto"/>
          </w:divBdr>
        </w:div>
        <w:div w:id="1633554300">
          <w:marLeft w:val="360"/>
          <w:marRight w:val="0"/>
          <w:marTop w:val="0"/>
          <w:marBottom w:val="0"/>
          <w:divBdr>
            <w:top w:val="none" w:sz="0" w:space="0" w:color="auto"/>
            <w:left w:val="none" w:sz="0" w:space="0" w:color="auto"/>
            <w:bottom w:val="none" w:sz="0" w:space="0" w:color="auto"/>
            <w:right w:val="none" w:sz="0" w:space="0" w:color="auto"/>
          </w:divBdr>
        </w:div>
      </w:divsChild>
    </w:div>
    <w:div w:id="434055321">
      <w:bodyDiv w:val="1"/>
      <w:marLeft w:val="0"/>
      <w:marRight w:val="0"/>
      <w:marTop w:val="0"/>
      <w:marBottom w:val="0"/>
      <w:divBdr>
        <w:top w:val="none" w:sz="0" w:space="0" w:color="auto"/>
        <w:left w:val="none" w:sz="0" w:space="0" w:color="auto"/>
        <w:bottom w:val="none" w:sz="0" w:space="0" w:color="auto"/>
        <w:right w:val="none" w:sz="0" w:space="0" w:color="auto"/>
      </w:divBdr>
      <w:divsChild>
        <w:div w:id="74059814">
          <w:marLeft w:val="720"/>
          <w:marRight w:val="0"/>
          <w:marTop w:val="200"/>
          <w:marBottom w:val="0"/>
          <w:divBdr>
            <w:top w:val="none" w:sz="0" w:space="0" w:color="auto"/>
            <w:left w:val="none" w:sz="0" w:space="0" w:color="auto"/>
            <w:bottom w:val="none" w:sz="0" w:space="0" w:color="auto"/>
            <w:right w:val="none" w:sz="0" w:space="0" w:color="auto"/>
          </w:divBdr>
        </w:div>
      </w:divsChild>
    </w:div>
    <w:div w:id="508639796">
      <w:bodyDiv w:val="1"/>
      <w:marLeft w:val="0"/>
      <w:marRight w:val="0"/>
      <w:marTop w:val="0"/>
      <w:marBottom w:val="0"/>
      <w:divBdr>
        <w:top w:val="none" w:sz="0" w:space="0" w:color="auto"/>
        <w:left w:val="none" w:sz="0" w:space="0" w:color="auto"/>
        <w:bottom w:val="none" w:sz="0" w:space="0" w:color="auto"/>
        <w:right w:val="none" w:sz="0" w:space="0" w:color="auto"/>
      </w:divBdr>
      <w:divsChild>
        <w:div w:id="1884901344">
          <w:marLeft w:val="360"/>
          <w:marRight w:val="0"/>
          <w:marTop w:val="0"/>
          <w:marBottom w:val="0"/>
          <w:divBdr>
            <w:top w:val="none" w:sz="0" w:space="0" w:color="auto"/>
            <w:left w:val="none" w:sz="0" w:space="0" w:color="auto"/>
            <w:bottom w:val="none" w:sz="0" w:space="0" w:color="auto"/>
            <w:right w:val="none" w:sz="0" w:space="0" w:color="auto"/>
          </w:divBdr>
        </w:div>
        <w:div w:id="1078554874">
          <w:marLeft w:val="360"/>
          <w:marRight w:val="0"/>
          <w:marTop w:val="0"/>
          <w:marBottom w:val="0"/>
          <w:divBdr>
            <w:top w:val="none" w:sz="0" w:space="0" w:color="auto"/>
            <w:left w:val="none" w:sz="0" w:space="0" w:color="auto"/>
            <w:bottom w:val="none" w:sz="0" w:space="0" w:color="auto"/>
            <w:right w:val="none" w:sz="0" w:space="0" w:color="auto"/>
          </w:divBdr>
        </w:div>
        <w:div w:id="1462186418">
          <w:marLeft w:val="360"/>
          <w:marRight w:val="0"/>
          <w:marTop w:val="0"/>
          <w:marBottom w:val="0"/>
          <w:divBdr>
            <w:top w:val="none" w:sz="0" w:space="0" w:color="auto"/>
            <w:left w:val="none" w:sz="0" w:space="0" w:color="auto"/>
            <w:bottom w:val="none" w:sz="0" w:space="0" w:color="auto"/>
            <w:right w:val="none" w:sz="0" w:space="0" w:color="auto"/>
          </w:divBdr>
        </w:div>
      </w:divsChild>
    </w:div>
    <w:div w:id="589235564">
      <w:bodyDiv w:val="1"/>
      <w:marLeft w:val="0"/>
      <w:marRight w:val="0"/>
      <w:marTop w:val="0"/>
      <w:marBottom w:val="0"/>
      <w:divBdr>
        <w:top w:val="none" w:sz="0" w:space="0" w:color="auto"/>
        <w:left w:val="none" w:sz="0" w:space="0" w:color="auto"/>
        <w:bottom w:val="none" w:sz="0" w:space="0" w:color="auto"/>
        <w:right w:val="none" w:sz="0" w:space="0" w:color="auto"/>
      </w:divBdr>
      <w:divsChild>
        <w:div w:id="331762921">
          <w:marLeft w:val="0"/>
          <w:marRight w:val="0"/>
          <w:marTop w:val="0"/>
          <w:marBottom w:val="160"/>
          <w:divBdr>
            <w:top w:val="none" w:sz="0" w:space="0" w:color="auto"/>
            <w:left w:val="none" w:sz="0" w:space="0" w:color="auto"/>
            <w:bottom w:val="none" w:sz="0" w:space="0" w:color="auto"/>
            <w:right w:val="none" w:sz="0" w:space="0" w:color="auto"/>
          </w:divBdr>
        </w:div>
      </w:divsChild>
    </w:div>
    <w:div w:id="797913890">
      <w:bodyDiv w:val="1"/>
      <w:marLeft w:val="0"/>
      <w:marRight w:val="0"/>
      <w:marTop w:val="0"/>
      <w:marBottom w:val="0"/>
      <w:divBdr>
        <w:top w:val="none" w:sz="0" w:space="0" w:color="auto"/>
        <w:left w:val="none" w:sz="0" w:space="0" w:color="auto"/>
        <w:bottom w:val="none" w:sz="0" w:space="0" w:color="auto"/>
        <w:right w:val="none" w:sz="0" w:space="0" w:color="auto"/>
      </w:divBdr>
      <w:divsChild>
        <w:div w:id="908271556">
          <w:marLeft w:val="720"/>
          <w:marRight w:val="0"/>
          <w:marTop w:val="0"/>
          <w:marBottom w:val="0"/>
          <w:divBdr>
            <w:top w:val="none" w:sz="0" w:space="0" w:color="auto"/>
            <w:left w:val="none" w:sz="0" w:space="0" w:color="auto"/>
            <w:bottom w:val="none" w:sz="0" w:space="0" w:color="auto"/>
            <w:right w:val="none" w:sz="0" w:space="0" w:color="auto"/>
          </w:divBdr>
        </w:div>
        <w:div w:id="1331786254">
          <w:marLeft w:val="720"/>
          <w:marRight w:val="0"/>
          <w:marTop w:val="0"/>
          <w:marBottom w:val="0"/>
          <w:divBdr>
            <w:top w:val="none" w:sz="0" w:space="0" w:color="auto"/>
            <w:left w:val="none" w:sz="0" w:space="0" w:color="auto"/>
            <w:bottom w:val="none" w:sz="0" w:space="0" w:color="auto"/>
            <w:right w:val="none" w:sz="0" w:space="0" w:color="auto"/>
          </w:divBdr>
        </w:div>
        <w:div w:id="1592854104">
          <w:marLeft w:val="720"/>
          <w:marRight w:val="0"/>
          <w:marTop w:val="0"/>
          <w:marBottom w:val="0"/>
          <w:divBdr>
            <w:top w:val="none" w:sz="0" w:space="0" w:color="auto"/>
            <w:left w:val="none" w:sz="0" w:space="0" w:color="auto"/>
            <w:bottom w:val="none" w:sz="0" w:space="0" w:color="auto"/>
            <w:right w:val="none" w:sz="0" w:space="0" w:color="auto"/>
          </w:divBdr>
        </w:div>
        <w:div w:id="547305691">
          <w:marLeft w:val="720"/>
          <w:marRight w:val="0"/>
          <w:marTop w:val="0"/>
          <w:marBottom w:val="0"/>
          <w:divBdr>
            <w:top w:val="none" w:sz="0" w:space="0" w:color="auto"/>
            <w:left w:val="none" w:sz="0" w:space="0" w:color="auto"/>
            <w:bottom w:val="none" w:sz="0" w:space="0" w:color="auto"/>
            <w:right w:val="none" w:sz="0" w:space="0" w:color="auto"/>
          </w:divBdr>
        </w:div>
        <w:div w:id="1934708129">
          <w:marLeft w:val="720"/>
          <w:marRight w:val="0"/>
          <w:marTop w:val="0"/>
          <w:marBottom w:val="0"/>
          <w:divBdr>
            <w:top w:val="none" w:sz="0" w:space="0" w:color="auto"/>
            <w:left w:val="none" w:sz="0" w:space="0" w:color="auto"/>
            <w:bottom w:val="none" w:sz="0" w:space="0" w:color="auto"/>
            <w:right w:val="none" w:sz="0" w:space="0" w:color="auto"/>
          </w:divBdr>
        </w:div>
      </w:divsChild>
    </w:div>
    <w:div w:id="1161848070">
      <w:bodyDiv w:val="1"/>
      <w:marLeft w:val="0"/>
      <w:marRight w:val="0"/>
      <w:marTop w:val="0"/>
      <w:marBottom w:val="0"/>
      <w:divBdr>
        <w:top w:val="none" w:sz="0" w:space="0" w:color="auto"/>
        <w:left w:val="none" w:sz="0" w:space="0" w:color="auto"/>
        <w:bottom w:val="none" w:sz="0" w:space="0" w:color="auto"/>
        <w:right w:val="none" w:sz="0" w:space="0" w:color="auto"/>
      </w:divBdr>
      <w:divsChild>
        <w:div w:id="1411122631">
          <w:marLeft w:val="360"/>
          <w:marRight w:val="0"/>
          <w:marTop w:val="0"/>
          <w:marBottom w:val="0"/>
          <w:divBdr>
            <w:top w:val="none" w:sz="0" w:space="0" w:color="auto"/>
            <w:left w:val="none" w:sz="0" w:space="0" w:color="auto"/>
            <w:bottom w:val="none" w:sz="0" w:space="0" w:color="auto"/>
            <w:right w:val="none" w:sz="0" w:space="0" w:color="auto"/>
          </w:divBdr>
        </w:div>
        <w:div w:id="1833250811">
          <w:marLeft w:val="360"/>
          <w:marRight w:val="0"/>
          <w:marTop w:val="0"/>
          <w:marBottom w:val="0"/>
          <w:divBdr>
            <w:top w:val="none" w:sz="0" w:space="0" w:color="auto"/>
            <w:left w:val="none" w:sz="0" w:space="0" w:color="auto"/>
            <w:bottom w:val="none" w:sz="0" w:space="0" w:color="auto"/>
            <w:right w:val="none" w:sz="0" w:space="0" w:color="auto"/>
          </w:divBdr>
        </w:div>
        <w:div w:id="529147955">
          <w:marLeft w:val="360"/>
          <w:marRight w:val="0"/>
          <w:marTop w:val="0"/>
          <w:marBottom w:val="0"/>
          <w:divBdr>
            <w:top w:val="none" w:sz="0" w:space="0" w:color="auto"/>
            <w:left w:val="none" w:sz="0" w:space="0" w:color="auto"/>
            <w:bottom w:val="none" w:sz="0" w:space="0" w:color="auto"/>
            <w:right w:val="none" w:sz="0" w:space="0" w:color="auto"/>
          </w:divBdr>
        </w:div>
      </w:divsChild>
    </w:div>
    <w:div w:id="1492680172">
      <w:bodyDiv w:val="1"/>
      <w:marLeft w:val="0"/>
      <w:marRight w:val="0"/>
      <w:marTop w:val="0"/>
      <w:marBottom w:val="0"/>
      <w:divBdr>
        <w:top w:val="none" w:sz="0" w:space="0" w:color="auto"/>
        <w:left w:val="none" w:sz="0" w:space="0" w:color="auto"/>
        <w:bottom w:val="none" w:sz="0" w:space="0" w:color="auto"/>
        <w:right w:val="none" w:sz="0" w:space="0" w:color="auto"/>
      </w:divBdr>
      <w:divsChild>
        <w:div w:id="1822574006">
          <w:marLeft w:val="360"/>
          <w:marRight w:val="0"/>
          <w:marTop w:val="0"/>
          <w:marBottom w:val="0"/>
          <w:divBdr>
            <w:top w:val="none" w:sz="0" w:space="0" w:color="auto"/>
            <w:left w:val="none" w:sz="0" w:space="0" w:color="auto"/>
            <w:bottom w:val="none" w:sz="0" w:space="0" w:color="auto"/>
            <w:right w:val="none" w:sz="0" w:space="0" w:color="auto"/>
          </w:divBdr>
        </w:div>
        <w:div w:id="1640182183">
          <w:marLeft w:val="360"/>
          <w:marRight w:val="0"/>
          <w:marTop w:val="0"/>
          <w:marBottom w:val="0"/>
          <w:divBdr>
            <w:top w:val="none" w:sz="0" w:space="0" w:color="auto"/>
            <w:left w:val="none" w:sz="0" w:space="0" w:color="auto"/>
            <w:bottom w:val="none" w:sz="0" w:space="0" w:color="auto"/>
            <w:right w:val="none" w:sz="0" w:space="0" w:color="auto"/>
          </w:divBdr>
        </w:div>
        <w:div w:id="1917546467">
          <w:marLeft w:val="360"/>
          <w:marRight w:val="0"/>
          <w:marTop w:val="0"/>
          <w:marBottom w:val="0"/>
          <w:divBdr>
            <w:top w:val="none" w:sz="0" w:space="0" w:color="auto"/>
            <w:left w:val="none" w:sz="0" w:space="0" w:color="auto"/>
            <w:bottom w:val="none" w:sz="0" w:space="0" w:color="auto"/>
            <w:right w:val="none" w:sz="0" w:space="0" w:color="auto"/>
          </w:divBdr>
        </w:div>
        <w:div w:id="172886169">
          <w:marLeft w:val="360"/>
          <w:marRight w:val="0"/>
          <w:marTop w:val="0"/>
          <w:marBottom w:val="0"/>
          <w:divBdr>
            <w:top w:val="none" w:sz="0" w:space="0" w:color="auto"/>
            <w:left w:val="none" w:sz="0" w:space="0" w:color="auto"/>
            <w:bottom w:val="none" w:sz="0" w:space="0" w:color="auto"/>
            <w:right w:val="none" w:sz="0" w:space="0" w:color="auto"/>
          </w:divBdr>
        </w:div>
        <w:div w:id="1315258795">
          <w:marLeft w:val="360"/>
          <w:marRight w:val="0"/>
          <w:marTop w:val="0"/>
          <w:marBottom w:val="0"/>
          <w:divBdr>
            <w:top w:val="none" w:sz="0" w:space="0" w:color="auto"/>
            <w:left w:val="none" w:sz="0" w:space="0" w:color="auto"/>
            <w:bottom w:val="none" w:sz="0" w:space="0" w:color="auto"/>
            <w:right w:val="none" w:sz="0" w:space="0" w:color="auto"/>
          </w:divBdr>
        </w:div>
        <w:div w:id="1744444605">
          <w:marLeft w:val="360"/>
          <w:marRight w:val="0"/>
          <w:marTop w:val="0"/>
          <w:marBottom w:val="0"/>
          <w:divBdr>
            <w:top w:val="none" w:sz="0" w:space="0" w:color="auto"/>
            <w:left w:val="none" w:sz="0" w:space="0" w:color="auto"/>
            <w:bottom w:val="none" w:sz="0" w:space="0" w:color="auto"/>
            <w:right w:val="none" w:sz="0" w:space="0" w:color="auto"/>
          </w:divBdr>
        </w:div>
        <w:div w:id="744959622">
          <w:marLeft w:val="360"/>
          <w:marRight w:val="0"/>
          <w:marTop w:val="0"/>
          <w:marBottom w:val="0"/>
          <w:divBdr>
            <w:top w:val="none" w:sz="0" w:space="0" w:color="auto"/>
            <w:left w:val="none" w:sz="0" w:space="0" w:color="auto"/>
            <w:bottom w:val="none" w:sz="0" w:space="0" w:color="auto"/>
            <w:right w:val="none" w:sz="0" w:space="0" w:color="auto"/>
          </w:divBdr>
        </w:div>
        <w:div w:id="1859460750">
          <w:marLeft w:val="360"/>
          <w:marRight w:val="0"/>
          <w:marTop w:val="0"/>
          <w:marBottom w:val="0"/>
          <w:divBdr>
            <w:top w:val="none" w:sz="0" w:space="0" w:color="auto"/>
            <w:left w:val="none" w:sz="0" w:space="0" w:color="auto"/>
            <w:bottom w:val="none" w:sz="0" w:space="0" w:color="auto"/>
            <w:right w:val="none" w:sz="0" w:space="0" w:color="auto"/>
          </w:divBdr>
        </w:div>
        <w:div w:id="783426089">
          <w:marLeft w:val="360"/>
          <w:marRight w:val="0"/>
          <w:marTop w:val="0"/>
          <w:marBottom w:val="0"/>
          <w:divBdr>
            <w:top w:val="none" w:sz="0" w:space="0" w:color="auto"/>
            <w:left w:val="none" w:sz="0" w:space="0" w:color="auto"/>
            <w:bottom w:val="none" w:sz="0" w:space="0" w:color="auto"/>
            <w:right w:val="none" w:sz="0" w:space="0" w:color="auto"/>
          </w:divBdr>
        </w:div>
        <w:div w:id="1699698363">
          <w:marLeft w:val="360"/>
          <w:marRight w:val="0"/>
          <w:marTop w:val="0"/>
          <w:marBottom w:val="0"/>
          <w:divBdr>
            <w:top w:val="none" w:sz="0" w:space="0" w:color="auto"/>
            <w:left w:val="none" w:sz="0" w:space="0" w:color="auto"/>
            <w:bottom w:val="none" w:sz="0" w:space="0" w:color="auto"/>
            <w:right w:val="none" w:sz="0" w:space="0" w:color="auto"/>
          </w:divBdr>
        </w:div>
      </w:divsChild>
    </w:div>
    <w:div w:id="1516115901">
      <w:bodyDiv w:val="1"/>
      <w:marLeft w:val="0"/>
      <w:marRight w:val="0"/>
      <w:marTop w:val="0"/>
      <w:marBottom w:val="0"/>
      <w:divBdr>
        <w:top w:val="none" w:sz="0" w:space="0" w:color="auto"/>
        <w:left w:val="none" w:sz="0" w:space="0" w:color="auto"/>
        <w:bottom w:val="none" w:sz="0" w:space="0" w:color="auto"/>
        <w:right w:val="none" w:sz="0" w:space="0" w:color="auto"/>
      </w:divBdr>
      <w:divsChild>
        <w:div w:id="191189213">
          <w:marLeft w:val="720"/>
          <w:marRight w:val="0"/>
          <w:marTop w:val="200"/>
          <w:marBottom w:val="0"/>
          <w:divBdr>
            <w:top w:val="none" w:sz="0" w:space="0" w:color="auto"/>
            <w:left w:val="none" w:sz="0" w:space="0" w:color="auto"/>
            <w:bottom w:val="none" w:sz="0" w:space="0" w:color="auto"/>
            <w:right w:val="none" w:sz="0" w:space="0" w:color="auto"/>
          </w:divBdr>
        </w:div>
      </w:divsChild>
    </w:div>
    <w:div w:id="1595627452">
      <w:bodyDiv w:val="1"/>
      <w:marLeft w:val="0"/>
      <w:marRight w:val="0"/>
      <w:marTop w:val="0"/>
      <w:marBottom w:val="0"/>
      <w:divBdr>
        <w:top w:val="none" w:sz="0" w:space="0" w:color="auto"/>
        <w:left w:val="none" w:sz="0" w:space="0" w:color="auto"/>
        <w:bottom w:val="none" w:sz="0" w:space="0" w:color="auto"/>
        <w:right w:val="none" w:sz="0" w:space="0" w:color="auto"/>
      </w:divBdr>
      <w:divsChild>
        <w:div w:id="649601577">
          <w:marLeft w:val="360"/>
          <w:marRight w:val="0"/>
          <w:marTop w:val="0"/>
          <w:marBottom w:val="0"/>
          <w:divBdr>
            <w:top w:val="none" w:sz="0" w:space="0" w:color="auto"/>
            <w:left w:val="none" w:sz="0" w:space="0" w:color="auto"/>
            <w:bottom w:val="none" w:sz="0" w:space="0" w:color="auto"/>
            <w:right w:val="none" w:sz="0" w:space="0" w:color="auto"/>
          </w:divBdr>
        </w:div>
        <w:div w:id="970012984">
          <w:marLeft w:val="360"/>
          <w:marRight w:val="0"/>
          <w:marTop w:val="0"/>
          <w:marBottom w:val="0"/>
          <w:divBdr>
            <w:top w:val="none" w:sz="0" w:space="0" w:color="auto"/>
            <w:left w:val="none" w:sz="0" w:space="0" w:color="auto"/>
            <w:bottom w:val="none" w:sz="0" w:space="0" w:color="auto"/>
            <w:right w:val="none" w:sz="0" w:space="0" w:color="auto"/>
          </w:divBdr>
        </w:div>
        <w:div w:id="1030884699">
          <w:marLeft w:val="360"/>
          <w:marRight w:val="0"/>
          <w:marTop w:val="0"/>
          <w:marBottom w:val="0"/>
          <w:divBdr>
            <w:top w:val="none" w:sz="0" w:space="0" w:color="auto"/>
            <w:left w:val="none" w:sz="0" w:space="0" w:color="auto"/>
            <w:bottom w:val="none" w:sz="0" w:space="0" w:color="auto"/>
            <w:right w:val="none" w:sz="0" w:space="0" w:color="auto"/>
          </w:divBdr>
        </w:div>
      </w:divsChild>
    </w:div>
    <w:div w:id="1771923773">
      <w:bodyDiv w:val="1"/>
      <w:marLeft w:val="0"/>
      <w:marRight w:val="0"/>
      <w:marTop w:val="0"/>
      <w:marBottom w:val="0"/>
      <w:divBdr>
        <w:top w:val="none" w:sz="0" w:space="0" w:color="auto"/>
        <w:left w:val="none" w:sz="0" w:space="0" w:color="auto"/>
        <w:bottom w:val="none" w:sz="0" w:space="0" w:color="auto"/>
        <w:right w:val="none" w:sz="0" w:space="0" w:color="auto"/>
      </w:divBdr>
      <w:divsChild>
        <w:div w:id="389694069">
          <w:marLeft w:val="1800"/>
          <w:marRight w:val="0"/>
          <w:marTop w:val="0"/>
          <w:marBottom w:val="0"/>
          <w:divBdr>
            <w:top w:val="none" w:sz="0" w:space="0" w:color="auto"/>
            <w:left w:val="none" w:sz="0" w:space="0" w:color="auto"/>
            <w:bottom w:val="none" w:sz="0" w:space="0" w:color="auto"/>
            <w:right w:val="none" w:sz="0" w:space="0" w:color="auto"/>
          </w:divBdr>
        </w:div>
        <w:div w:id="1907103480">
          <w:marLeft w:val="1800"/>
          <w:marRight w:val="0"/>
          <w:marTop w:val="0"/>
          <w:marBottom w:val="0"/>
          <w:divBdr>
            <w:top w:val="none" w:sz="0" w:space="0" w:color="auto"/>
            <w:left w:val="none" w:sz="0" w:space="0" w:color="auto"/>
            <w:bottom w:val="none" w:sz="0" w:space="0" w:color="auto"/>
            <w:right w:val="none" w:sz="0" w:space="0" w:color="auto"/>
          </w:divBdr>
        </w:div>
        <w:div w:id="634874767">
          <w:marLeft w:val="1800"/>
          <w:marRight w:val="0"/>
          <w:marTop w:val="0"/>
          <w:marBottom w:val="0"/>
          <w:divBdr>
            <w:top w:val="none" w:sz="0" w:space="0" w:color="auto"/>
            <w:left w:val="none" w:sz="0" w:space="0" w:color="auto"/>
            <w:bottom w:val="none" w:sz="0" w:space="0" w:color="auto"/>
            <w:right w:val="none" w:sz="0" w:space="0" w:color="auto"/>
          </w:divBdr>
        </w:div>
      </w:divsChild>
    </w:div>
    <w:div w:id="1960644686">
      <w:bodyDiv w:val="1"/>
      <w:marLeft w:val="0"/>
      <w:marRight w:val="0"/>
      <w:marTop w:val="0"/>
      <w:marBottom w:val="0"/>
      <w:divBdr>
        <w:top w:val="none" w:sz="0" w:space="0" w:color="auto"/>
        <w:left w:val="none" w:sz="0" w:space="0" w:color="auto"/>
        <w:bottom w:val="none" w:sz="0" w:space="0" w:color="auto"/>
        <w:right w:val="none" w:sz="0" w:space="0" w:color="auto"/>
      </w:divBdr>
      <w:divsChild>
        <w:div w:id="958687599">
          <w:marLeft w:val="0"/>
          <w:marRight w:val="0"/>
          <w:marTop w:val="0"/>
          <w:marBottom w:val="160"/>
          <w:divBdr>
            <w:top w:val="none" w:sz="0" w:space="0" w:color="auto"/>
            <w:left w:val="none" w:sz="0" w:space="0" w:color="auto"/>
            <w:bottom w:val="none" w:sz="0" w:space="0" w:color="auto"/>
            <w:right w:val="none" w:sz="0" w:space="0" w:color="auto"/>
          </w:divBdr>
        </w:div>
      </w:divsChild>
    </w:div>
    <w:div w:id="2010869601">
      <w:bodyDiv w:val="1"/>
      <w:marLeft w:val="0"/>
      <w:marRight w:val="0"/>
      <w:marTop w:val="0"/>
      <w:marBottom w:val="0"/>
      <w:divBdr>
        <w:top w:val="none" w:sz="0" w:space="0" w:color="auto"/>
        <w:left w:val="none" w:sz="0" w:space="0" w:color="auto"/>
        <w:bottom w:val="none" w:sz="0" w:space="0" w:color="auto"/>
        <w:right w:val="none" w:sz="0" w:space="0" w:color="auto"/>
      </w:divBdr>
      <w:divsChild>
        <w:div w:id="1346439855">
          <w:marLeft w:val="0"/>
          <w:marRight w:val="0"/>
          <w:marTop w:val="0"/>
          <w:marBottom w:val="160"/>
          <w:divBdr>
            <w:top w:val="none" w:sz="0" w:space="0" w:color="auto"/>
            <w:left w:val="none" w:sz="0" w:space="0" w:color="auto"/>
            <w:bottom w:val="none" w:sz="0" w:space="0" w:color="auto"/>
            <w:right w:val="none" w:sz="0" w:space="0" w:color="auto"/>
          </w:divBdr>
        </w:div>
        <w:div w:id="936447951">
          <w:marLeft w:val="0"/>
          <w:marRight w:val="0"/>
          <w:marTop w:val="0"/>
          <w:marBottom w:val="160"/>
          <w:divBdr>
            <w:top w:val="none" w:sz="0" w:space="0" w:color="auto"/>
            <w:left w:val="none" w:sz="0" w:space="0" w:color="auto"/>
            <w:bottom w:val="none" w:sz="0" w:space="0" w:color="auto"/>
            <w:right w:val="none" w:sz="0" w:space="0" w:color="auto"/>
          </w:divBdr>
        </w:div>
      </w:divsChild>
    </w:div>
    <w:div w:id="2029941742">
      <w:bodyDiv w:val="1"/>
      <w:marLeft w:val="0"/>
      <w:marRight w:val="0"/>
      <w:marTop w:val="0"/>
      <w:marBottom w:val="0"/>
      <w:divBdr>
        <w:top w:val="none" w:sz="0" w:space="0" w:color="auto"/>
        <w:left w:val="none" w:sz="0" w:space="0" w:color="auto"/>
        <w:bottom w:val="none" w:sz="0" w:space="0" w:color="auto"/>
        <w:right w:val="none" w:sz="0" w:space="0" w:color="auto"/>
      </w:divBdr>
      <w:divsChild>
        <w:div w:id="406849783">
          <w:marLeft w:val="360"/>
          <w:marRight w:val="0"/>
          <w:marTop w:val="0"/>
          <w:marBottom w:val="0"/>
          <w:divBdr>
            <w:top w:val="none" w:sz="0" w:space="0" w:color="auto"/>
            <w:left w:val="none" w:sz="0" w:space="0" w:color="auto"/>
            <w:bottom w:val="none" w:sz="0" w:space="0" w:color="auto"/>
            <w:right w:val="none" w:sz="0" w:space="0" w:color="auto"/>
          </w:divBdr>
        </w:div>
        <w:div w:id="118306955">
          <w:marLeft w:val="360"/>
          <w:marRight w:val="0"/>
          <w:marTop w:val="0"/>
          <w:marBottom w:val="0"/>
          <w:divBdr>
            <w:top w:val="none" w:sz="0" w:space="0" w:color="auto"/>
            <w:left w:val="none" w:sz="0" w:space="0" w:color="auto"/>
            <w:bottom w:val="none" w:sz="0" w:space="0" w:color="auto"/>
            <w:right w:val="none" w:sz="0" w:space="0" w:color="auto"/>
          </w:divBdr>
        </w:div>
        <w:div w:id="1596135622">
          <w:marLeft w:val="360"/>
          <w:marRight w:val="0"/>
          <w:marTop w:val="0"/>
          <w:marBottom w:val="0"/>
          <w:divBdr>
            <w:top w:val="none" w:sz="0" w:space="0" w:color="auto"/>
            <w:left w:val="none" w:sz="0" w:space="0" w:color="auto"/>
            <w:bottom w:val="none" w:sz="0" w:space="0" w:color="auto"/>
            <w:right w:val="none" w:sz="0" w:space="0" w:color="auto"/>
          </w:divBdr>
        </w:div>
      </w:divsChild>
    </w:div>
    <w:div w:id="2120759973">
      <w:bodyDiv w:val="1"/>
      <w:marLeft w:val="0"/>
      <w:marRight w:val="0"/>
      <w:marTop w:val="0"/>
      <w:marBottom w:val="0"/>
      <w:divBdr>
        <w:top w:val="none" w:sz="0" w:space="0" w:color="auto"/>
        <w:left w:val="none" w:sz="0" w:space="0" w:color="auto"/>
        <w:bottom w:val="none" w:sz="0" w:space="0" w:color="auto"/>
        <w:right w:val="none" w:sz="0" w:space="0" w:color="auto"/>
      </w:divBdr>
      <w:divsChild>
        <w:div w:id="41559837">
          <w:marLeft w:val="720"/>
          <w:marRight w:val="0"/>
          <w:marTop w:val="0"/>
          <w:marBottom w:val="0"/>
          <w:divBdr>
            <w:top w:val="none" w:sz="0" w:space="0" w:color="auto"/>
            <w:left w:val="none" w:sz="0" w:space="0" w:color="auto"/>
            <w:bottom w:val="none" w:sz="0" w:space="0" w:color="auto"/>
            <w:right w:val="none" w:sz="0" w:space="0" w:color="auto"/>
          </w:divBdr>
        </w:div>
        <w:div w:id="255603638">
          <w:marLeft w:val="720"/>
          <w:marRight w:val="0"/>
          <w:marTop w:val="0"/>
          <w:marBottom w:val="0"/>
          <w:divBdr>
            <w:top w:val="none" w:sz="0" w:space="0" w:color="auto"/>
            <w:left w:val="none" w:sz="0" w:space="0" w:color="auto"/>
            <w:bottom w:val="none" w:sz="0" w:space="0" w:color="auto"/>
            <w:right w:val="none" w:sz="0" w:space="0" w:color="auto"/>
          </w:divBdr>
        </w:div>
        <w:div w:id="816411678">
          <w:marLeft w:val="720"/>
          <w:marRight w:val="0"/>
          <w:marTop w:val="0"/>
          <w:marBottom w:val="0"/>
          <w:divBdr>
            <w:top w:val="none" w:sz="0" w:space="0" w:color="auto"/>
            <w:left w:val="none" w:sz="0" w:space="0" w:color="auto"/>
            <w:bottom w:val="none" w:sz="0" w:space="0" w:color="auto"/>
            <w:right w:val="none" w:sz="0" w:space="0" w:color="auto"/>
          </w:divBdr>
        </w:div>
        <w:div w:id="888954238">
          <w:marLeft w:val="720"/>
          <w:marRight w:val="0"/>
          <w:marTop w:val="0"/>
          <w:marBottom w:val="0"/>
          <w:divBdr>
            <w:top w:val="none" w:sz="0" w:space="0" w:color="auto"/>
            <w:left w:val="none" w:sz="0" w:space="0" w:color="auto"/>
            <w:bottom w:val="none" w:sz="0" w:space="0" w:color="auto"/>
            <w:right w:val="none" w:sz="0" w:space="0" w:color="auto"/>
          </w:divBdr>
        </w:div>
        <w:div w:id="1367367884">
          <w:marLeft w:val="720"/>
          <w:marRight w:val="0"/>
          <w:marTop w:val="0"/>
          <w:marBottom w:val="0"/>
          <w:divBdr>
            <w:top w:val="none" w:sz="0" w:space="0" w:color="auto"/>
            <w:left w:val="none" w:sz="0" w:space="0" w:color="auto"/>
            <w:bottom w:val="none" w:sz="0" w:space="0" w:color="auto"/>
            <w:right w:val="none" w:sz="0" w:space="0" w:color="auto"/>
          </w:divBdr>
        </w:div>
        <w:div w:id="1404372184">
          <w:marLeft w:val="720"/>
          <w:marRight w:val="0"/>
          <w:marTop w:val="0"/>
          <w:marBottom w:val="0"/>
          <w:divBdr>
            <w:top w:val="none" w:sz="0" w:space="0" w:color="auto"/>
            <w:left w:val="none" w:sz="0" w:space="0" w:color="auto"/>
            <w:bottom w:val="none" w:sz="0" w:space="0" w:color="auto"/>
            <w:right w:val="none" w:sz="0" w:space="0" w:color="auto"/>
          </w:divBdr>
        </w:div>
        <w:div w:id="995644354">
          <w:marLeft w:val="720"/>
          <w:marRight w:val="0"/>
          <w:marTop w:val="0"/>
          <w:marBottom w:val="0"/>
          <w:divBdr>
            <w:top w:val="none" w:sz="0" w:space="0" w:color="auto"/>
            <w:left w:val="none" w:sz="0" w:space="0" w:color="auto"/>
            <w:bottom w:val="none" w:sz="0" w:space="0" w:color="auto"/>
            <w:right w:val="none" w:sz="0" w:space="0" w:color="auto"/>
          </w:divBdr>
        </w:div>
        <w:div w:id="1940016291">
          <w:marLeft w:val="720"/>
          <w:marRight w:val="0"/>
          <w:marTop w:val="0"/>
          <w:marBottom w:val="0"/>
          <w:divBdr>
            <w:top w:val="none" w:sz="0" w:space="0" w:color="auto"/>
            <w:left w:val="none" w:sz="0" w:space="0" w:color="auto"/>
            <w:bottom w:val="none" w:sz="0" w:space="0" w:color="auto"/>
            <w:right w:val="none" w:sz="0" w:space="0" w:color="auto"/>
          </w:divBdr>
        </w:div>
        <w:div w:id="220332074">
          <w:marLeft w:val="720"/>
          <w:marRight w:val="0"/>
          <w:marTop w:val="0"/>
          <w:marBottom w:val="0"/>
          <w:divBdr>
            <w:top w:val="none" w:sz="0" w:space="0" w:color="auto"/>
            <w:left w:val="none" w:sz="0" w:space="0" w:color="auto"/>
            <w:bottom w:val="none" w:sz="0" w:space="0" w:color="auto"/>
            <w:right w:val="none" w:sz="0" w:space="0" w:color="auto"/>
          </w:divBdr>
        </w:div>
        <w:div w:id="18755805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Vic</cp:lastModifiedBy>
  <cp:revision>11</cp:revision>
  <dcterms:created xsi:type="dcterms:W3CDTF">2020-11-16T16:36:00Z</dcterms:created>
  <dcterms:modified xsi:type="dcterms:W3CDTF">2021-10-17T21:45:00Z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