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bookmarkStart w:id="0" w:name="_GoBack"/>
      <w:r>
        <w:rPr>
          <w:rFonts w:eastAsia="Times New Roman" w:cs="Arial" w:ascii="Arial" w:hAnsi="Arial"/>
          <w:b/>
          <w:color w:val="000000"/>
          <w:szCs w:val="20"/>
          <w:lang w:eastAsia="pt-BR"/>
        </w:rPr>
        <w:t xml:space="preserve">Análise de Requisitos </w:t>
      </w:r>
      <w:bookmarkEnd w:id="0"/>
      <w:r>
        <w:rPr>
          <w:rFonts w:eastAsia="Times New Roman" w:cs="Arial" w:ascii="Arial" w:hAnsi="Arial"/>
          <w:b/>
          <w:color w:val="000000"/>
          <w:szCs w:val="20"/>
          <w:lang w:eastAsia="pt-BR"/>
        </w:rPr>
        <w:t>– A união faz a força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* Integrantes: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- Danilo Prado RA: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- Eduardo Arruda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da Silva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RA: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20987483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>- Thiago Augusto RA: 20930657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     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ab/>
        <w:t>- Vinicius Oliveira de Moraes RA: 21007158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>- Victor Hugo Kawabata Fuzaro RA: 20760102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* Tema do grupo: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Jogo em plataforma web de perguntas e respostas.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* Descrição: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>O jogo será constituído de perguntas as quais deverão ser respondidas por 2 equipes. O jogo inicia com 2 equipes constituintes de apenas 1 integrante cada. Quando o jogador acerta a resposta, o sistema irá selecionar randomicamente um novo usuário para se juntar a equipe. Quando o jogador errar a pergunta, o sistema irá selecionar randomicamente um integrante do grupo e irá excluí-lo.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O jogo termina quando as perguntas forem todas respondidas e a equipe que possuir mais integrantes vence.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* Requisitos Funcionais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>RF1 – Cadastrar pergunta;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RF2 – Cadastrar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aluno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RF3 –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Cadastrar professor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RF4 - 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Deverá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ter 2 grupos jogando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RF5 - 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O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sistema devera manter os dados dos alunos no sistema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* Requisitos Não Funcionais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RNF1 -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Funcionar via navegador web;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RNF2 -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D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everá ter backup de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15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em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15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minutos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RNF3 -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D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everá funcionar em rede local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RNF4 -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D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everá cadastrar um aluno ou professor utilizando apenas o RA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RNF5 –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Deverá poder editar ou deletar um aluno ou professor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>* Regras de Negócio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>RN1 – Vence a equipe que possuir mais integrantes no final da rodada;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RN2 -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O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sistema deverá funcionar apenas quando a faculdade for utilizar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RN3 -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O</w:t>
      </w:r>
      <w:r>
        <w:rPr>
          <w:rFonts w:eastAsia="Times New Roman" w:cs="Arial" w:ascii="Arial" w:hAnsi="Arial"/>
          <w:color w:val="000000"/>
          <w:szCs w:val="20"/>
          <w:lang w:eastAsia="pt-BR"/>
        </w:rPr>
        <w:t xml:space="preserve"> professor vai escolher quantas perguntas vai ter no jogo;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RN4 –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O professor que vai cadastrar as perguntas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Cs w:val="20"/>
          <w:lang w:eastAsia="pt-BR"/>
        </w:rPr>
        <w:tab/>
        <w:t xml:space="preserve">RN5 – 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O sistema deverá funcionar a qualquer hor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á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rio</w:t>
      </w:r>
      <w:r>
        <w:rPr>
          <w:rFonts w:eastAsia="Times New Roman" w:cs="Arial" w:ascii="Arial" w:hAnsi="Arial"/>
          <w:color w:val="000000"/>
          <w:szCs w:val="20"/>
          <w:lang w:eastAsia="pt-BR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Cs w:val="20"/>
          <w:lang w:eastAsia="pt-B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Cs w:val="20"/>
          <w:lang w:eastAsia="pt-BR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7659d0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659d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</Pages>
  <Words>270</Words>
  <Characters>1338</Characters>
  <CharactersWithSpaces>1620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2019-04-16T22:34:00Z</dcterms:created>
  <dc:creator>Thiago Santos</dc:creator>
  <dc:description/>
  <dc:language>pt-BR</dc:language>
  <cp:lastModifiedBy/>
  <dcterms:modified xsi:type="dcterms:W3CDTF">2019-04-17T17:52:10Z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