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aps w:val="0"/>
          <w:color w:val="auto"/>
          <w:spacing w:val="0"/>
          <w:sz w:val="20"/>
          <w:szCs w:val="20"/>
        </w:rPr>
        <w:id w:val="1340506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7A84D" w14:textId="5DF01724" w:rsidR="00AA447E" w:rsidRDefault="00AA447E">
          <w:pPr>
            <w:pStyle w:val="TtuloTDC"/>
          </w:pPr>
          <w:r>
            <w:t>Contenido</w:t>
          </w:r>
        </w:p>
        <w:p w14:paraId="1BFBCEE1" w14:textId="041B15A7" w:rsidR="00AA447E" w:rsidRDefault="00AA447E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69455" w:history="1">
            <w:r w:rsidRPr="00C47F06">
              <w:rPr>
                <w:rStyle w:val="Hipervnculo"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52D3" w14:textId="6FE09007" w:rsidR="00AA447E" w:rsidRDefault="00DE1D34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56" w:history="1">
            <w:r w:rsidR="00AA447E" w:rsidRPr="00C47F06">
              <w:rPr>
                <w:rStyle w:val="Hipervnculo"/>
                <w:noProof/>
              </w:rPr>
              <w:t>Contacto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_Toc63269456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2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73422E42" w14:textId="1ED08978" w:rsidR="00AA447E" w:rsidRDefault="00DE1D34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57" w:history="1">
            <w:r w:rsidR="00AA447E" w:rsidRPr="00C47F06">
              <w:rPr>
                <w:rStyle w:val="Hipervnculo"/>
                <w:noProof/>
              </w:rPr>
              <w:t>Qué es un mensaje “TYPE B”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_Toc63269457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2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4CF5905D" w14:textId="4B60F546" w:rsidR="00AA447E" w:rsidRDefault="00DE1D34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58" w:history="1">
            <w:r w:rsidR="00AA447E" w:rsidRPr="00C47F06">
              <w:rPr>
                <w:rStyle w:val="Hipervnculo"/>
                <w:noProof/>
              </w:rPr>
              <w:t>Para que sirve la DLL TypeB_Messaging_To_JSON_DLL.dll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_Toc63269458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2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03B01954" w14:textId="21AD4AAA" w:rsidR="00AA447E" w:rsidRDefault="00DE1D34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59" w:history="1">
            <w:r w:rsidR="00AA447E" w:rsidRPr="00C47F06">
              <w:rPr>
                <w:rStyle w:val="Hipervnculo"/>
                <w:noProof/>
              </w:rPr>
              <w:t>Utilización de la DLL y opciones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_Toc63269459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2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15C86151" w14:textId="29C548A2" w:rsidR="00AA447E" w:rsidRDefault="00DE1D34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60" w:history="1">
            <w:r w:rsidR="00AA447E" w:rsidRPr="00C47F06">
              <w:rPr>
                <w:rStyle w:val="Hipervnculo"/>
                <w:noProof/>
              </w:rPr>
              <w:t>Uso de la DLL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_Toc63269460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2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434A23F0" w14:textId="7C21B813" w:rsidR="00AA447E" w:rsidRDefault="00DE1D34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61" w:history="1">
            <w:r w:rsidR="00AA447E" w:rsidRPr="00C47F06">
              <w:rPr>
                <w:rStyle w:val="Hipervnculo"/>
                <w:noProof/>
              </w:rPr>
              <w:t>Opciones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_Toc63269461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2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0E517AEB" w14:textId="07388628" w:rsidR="00AA447E" w:rsidRDefault="00DE1D34">
          <w:pPr>
            <w:pStyle w:val="TDC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62" w:history="1">
            <w:r w:rsidR="00AA447E" w:rsidRPr="00C47F06">
              <w:rPr>
                <w:rStyle w:val="Hipervnculo"/>
                <w:noProof/>
              </w:rPr>
              <w:t>Código Fuente Ejemplo Utilización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_Toc63269462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3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66E53CD8" w14:textId="7CC01028" w:rsidR="00AA447E" w:rsidRDefault="00DE1D34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63269463" w:history="1">
            <w:r w:rsidR="00AA447E" w:rsidRPr="00C47F06">
              <w:rPr>
                <w:rStyle w:val="Hipervnculo"/>
                <w:noProof/>
              </w:rPr>
              <w:t>Tipos de mensaje Soportado</w:t>
            </w:r>
            <w:r w:rsidR="00AA447E">
              <w:rPr>
                <w:noProof/>
                <w:webHidden/>
              </w:rPr>
              <w:tab/>
            </w:r>
            <w:r w:rsidR="00AA447E">
              <w:rPr>
                <w:noProof/>
                <w:webHidden/>
              </w:rPr>
              <w:fldChar w:fldCharType="begin"/>
            </w:r>
            <w:r w:rsidR="00AA447E">
              <w:rPr>
                <w:noProof/>
                <w:webHidden/>
              </w:rPr>
              <w:instrText xml:space="preserve"> PAGEREF _Toc63269463 \h </w:instrText>
            </w:r>
            <w:r w:rsidR="00AA447E">
              <w:rPr>
                <w:noProof/>
                <w:webHidden/>
              </w:rPr>
            </w:r>
            <w:r w:rsidR="00AA447E">
              <w:rPr>
                <w:noProof/>
                <w:webHidden/>
              </w:rPr>
              <w:fldChar w:fldCharType="separate"/>
            </w:r>
            <w:r w:rsidR="00AA447E">
              <w:rPr>
                <w:noProof/>
                <w:webHidden/>
              </w:rPr>
              <w:t>3</w:t>
            </w:r>
            <w:r w:rsidR="00AA447E">
              <w:rPr>
                <w:noProof/>
                <w:webHidden/>
              </w:rPr>
              <w:fldChar w:fldCharType="end"/>
            </w:r>
          </w:hyperlink>
        </w:p>
        <w:p w14:paraId="43003916" w14:textId="035C2282" w:rsidR="00AA447E" w:rsidRDefault="00AA447E">
          <w:r>
            <w:rPr>
              <w:b/>
              <w:bCs/>
            </w:rPr>
            <w:fldChar w:fldCharType="end"/>
          </w:r>
        </w:p>
      </w:sdtContent>
    </w:sdt>
    <w:p w14:paraId="3D72523C" w14:textId="77777777" w:rsidR="00E56C81" w:rsidRPr="00E56C81" w:rsidRDefault="00E56C81" w:rsidP="00E56C81"/>
    <w:p w14:paraId="65C9ACF3" w14:textId="77777777" w:rsidR="00E56C81" w:rsidRDefault="00E56C81">
      <w:r>
        <w:br w:type="page"/>
      </w:r>
    </w:p>
    <w:p w14:paraId="04FCC85D" w14:textId="11DE7FC7" w:rsidR="00E56C81" w:rsidRDefault="00197B9F" w:rsidP="00E56C81">
      <w:pPr>
        <w:pStyle w:val="Ttulo1"/>
      </w:pPr>
      <w:bookmarkStart w:id="0" w:name="_Toc63269455"/>
      <w:r>
        <w:lastRenderedPageBreak/>
        <w:t>Información General</w:t>
      </w:r>
      <w:bookmarkEnd w:id="0"/>
    </w:p>
    <w:p w14:paraId="53FF10B4" w14:textId="4FCF81F2" w:rsidR="004C0E9B" w:rsidRDefault="004C0E9B" w:rsidP="00197B9F">
      <w:pPr>
        <w:pStyle w:val="Ttulo2"/>
      </w:pPr>
      <w:bookmarkStart w:id="1" w:name="_Toc63269456"/>
      <w:r>
        <w:t>Contacto</w:t>
      </w:r>
      <w:bookmarkEnd w:id="1"/>
    </w:p>
    <w:p w14:paraId="66B90F5B" w14:textId="5AD3D714" w:rsidR="004C0E9B" w:rsidRDefault="004C0E9B" w:rsidP="004C0E9B">
      <w:r>
        <w:t>Para más información</w:t>
      </w:r>
      <w:r w:rsidR="009F09A0">
        <w:t>, nuevos desarrollos</w:t>
      </w:r>
      <w:r>
        <w:t xml:space="preserve"> o si necesitas integrar este software en </w:t>
      </w:r>
      <w:r w:rsidR="00AA447E">
        <w:t>s</w:t>
      </w:r>
      <w:r>
        <w:t xml:space="preserve">u </w:t>
      </w:r>
      <w:r w:rsidR="00AA447E">
        <w:t>e</w:t>
      </w:r>
      <w:r>
        <w:t>mpresa no dudes en contactar co</w:t>
      </w:r>
      <w:r w:rsidR="009F09A0">
        <w:t>nmigo:</w:t>
      </w:r>
    </w:p>
    <w:p w14:paraId="56B8FB65" w14:textId="3D169763" w:rsidR="009F09A0" w:rsidRDefault="00DE1D34" w:rsidP="004C0E9B">
      <w:hyperlink r:id="rId8" w:history="1">
        <w:r w:rsidR="009F09A0" w:rsidRPr="00C709FE">
          <w:rPr>
            <w:rStyle w:val="Hipervnculo"/>
          </w:rPr>
          <w:t>https://www.linkedin.com/in/victorgv/</w:t>
        </w:r>
      </w:hyperlink>
    </w:p>
    <w:p w14:paraId="0955987C" w14:textId="22ABD578" w:rsidR="009F09A0" w:rsidRDefault="00DE1D34" w:rsidP="004C0E9B">
      <w:hyperlink r:id="rId9" w:history="1">
        <w:r w:rsidR="009F09A0" w:rsidRPr="00C709FE">
          <w:rPr>
            <w:rStyle w:val="Hipervnculo"/>
          </w:rPr>
          <w:t>https://github.com/victorgv</w:t>
        </w:r>
      </w:hyperlink>
    </w:p>
    <w:p w14:paraId="59BEBD24" w14:textId="77777777" w:rsidR="009F09A0" w:rsidRPr="004C0E9B" w:rsidRDefault="009F09A0" w:rsidP="004C0E9B"/>
    <w:p w14:paraId="565A35D9" w14:textId="18962B12" w:rsidR="00197B9F" w:rsidRDefault="00197B9F" w:rsidP="00197B9F">
      <w:pPr>
        <w:pStyle w:val="Ttulo2"/>
      </w:pPr>
      <w:bookmarkStart w:id="2" w:name="_Toc63269457"/>
      <w:r>
        <w:t>Qué es un mensaje “TYPE B”</w:t>
      </w:r>
      <w:bookmarkEnd w:id="2"/>
    </w:p>
    <w:p w14:paraId="03FEA3AE" w14:textId="4D64608A" w:rsidR="00197B9F" w:rsidRDefault="00197B9F" w:rsidP="00197B9F">
      <w:r>
        <w:t xml:space="preserve">Es un sistema de comunicación utilizado en la industria aeronáutica para el intercambio de información entre compañías aéreas, agentes de </w:t>
      </w:r>
      <w:proofErr w:type="spellStart"/>
      <w:r w:rsidR="00F00ACB">
        <w:t>h</w:t>
      </w:r>
      <w:r>
        <w:t>andling</w:t>
      </w:r>
      <w:proofErr w:type="spellEnd"/>
      <w:r>
        <w:t>, gestores aeroportuarios, etc.</w:t>
      </w:r>
    </w:p>
    <w:p w14:paraId="4EF91C9C" w14:textId="1A64E34C" w:rsidR="00561FE3" w:rsidRDefault="00197B9F" w:rsidP="00197B9F">
      <w:r>
        <w:t>Hay diferentes tipos de mensajes ca</w:t>
      </w:r>
      <w:r w:rsidR="004C0E9B">
        <w:t>d</w:t>
      </w:r>
      <w:r>
        <w:t xml:space="preserve">a uno con un fin, </w:t>
      </w:r>
      <w:r w:rsidR="00561FE3">
        <w:t>IATA establece una serie de recomendaciones para tener un formato unificado.</w:t>
      </w:r>
    </w:p>
    <w:p w14:paraId="7FF3EC1E" w14:textId="1F5540FA" w:rsidR="00197B9F" w:rsidRDefault="00561FE3" w:rsidP="00197B9F">
      <w:r>
        <w:t>Un ejemplo de mensaje sería: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378"/>
      </w:tblGrid>
      <w:tr w:rsidR="00561FE3" w:rsidRPr="00F00ACB" w14:paraId="09926503" w14:textId="77777777" w:rsidTr="00561FE3">
        <w:tc>
          <w:tcPr>
            <w:tcW w:w="6378" w:type="dxa"/>
          </w:tcPr>
          <w:p w14:paraId="27BD4C60" w14:textId="1530BA99" w:rsidR="00561FE3" w:rsidRPr="00DE1D34" w:rsidRDefault="00561FE3" w:rsidP="00561F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E1D34">
              <w:rPr>
                <w:rFonts w:ascii="Courier New" w:hAnsi="Courier New" w:cs="Courier New"/>
                <w:sz w:val="16"/>
                <w:szCs w:val="16"/>
              </w:rPr>
              <w:t>QD MADWXZZ</w:t>
            </w:r>
          </w:p>
          <w:p w14:paraId="2427B55A" w14:textId="62DEC5B4" w:rsidR="00561FE3" w:rsidRPr="00DE1D34" w:rsidRDefault="00561FE3" w:rsidP="00561F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DE1D34">
              <w:rPr>
                <w:rFonts w:ascii="Courier New" w:hAnsi="Courier New" w:cs="Courier New"/>
                <w:sz w:val="16"/>
                <w:szCs w:val="16"/>
              </w:rPr>
              <w:t>.PMIKKWW</w:t>
            </w:r>
            <w:proofErr w:type="gramEnd"/>
            <w:r w:rsidRPr="00DE1D34">
              <w:rPr>
                <w:rFonts w:ascii="Courier New" w:hAnsi="Courier New" w:cs="Courier New"/>
                <w:sz w:val="16"/>
                <w:szCs w:val="16"/>
              </w:rPr>
              <w:t xml:space="preserve"> 290855</w:t>
            </w:r>
          </w:p>
          <w:p w14:paraId="15D2932B" w14:textId="77777777" w:rsidR="00561FE3" w:rsidRPr="00DE1D34" w:rsidRDefault="00561FE3" w:rsidP="00561F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E1D34">
              <w:rPr>
                <w:rFonts w:ascii="Courier New" w:hAnsi="Courier New" w:cs="Courier New"/>
                <w:sz w:val="16"/>
                <w:szCs w:val="16"/>
              </w:rPr>
              <w:t>MVT</w:t>
            </w:r>
          </w:p>
          <w:p w14:paraId="4A648F78" w14:textId="7AEB7D5F" w:rsidR="00561FE3" w:rsidRPr="00DE1D34" w:rsidRDefault="00561FE3" w:rsidP="00561F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E1D34">
              <w:rPr>
                <w:rFonts w:ascii="Courier New" w:hAnsi="Courier New" w:cs="Courier New"/>
                <w:sz w:val="16"/>
                <w:szCs w:val="16"/>
              </w:rPr>
              <w:t>WW1234/29.ECQQQ.PMI</w:t>
            </w:r>
          </w:p>
          <w:p w14:paraId="0EE0C6F0" w14:textId="79267A7B" w:rsidR="00561FE3" w:rsidRPr="00DE1D34" w:rsidRDefault="00561FE3" w:rsidP="00561FE3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DE1D34">
              <w:rPr>
                <w:rFonts w:ascii="Courier New" w:hAnsi="Courier New" w:cs="Courier New"/>
                <w:sz w:val="16"/>
                <w:szCs w:val="16"/>
                <w:lang w:val="en-GB"/>
              </w:rPr>
              <w:t>AD0833/0844 EA1307 MAD</w:t>
            </w:r>
          </w:p>
          <w:p w14:paraId="603C9E95" w14:textId="77777777" w:rsidR="00561FE3" w:rsidRPr="00DE1D34" w:rsidRDefault="00561FE3" w:rsidP="00561FE3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DE1D34">
              <w:rPr>
                <w:rFonts w:ascii="Courier New" w:hAnsi="Courier New" w:cs="Courier New"/>
                <w:sz w:val="16"/>
                <w:szCs w:val="16"/>
                <w:lang w:val="en-GB"/>
              </w:rPr>
              <w:t>DL16/0013</w:t>
            </w:r>
          </w:p>
          <w:p w14:paraId="109C9937" w14:textId="77777777" w:rsidR="00561FE3" w:rsidRPr="00DE1D34" w:rsidRDefault="00561FE3" w:rsidP="00561FE3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DE1D34">
              <w:rPr>
                <w:rFonts w:ascii="Courier New" w:hAnsi="Courier New" w:cs="Courier New"/>
                <w:sz w:val="16"/>
                <w:szCs w:val="16"/>
                <w:lang w:val="en-GB"/>
              </w:rPr>
              <w:t>PX180</w:t>
            </w:r>
          </w:p>
          <w:p w14:paraId="2BDAF269" w14:textId="62AE99B6" w:rsidR="00561FE3" w:rsidRPr="00561FE3" w:rsidRDefault="00561FE3" w:rsidP="00561FE3">
            <w:pPr>
              <w:rPr>
                <w:lang w:val="en-GB"/>
              </w:rPr>
            </w:pPr>
            <w:r w:rsidRPr="00DE1D34">
              <w:rPr>
                <w:rFonts w:ascii="Courier New" w:hAnsi="Courier New" w:cs="Courier New"/>
                <w:sz w:val="16"/>
                <w:szCs w:val="16"/>
                <w:lang w:val="en-GB"/>
              </w:rPr>
              <w:t>SI 16/SLOW BOARDING D/T COVID 19 REGULATIONS</w:t>
            </w:r>
          </w:p>
        </w:tc>
      </w:tr>
    </w:tbl>
    <w:p w14:paraId="479701D6" w14:textId="5C2D316E" w:rsidR="00561FE3" w:rsidRDefault="00561FE3" w:rsidP="00561FE3">
      <w:r w:rsidRPr="00561FE3">
        <w:t>El mensaje</w:t>
      </w:r>
      <w:r>
        <w:t xml:space="preserve"> anterior sería un MVT/AD especificado en el </w:t>
      </w:r>
      <w:r w:rsidR="004C0E9B">
        <w:t xml:space="preserve">AHM (IATA </w:t>
      </w:r>
      <w:proofErr w:type="spellStart"/>
      <w:r w:rsidR="004C0E9B">
        <w:t>Airport</w:t>
      </w:r>
      <w:proofErr w:type="spellEnd"/>
      <w:r w:rsidR="004C0E9B">
        <w:t xml:space="preserve"> Handling Manual) apartado 5XX.</w:t>
      </w:r>
    </w:p>
    <w:p w14:paraId="14597981" w14:textId="07893298" w:rsidR="00561FE3" w:rsidRPr="00561FE3" w:rsidRDefault="004C0E9B" w:rsidP="00197B9F">
      <w:proofErr w:type="gramStart"/>
      <w:r>
        <w:t>La comunicación de estos mensajes se realizan</w:t>
      </w:r>
      <w:proofErr w:type="gramEnd"/>
      <w:r>
        <w:t xml:space="preserve"> utilizando diferentes medios, el más conocido es la red SITA pero se pueden realizar también a través de conexiones punto a punto utilizando, por ejemplo, colas MQ.</w:t>
      </w:r>
    </w:p>
    <w:p w14:paraId="0F8C0617" w14:textId="77777777" w:rsidR="00197B9F" w:rsidRPr="00561FE3" w:rsidRDefault="00197B9F" w:rsidP="00197B9F"/>
    <w:p w14:paraId="42ED5D24" w14:textId="6CDC313F" w:rsidR="00197B9F" w:rsidRPr="00197B9F" w:rsidRDefault="00197B9F" w:rsidP="00197B9F">
      <w:pPr>
        <w:pStyle w:val="Ttulo2"/>
      </w:pPr>
      <w:bookmarkStart w:id="3" w:name="_Toc63269458"/>
      <w:r>
        <w:t xml:space="preserve">Para que sirve la DLL </w:t>
      </w:r>
      <w:r w:rsidRPr="00197B9F">
        <w:t>TypeB_Messaging_To_JSON_DLL.dll</w:t>
      </w:r>
      <w:bookmarkEnd w:id="3"/>
    </w:p>
    <w:p w14:paraId="709F4257" w14:textId="2EF8E6AC" w:rsidR="00E56C81" w:rsidRDefault="00E56C81" w:rsidP="00E56C81"/>
    <w:p w14:paraId="6F784AB4" w14:textId="77777777" w:rsidR="008E5868" w:rsidRPr="008E5868" w:rsidRDefault="008E5868" w:rsidP="008E5868">
      <w:pPr>
        <w:rPr>
          <w:lang w:val="en-GB"/>
        </w:rPr>
      </w:pPr>
    </w:p>
    <w:p w14:paraId="74D6CF01" w14:textId="77777777" w:rsidR="008E5868" w:rsidRDefault="008E5868" w:rsidP="008E5868">
      <w:pPr>
        <w:pStyle w:val="Ttulo1"/>
      </w:pPr>
      <w:bookmarkStart w:id="4" w:name="_Toc63269459"/>
      <w:r>
        <w:t>Utilización de la DLL y opciones</w:t>
      </w:r>
      <w:bookmarkEnd w:id="4"/>
    </w:p>
    <w:p w14:paraId="6FD03DB1" w14:textId="77777777" w:rsidR="008E5868" w:rsidRDefault="008E5868" w:rsidP="008E5868">
      <w:pPr>
        <w:pStyle w:val="Ttulo2"/>
      </w:pPr>
      <w:bookmarkStart w:id="5" w:name="_Toc63269460"/>
      <w:r>
        <w:t>Uso de la DLL</w:t>
      </w:r>
      <w:bookmarkEnd w:id="5"/>
    </w:p>
    <w:p w14:paraId="22DB9189" w14:textId="77777777" w:rsidR="008E5868" w:rsidRDefault="008E5868" w:rsidP="008E5868"/>
    <w:p w14:paraId="5C6AED57" w14:textId="77777777" w:rsidR="008E5868" w:rsidRDefault="008E5868" w:rsidP="008E5868">
      <w:pPr>
        <w:pStyle w:val="Ttulo2"/>
      </w:pPr>
      <w:bookmarkStart w:id="6" w:name="_Toc63269461"/>
      <w:r>
        <w:t>Opciones</w:t>
      </w:r>
      <w:bookmarkEnd w:id="6"/>
    </w:p>
    <w:p w14:paraId="0D2001C5" w14:textId="77777777" w:rsidR="008E5868" w:rsidRDefault="008E5868" w:rsidP="008E5868"/>
    <w:p w14:paraId="1FF089E8" w14:textId="77777777" w:rsidR="008E5868" w:rsidRPr="00197B9F" w:rsidRDefault="008E5868" w:rsidP="008E5868">
      <w:pPr>
        <w:pStyle w:val="Ttulo2"/>
      </w:pPr>
      <w:bookmarkStart w:id="7" w:name="_Toc63269462"/>
      <w:r>
        <w:t>Código Fuente Ejemplo Utilización</w:t>
      </w:r>
      <w:bookmarkEnd w:id="7"/>
    </w:p>
    <w:p w14:paraId="1DB62363" w14:textId="77777777" w:rsidR="008E5868" w:rsidRDefault="008E5868" w:rsidP="00E56C81"/>
    <w:p w14:paraId="02AEF8FB" w14:textId="77777777" w:rsidR="008E5868" w:rsidRPr="00197B9F" w:rsidRDefault="008E5868" w:rsidP="008E5868"/>
    <w:p w14:paraId="0D92672A" w14:textId="77777777" w:rsidR="008E5868" w:rsidRDefault="008E5868" w:rsidP="008E5868">
      <w:pPr>
        <w:pStyle w:val="Ttulo1"/>
      </w:pPr>
      <w:r>
        <w:t>Conversión Mensaje a JSON</w:t>
      </w:r>
    </w:p>
    <w:p w14:paraId="448C6FA8" w14:textId="77777777" w:rsidR="008E5868" w:rsidRDefault="008E5868" w:rsidP="008E5868">
      <w:r>
        <w:t>Siempre que el formato sea correcto la DLL convertirá el mensaje en un JSON. El procesamiento se divide en tres partes:</w:t>
      </w:r>
    </w:p>
    <w:p w14:paraId="5AA44FC1" w14:textId="77777777" w:rsidR="008E5868" w:rsidRDefault="008E5868" w:rsidP="008E5868">
      <w:pPr>
        <w:pStyle w:val="Prrafodelista"/>
        <w:numPr>
          <w:ilvl w:val="0"/>
          <w:numId w:val="2"/>
        </w:numPr>
      </w:pPr>
      <w:r>
        <w:t>“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”, donde estará la prioridad del </w:t>
      </w:r>
      <w:proofErr w:type="gramStart"/>
      <w:r>
        <w:t>mensaje</w:t>
      </w:r>
      <w:proofErr w:type="gramEnd"/>
      <w:r>
        <w:t xml:space="preserve"> así como los destinatarios del mismo.</w:t>
      </w:r>
    </w:p>
    <w:p w14:paraId="6C948324" w14:textId="77777777" w:rsidR="008E5868" w:rsidRDefault="008E5868" w:rsidP="008E5868">
      <w:pPr>
        <w:pStyle w:val="Prrafodelista"/>
        <w:numPr>
          <w:ilvl w:val="0"/>
          <w:numId w:val="2"/>
        </w:numPr>
      </w:pPr>
      <w:r>
        <w:t>“</w:t>
      </w:r>
      <w:proofErr w:type="spellStart"/>
      <w:r w:rsidRPr="005D5C64">
        <w:t>Origin</w:t>
      </w:r>
      <w:proofErr w:type="spellEnd"/>
      <w:r>
        <w:t xml:space="preserve"> </w:t>
      </w:r>
      <w:proofErr w:type="spellStart"/>
      <w:r w:rsidRPr="005D5C64">
        <w:t>Section</w:t>
      </w:r>
      <w:proofErr w:type="spellEnd"/>
      <w:r>
        <w:t>”, con el remitente, la doble firma (si viene) y resto de información que pueda identificar el mensaje y haya añadido el remitente (si viene).</w:t>
      </w:r>
    </w:p>
    <w:p w14:paraId="1877E8BA" w14:textId="77777777" w:rsidR="008E5868" w:rsidRDefault="008E5868" w:rsidP="008E5868">
      <w:pPr>
        <w:pStyle w:val="Prrafodelista"/>
        <w:numPr>
          <w:ilvl w:val="0"/>
          <w:numId w:val="2"/>
        </w:numPr>
      </w:pPr>
      <w:r>
        <w:t>“</w:t>
      </w:r>
      <w:r w:rsidRPr="005D5C64">
        <w:t xml:space="preserve">Text </w:t>
      </w:r>
      <w:proofErr w:type="spellStart"/>
      <w:r w:rsidRPr="005D5C64">
        <w:t>Section</w:t>
      </w:r>
      <w:proofErr w:type="spellEnd"/>
      <w:r w:rsidRPr="005D5C64">
        <w:t>”, es el c</w:t>
      </w:r>
      <w:r>
        <w:t>uerpo del mensaje</w:t>
      </w:r>
    </w:p>
    <w:p w14:paraId="4B27E9BB" w14:textId="77777777" w:rsidR="008E5868" w:rsidRDefault="008E5868" w:rsidP="008E5868">
      <w:r>
        <w:t>En un mensaje real estos tres bloques corresponderían con:</w:t>
      </w:r>
    </w:p>
    <w:tbl>
      <w:tblPr>
        <w:tblStyle w:val="Tablaconcuadrcula"/>
        <w:tblW w:w="0" w:type="auto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4394"/>
      </w:tblGrid>
      <w:tr w:rsidR="008E5868" w14:paraId="12674A94" w14:textId="77777777" w:rsidTr="008E5868">
        <w:tc>
          <w:tcPr>
            <w:tcW w:w="426" w:type="dxa"/>
          </w:tcPr>
          <w:p w14:paraId="553E93AF" w14:textId="77777777" w:rsidR="008E5868" w:rsidRDefault="008E5868" w:rsidP="00FD03E1">
            <w:r>
              <w:t>(1)</w:t>
            </w:r>
          </w:p>
        </w:tc>
        <w:tc>
          <w:tcPr>
            <w:tcW w:w="4394" w:type="dxa"/>
          </w:tcPr>
          <w:p w14:paraId="5CB477DD" w14:textId="77777777" w:rsidR="008E5868" w:rsidRPr="008E5868" w:rsidRDefault="008E5868" w:rsidP="00FD03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8E5868">
              <w:rPr>
                <w:rFonts w:ascii="Courier New" w:hAnsi="Courier New" w:cs="Courier New"/>
                <w:sz w:val="16"/>
                <w:szCs w:val="16"/>
              </w:rPr>
              <w:t>QD AAABBCC</w:t>
            </w:r>
          </w:p>
        </w:tc>
      </w:tr>
      <w:tr w:rsidR="008E5868" w14:paraId="7DD04AB0" w14:textId="77777777" w:rsidTr="008E5868">
        <w:tc>
          <w:tcPr>
            <w:tcW w:w="426" w:type="dxa"/>
          </w:tcPr>
          <w:p w14:paraId="1FA4DBD2" w14:textId="77777777" w:rsidR="008E5868" w:rsidRDefault="008E5868" w:rsidP="00FD03E1">
            <w:r>
              <w:t>(2)</w:t>
            </w:r>
          </w:p>
        </w:tc>
        <w:tc>
          <w:tcPr>
            <w:tcW w:w="4394" w:type="dxa"/>
          </w:tcPr>
          <w:p w14:paraId="1291C8C8" w14:textId="77777777" w:rsidR="008E5868" w:rsidRPr="008E5868" w:rsidRDefault="008E5868" w:rsidP="00FD03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8E5868">
              <w:rPr>
                <w:rFonts w:ascii="Courier New" w:hAnsi="Courier New" w:cs="Courier New"/>
                <w:sz w:val="16"/>
                <w:szCs w:val="16"/>
              </w:rPr>
              <w:t>.XXXYYZZ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ZZ/</w:t>
            </w:r>
            <w:r w:rsidRPr="008E5868">
              <w:rPr>
                <w:rFonts w:ascii="Courier New" w:hAnsi="Courier New" w:cs="Courier New"/>
                <w:sz w:val="16"/>
                <w:szCs w:val="16"/>
              </w:rPr>
              <w:t>111301</w:t>
            </w:r>
          </w:p>
        </w:tc>
      </w:tr>
      <w:tr w:rsidR="008E5868" w14:paraId="3525436E" w14:textId="77777777" w:rsidTr="008E5868">
        <w:tc>
          <w:tcPr>
            <w:tcW w:w="426" w:type="dxa"/>
          </w:tcPr>
          <w:p w14:paraId="3ACE3E52" w14:textId="77777777" w:rsidR="008E5868" w:rsidRDefault="008E5868" w:rsidP="00FD03E1">
            <w:r>
              <w:t>(3)</w:t>
            </w:r>
          </w:p>
        </w:tc>
        <w:tc>
          <w:tcPr>
            <w:tcW w:w="4394" w:type="dxa"/>
          </w:tcPr>
          <w:p w14:paraId="15399759" w14:textId="77777777" w:rsidR="008E5868" w:rsidRPr="008E5868" w:rsidRDefault="008E5868" w:rsidP="00FD03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8E5868">
              <w:rPr>
                <w:rFonts w:ascii="Courier New" w:hAnsi="Courier New" w:cs="Courier New"/>
                <w:sz w:val="16"/>
                <w:szCs w:val="16"/>
                <w:lang w:val="en-GB"/>
              </w:rPr>
              <w:t>MVT</w:t>
            </w:r>
          </w:p>
          <w:p w14:paraId="5D6FF6B7" w14:textId="77777777" w:rsidR="008E5868" w:rsidRPr="008E5868" w:rsidRDefault="008E5868" w:rsidP="00FD03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8E5868">
              <w:rPr>
                <w:rFonts w:ascii="Courier New" w:hAnsi="Courier New" w:cs="Courier New"/>
                <w:sz w:val="16"/>
                <w:szCs w:val="16"/>
                <w:lang w:val="en-GB"/>
              </w:rPr>
              <w:t>PPP0999/09.ECEXX.PMI</w:t>
            </w:r>
          </w:p>
          <w:p w14:paraId="2B58ABF7" w14:textId="77777777" w:rsidR="008E5868" w:rsidRPr="008E5868" w:rsidRDefault="008E5868" w:rsidP="00FD03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8E5868">
              <w:rPr>
                <w:rFonts w:ascii="Courier New" w:hAnsi="Courier New" w:cs="Courier New"/>
                <w:sz w:val="16"/>
                <w:szCs w:val="16"/>
                <w:lang w:val="en-GB"/>
              </w:rPr>
              <w:t>AD0959/1005 EA 1109BCN</w:t>
            </w:r>
          </w:p>
          <w:p w14:paraId="03C9E246" w14:textId="77777777" w:rsidR="008E5868" w:rsidRPr="008E5868" w:rsidRDefault="008E5868" w:rsidP="00FD03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8E5868">
              <w:rPr>
                <w:rFonts w:ascii="Courier New" w:hAnsi="Courier New" w:cs="Courier New"/>
                <w:sz w:val="16"/>
                <w:szCs w:val="16"/>
                <w:lang w:val="en-GB"/>
              </w:rPr>
              <w:t>DL05/0004</w:t>
            </w:r>
          </w:p>
          <w:p w14:paraId="72FA4C1A" w14:textId="77777777" w:rsidR="008E5868" w:rsidRPr="008E5868" w:rsidRDefault="008E5868" w:rsidP="00FD03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8E5868">
              <w:rPr>
                <w:rFonts w:ascii="Courier New" w:hAnsi="Courier New" w:cs="Courier New"/>
                <w:sz w:val="16"/>
                <w:szCs w:val="16"/>
                <w:lang w:val="en-GB"/>
              </w:rPr>
              <w:t>PX111</w:t>
            </w:r>
          </w:p>
          <w:p w14:paraId="074675E3" w14:textId="77777777" w:rsidR="008E5868" w:rsidRPr="008E5868" w:rsidRDefault="008E5868" w:rsidP="00FD03E1">
            <w:pPr>
              <w:rPr>
                <w:rFonts w:ascii="Courier New" w:hAnsi="Courier New" w:cs="Courier New"/>
              </w:rPr>
            </w:pPr>
            <w:r w:rsidRPr="008E5868">
              <w:rPr>
                <w:rFonts w:ascii="Courier New" w:hAnsi="Courier New" w:cs="Courier New"/>
                <w:sz w:val="16"/>
                <w:szCs w:val="16"/>
                <w:lang w:val="en-GB"/>
              </w:rPr>
              <w:t>SI DC0951</w:t>
            </w:r>
          </w:p>
        </w:tc>
      </w:tr>
    </w:tbl>
    <w:p w14:paraId="7198B51D" w14:textId="77777777" w:rsidR="008E5868" w:rsidRDefault="008E5868" w:rsidP="008E5868"/>
    <w:p w14:paraId="0A6917CB" w14:textId="77777777" w:rsidR="008E5868" w:rsidRDefault="008E5868" w:rsidP="008E5868"/>
    <w:p w14:paraId="7CC27CC4" w14:textId="77777777" w:rsidR="008E5868" w:rsidRDefault="008E5868" w:rsidP="008E5868"/>
    <w:p w14:paraId="4C3969FB" w14:textId="77777777" w:rsidR="008E5868" w:rsidRDefault="008E5868" w:rsidP="008E5868"/>
    <w:p w14:paraId="51A3A8E9" w14:textId="77777777" w:rsidR="008E5868" w:rsidRDefault="008E5868" w:rsidP="008E5868"/>
    <w:p w14:paraId="0E93CD9C" w14:textId="77777777" w:rsidR="008E5868" w:rsidRPr="005D5C64" w:rsidRDefault="008E5868" w:rsidP="008E5868">
      <w:pPr>
        <w:rPr>
          <w:lang w:val="en-GB"/>
        </w:rPr>
      </w:pPr>
      <w:r w:rsidRPr="005D5C64">
        <w:t xml:space="preserve">    </w:t>
      </w:r>
      <w:r w:rsidRPr="005D5C64">
        <w:rPr>
          <w:lang w:val="en-GB"/>
        </w:rPr>
        <w:t xml:space="preserve">function </w:t>
      </w:r>
      <w:proofErr w:type="spellStart"/>
      <w:r w:rsidRPr="005D5C64">
        <w:rPr>
          <w:lang w:val="en-GB"/>
        </w:rPr>
        <w:t>getJSON_MetaData</w:t>
      </w:r>
      <w:proofErr w:type="spellEnd"/>
      <w:r w:rsidRPr="005D5C64">
        <w:rPr>
          <w:lang w:val="en-GB"/>
        </w:rPr>
        <w:t xml:space="preserve">: </w:t>
      </w:r>
      <w:proofErr w:type="spellStart"/>
      <w:proofErr w:type="gramStart"/>
      <w:r w:rsidRPr="005D5C64">
        <w:rPr>
          <w:lang w:val="en-GB"/>
        </w:rPr>
        <w:t>TJSONObject</w:t>
      </w:r>
      <w:proofErr w:type="spellEnd"/>
      <w:r w:rsidRPr="005D5C64">
        <w:rPr>
          <w:lang w:val="en-GB"/>
        </w:rPr>
        <w:t>;</w:t>
      </w:r>
      <w:proofErr w:type="gramEnd"/>
    </w:p>
    <w:p w14:paraId="5743A0C7" w14:textId="77777777" w:rsidR="008E5868" w:rsidRPr="005D5C64" w:rsidRDefault="008E5868" w:rsidP="008E5868">
      <w:pPr>
        <w:rPr>
          <w:lang w:val="en-GB"/>
        </w:rPr>
      </w:pPr>
      <w:r w:rsidRPr="005D5C64">
        <w:rPr>
          <w:lang w:val="en-GB"/>
        </w:rPr>
        <w:t xml:space="preserve">    function </w:t>
      </w:r>
      <w:proofErr w:type="spellStart"/>
      <w:r w:rsidRPr="005D5C64">
        <w:rPr>
          <w:lang w:val="en-GB"/>
        </w:rPr>
        <w:t>getJSON_</w:t>
      </w:r>
      <w:proofErr w:type="gramStart"/>
      <w:r w:rsidRPr="005D5C64">
        <w:rPr>
          <w:lang w:val="en-GB"/>
        </w:rPr>
        <w:t>AddressSection</w:t>
      </w:r>
      <w:proofErr w:type="spellEnd"/>
      <w:r w:rsidRPr="005D5C64">
        <w:rPr>
          <w:lang w:val="en-GB"/>
        </w:rPr>
        <w:t>(</w:t>
      </w:r>
      <w:proofErr w:type="spellStart"/>
      <w:proofErr w:type="gramEnd"/>
      <w:r w:rsidRPr="005D5C64">
        <w:rPr>
          <w:lang w:val="en-GB"/>
        </w:rPr>
        <w:t>const</w:t>
      </w:r>
      <w:proofErr w:type="spellEnd"/>
      <w:r w:rsidRPr="005D5C64">
        <w:rPr>
          <w:lang w:val="en-GB"/>
        </w:rPr>
        <w:t xml:space="preserve"> </w:t>
      </w:r>
      <w:proofErr w:type="spellStart"/>
      <w:r w:rsidRPr="005D5C64">
        <w:rPr>
          <w:lang w:val="en-GB"/>
        </w:rPr>
        <w:t>p_address_section</w:t>
      </w:r>
      <w:proofErr w:type="spellEnd"/>
      <w:r w:rsidRPr="005D5C64">
        <w:rPr>
          <w:lang w:val="en-GB"/>
        </w:rPr>
        <w:t xml:space="preserve">: string): </w:t>
      </w:r>
      <w:proofErr w:type="spellStart"/>
      <w:r w:rsidRPr="005D5C64">
        <w:rPr>
          <w:lang w:val="en-GB"/>
        </w:rPr>
        <w:t>TJSONObject</w:t>
      </w:r>
      <w:proofErr w:type="spellEnd"/>
      <w:r w:rsidRPr="005D5C64">
        <w:rPr>
          <w:lang w:val="en-GB"/>
        </w:rPr>
        <w:t>;</w:t>
      </w:r>
    </w:p>
    <w:p w14:paraId="587BDA98" w14:textId="77777777" w:rsidR="008E5868" w:rsidRPr="005D5C64" w:rsidRDefault="008E5868" w:rsidP="008E5868">
      <w:pPr>
        <w:rPr>
          <w:lang w:val="en-GB"/>
        </w:rPr>
      </w:pPr>
      <w:r w:rsidRPr="005D5C64">
        <w:rPr>
          <w:lang w:val="en-GB"/>
        </w:rPr>
        <w:t xml:space="preserve">    function </w:t>
      </w:r>
      <w:proofErr w:type="spellStart"/>
      <w:r w:rsidRPr="005D5C64">
        <w:rPr>
          <w:lang w:val="en-GB"/>
        </w:rPr>
        <w:t>getJSON_</w:t>
      </w:r>
      <w:bookmarkStart w:id="8" w:name="_Hlk63269954"/>
      <w:proofErr w:type="gramStart"/>
      <w:r w:rsidRPr="005D5C64">
        <w:rPr>
          <w:lang w:val="en-GB"/>
        </w:rPr>
        <w:t>OriginSection</w:t>
      </w:r>
      <w:bookmarkEnd w:id="8"/>
      <w:proofErr w:type="spellEnd"/>
      <w:r w:rsidRPr="005D5C64">
        <w:rPr>
          <w:lang w:val="en-GB"/>
        </w:rPr>
        <w:t>(</w:t>
      </w:r>
      <w:proofErr w:type="spellStart"/>
      <w:proofErr w:type="gramEnd"/>
      <w:r w:rsidRPr="005D5C64">
        <w:rPr>
          <w:lang w:val="en-GB"/>
        </w:rPr>
        <w:t>const</w:t>
      </w:r>
      <w:proofErr w:type="spellEnd"/>
      <w:r w:rsidRPr="005D5C64">
        <w:rPr>
          <w:lang w:val="en-GB"/>
        </w:rPr>
        <w:t xml:space="preserve"> </w:t>
      </w:r>
      <w:proofErr w:type="spellStart"/>
      <w:r w:rsidRPr="005D5C64">
        <w:rPr>
          <w:lang w:val="en-GB"/>
        </w:rPr>
        <w:t>p_origin_section</w:t>
      </w:r>
      <w:proofErr w:type="spellEnd"/>
      <w:r w:rsidRPr="005D5C64">
        <w:rPr>
          <w:lang w:val="en-GB"/>
        </w:rPr>
        <w:t xml:space="preserve">: string): </w:t>
      </w:r>
      <w:proofErr w:type="spellStart"/>
      <w:r w:rsidRPr="005D5C64">
        <w:rPr>
          <w:lang w:val="en-GB"/>
        </w:rPr>
        <w:t>TJSONObject</w:t>
      </w:r>
      <w:proofErr w:type="spellEnd"/>
      <w:r w:rsidRPr="005D5C64">
        <w:rPr>
          <w:lang w:val="en-GB"/>
        </w:rPr>
        <w:t>;</w:t>
      </w:r>
    </w:p>
    <w:p w14:paraId="227DCD11" w14:textId="77777777" w:rsidR="008E5868" w:rsidRPr="005D5C64" w:rsidRDefault="008E5868" w:rsidP="008E5868">
      <w:pPr>
        <w:rPr>
          <w:lang w:val="en-GB"/>
        </w:rPr>
      </w:pPr>
      <w:r w:rsidRPr="005D5C64">
        <w:rPr>
          <w:lang w:val="en-GB"/>
        </w:rPr>
        <w:t xml:space="preserve">    function </w:t>
      </w:r>
      <w:proofErr w:type="spellStart"/>
      <w:r w:rsidRPr="005D5C64">
        <w:rPr>
          <w:lang w:val="en-GB"/>
        </w:rPr>
        <w:t>getJSON_</w:t>
      </w:r>
      <w:proofErr w:type="gramStart"/>
      <w:r w:rsidRPr="005D5C64">
        <w:rPr>
          <w:lang w:val="en-GB"/>
        </w:rPr>
        <w:t>TextSection</w:t>
      </w:r>
      <w:proofErr w:type="spellEnd"/>
      <w:r w:rsidRPr="005D5C64">
        <w:rPr>
          <w:lang w:val="en-GB"/>
        </w:rPr>
        <w:t>(</w:t>
      </w:r>
      <w:proofErr w:type="spellStart"/>
      <w:proofErr w:type="gramEnd"/>
      <w:r w:rsidRPr="005D5C64">
        <w:rPr>
          <w:lang w:val="en-GB"/>
        </w:rPr>
        <w:t>p_tmpTextMessage</w:t>
      </w:r>
      <w:proofErr w:type="spellEnd"/>
      <w:r w:rsidRPr="005D5C64">
        <w:rPr>
          <w:lang w:val="en-GB"/>
        </w:rPr>
        <w:t xml:space="preserve">: </w:t>
      </w:r>
      <w:proofErr w:type="spellStart"/>
      <w:r w:rsidRPr="005D5C64">
        <w:rPr>
          <w:lang w:val="en-GB"/>
        </w:rPr>
        <w:t>TStringList</w:t>
      </w:r>
      <w:proofErr w:type="spellEnd"/>
      <w:r w:rsidRPr="005D5C64">
        <w:rPr>
          <w:lang w:val="en-GB"/>
        </w:rPr>
        <w:t xml:space="preserve">): </w:t>
      </w:r>
      <w:proofErr w:type="spellStart"/>
      <w:r w:rsidRPr="005D5C64">
        <w:rPr>
          <w:lang w:val="en-GB"/>
        </w:rPr>
        <w:t>TJSONObject</w:t>
      </w:r>
      <w:proofErr w:type="spellEnd"/>
      <w:r w:rsidRPr="005D5C64">
        <w:rPr>
          <w:lang w:val="en-GB"/>
        </w:rPr>
        <w:t>;</w:t>
      </w:r>
    </w:p>
    <w:p w14:paraId="4F30C277" w14:textId="77777777" w:rsidR="008E5868" w:rsidRPr="005D5C64" w:rsidRDefault="008E5868" w:rsidP="008E5868">
      <w:pPr>
        <w:rPr>
          <w:lang w:val="en-GB"/>
        </w:rPr>
      </w:pPr>
    </w:p>
    <w:p w14:paraId="1360C695" w14:textId="77777777" w:rsidR="008E5868" w:rsidRPr="008E5868" w:rsidRDefault="008E5868" w:rsidP="00E56C81">
      <w:pPr>
        <w:rPr>
          <w:lang w:val="en-GB"/>
        </w:rPr>
      </w:pPr>
    </w:p>
    <w:p w14:paraId="0C4EA681" w14:textId="26FC6CE2" w:rsidR="005D5C64" w:rsidRPr="005D5C64" w:rsidRDefault="005D5C64" w:rsidP="005D5C64">
      <w:pPr>
        <w:rPr>
          <w:lang w:val="en-GB"/>
        </w:rPr>
      </w:pPr>
    </w:p>
    <w:p w14:paraId="3CE9D9A4" w14:textId="77777777" w:rsidR="005D5C64" w:rsidRPr="005D5C64" w:rsidRDefault="005D5C64" w:rsidP="005D5C64">
      <w:pPr>
        <w:rPr>
          <w:lang w:val="en-GB"/>
        </w:rPr>
      </w:pPr>
    </w:p>
    <w:p w14:paraId="523F6EAE" w14:textId="77777777" w:rsidR="004C0E9B" w:rsidRDefault="004C0E9B" w:rsidP="004C0E9B">
      <w:pPr>
        <w:pStyle w:val="Ttulo1"/>
      </w:pPr>
      <w:bookmarkStart w:id="9" w:name="_Toc63269463"/>
      <w:r>
        <w:t>Tipos de mensaje Soportado</w:t>
      </w:r>
      <w:bookmarkEnd w:id="9"/>
    </w:p>
    <w:p w14:paraId="6685D87C" w14:textId="77777777" w:rsidR="004C0E9B" w:rsidRDefault="004C0E9B" w:rsidP="004C0E9B">
      <w:r>
        <w:t>Será capaz de reconocer los tipos de mensaje más comunes</w:t>
      </w:r>
    </w:p>
    <w:p w14:paraId="5FB325A8" w14:textId="2E0E433D" w:rsidR="004C0E9B" w:rsidRDefault="005D5C64" w:rsidP="005D5C64">
      <w:pPr>
        <w:pStyle w:val="Ttulo2"/>
        <w:rPr>
          <w:lang w:val="en-GB"/>
        </w:rPr>
      </w:pPr>
      <w:r w:rsidRPr="005D5C64">
        <w:rPr>
          <w:lang w:val="en-GB"/>
        </w:rPr>
        <w:t>MVT/AD (Movement Airport D</w:t>
      </w:r>
      <w:r>
        <w:rPr>
          <w:lang w:val="en-GB"/>
        </w:rPr>
        <w:t>eparture)</w:t>
      </w:r>
    </w:p>
    <w:p w14:paraId="743647A9" w14:textId="77777777" w:rsidR="005D5C64" w:rsidRPr="005D5C64" w:rsidRDefault="005D5C64" w:rsidP="005D5C64">
      <w:pPr>
        <w:rPr>
          <w:lang w:val="en-GB"/>
        </w:rPr>
      </w:pPr>
    </w:p>
    <w:p w14:paraId="1E9EEEE4" w14:textId="77777777" w:rsidR="004C0E9B" w:rsidRPr="005D5C64" w:rsidRDefault="004C0E9B" w:rsidP="00E56C81">
      <w:pPr>
        <w:rPr>
          <w:lang w:val="en-GB"/>
        </w:rPr>
      </w:pPr>
    </w:p>
    <w:p w14:paraId="22670C5F" w14:textId="77777777" w:rsidR="00E56C81" w:rsidRPr="005D5C64" w:rsidRDefault="00E56C81">
      <w:pPr>
        <w:rPr>
          <w:lang w:val="en-GB"/>
        </w:rPr>
      </w:pPr>
    </w:p>
    <w:p w14:paraId="7FD7E7F5" w14:textId="77777777" w:rsidR="00E56C81" w:rsidRPr="005D5C64" w:rsidRDefault="00E56C81">
      <w:pPr>
        <w:rPr>
          <w:lang w:val="en-GB"/>
        </w:rPr>
      </w:pPr>
    </w:p>
    <w:sectPr w:rsidR="00E56C81" w:rsidRPr="005D5C64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36A65" w14:textId="77777777" w:rsidR="00B528FF" w:rsidRDefault="00B528FF" w:rsidP="00E56C81">
      <w:pPr>
        <w:spacing w:before="0" w:after="0" w:line="240" w:lineRule="auto"/>
      </w:pPr>
      <w:r>
        <w:separator/>
      </w:r>
    </w:p>
  </w:endnote>
  <w:endnote w:type="continuationSeparator" w:id="0">
    <w:p w14:paraId="42868C55" w14:textId="77777777" w:rsidR="00B528FF" w:rsidRDefault="00B528FF" w:rsidP="00E56C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A6A" w14:textId="77777777" w:rsidR="00E56C81" w:rsidRDefault="00E56C8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92C6967" w14:textId="77777777" w:rsidR="00E56C81" w:rsidRDefault="00E56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A8FC7" w14:textId="77777777" w:rsidR="00B528FF" w:rsidRDefault="00B528FF" w:rsidP="00E56C81">
      <w:pPr>
        <w:spacing w:before="0" w:after="0" w:line="240" w:lineRule="auto"/>
      </w:pPr>
      <w:r>
        <w:separator/>
      </w:r>
    </w:p>
  </w:footnote>
  <w:footnote w:type="continuationSeparator" w:id="0">
    <w:p w14:paraId="36B32841" w14:textId="77777777" w:rsidR="00B528FF" w:rsidRDefault="00B528FF" w:rsidP="00E56C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2394E"/>
    <w:multiLevelType w:val="hybridMultilevel"/>
    <w:tmpl w:val="F2A41B7E"/>
    <w:lvl w:ilvl="0" w:tplc="565434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7BDE"/>
    <w:multiLevelType w:val="hybridMultilevel"/>
    <w:tmpl w:val="847890F2"/>
    <w:lvl w:ilvl="0" w:tplc="68AC2F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81"/>
    <w:rsid w:val="00090209"/>
    <w:rsid w:val="00197B9F"/>
    <w:rsid w:val="004C0E9B"/>
    <w:rsid w:val="00561FE3"/>
    <w:rsid w:val="005D5C64"/>
    <w:rsid w:val="008E5868"/>
    <w:rsid w:val="009F09A0"/>
    <w:rsid w:val="00AA447E"/>
    <w:rsid w:val="00B528FF"/>
    <w:rsid w:val="00DE1D34"/>
    <w:rsid w:val="00E56C81"/>
    <w:rsid w:val="00F0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8DE0"/>
  <w15:chartTrackingRefBased/>
  <w15:docId w15:val="{33737B63-5B1D-45EF-9424-BA3265C2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81"/>
  </w:style>
  <w:style w:type="paragraph" w:styleId="Ttulo1">
    <w:name w:val="heading 1"/>
    <w:basedOn w:val="Normal"/>
    <w:next w:val="Normal"/>
    <w:link w:val="Ttulo1Car"/>
    <w:uiPriority w:val="9"/>
    <w:qFormat/>
    <w:rsid w:val="00E56C8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C8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C8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C8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C8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C8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C8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C8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C8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C8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56C8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C8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C8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C8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C8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56C81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56C8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6C8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C8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56C8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56C81"/>
    <w:rPr>
      <w:b/>
      <w:bCs/>
    </w:rPr>
  </w:style>
  <w:style w:type="character" w:styleId="nfasis">
    <w:name w:val="Emphasis"/>
    <w:uiPriority w:val="20"/>
    <w:qFormat/>
    <w:rsid w:val="00E56C81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E56C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56C8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56C8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C8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C8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E56C8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E56C8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E56C8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E56C8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E56C8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E56C8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56C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C81"/>
  </w:style>
  <w:style w:type="paragraph" w:styleId="Piedepgina">
    <w:name w:val="footer"/>
    <w:basedOn w:val="Normal"/>
    <w:link w:val="PiedepginaCar"/>
    <w:uiPriority w:val="99"/>
    <w:unhideWhenUsed/>
    <w:rsid w:val="00E56C8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C81"/>
  </w:style>
  <w:style w:type="paragraph" w:styleId="TDC2">
    <w:name w:val="toc 2"/>
    <w:basedOn w:val="Normal"/>
    <w:next w:val="Normal"/>
    <w:autoRedefine/>
    <w:uiPriority w:val="39"/>
    <w:unhideWhenUsed/>
    <w:rsid w:val="00E56C81"/>
    <w:pPr>
      <w:spacing w:before="0"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6C81"/>
    <w:pPr>
      <w:spacing w:before="0"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6C81"/>
    <w:pPr>
      <w:spacing w:before="0" w:after="100" w:line="259" w:lineRule="auto"/>
      <w:ind w:left="440"/>
    </w:pPr>
    <w:rPr>
      <w:rFonts w:cs="Times New Roman"/>
      <w:sz w:val="22"/>
      <w:szCs w:val="22"/>
      <w:lang w:eastAsia="es-ES"/>
    </w:rPr>
  </w:style>
  <w:style w:type="table" w:styleId="Tablaconcuadrcula">
    <w:name w:val="Table Grid"/>
    <w:basedOn w:val="Tablanormal"/>
    <w:uiPriority w:val="39"/>
    <w:rsid w:val="00561FE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F09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9A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ctorg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ictorg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7489-CA85-4EC8-8F18-D4E86083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Garcia Velasco</dc:creator>
  <cp:keywords/>
  <dc:description/>
  <cp:lastModifiedBy>Victor Garcia Velasco</cp:lastModifiedBy>
  <cp:revision>6</cp:revision>
  <dcterms:created xsi:type="dcterms:W3CDTF">2020-09-20T16:37:00Z</dcterms:created>
  <dcterms:modified xsi:type="dcterms:W3CDTF">2021-02-03T17:50:00Z</dcterms:modified>
</cp:coreProperties>
</file>