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FB0" w:rsidRDefault="00BF4FB0" w:rsidP="00BF4FB0">
      <w:pPr>
        <w:spacing w:after="20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REPÚBLICA BOLIVARIANA DE VENEZUELA</w:t>
      </w:r>
      <w:r>
        <w:rPr>
          <w:rFonts w:ascii="Arial" w:eastAsia="Calibri" w:hAnsi="Arial" w:cs="Arial"/>
          <w:sz w:val="24"/>
          <w:szCs w:val="24"/>
        </w:rPr>
        <w:br/>
        <w:t>MINISTERIO PODER POPULAR PARA LA EDUCACIÓN</w:t>
      </w:r>
      <w:r>
        <w:rPr>
          <w:rFonts w:ascii="Arial" w:eastAsia="Calibri" w:hAnsi="Arial" w:cs="Arial"/>
          <w:sz w:val="24"/>
          <w:szCs w:val="24"/>
        </w:rPr>
        <w:br/>
        <w:t>UNIVERSITARIA ARIA CIENCIA, TECNOLOGÍA.</w:t>
      </w:r>
      <w:r>
        <w:rPr>
          <w:rFonts w:ascii="Arial" w:eastAsia="Calibri" w:hAnsi="Arial" w:cs="Arial"/>
          <w:sz w:val="24"/>
          <w:szCs w:val="24"/>
        </w:rPr>
        <w:br/>
        <w:t>FACULTAD DE  INGENIERÍA.</w:t>
      </w:r>
      <w:r>
        <w:rPr>
          <w:rFonts w:ascii="Arial" w:eastAsia="Calibri" w:hAnsi="Arial" w:cs="Arial"/>
          <w:sz w:val="24"/>
          <w:szCs w:val="24"/>
        </w:rPr>
        <w:br/>
        <w:t xml:space="preserve"> ESCUELA DE SISTEMAS.</w:t>
      </w:r>
      <w:r>
        <w:rPr>
          <w:rFonts w:ascii="Arial" w:eastAsia="Calibri" w:hAnsi="Arial" w:cs="Arial"/>
          <w:sz w:val="24"/>
          <w:szCs w:val="24"/>
        </w:rPr>
        <w:br/>
      </w:r>
      <w:r>
        <w:rPr>
          <w:rFonts w:ascii="Arial" w:eastAsia="Calibri" w:hAnsi="Arial" w:cs="Arial"/>
          <w:b/>
          <w:sz w:val="24"/>
          <w:szCs w:val="24"/>
        </w:rPr>
        <w:t>CÁTEDRA:</w:t>
      </w:r>
      <w:r>
        <w:rPr>
          <w:rFonts w:ascii="Arial" w:eastAsia="Calibri" w:hAnsi="Arial" w:cs="Arial"/>
          <w:sz w:val="24"/>
          <w:szCs w:val="24"/>
        </w:rPr>
        <w:t xml:space="preserve"> ALGORITMO</w:t>
      </w:r>
      <w:r>
        <w:rPr>
          <w:rFonts w:ascii="Arial" w:eastAsia="Calibri" w:hAnsi="Arial" w:cs="Arial"/>
          <w:color w:val="000000"/>
          <w:sz w:val="24"/>
          <w:szCs w:val="24"/>
        </w:rPr>
        <w:br/>
      </w:r>
      <w:r>
        <w:rPr>
          <w:rFonts w:ascii="Arial" w:eastAsia="Calibri" w:hAnsi="Arial" w:cs="Arial"/>
          <w:b/>
          <w:sz w:val="24"/>
          <w:szCs w:val="24"/>
        </w:rPr>
        <w:t>PROFESOR:</w:t>
      </w:r>
      <w:r>
        <w:rPr>
          <w:rFonts w:ascii="Arial" w:eastAsia="Calibri" w:hAnsi="Arial" w:cs="Arial"/>
          <w:sz w:val="24"/>
          <w:szCs w:val="24"/>
        </w:rPr>
        <w:t xml:space="preserve"> ELI MORA</w:t>
      </w:r>
      <w:r>
        <w:rPr>
          <w:rFonts w:ascii="Arial" w:eastAsia="Calibri" w:hAnsi="Arial" w:cs="Arial"/>
          <w:color w:val="000000"/>
          <w:sz w:val="24"/>
          <w:szCs w:val="24"/>
        </w:rPr>
        <w:t xml:space="preserve">  </w:t>
      </w:r>
    </w:p>
    <w:p w:rsidR="00BF4FB0" w:rsidRDefault="00BF4FB0" w:rsidP="00BF4FB0">
      <w:pPr>
        <w:spacing w:after="200" w:line="360" w:lineRule="auto"/>
        <w:rPr>
          <w:rFonts w:ascii="Calibri" w:eastAsia="Calibri" w:hAnsi="Calibri" w:cs="Times New Roman"/>
        </w:rPr>
      </w:pPr>
    </w:p>
    <w:p w:rsidR="00BF4FB0" w:rsidRDefault="00BF4FB0" w:rsidP="00BF4FB0">
      <w:pPr>
        <w:spacing w:after="200" w:line="360" w:lineRule="auto"/>
        <w:jc w:val="center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es-VE"/>
        </w:rPr>
        <w:drawing>
          <wp:inline distT="0" distB="0" distL="0" distR="0" wp14:anchorId="7BD151A4" wp14:editId="2836073A">
            <wp:extent cx="4057650" cy="1304925"/>
            <wp:effectExtent l="0" t="0" r="0" b="0"/>
            <wp:docPr id="1" name="Imagen 1" descr="Venezu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Venezue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FB0" w:rsidRDefault="00BF4FB0" w:rsidP="00BF4FB0">
      <w:pPr>
        <w:rPr>
          <w:rFonts w:ascii="Arial" w:hAnsi="Arial" w:cs="Arial"/>
          <w:b/>
          <w:sz w:val="28"/>
          <w:szCs w:val="28"/>
        </w:rPr>
      </w:pPr>
      <w:r w:rsidRPr="00BF4FB0">
        <w:rPr>
          <w:rFonts w:ascii="Arial" w:hAnsi="Arial" w:cs="Arial"/>
          <w:b/>
          <w:sz w:val="28"/>
          <w:szCs w:val="28"/>
        </w:rPr>
        <w:t>ESCRIBIR TRES PROGR</w:t>
      </w:r>
      <w:r>
        <w:rPr>
          <w:rFonts w:ascii="Arial" w:hAnsi="Arial" w:cs="Arial"/>
          <w:b/>
          <w:sz w:val="28"/>
          <w:szCs w:val="28"/>
        </w:rPr>
        <w:t>AMAS CON EL USO DEL BUCLE WHILE</w:t>
      </w:r>
    </w:p>
    <w:p w:rsidR="00BF4FB0" w:rsidRPr="00BF4FB0" w:rsidRDefault="00BF4FB0" w:rsidP="00BF4FB0">
      <w:pPr>
        <w:rPr>
          <w:rFonts w:ascii="Arial" w:hAnsi="Arial" w:cs="Arial"/>
          <w:b/>
          <w:sz w:val="28"/>
          <w:szCs w:val="28"/>
        </w:rPr>
      </w:pPr>
    </w:p>
    <w:p w:rsidR="00BF4FB0" w:rsidRDefault="00BF4FB0" w:rsidP="00BF4FB0">
      <w:pPr>
        <w:spacing w:after="200" w:line="360" w:lineRule="auto"/>
        <w:jc w:val="right"/>
        <w:outlineLvl w:val="0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bCs/>
          <w:sz w:val="24"/>
          <w:szCs w:val="24"/>
        </w:rPr>
        <w:t xml:space="preserve">ELABORADO POR: </w:t>
      </w:r>
    </w:p>
    <w:p w:rsidR="00BF4FB0" w:rsidRDefault="00BF4FB0" w:rsidP="00BF4FB0">
      <w:pPr>
        <w:spacing w:after="200" w:line="360" w:lineRule="auto"/>
        <w:jc w:val="right"/>
        <w:outlineLvl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Becerra </w:t>
      </w:r>
      <w:proofErr w:type="spellStart"/>
      <w:r>
        <w:rPr>
          <w:rFonts w:ascii="Arial" w:eastAsia="Calibri" w:hAnsi="Arial" w:cs="Arial"/>
          <w:sz w:val="24"/>
          <w:szCs w:val="24"/>
        </w:rPr>
        <w:t>Almarza</w:t>
      </w:r>
      <w:proofErr w:type="spellEnd"/>
      <w:r>
        <w:rPr>
          <w:rFonts w:ascii="Arial" w:eastAsia="Calibri" w:hAnsi="Arial" w:cs="Arial"/>
          <w:sz w:val="24"/>
          <w:szCs w:val="24"/>
        </w:rPr>
        <w:t>, Víctor Hugo</w:t>
      </w:r>
    </w:p>
    <w:p w:rsidR="00BF4FB0" w:rsidRDefault="00BF4FB0" w:rsidP="00BF4FB0">
      <w:pPr>
        <w:spacing w:after="200" w:line="360" w:lineRule="auto"/>
        <w:jc w:val="right"/>
        <w:rPr>
          <w:rFonts w:ascii="Arial" w:eastAsia="Calibri" w:hAnsi="Arial" w:cs="Arial"/>
          <w:sz w:val="28"/>
          <w:szCs w:val="28"/>
          <w:vertAlign w:val="superscript"/>
        </w:rPr>
      </w:pPr>
      <w:r>
        <w:rPr>
          <w:rFonts w:ascii="Arial" w:eastAsia="Calibri" w:hAnsi="Arial" w:cs="Arial"/>
          <w:sz w:val="28"/>
          <w:szCs w:val="28"/>
          <w:vertAlign w:val="superscript"/>
        </w:rPr>
        <w:t>C.I: V-27.735.620</w:t>
      </w:r>
    </w:p>
    <w:p w:rsidR="00BF4FB0" w:rsidRDefault="00BF4FB0" w:rsidP="00BF4FB0">
      <w:pPr>
        <w:spacing w:after="200" w:line="360" w:lineRule="auto"/>
        <w:jc w:val="right"/>
        <w:rPr>
          <w:rFonts w:ascii="Arial" w:eastAsia="Calibri" w:hAnsi="Arial" w:cs="Arial"/>
          <w:b/>
          <w:color w:val="000000"/>
          <w:sz w:val="24"/>
          <w:szCs w:val="24"/>
          <w:shd w:val="clear" w:color="auto" w:fill="EEEEEE"/>
        </w:rPr>
      </w:pPr>
      <w:r>
        <w:rPr>
          <w:rFonts w:ascii="Arial" w:eastAsia="Calibri" w:hAnsi="Arial" w:cs="Arial"/>
          <w:b/>
          <w:color w:val="000000"/>
          <w:sz w:val="24"/>
          <w:szCs w:val="24"/>
          <w:shd w:val="clear" w:color="auto" w:fill="EEEEEE"/>
        </w:rPr>
        <w:t xml:space="preserve">Aula: </w:t>
      </w:r>
    </w:p>
    <w:p w:rsidR="00BF4FB0" w:rsidRDefault="00BF4FB0" w:rsidP="00BF4FB0">
      <w:pPr>
        <w:spacing w:after="200" w:line="360" w:lineRule="auto"/>
        <w:jc w:val="right"/>
        <w:rPr>
          <w:rFonts w:ascii="Calibri" w:eastAsia="Calibri" w:hAnsi="Calibri" w:cs="Times New Roman"/>
        </w:rPr>
      </w:pPr>
      <w:r>
        <w:rPr>
          <w:rFonts w:ascii="Arial" w:eastAsia="Calibri" w:hAnsi="Arial" w:cs="Arial"/>
          <w:sz w:val="24"/>
          <w:szCs w:val="24"/>
        </w:rPr>
        <w:t>Grupo: 1</w:t>
      </w:r>
    </w:p>
    <w:p w:rsidR="00BF4FB0" w:rsidRDefault="00BF4FB0" w:rsidP="00BF4FB0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BF4FB0" w:rsidRDefault="00BF4FB0" w:rsidP="00BF4FB0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Maracaibo: </w:t>
      </w:r>
      <w:r w:rsidR="00991E6C">
        <w:rPr>
          <w:rFonts w:ascii="Arial" w:eastAsia="Calibri" w:hAnsi="Arial" w:cs="Arial"/>
          <w:sz w:val="24"/>
          <w:szCs w:val="24"/>
        </w:rPr>
        <w:t>23</w:t>
      </w:r>
      <w:r>
        <w:rPr>
          <w:rFonts w:ascii="Arial" w:eastAsia="Calibri" w:hAnsi="Arial" w:cs="Arial"/>
          <w:sz w:val="24"/>
          <w:szCs w:val="24"/>
        </w:rPr>
        <w:t xml:space="preserve"> de </w:t>
      </w:r>
      <w:proofErr w:type="gramStart"/>
      <w:r w:rsidR="00991E6C">
        <w:rPr>
          <w:rFonts w:ascii="Arial" w:eastAsia="Calibri" w:hAnsi="Arial" w:cs="Arial"/>
          <w:sz w:val="24"/>
          <w:szCs w:val="24"/>
        </w:rPr>
        <w:t>Noviem</w:t>
      </w:r>
      <w:r>
        <w:rPr>
          <w:rFonts w:ascii="Arial" w:eastAsia="Calibri" w:hAnsi="Arial" w:cs="Arial"/>
          <w:sz w:val="24"/>
          <w:szCs w:val="24"/>
        </w:rPr>
        <w:t>bre</w:t>
      </w:r>
      <w:proofErr w:type="gramEnd"/>
      <w:r>
        <w:rPr>
          <w:rFonts w:ascii="Arial" w:eastAsia="Calibri" w:hAnsi="Arial" w:cs="Arial"/>
          <w:sz w:val="24"/>
          <w:szCs w:val="24"/>
        </w:rPr>
        <w:t xml:space="preserve"> de 2021</w:t>
      </w:r>
    </w:p>
    <w:p w:rsidR="00FE75A4" w:rsidRDefault="00FE75A4" w:rsidP="00BF4FB0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E75A4" w:rsidRDefault="00FE75A4" w:rsidP="00BF4FB0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E75A4" w:rsidRDefault="00FE75A4" w:rsidP="00BF4FB0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FE75A4" w:rsidRDefault="00FE75A4" w:rsidP="00BF4FB0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Cuadro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DE </w:t>
      </w:r>
      <w:r>
        <w:rPr>
          <w:rFonts w:ascii="Arial" w:hAnsi="Arial" w:cs="Arial"/>
          <w:color w:val="3C4043"/>
          <w:spacing w:val="3"/>
          <w:sz w:val="21"/>
          <w:szCs w:val="21"/>
        </w:rPr>
        <w:t>(Futbol): Definición, Conformación de los Jugadores, Reglas más importantes del juego, Otras variantes del Juego, Importancia para la Recreación.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bookmarkEnd w:id="0"/>
    <w:p w:rsidR="00FE75A4" w:rsidRDefault="00FE75A4" w:rsidP="00BF4FB0">
      <w:pPr>
        <w:spacing w:after="200"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5B656F" w:rsidRDefault="005B656F"/>
    <w:sectPr w:rsidR="005B65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FB0"/>
    <w:rsid w:val="005B656F"/>
    <w:rsid w:val="00991E6C"/>
    <w:rsid w:val="00BF4FB0"/>
    <w:rsid w:val="00CF7B6C"/>
    <w:rsid w:val="00E120B6"/>
    <w:rsid w:val="00FE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3B89"/>
  <w15:chartTrackingRefBased/>
  <w15:docId w15:val="{D2D64F91-6A7F-4ED1-8E7A-1F78007C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FB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55A29-74B4-4B06-9C5A-6D15F8D9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2021-11-24T00:21:00Z</dcterms:created>
  <dcterms:modified xsi:type="dcterms:W3CDTF">2021-11-24T01:10:00Z</dcterms:modified>
</cp:coreProperties>
</file>