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D67" w:rsidRDefault="005B7482">
      <w:pPr>
        <w:pStyle w:val="Textoindependiente"/>
        <w:ind w:left="155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PE" w:eastAsia="es-PE" w:bidi="ar-SA"/>
        </w:rPr>
        <w:drawing>
          <wp:inline distT="0" distB="0" distL="0" distR="0">
            <wp:extent cx="4460059" cy="54235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0059" cy="54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D67" w:rsidRDefault="005B7482" w:rsidP="003D4293">
      <w:pPr>
        <w:spacing w:before="113"/>
        <w:ind w:left="2835" w:right="3007"/>
        <w:jc w:val="center"/>
        <w:rPr>
          <w:b/>
          <w:sz w:val="24"/>
        </w:rPr>
      </w:pPr>
      <w:r>
        <w:rPr>
          <w:b/>
          <w:sz w:val="24"/>
        </w:rPr>
        <w:t xml:space="preserve">PROCESO CAS N° </w:t>
      </w:r>
      <w:r>
        <w:rPr>
          <w:b/>
          <w:sz w:val="24"/>
        </w:rPr>
        <w:t>051-2020</w:t>
      </w:r>
    </w:p>
    <w:p w:rsidR="003D4293" w:rsidRDefault="003D4293" w:rsidP="007E6DF6">
      <w:pPr>
        <w:spacing w:before="112" w:line="638" w:lineRule="auto"/>
        <w:ind w:left="1418" w:right="1873" w:firstLine="1198"/>
        <w:jc w:val="center"/>
        <w:rPr>
          <w:b/>
          <w:sz w:val="21"/>
        </w:rPr>
      </w:pPr>
      <w:bookmarkStart w:id="0" w:name="_GoBack"/>
      <w:bookmarkEnd w:id="0"/>
      <w:r>
        <w:rPr>
          <w:b/>
          <w:sz w:val="21"/>
        </w:rPr>
        <w:t>Especialista en análisis y programación en sistemas de información</w:t>
      </w:r>
    </w:p>
    <w:p w:rsidR="00FC1D67" w:rsidRDefault="005B7482" w:rsidP="003D4293">
      <w:pPr>
        <w:spacing w:before="112" w:line="638" w:lineRule="auto"/>
        <w:ind w:left="2778" w:right="3020"/>
        <w:rPr>
          <w:b/>
          <w:sz w:val="21"/>
        </w:rPr>
      </w:pPr>
      <w:r>
        <w:rPr>
          <w:b/>
          <w:sz w:val="21"/>
          <w:u w:val="single"/>
        </w:rPr>
        <w:t>RESULTADOS DE EVALUACIÓN CURRICULAR</w:t>
      </w:r>
    </w:p>
    <w:tbl>
      <w:tblPr>
        <w:tblStyle w:val="TableNormal"/>
        <w:tblW w:w="0" w:type="auto"/>
        <w:tblInd w:w="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5"/>
        <w:gridCol w:w="945"/>
        <w:gridCol w:w="3865"/>
        <w:gridCol w:w="1360"/>
        <w:gridCol w:w="1233"/>
        <w:gridCol w:w="1087"/>
        <w:gridCol w:w="1015"/>
      </w:tblGrid>
      <w:tr w:rsidR="00FC1D67">
        <w:trPr>
          <w:trHeight w:val="275"/>
        </w:trPr>
        <w:tc>
          <w:tcPr>
            <w:tcW w:w="585" w:type="dxa"/>
            <w:vMerge w:val="restart"/>
          </w:tcPr>
          <w:p w:rsidR="00FC1D67" w:rsidRDefault="00FC1D67">
            <w:pPr>
              <w:pStyle w:val="TableParagraph"/>
              <w:spacing w:before="4"/>
              <w:jc w:val="left"/>
              <w:rPr>
                <w:b/>
                <w:sz w:val="20"/>
              </w:rPr>
            </w:pPr>
          </w:p>
          <w:p w:rsidR="00FC1D67" w:rsidRDefault="005B7482">
            <w:pPr>
              <w:pStyle w:val="TableParagraph"/>
              <w:spacing w:before="1"/>
              <w:ind w:left="210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N°</w:t>
            </w:r>
          </w:p>
        </w:tc>
        <w:tc>
          <w:tcPr>
            <w:tcW w:w="945" w:type="dxa"/>
            <w:vMerge w:val="restart"/>
          </w:tcPr>
          <w:p w:rsidR="00FC1D67" w:rsidRDefault="00FC1D67">
            <w:pPr>
              <w:pStyle w:val="TableParagraph"/>
              <w:spacing w:before="8"/>
              <w:jc w:val="left"/>
              <w:rPr>
                <w:b/>
                <w:sz w:val="17"/>
              </w:rPr>
            </w:pPr>
          </w:p>
          <w:p w:rsidR="00FC1D67" w:rsidRDefault="005B7482">
            <w:pPr>
              <w:pStyle w:val="TableParagraph"/>
              <w:spacing w:before="0"/>
              <w:ind w:left="315" w:right="298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DNI</w:t>
            </w:r>
          </w:p>
        </w:tc>
        <w:tc>
          <w:tcPr>
            <w:tcW w:w="3865" w:type="dxa"/>
            <w:vMerge w:val="restart"/>
          </w:tcPr>
          <w:p w:rsidR="00FC1D67" w:rsidRDefault="00FC1D67">
            <w:pPr>
              <w:pStyle w:val="TableParagraph"/>
              <w:spacing w:before="6"/>
              <w:jc w:val="left"/>
              <w:rPr>
                <w:b/>
                <w:sz w:val="19"/>
              </w:rPr>
            </w:pPr>
          </w:p>
          <w:p w:rsidR="00FC1D67" w:rsidRPr="003D4293" w:rsidRDefault="005B7482">
            <w:pPr>
              <w:pStyle w:val="TableParagraph"/>
              <w:spacing w:before="0"/>
              <w:ind w:left="913"/>
              <w:jc w:val="left"/>
              <w:rPr>
                <w:b/>
                <w:sz w:val="17"/>
                <w:lang w:val="en-US"/>
              </w:rPr>
            </w:pPr>
            <w:r>
              <w:rPr>
                <w:b/>
                <w:w w:val="105"/>
                <w:sz w:val="17"/>
              </w:rPr>
              <w:t>APELLIDOS Y NOMBRES</w:t>
            </w:r>
          </w:p>
        </w:tc>
        <w:tc>
          <w:tcPr>
            <w:tcW w:w="1360" w:type="dxa"/>
            <w:vMerge w:val="restart"/>
          </w:tcPr>
          <w:p w:rsidR="00FC1D67" w:rsidRDefault="00FC1D67">
            <w:pPr>
              <w:pStyle w:val="TableParagraph"/>
              <w:spacing w:before="3"/>
              <w:jc w:val="left"/>
              <w:rPr>
                <w:b/>
                <w:sz w:val="20"/>
              </w:rPr>
            </w:pPr>
          </w:p>
          <w:p w:rsidR="00FC1D67" w:rsidRDefault="005B7482">
            <w:pPr>
              <w:pStyle w:val="TableParagraph"/>
              <w:spacing w:before="0"/>
              <w:ind w:left="123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CALIFICACIÓN</w:t>
            </w:r>
          </w:p>
        </w:tc>
        <w:tc>
          <w:tcPr>
            <w:tcW w:w="1233" w:type="dxa"/>
            <w:vMerge w:val="restart"/>
          </w:tcPr>
          <w:p w:rsidR="00FC1D67" w:rsidRDefault="005B7482">
            <w:pPr>
              <w:pStyle w:val="TableParagraph"/>
              <w:spacing w:before="11" w:line="312" w:lineRule="auto"/>
              <w:ind w:left="119" w:right="125" w:hanging="1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PUNTAJE OBTENIDO </w:t>
            </w:r>
            <w:r>
              <w:rPr>
                <w:b/>
                <w:spacing w:val="-8"/>
                <w:sz w:val="14"/>
              </w:rPr>
              <w:t xml:space="preserve">EN </w:t>
            </w:r>
            <w:r>
              <w:rPr>
                <w:b/>
                <w:sz w:val="14"/>
              </w:rPr>
              <w:t>EVALUACIÓN</w:t>
            </w:r>
          </w:p>
        </w:tc>
        <w:tc>
          <w:tcPr>
            <w:tcW w:w="2102" w:type="dxa"/>
            <w:gridSpan w:val="2"/>
          </w:tcPr>
          <w:p w:rsidR="00FC1D67" w:rsidRDefault="00044A02" w:rsidP="00E70907">
            <w:pPr>
              <w:pStyle w:val="TableParagraph"/>
              <w:spacing w:before="38"/>
              <w:ind w:left="557"/>
              <w:jc w:val="left"/>
              <w:rPr>
                <w:b/>
                <w:sz w:val="15"/>
              </w:rPr>
            </w:pPr>
            <w:r w:rsidRPr="00044A02">
              <w:rPr>
                <w:b/>
                <w:w w:val="105"/>
                <w:sz w:val="15"/>
              </w:rPr>
              <w:t>E</w:t>
            </w:r>
            <w:r w:rsidR="00E70907">
              <w:rPr>
                <w:b/>
                <w:w w:val="105"/>
                <w:sz w:val="15"/>
              </w:rPr>
              <w:t>NTREVISTA</w:t>
            </w:r>
          </w:p>
        </w:tc>
      </w:tr>
      <w:tr w:rsidR="00FC1D67">
        <w:trPr>
          <w:trHeight w:val="530"/>
        </w:trPr>
        <w:tc>
          <w:tcPr>
            <w:tcW w:w="585" w:type="dxa"/>
            <w:vMerge/>
            <w:tcBorders>
              <w:top w:val="nil"/>
            </w:tcBorders>
          </w:tcPr>
          <w:p w:rsidR="00FC1D67" w:rsidRDefault="00FC1D67">
            <w:pPr>
              <w:rPr>
                <w:sz w:val="2"/>
                <w:szCs w:val="2"/>
              </w:rPr>
            </w:pPr>
          </w:p>
        </w:tc>
        <w:tc>
          <w:tcPr>
            <w:tcW w:w="945" w:type="dxa"/>
            <w:vMerge/>
            <w:tcBorders>
              <w:top w:val="nil"/>
            </w:tcBorders>
          </w:tcPr>
          <w:p w:rsidR="00FC1D67" w:rsidRDefault="00FC1D67">
            <w:pPr>
              <w:rPr>
                <w:sz w:val="2"/>
                <w:szCs w:val="2"/>
              </w:rPr>
            </w:pPr>
          </w:p>
        </w:tc>
        <w:tc>
          <w:tcPr>
            <w:tcW w:w="3865" w:type="dxa"/>
            <w:vMerge/>
            <w:tcBorders>
              <w:top w:val="nil"/>
            </w:tcBorders>
          </w:tcPr>
          <w:p w:rsidR="00FC1D67" w:rsidRDefault="00FC1D67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/>
            <w:tcBorders>
              <w:top w:val="nil"/>
            </w:tcBorders>
          </w:tcPr>
          <w:p w:rsidR="00FC1D67" w:rsidRDefault="00FC1D67">
            <w:pPr>
              <w:rPr>
                <w:sz w:val="2"/>
                <w:szCs w:val="2"/>
              </w:rPr>
            </w:pPr>
          </w:p>
        </w:tc>
        <w:tc>
          <w:tcPr>
            <w:tcW w:w="1233" w:type="dxa"/>
            <w:vMerge/>
            <w:tcBorders>
              <w:top w:val="nil"/>
            </w:tcBorders>
          </w:tcPr>
          <w:p w:rsidR="00FC1D67" w:rsidRDefault="00FC1D67">
            <w:pPr>
              <w:rPr>
                <w:sz w:val="2"/>
                <w:szCs w:val="2"/>
              </w:rPr>
            </w:pPr>
          </w:p>
        </w:tc>
        <w:tc>
          <w:tcPr>
            <w:tcW w:w="1087" w:type="dxa"/>
          </w:tcPr>
          <w:p w:rsidR="00FC1D67" w:rsidRDefault="005B7482">
            <w:pPr>
              <w:pStyle w:val="TableParagraph"/>
              <w:spacing w:before="140"/>
              <w:ind w:left="193"/>
              <w:jc w:val="left"/>
              <w:rPr>
                <w:sz w:val="18"/>
              </w:rPr>
            </w:pPr>
            <w:r>
              <w:rPr>
                <w:sz w:val="18"/>
              </w:rPr>
              <w:t>FECHA</w:t>
            </w:r>
          </w:p>
        </w:tc>
        <w:tc>
          <w:tcPr>
            <w:tcW w:w="1015" w:type="dxa"/>
          </w:tcPr>
          <w:p w:rsidR="00FC1D67" w:rsidRDefault="00FC1D67">
            <w:pPr>
              <w:pStyle w:val="TableParagraph"/>
              <w:spacing w:before="2"/>
              <w:jc w:val="left"/>
              <w:rPr>
                <w:b/>
                <w:sz w:val="14"/>
              </w:rPr>
            </w:pPr>
          </w:p>
          <w:p w:rsidR="00FC1D67" w:rsidRDefault="005B7482">
            <w:pPr>
              <w:pStyle w:val="TableParagraph"/>
              <w:spacing w:before="0"/>
              <w:ind w:left="184" w:right="17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HORA</w:t>
            </w:r>
          </w:p>
        </w:tc>
      </w:tr>
      <w:tr w:rsidR="00FC1D67">
        <w:trPr>
          <w:trHeight w:val="390"/>
        </w:trPr>
        <w:tc>
          <w:tcPr>
            <w:tcW w:w="585" w:type="dxa"/>
          </w:tcPr>
          <w:p w:rsidR="00FC1D67" w:rsidRDefault="005B7482">
            <w:pPr>
              <w:pStyle w:val="TableParagraph"/>
              <w:spacing w:before="37"/>
              <w:ind w:left="54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45" w:type="dxa"/>
          </w:tcPr>
          <w:p w:rsidR="00FC1D67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41888305</w:t>
            </w:r>
          </w:p>
        </w:tc>
        <w:tc>
          <w:tcPr>
            <w:tcW w:w="3865" w:type="dxa"/>
          </w:tcPr>
          <w:p w:rsidR="00FC1D67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KOIDE MANKAY JUAN RENATO</w:t>
            </w:r>
          </w:p>
        </w:tc>
        <w:tc>
          <w:tcPr>
            <w:tcW w:w="1360" w:type="dxa"/>
          </w:tcPr>
          <w:p w:rsidR="00FC1D67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APTO/A</w:t>
            </w:r>
          </w:p>
        </w:tc>
        <w:tc>
          <w:tcPr>
            <w:tcW w:w="1233" w:type="dxa"/>
          </w:tcPr>
          <w:p w:rsidR="00FC1D67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50.00</w:t>
            </w:r>
          </w:p>
        </w:tc>
        <w:tc>
          <w:tcPr>
            <w:tcW w:w="1087" w:type="dxa"/>
          </w:tcPr>
          <w:p w:rsidR="00FC1D67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--</w:t>
            </w:r>
          </w:p>
        </w:tc>
        <w:tc>
          <w:tcPr>
            <w:tcW w:w="1015" w:type="dxa"/>
          </w:tcPr>
          <w:p w:rsidR="00FC1D67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--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42705738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PAPA MATA FREDY LUIS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APTO/A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47.00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--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--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41836039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MIOTA MAMANI KEYKO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APTO/A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45.00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--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--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07637178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CARDENAS POIRE JOSE ANTONIO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NO APTO/A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--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--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46220764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CASTILLO ZAMATA DAVID ELIAS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NO APTO/A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--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--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70327671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RIOS MOZOMBITE OSWALDO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NO APTO/A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--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--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7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&lt;DNI7&gt;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&lt;POS7&gt;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&lt;APTO7&gt;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&lt;DNI8&gt;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&lt;POS8&gt;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&lt;APTO8&gt;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&lt;DNI9&gt;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&lt;POS9&gt;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&lt;APTO9&gt;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3D4293">
              <w:rPr>
                <w:w w:val="102"/>
                <w:sz w:val="14"/>
              </w:rPr>
              <w:t>10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&lt;DNI10&gt;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&lt;POS10&gt;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&lt;APTO10&gt;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0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0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0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&lt;DNI11&gt;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&lt;POS11&gt;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&lt;APTO11&gt;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1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1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1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&lt;DNI12&gt;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&lt;POS12&gt;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&lt;APTO12&gt;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&lt;DNI13&gt;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&lt;POS13&gt;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&lt;APTO13&gt;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&lt;DNI14&gt;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&lt;POS14&gt;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&lt;APTO14&gt;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&lt;DNI15&gt;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&lt;POS15&gt;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&lt;APTO15&gt;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&lt;DNI16&gt;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&lt;POS16&gt;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&lt;APTO16&gt;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&lt;DNI17&gt;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&lt;POS17&gt;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&lt;APTO17&gt;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&lt;DNI18&gt;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&lt;POS18&gt;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&lt;APTO18&gt;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19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&lt;DNI19&gt;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&lt;POS19&gt;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&lt;APTO19&gt;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</w:tr>
      <w:tr w:rsidR="003D4293" w:rsidRPr="003C4C8E">
        <w:trPr>
          <w:trHeight w:val="391"/>
        </w:trPr>
        <w:tc>
          <w:tcPr>
            <w:tcW w:w="585" w:type="dxa"/>
            <w:tcBorders>
              <w:bottom w:val="single" w:sz="18" w:space="0" w:color="000000"/>
            </w:tcBorders>
          </w:tcPr>
          <w:p w:rsidR="003D4293" w:rsidRPr="00FF48EC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 w:rsidRPr="00FF48EC">
              <w:rPr>
                <w:sz w:val="14"/>
              </w:rPr>
              <w:t>20</w:t>
            </w:r>
          </w:p>
        </w:tc>
        <w:tc>
          <w:tcPr>
            <w:tcW w:w="945" w:type="dxa"/>
            <w:tcBorders>
              <w:bottom w:val="single" w:sz="18" w:space="0" w:color="000000"/>
            </w:tcBorders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&lt;DNI20&gt;</w:t>
            </w:r>
          </w:p>
        </w:tc>
        <w:tc>
          <w:tcPr>
            <w:tcW w:w="3865" w:type="dxa"/>
            <w:tcBorders>
              <w:bottom w:val="single" w:sz="18" w:space="0" w:color="000000"/>
            </w:tcBorders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&lt;POS20&gt;</w:t>
            </w:r>
          </w:p>
        </w:tc>
        <w:tc>
          <w:tcPr>
            <w:tcW w:w="1360" w:type="dxa"/>
            <w:tcBorders>
              <w:bottom w:val="single" w:sz="18" w:space="0" w:color="000000"/>
            </w:tcBorders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&lt;APTO20&gt;</w:t>
            </w:r>
          </w:p>
        </w:tc>
        <w:tc>
          <w:tcPr>
            <w:tcW w:w="1233" w:type="dxa"/>
            <w:tcBorders>
              <w:bottom w:val="single" w:sz="18" w:space="0" w:color="000000"/>
            </w:tcBorders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20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  <w:tcBorders>
              <w:bottom w:val="single" w:sz="18" w:space="0" w:color="000000"/>
            </w:tcBorders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20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  <w:tcBorders>
              <w:bottom w:val="single" w:sz="18" w:space="0" w:color="000000"/>
            </w:tcBorders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20</w:t>
            </w:r>
            <w:r>
              <w:rPr>
                <w:sz w:val="14"/>
              </w:rPr>
              <w:t>&gt;</w:t>
            </w:r>
          </w:p>
        </w:tc>
      </w:tr>
    </w:tbl>
    <w:p w:rsidR="00FC1D67" w:rsidRPr="003D4293" w:rsidRDefault="005B7482" w:rsidP="003C4C8E">
      <w:pPr>
        <w:ind w:left="160" w:right="580"/>
        <w:rPr>
          <w:i/>
          <w:sz w:val="14"/>
          <w:lang w:val="es-PE"/>
        </w:rPr>
      </w:pPr>
      <w:r w:rsidRPr="003C4C8E">
        <w:rPr>
          <w:b/>
          <w:i/>
          <w:w w:val="105"/>
          <w:sz w:val="14"/>
        </w:rPr>
        <w:t xml:space="preserve">NO  APTO/A:  </w:t>
      </w:r>
      <w:r w:rsidRPr="003C4C8E">
        <w:rPr>
          <w:i/>
          <w:w w:val="105"/>
          <w:sz w:val="14"/>
        </w:rPr>
        <w:t>No  cumple  y/o  no  acredita  los  requisitos  mínimos  y/</w:t>
      </w:r>
      <w:proofErr w:type="spellStart"/>
      <w:r w:rsidRPr="003C4C8E">
        <w:rPr>
          <w:i/>
          <w:w w:val="105"/>
          <w:sz w:val="14"/>
        </w:rPr>
        <w:t>o</w:t>
      </w:r>
      <w:proofErr w:type="spellEnd"/>
      <w:r w:rsidRPr="003C4C8E">
        <w:rPr>
          <w:i/>
          <w:w w:val="105"/>
          <w:sz w:val="14"/>
        </w:rPr>
        <w:t xml:space="preserve">  omitió  el  registro  de  alguno  de  los  formatos  (declaraciones  juradas)       </w:t>
      </w:r>
      <w:r w:rsidRPr="003C4C8E">
        <w:rPr>
          <w:i/>
          <w:spacing w:val="40"/>
          <w:w w:val="105"/>
          <w:sz w:val="14"/>
        </w:rPr>
        <w:t xml:space="preserve"> </w:t>
      </w:r>
      <w:r w:rsidRPr="003C4C8E">
        <w:rPr>
          <w:i/>
          <w:w w:val="105"/>
          <w:sz w:val="14"/>
        </w:rPr>
        <w:t>y/o incumplimiento de los criterios señalado en las</w:t>
      </w:r>
      <w:r w:rsidRPr="003C4C8E">
        <w:rPr>
          <w:i/>
          <w:spacing w:val="-17"/>
          <w:w w:val="105"/>
          <w:sz w:val="14"/>
        </w:rPr>
        <w:t xml:space="preserve"> </w:t>
      </w:r>
      <w:r w:rsidRPr="003C4C8E">
        <w:rPr>
          <w:i/>
          <w:w w:val="105"/>
          <w:sz w:val="14"/>
        </w:rPr>
        <w:t>bases.</w:t>
      </w:r>
    </w:p>
    <w:p w:rsidR="003C4C8E" w:rsidRDefault="003C4C8E" w:rsidP="003C4C8E">
      <w:pPr>
        <w:ind w:left="119"/>
        <w:rPr>
          <w:b/>
          <w:sz w:val="16"/>
        </w:rPr>
      </w:pPr>
    </w:p>
    <w:p w:rsidR="00FC1D67" w:rsidRPr="003C4C8E" w:rsidRDefault="003C4C8E" w:rsidP="003C4C8E">
      <w:pPr>
        <w:ind w:left="119"/>
        <w:rPr>
          <w:sz w:val="18"/>
        </w:rPr>
      </w:pPr>
      <w:r w:rsidRPr="003C4C8E">
        <w:rPr>
          <w:b/>
          <w:sz w:val="16"/>
        </w:rPr>
        <w:t xml:space="preserve">LUGAR DE LA </w:t>
      </w:r>
      <w:r w:rsidR="00E70907">
        <w:rPr>
          <w:b/>
          <w:sz w:val="16"/>
        </w:rPr>
        <w:t>ENTREVISTA</w:t>
      </w:r>
      <w:r w:rsidRPr="003C4C8E">
        <w:rPr>
          <w:b/>
          <w:sz w:val="16"/>
        </w:rPr>
        <w:t xml:space="preserve">: </w:t>
      </w:r>
      <w:r w:rsidR="00044A02" w:rsidRPr="003C4C8E">
        <w:rPr>
          <w:sz w:val="18"/>
        </w:rPr>
        <w:t xml:space="preserve">Se </w:t>
      </w:r>
      <w:r>
        <w:rPr>
          <w:sz w:val="18"/>
        </w:rPr>
        <w:t>realizará</w:t>
      </w:r>
      <w:r w:rsidR="00044A02" w:rsidRPr="003C4C8E">
        <w:rPr>
          <w:sz w:val="18"/>
        </w:rPr>
        <w:t xml:space="preserve"> a través de la plataforma Zoom, por lo cual deben contar con una buena conexión a internet, así como, audio y cámara habilitada durante todo el desarrollo de la evaluación.</w:t>
      </w:r>
    </w:p>
    <w:p w:rsidR="00FC1D67" w:rsidRPr="003C4C8E" w:rsidRDefault="00FC1D67" w:rsidP="003C4C8E">
      <w:pPr>
        <w:pStyle w:val="Textoindependiente"/>
        <w:rPr>
          <w:sz w:val="22"/>
        </w:rPr>
      </w:pPr>
    </w:p>
    <w:p w:rsidR="00FC1D67" w:rsidRDefault="003C4C8E" w:rsidP="003C4C8E">
      <w:pPr>
        <w:ind w:left="110"/>
        <w:rPr>
          <w:b/>
          <w:w w:val="105"/>
          <w:sz w:val="16"/>
        </w:rPr>
      </w:pPr>
      <w:r w:rsidRPr="003C4C8E">
        <w:rPr>
          <w:b/>
          <w:w w:val="105"/>
          <w:sz w:val="16"/>
        </w:rPr>
        <w:t>INDICACIONES:</w:t>
      </w:r>
    </w:p>
    <w:p w:rsidR="003C4C8E" w:rsidRPr="003C4C8E" w:rsidRDefault="003C4C8E" w:rsidP="003C4C8E">
      <w:pPr>
        <w:ind w:left="110"/>
        <w:rPr>
          <w:b/>
          <w:sz w:val="16"/>
        </w:rPr>
      </w:pPr>
    </w:p>
    <w:p w:rsidR="00FC1D67" w:rsidRPr="003C4C8E" w:rsidRDefault="005B7482" w:rsidP="003C4C8E">
      <w:pPr>
        <w:pStyle w:val="Prrafodelista"/>
        <w:numPr>
          <w:ilvl w:val="0"/>
          <w:numId w:val="1"/>
        </w:numPr>
        <w:tabs>
          <w:tab w:val="left" w:pos="224"/>
        </w:tabs>
        <w:spacing w:before="0" w:line="360" w:lineRule="auto"/>
        <w:ind w:hanging="85"/>
        <w:rPr>
          <w:sz w:val="16"/>
        </w:rPr>
      </w:pPr>
      <w:r w:rsidRPr="003C4C8E">
        <w:rPr>
          <w:sz w:val="16"/>
        </w:rPr>
        <w:t>Los</w:t>
      </w:r>
      <w:r w:rsidR="003C4C8E" w:rsidRPr="003C4C8E">
        <w:rPr>
          <w:sz w:val="16"/>
        </w:rPr>
        <w:t>/Las</w:t>
      </w:r>
      <w:r w:rsidRPr="003C4C8E">
        <w:rPr>
          <w:sz w:val="16"/>
        </w:rPr>
        <w:t xml:space="preserve"> postulantes deberán presentarse en el horario establecido </w:t>
      </w:r>
      <w:r w:rsidRPr="003C4C8E">
        <w:rPr>
          <w:b/>
          <w:sz w:val="16"/>
        </w:rPr>
        <w:t xml:space="preserve">(HORA EXACTA), </w:t>
      </w:r>
      <w:r w:rsidRPr="003C4C8E">
        <w:rPr>
          <w:sz w:val="16"/>
        </w:rPr>
        <w:t>de lo contrario quedarán automáticamente</w:t>
      </w:r>
      <w:r w:rsidRPr="003C4C8E">
        <w:rPr>
          <w:spacing w:val="4"/>
          <w:sz w:val="16"/>
        </w:rPr>
        <w:t xml:space="preserve"> </w:t>
      </w:r>
      <w:r w:rsidR="00044A02" w:rsidRPr="003C4C8E">
        <w:rPr>
          <w:b/>
          <w:sz w:val="16"/>
        </w:rPr>
        <w:t>DESCALIFICADOS/AS.</w:t>
      </w:r>
    </w:p>
    <w:p w:rsidR="00FC1D67" w:rsidRPr="003C4C8E" w:rsidRDefault="00044A02" w:rsidP="003C4C8E">
      <w:pPr>
        <w:pStyle w:val="Prrafodelista"/>
        <w:numPr>
          <w:ilvl w:val="0"/>
          <w:numId w:val="1"/>
        </w:numPr>
        <w:tabs>
          <w:tab w:val="left" w:pos="214"/>
        </w:tabs>
        <w:spacing w:before="0" w:line="360" w:lineRule="auto"/>
        <w:ind w:left="214" w:hanging="85"/>
        <w:rPr>
          <w:sz w:val="16"/>
        </w:rPr>
      </w:pPr>
      <w:r w:rsidRPr="003C4C8E">
        <w:rPr>
          <w:sz w:val="16"/>
        </w:rPr>
        <w:t>Deberán presentar su DNI para rendir la evaluación.</w:t>
      </w:r>
    </w:p>
    <w:p w:rsidR="00FC1D67" w:rsidRPr="003C4C8E" w:rsidRDefault="005B7482" w:rsidP="003C4C8E">
      <w:pPr>
        <w:pStyle w:val="Prrafodelista"/>
        <w:numPr>
          <w:ilvl w:val="0"/>
          <w:numId w:val="1"/>
        </w:numPr>
        <w:tabs>
          <w:tab w:val="left" w:pos="204"/>
        </w:tabs>
        <w:spacing w:before="0" w:line="360" w:lineRule="auto"/>
        <w:ind w:left="204" w:hanging="85"/>
        <w:rPr>
          <w:sz w:val="16"/>
        </w:rPr>
      </w:pPr>
      <w:r w:rsidRPr="003C4C8E">
        <w:rPr>
          <w:sz w:val="16"/>
        </w:rPr>
        <w:t>Recibirán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un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correo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con</w:t>
      </w:r>
      <w:r w:rsidRPr="003C4C8E">
        <w:rPr>
          <w:spacing w:val="3"/>
          <w:sz w:val="16"/>
        </w:rPr>
        <w:t xml:space="preserve"> </w:t>
      </w:r>
      <w:r w:rsidRPr="003C4C8E">
        <w:rPr>
          <w:sz w:val="16"/>
        </w:rPr>
        <w:t>las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indicaciones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para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acceder</w:t>
      </w:r>
      <w:r w:rsidRPr="003C4C8E">
        <w:rPr>
          <w:spacing w:val="3"/>
          <w:sz w:val="16"/>
        </w:rPr>
        <w:t xml:space="preserve"> </w:t>
      </w:r>
      <w:r w:rsidRPr="003C4C8E">
        <w:rPr>
          <w:sz w:val="16"/>
        </w:rPr>
        <w:t>a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la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videollamada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(a</w:t>
      </w:r>
      <w:r w:rsidRPr="003C4C8E">
        <w:rPr>
          <w:spacing w:val="3"/>
          <w:sz w:val="16"/>
        </w:rPr>
        <w:t xml:space="preserve"> </w:t>
      </w:r>
      <w:r w:rsidRPr="003C4C8E">
        <w:rPr>
          <w:sz w:val="16"/>
        </w:rPr>
        <w:t>través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del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aplicativo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Zoom)</w:t>
      </w:r>
      <w:r w:rsidRPr="003C4C8E">
        <w:rPr>
          <w:spacing w:val="3"/>
          <w:sz w:val="16"/>
        </w:rPr>
        <w:t xml:space="preserve"> </w:t>
      </w:r>
      <w:r w:rsidRPr="003C4C8E">
        <w:rPr>
          <w:sz w:val="16"/>
        </w:rPr>
        <w:t>al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correo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registrado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en</w:t>
      </w:r>
      <w:r w:rsidRPr="003C4C8E">
        <w:rPr>
          <w:spacing w:val="3"/>
          <w:sz w:val="16"/>
        </w:rPr>
        <w:t xml:space="preserve"> </w:t>
      </w:r>
      <w:r w:rsidRPr="003C4C8E">
        <w:rPr>
          <w:sz w:val="16"/>
        </w:rPr>
        <w:t>su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Hoja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de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Vida.</w:t>
      </w:r>
    </w:p>
    <w:p w:rsidR="00FC1D67" w:rsidRDefault="005B7482">
      <w:pPr>
        <w:pStyle w:val="Textoindependiente"/>
        <w:spacing w:before="125"/>
        <w:ind w:right="99"/>
        <w:jc w:val="right"/>
      </w:pPr>
      <w:r>
        <w:t xml:space="preserve">Lima,  </w:t>
      </w:r>
      <w:r w:rsidR="003D4293">
        <w:t>&lt;FECHA&gt;</w:t>
      </w:r>
    </w:p>
    <w:p w:rsidR="00FC1D67" w:rsidRDefault="005B7482" w:rsidP="003C4C8E">
      <w:pPr>
        <w:pStyle w:val="Textoindependiente"/>
        <w:spacing w:before="132" w:line="312" w:lineRule="auto"/>
        <w:ind w:left="7920" w:right="101" w:firstLine="1645"/>
        <w:jc w:val="right"/>
        <w:rPr>
          <w:sz w:val="18"/>
        </w:rPr>
      </w:pPr>
      <w:r>
        <w:t>Atentamente,                      Oficina General de Recursos</w:t>
      </w:r>
      <w:r>
        <w:rPr>
          <w:spacing w:val="34"/>
        </w:rPr>
        <w:t xml:space="preserve"> </w:t>
      </w:r>
      <w:r>
        <w:t>Humanos</w:t>
      </w:r>
    </w:p>
    <w:sectPr w:rsidR="00FC1D67">
      <w:type w:val="continuous"/>
      <w:pgSz w:w="11900" w:h="16840"/>
      <w:pgMar w:top="400" w:right="50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D463A6"/>
    <w:multiLevelType w:val="hybridMultilevel"/>
    <w:tmpl w:val="4D4CEB32"/>
    <w:lvl w:ilvl="0" w:tplc="A108369E">
      <w:numFmt w:val="bullet"/>
      <w:lvlText w:val="-"/>
      <w:lvlJc w:val="left"/>
      <w:pPr>
        <w:ind w:left="224" w:hanging="86"/>
      </w:pPr>
      <w:rPr>
        <w:rFonts w:ascii="Arial" w:eastAsia="Arial" w:hAnsi="Arial" w:cs="Arial" w:hint="default"/>
        <w:b/>
        <w:bCs/>
        <w:w w:val="99"/>
        <w:sz w:val="14"/>
        <w:szCs w:val="14"/>
        <w:lang w:val="es-ES" w:eastAsia="es-ES" w:bidi="es-ES"/>
      </w:rPr>
    </w:lvl>
    <w:lvl w:ilvl="1" w:tplc="BC105920">
      <w:numFmt w:val="bullet"/>
      <w:lvlText w:val="•"/>
      <w:lvlJc w:val="left"/>
      <w:pPr>
        <w:ind w:left="1250" w:hanging="86"/>
      </w:pPr>
      <w:rPr>
        <w:rFonts w:hint="default"/>
        <w:lang w:val="es-ES" w:eastAsia="es-ES" w:bidi="es-ES"/>
      </w:rPr>
    </w:lvl>
    <w:lvl w:ilvl="2" w:tplc="871236EE">
      <w:numFmt w:val="bullet"/>
      <w:lvlText w:val="•"/>
      <w:lvlJc w:val="left"/>
      <w:pPr>
        <w:ind w:left="2280" w:hanging="86"/>
      </w:pPr>
      <w:rPr>
        <w:rFonts w:hint="default"/>
        <w:lang w:val="es-ES" w:eastAsia="es-ES" w:bidi="es-ES"/>
      </w:rPr>
    </w:lvl>
    <w:lvl w:ilvl="3" w:tplc="CC6E36AA">
      <w:numFmt w:val="bullet"/>
      <w:lvlText w:val="•"/>
      <w:lvlJc w:val="left"/>
      <w:pPr>
        <w:ind w:left="3310" w:hanging="86"/>
      </w:pPr>
      <w:rPr>
        <w:rFonts w:hint="default"/>
        <w:lang w:val="es-ES" w:eastAsia="es-ES" w:bidi="es-ES"/>
      </w:rPr>
    </w:lvl>
    <w:lvl w:ilvl="4" w:tplc="6BBC81CC">
      <w:numFmt w:val="bullet"/>
      <w:lvlText w:val="•"/>
      <w:lvlJc w:val="left"/>
      <w:pPr>
        <w:ind w:left="4340" w:hanging="86"/>
      </w:pPr>
      <w:rPr>
        <w:rFonts w:hint="default"/>
        <w:lang w:val="es-ES" w:eastAsia="es-ES" w:bidi="es-ES"/>
      </w:rPr>
    </w:lvl>
    <w:lvl w:ilvl="5" w:tplc="E51C230E">
      <w:numFmt w:val="bullet"/>
      <w:lvlText w:val="•"/>
      <w:lvlJc w:val="left"/>
      <w:pPr>
        <w:ind w:left="5370" w:hanging="86"/>
      </w:pPr>
      <w:rPr>
        <w:rFonts w:hint="default"/>
        <w:lang w:val="es-ES" w:eastAsia="es-ES" w:bidi="es-ES"/>
      </w:rPr>
    </w:lvl>
    <w:lvl w:ilvl="6" w:tplc="1746277E">
      <w:numFmt w:val="bullet"/>
      <w:lvlText w:val="•"/>
      <w:lvlJc w:val="left"/>
      <w:pPr>
        <w:ind w:left="6400" w:hanging="86"/>
      </w:pPr>
      <w:rPr>
        <w:rFonts w:hint="default"/>
        <w:lang w:val="es-ES" w:eastAsia="es-ES" w:bidi="es-ES"/>
      </w:rPr>
    </w:lvl>
    <w:lvl w:ilvl="7" w:tplc="6D084D88">
      <w:numFmt w:val="bullet"/>
      <w:lvlText w:val="•"/>
      <w:lvlJc w:val="left"/>
      <w:pPr>
        <w:ind w:left="7430" w:hanging="86"/>
      </w:pPr>
      <w:rPr>
        <w:rFonts w:hint="default"/>
        <w:lang w:val="es-ES" w:eastAsia="es-ES" w:bidi="es-ES"/>
      </w:rPr>
    </w:lvl>
    <w:lvl w:ilvl="8" w:tplc="B2807084">
      <w:numFmt w:val="bullet"/>
      <w:lvlText w:val="•"/>
      <w:lvlJc w:val="left"/>
      <w:pPr>
        <w:ind w:left="8460" w:hanging="86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D67"/>
    <w:rsid w:val="00044A02"/>
    <w:rsid w:val="00285F94"/>
    <w:rsid w:val="00302C4A"/>
    <w:rsid w:val="003C4C8E"/>
    <w:rsid w:val="003D4293"/>
    <w:rsid w:val="005B7482"/>
    <w:rsid w:val="007E6DF6"/>
    <w:rsid w:val="00E70907"/>
    <w:rsid w:val="00FC1D67"/>
    <w:rsid w:val="00FF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52B18FB-7F24-4831-BC3C-1E12CC1A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Prrafodelista">
    <w:name w:val="List Paragraph"/>
    <w:basedOn w:val="Normal"/>
    <w:uiPriority w:val="1"/>
    <w:qFormat/>
    <w:pPr>
      <w:spacing w:before="129"/>
      <w:ind w:left="204" w:hanging="86"/>
    </w:pPr>
  </w:style>
  <w:style w:type="paragraph" w:customStyle="1" w:styleId="TableParagraph">
    <w:name w:val="Table Paragraph"/>
    <w:basedOn w:val="Normal"/>
    <w:uiPriority w:val="1"/>
    <w:qFormat/>
    <w:pPr>
      <w:spacing w:before="5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314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Mayu</dc:creator>
  <cp:lastModifiedBy>Keyko Miota Mamano</cp:lastModifiedBy>
  <cp:revision>7</cp:revision>
  <cp:lastPrinted>2020-10-22T18:35:00Z</cp:lastPrinted>
  <dcterms:created xsi:type="dcterms:W3CDTF">2020-12-18T07:16:00Z</dcterms:created>
  <dcterms:modified xsi:type="dcterms:W3CDTF">2020-12-18T07:38:00Z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Crystal Reports</vt:lpwstr>
  </property>
</Properties>
</file>