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7F7197">
      <w:pPr>
        <w:spacing w:before="113"/>
        <w:ind w:left="1701" w:right="2156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 w:rsidR="003D4293">
        <w:rPr>
          <w:b/>
          <w:sz w:val="24"/>
        </w:rPr>
        <w:t>&lt;NRO_CAS&gt;</w:t>
      </w:r>
    </w:p>
    <w:p w:rsidR="003D4293" w:rsidRDefault="003D4293" w:rsidP="007F7197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EVALUACIÓN DE CONOCIMIENTOS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87427B" w:rsidRDefault="0087427B" w:rsidP="0087427B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87427B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87427B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5B7482">
              <w:rPr>
                <w:sz w:val="14"/>
              </w:rPr>
              <w:t>APTO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&lt;FEC1&gt;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 w:rsidTr="005E14D7">
        <w:trPr>
          <w:trHeight w:val="391"/>
        </w:trPr>
        <w:tc>
          <w:tcPr>
            <w:tcW w:w="585" w:type="dxa"/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&lt;DNI21&gt;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&lt;DNI22&gt;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&lt;DNI23&gt;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&lt;DNI24&gt;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&lt;DNI25&gt;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&lt;DNI26&gt;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&lt;DNI27&gt;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&lt;DNI28&gt;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&lt;DNI29&gt;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30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&lt;DNI30&gt;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&lt;DNI31&gt;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&lt;DNI32&gt;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&lt;DNI33&gt;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&lt;DNI34&gt;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&lt;DNI35&gt;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&lt;DNI36&gt;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&lt;DNI37&gt;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&lt;DNI38&gt;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&lt;DNI39&gt;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&lt;DNI40&gt;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40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0&gt;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0&gt;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40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&lt;DNI41&gt;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&lt;DNI42&gt;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&lt;DNI43&gt;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&lt;DNI44&gt;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&lt;DNI45&gt;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&lt;DNI46&gt;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&lt;DNI47&gt;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&lt;DNI48&gt;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&lt;DNI49&gt;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DB2EC5">
        <w:trPr>
          <w:trHeight w:val="391"/>
        </w:trPr>
        <w:tc>
          <w:tcPr>
            <w:tcW w:w="585" w:type="dxa"/>
            <w:tcBorders>
              <w:bottom w:val="single" w:sz="8" w:space="0" w:color="000000"/>
            </w:tcBorders>
          </w:tcPr>
          <w:p w:rsidR="005E14D7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45" w:type="dxa"/>
            <w:tcBorders>
              <w:bottom w:val="single" w:sz="8" w:space="0" w:color="000000"/>
            </w:tcBorders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&lt;DNI50&gt;</w:t>
            </w:r>
          </w:p>
        </w:tc>
        <w:tc>
          <w:tcPr>
            <w:tcW w:w="3865" w:type="dxa"/>
            <w:tcBorders>
              <w:bottom w:val="single" w:sz="8" w:space="0" w:color="000000"/>
            </w:tcBorders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bottom w:val="single" w:sz="8" w:space="0" w:color="000000"/>
            </w:tcBorders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bottom w:val="single" w:sz="8" w:space="0" w:color="000000"/>
            </w:tcBorders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bottom w:val="single" w:sz="8" w:space="0" w:color="000000"/>
            </w:tcBorders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bottom w:val="single" w:sz="8" w:space="0" w:color="000000"/>
            </w:tcBorders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51</w:t>
            </w:r>
          </w:p>
        </w:tc>
        <w:tc>
          <w:tcPr>
            <w:tcW w:w="9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&lt;DNI51&gt;</w:t>
            </w:r>
          </w:p>
        </w:tc>
        <w:tc>
          <w:tcPr>
            <w:tcW w:w="38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&lt;POS51&gt;</w:t>
            </w:r>
          </w:p>
        </w:tc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&lt;APTO51&gt;</w:t>
            </w:r>
          </w:p>
        </w:tc>
        <w:tc>
          <w:tcPr>
            <w:tcW w:w="12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&lt;PUN51&gt;</w:t>
            </w:r>
          </w:p>
        </w:tc>
        <w:tc>
          <w:tcPr>
            <w:tcW w:w="10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&lt;FEC51&gt;</w:t>
            </w:r>
          </w:p>
        </w:tc>
        <w:tc>
          <w:tcPr>
            <w:tcW w:w="1015" w:type="dxa"/>
            <w:tcBorders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&lt;HOR51&gt;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&lt;HOR52&gt;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&lt;HOR53&gt;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&lt;HOR54&gt;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&lt;HOR55&gt;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&lt;HOR56&gt;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&lt;HOR57&gt;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&lt;HOR58&gt;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&lt;HOR59&gt;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  <w:r w:rsidRPr="003D4293">
              <w:rPr>
                <w:w w:val="102"/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&lt;HOR60&gt;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&lt;HOR61&gt;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&lt;HOR62&gt;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&lt;HOR63&gt;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&lt;HOR64&gt;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&lt;HOR65&gt;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&lt;HOR66&gt;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&lt;HOR67&gt;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&lt;HOR68&gt;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69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&lt;HOR69&gt;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Pr="00FF48EC">
              <w:rPr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&lt;HOR70&gt;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&lt;HOR71&gt;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&lt;HOR72&gt;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&lt;HOR73&gt;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&lt;HOR74&gt;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&lt;HOR75&gt;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&lt;HOR76&gt;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&lt;HOR77&gt;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&lt;HOR78&gt;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&lt;HOR79&gt;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&lt;HOR80&gt;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&lt;HOR81&gt;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&lt;HOR82&gt;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&lt;HOR83&gt;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&lt;HOR84&gt;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&lt;HOR85&gt;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&lt;HOR86&gt;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&lt;HOR87&gt;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&lt;HOR88&gt;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&lt;HOR89&gt;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&lt;HOR90&gt;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&lt;HOR91&gt;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&lt;HOR92&gt;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&lt;HOR93&gt;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&lt;HOR94&gt;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&lt;HOR95&gt;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&lt;HOR96&gt;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&lt;HOR97&gt;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&lt;HOR98&gt;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</w:t>
            </w:r>
            <w:bookmarkStart w:id="0" w:name="_GoBack"/>
            <w:bookmarkEnd w:id="0"/>
            <w:r>
              <w:rPr>
                <w:sz w:val="14"/>
              </w:rPr>
              <w:t>R99&gt;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&lt;PUN100&gt;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&lt;FEC100&gt;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&lt;HOR100&gt;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EVALUACIÓN DE CONOCIMIENTOS: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7F7197">
      <w:pPr>
        <w:pStyle w:val="Textoindependiente"/>
        <w:spacing w:before="125"/>
        <w:ind w:right="99"/>
        <w:jc w:val="right"/>
      </w:pPr>
      <w:r>
        <w:t>Lima,</w:t>
      </w:r>
      <w:r w:rsidR="005B7482">
        <w:t xml:space="preserve"> </w:t>
      </w:r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lastRenderedPageBreak/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285F94"/>
    <w:rsid w:val="00302C4A"/>
    <w:rsid w:val="003C4C8E"/>
    <w:rsid w:val="003D4293"/>
    <w:rsid w:val="005B7482"/>
    <w:rsid w:val="005E14D7"/>
    <w:rsid w:val="007F7197"/>
    <w:rsid w:val="0087427B"/>
    <w:rsid w:val="00980AEC"/>
    <w:rsid w:val="00A95042"/>
    <w:rsid w:val="00DB2EC5"/>
    <w:rsid w:val="00F8287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972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9</cp:revision>
  <cp:lastPrinted>2020-10-22T18:35:00Z</cp:lastPrinted>
  <dcterms:created xsi:type="dcterms:W3CDTF">2020-12-18T07:16:00Z</dcterms:created>
  <dcterms:modified xsi:type="dcterms:W3CDTF">2021-10-01T16:41:00Z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