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Productlines 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Field name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 type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Field lenght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Constraint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productLine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Key </w:t>
            </w:r>
            <w:r w:rsidDel="00000000" w:rsidR="00000000" w:rsidRPr="00000000">
              <w:rPr>
                <w:rtl w:val="0"/>
              </w:rPr>
              <w:t xml:space="preserve">- Not NULL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ensemble d’une ligne de produits (toutes les voitures, tous les avions..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textDescription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Présentation texte et descriptif “vendeur” de la ligne de produit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htmlDescription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MEDIUMTEXT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1677216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 HTML - toutes les lignes sont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MEDIUMBLOB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16 777 216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 de la ligne de production - toutes les lignes sont NULL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4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1485"/>
        <w:gridCol w:w="1800"/>
        <w:gridCol w:w="1800"/>
        <w:gridCol w:w="2295"/>
        <w:tblGridChange w:id="0">
          <w:tblGrid>
            <w:gridCol w:w="2115"/>
            <w:gridCol w:w="1485"/>
            <w:gridCol w:w="1800"/>
            <w:gridCol w:w="1800"/>
            <w:gridCol w:w="22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Products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Field name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 type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Field lenght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Constraint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productCode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key,</w:t>
            </w:r>
            <w:r w:rsidDel="00000000" w:rsidR="00000000" w:rsidRPr="00000000">
              <w:rPr>
                <w:rtl w:val="0"/>
              </w:rPr>
              <w:t xml:space="preserve"> Not null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  <w:t xml:space="preserve">(orderdetails)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unique (s2/3chiffres_4chiffres)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productName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du produit (date + modéle)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productLine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</w:t>
            </w: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  <w:t xml:space="preserve">, Not null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FK </w:t>
            </w:r>
            <w:r w:rsidDel="00000000" w:rsidR="00000000" w:rsidRPr="00000000">
              <w:rPr>
                <w:rtl w:val="0"/>
              </w:rPr>
              <w:t xml:space="preserve">(productLine)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Ligne de produit(contenant des produits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productScale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Echelle de produit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productVendor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Fournisseur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productDescription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du modèle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quantityInStock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Smallint</w:t>
            </w: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quantité disponible en stock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buyPrice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10,2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Prix d’achat fabricant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MSRP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10,2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Prix “public” recommandé par le fabricant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color w:val="ff0000"/>
          <w:rtl w:val="0"/>
        </w:rPr>
        <w:t xml:space="preserve">*</w:t>
      </w:r>
      <w:r w:rsidDel="00000000" w:rsidR="00000000" w:rsidRPr="00000000">
        <w:rPr>
          <w:rtl w:val="0"/>
        </w:rPr>
        <w:t xml:space="preserve">Smallint : entier de faible étendue = de -32 768 à + 32 767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color w:val="ff0000"/>
          <w:rtl w:val="0"/>
        </w:rPr>
        <w:t xml:space="preserve">* </w:t>
      </w:r>
      <w:r w:rsidDel="00000000" w:rsidR="00000000" w:rsidRPr="00000000">
        <w:rPr>
          <w:rtl w:val="0"/>
        </w:rPr>
        <w:t xml:space="preserve">MUL : peut-être en doublons dans la colonne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Orderdetails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lenght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orderNumber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  <w:t xml:space="preserve">, Not null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FK </w:t>
            </w:r>
            <w:r w:rsidDel="00000000" w:rsidR="00000000" w:rsidRPr="00000000">
              <w:rPr>
                <w:rtl w:val="0"/>
              </w:rPr>
              <w:t xml:space="preserve">(orders)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Numéro de commande (non unique)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productCode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key, </w:t>
            </w:r>
            <w:r w:rsidDel="00000000" w:rsidR="00000000" w:rsidRPr="00000000">
              <w:rPr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  <w:t xml:space="preserve"> (products)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produit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quantityOrdered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Quantité commandé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priceEach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10,2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Prix unitaire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orderLineNumber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smallint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Numéro de ligne de la commande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Employees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Field name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 type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Field lenght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Constraint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employeeNumber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  <w:t xml:space="preserve"> - Not Null 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Numéro unique de l’employé, auto incrémenté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de famille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firstName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Prénom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adresse 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officeCode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 - </w:t>
            </w:r>
            <w:r w:rsidDel="00000000" w:rsidR="00000000" w:rsidRPr="00000000">
              <w:rPr>
                <w:b w:val="1"/>
                <w:rtl w:val="0"/>
              </w:rPr>
              <w:t xml:space="preserve">Foreign Key</w:t>
            </w:r>
            <w:r w:rsidDel="00000000" w:rsidR="00000000" w:rsidRPr="00000000">
              <w:rPr>
                <w:rtl w:val="0"/>
              </w:rPr>
              <w:t xml:space="preserve"> de la table Offices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numéro d’office de rattachement de l’employé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reportsTo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 - CLE à l’intérieur de la table avec employeeNumber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Numéro de matricule du manager auquel le salarié est rattaché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jobTitle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Intitulé du poste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Customers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Field name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 type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Field lenght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Constraint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customerNumber</w:t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  <w:t xml:space="preserve">, Not null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  <w:t xml:space="preserve"> (payments + orders)</w:t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unique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customerName</w:t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du client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contactLastName</w:t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de famille du contact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contactFirstName</w:t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Prénom du contact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Téléphone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addressLine1</w:t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Adresse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addressLine2</w:t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Complément d’adresse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Ville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/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postalCode</w:t>
            </w:r>
          </w:p>
        </w:tc>
        <w:tc>
          <w:tcPr/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postal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salesRepEmployeeNumber</w:t>
            </w:r>
          </w:p>
        </w:tc>
        <w:tc>
          <w:tcPr/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Mul, Null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  <w:t xml:space="preserve"> (employees)</w:t>
            </w:r>
          </w:p>
        </w:tc>
        <w:tc>
          <w:tcPr/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Vendeur responsable du client (nombre)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creditLimit</w:t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10,2</w:t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Limite de crédit</w:t>
            </w:r>
          </w:p>
        </w:tc>
      </w:tr>
    </w:tbl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Orders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Field name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 type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Field lenght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Constraint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orderNumber</w:t>
            </w:r>
          </w:p>
        </w:tc>
        <w:tc>
          <w:tcPr/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  <w:t xml:space="preserve">, Not null, 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FK </w:t>
            </w:r>
            <w:r w:rsidDel="00000000" w:rsidR="00000000" w:rsidRPr="00000000">
              <w:rPr>
                <w:rtl w:val="0"/>
              </w:rPr>
              <w:t xml:space="preserve">(orderdetails)</w:t>
            </w:r>
          </w:p>
        </w:tc>
        <w:tc>
          <w:tcPr/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Numéro de commande unique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orderDate</w:t>
            </w:r>
          </w:p>
        </w:tc>
        <w:tc>
          <w:tcPr/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de la commande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requiredDate</w:t>
            </w:r>
          </w:p>
        </w:tc>
        <w:tc>
          <w:tcPr/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de livraison souhaitée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shippedDate</w:t>
            </w:r>
          </w:p>
        </w:tc>
        <w:tc>
          <w:tcPr/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d’expédition de la commande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Statut de la commande (expédié-Annulé-En attente-Résolu)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  <w:tc>
          <w:tcPr/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Commentaire descriptif de la commande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customerNumber</w:t>
            </w:r>
          </w:p>
        </w:tc>
        <w:tc>
          <w:tcPr/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null, </w:t>
            </w:r>
            <w:r w:rsidDel="00000000" w:rsidR="00000000" w:rsidRPr="00000000">
              <w:rPr>
                <w:b w:val="1"/>
                <w:rtl w:val="0"/>
              </w:rPr>
              <w:t xml:space="preserve">Foreign Key</w:t>
            </w:r>
            <w:r w:rsidDel="00000000" w:rsidR="00000000" w:rsidRPr="00000000">
              <w:rPr>
                <w:rtl w:val="0"/>
              </w:rPr>
              <w:t xml:space="preserve"> de la table customers</w:t>
            </w:r>
          </w:p>
        </w:tc>
        <w:tc>
          <w:tcPr/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Numéro de client</w:t>
            </w:r>
          </w:p>
        </w:tc>
      </w:tr>
    </w:tbl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Payments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Field name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 type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Field lenght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Constraint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customersNumber</w:t>
            </w:r>
          </w:p>
        </w:tc>
        <w:tc>
          <w:tcPr/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  <w:t xml:space="preserve">, Not null</w:t>
            </w:r>
          </w:p>
        </w:tc>
        <w:tc>
          <w:tcPr/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Numéro client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checkNumber</w:t>
            </w:r>
          </w:p>
        </w:tc>
        <w:tc>
          <w:tcPr/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  <w:t xml:space="preserve">, Not null</w:t>
            </w:r>
          </w:p>
        </w:tc>
        <w:tc>
          <w:tcPr/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Numéro du paiement </w:t>
            </w:r>
            <w:r w:rsidDel="00000000" w:rsidR="00000000" w:rsidRPr="00000000">
              <w:rPr>
                <w:color w:val="ff0000"/>
                <w:rtl w:val="0"/>
              </w:rPr>
              <w:t xml:space="preserve">(unique je pense)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paymentDate</w:t>
            </w:r>
          </w:p>
        </w:tc>
        <w:tc>
          <w:tcPr/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année-mois-jour</w:t>
            </w:r>
          </w:p>
        </w:tc>
        <w:tc>
          <w:tcPr/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du paiement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/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10,2</w:t>
            </w:r>
          </w:p>
        </w:tc>
        <w:tc>
          <w:tcPr/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Montant du paiement</w:t>
            </w:r>
          </w:p>
        </w:tc>
      </w:tr>
    </w:tbl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Offices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Field name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 type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Field lenght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Constraint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officeCode</w:t>
            </w:r>
          </w:p>
        </w:tc>
        <w:tc>
          <w:tcPr/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  <w:t xml:space="preserve">, Not null</w:t>
            </w:r>
          </w:p>
        </w:tc>
        <w:tc>
          <w:tcPr/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Valeur unique pour chaque agence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/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Ville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adressLine1</w:t>
            </w:r>
          </w:p>
        </w:tc>
        <w:tc>
          <w:tcPr/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Adresse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adressLine2</w:t>
            </w:r>
          </w:p>
        </w:tc>
        <w:tc>
          <w:tcPr/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Complément d’adresse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/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/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postalCode</w:t>
            </w:r>
          </w:p>
        </w:tc>
        <w:tc>
          <w:tcPr/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postal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territory</w:t>
            </w:r>
          </w:p>
        </w:tc>
        <w:tc>
          <w:tcPr/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Territoire</w:t>
            </w: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color w:val="ff0000"/>
          <w:rtl w:val="0"/>
        </w:rPr>
        <w:t xml:space="preserve">*</w:t>
      </w:r>
      <w:r w:rsidDel="00000000" w:rsidR="00000000" w:rsidRPr="00000000">
        <w:rPr>
          <w:rtl w:val="0"/>
        </w:rPr>
        <w:t xml:space="preserve">EMEA : Europe, Moyen-Orient, Afrique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APAC : Canada et la coopération économique Asie-pacifique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KPI :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RH : 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Chaque mois, les 2 vendeurs avec le CA le plus élevé.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DATE_FORMAT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.paymentDate,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"%m/%y"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(e.firstname,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e.lastname)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.amount),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CA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payments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.customerNumber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.customerNumber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employees 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.salesRepEmployeeNumber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e.employeeNumber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