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77777777" w:rsidR="00381847" w:rsidRPr="001646BD" w:rsidRDefault="00E769D9" w:rsidP="001646BD">
      <w:pPr>
        <w:rPr>
          <w:b/>
          <w:sz w:val="20"/>
          <w:szCs w:val="20"/>
        </w:rPr>
      </w:pPr>
      <w:r w:rsidRPr="001646BD">
        <w:rPr>
          <w:b/>
          <w:sz w:val="20"/>
          <w:szCs w:val="20"/>
        </w:rPr>
        <w:t>Green Pace Developer: Security Policy Guide Template</w:t>
      </w:r>
    </w:p>
    <w:p w14:paraId="531DE523" w14:textId="77777777" w:rsidR="00D77695" w:rsidRDefault="00D77695">
      <w:pPr>
        <w:pStyle w:val="Title"/>
        <w:rPr>
          <w:rFonts w:ascii="Calibri" w:eastAsia="Calibri" w:hAnsi="Calibri" w:cs="Calibri"/>
        </w:rPr>
      </w:pPr>
    </w:p>
    <w:p w14:paraId="51AEA8A9" w14:textId="77777777" w:rsidR="00D77695" w:rsidRDefault="00D77695">
      <w:pPr>
        <w:pStyle w:val="Title"/>
        <w:rPr>
          <w:rFonts w:ascii="Calibri" w:eastAsia="Calibri" w:hAnsi="Calibri" w:cs="Calibri"/>
        </w:rPr>
      </w:pPr>
    </w:p>
    <w:p w14:paraId="0F13ED3D" w14:textId="77777777" w:rsidR="00D77695" w:rsidRDefault="00D77695">
      <w:pPr>
        <w:pStyle w:val="Title"/>
        <w:rPr>
          <w:rFonts w:ascii="Calibri" w:eastAsia="Calibri" w:hAnsi="Calibri" w:cs="Calibri"/>
        </w:rPr>
      </w:pPr>
    </w:p>
    <w:p w14:paraId="1159FAD8" w14:textId="77777777" w:rsidR="00D77695" w:rsidRDefault="00D77695">
      <w:pPr>
        <w:pStyle w:val="Title"/>
        <w:rPr>
          <w:rFonts w:ascii="Calibri" w:eastAsia="Calibri" w:hAnsi="Calibri" w:cs="Calibri"/>
        </w:rPr>
      </w:pPr>
    </w:p>
    <w:p w14:paraId="403ED636" w14:textId="77777777" w:rsidR="00D77695" w:rsidRDefault="00D77695">
      <w:pPr>
        <w:pStyle w:val="Title"/>
        <w:rPr>
          <w:rFonts w:ascii="Calibri" w:eastAsia="Calibri" w:hAnsi="Calibri" w:cs="Calibri"/>
        </w:rPr>
      </w:pPr>
    </w:p>
    <w:p w14:paraId="0F26F269" w14:textId="77777777" w:rsidR="00D77695" w:rsidRDefault="00D77695">
      <w:pPr>
        <w:pStyle w:val="Title"/>
        <w:rPr>
          <w:rFonts w:ascii="Calibri" w:eastAsia="Calibri" w:hAnsi="Calibri" w:cs="Calibri"/>
        </w:rPr>
      </w:pPr>
    </w:p>
    <w:p w14:paraId="5FC3EADB" w14:textId="77777777" w:rsidR="00D77695" w:rsidRDefault="00D77695">
      <w:pPr>
        <w:pStyle w:val="Title"/>
        <w:rPr>
          <w:rFonts w:ascii="Calibri" w:eastAsia="Calibri" w:hAnsi="Calibri" w:cs="Calibri"/>
        </w:rPr>
      </w:pPr>
    </w:p>
    <w:p w14:paraId="304A69F5" w14:textId="77777777" w:rsidR="00D77695" w:rsidRDefault="00D77695">
      <w:pPr>
        <w:pStyle w:val="Title"/>
        <w:rPr>
          <w:rFonts w:ascii="Calibri" w:eastAsia="Calibri" w:hAnsi="Calibri" w:cs="Calibri"/>
        </w:rPr>
      </w:pPr>
    </w:p>
    <w:p w14:paraId="046F5FF6" w14:textId="77777777" w:rsidR="00D77695" w:rsidRDefault="00D77695">
      <w:pPr>
        <w:pStyle w:val="Title"/>
        <w:rPr>
          <w:rFonts w:ascii="Calibri" w:eastAsia="Calibri" w:hAnsi="Calibri" w:cs="Calibri"/>
        </w:rPr>
      </w:pPr>
    </w:p>
    <w:p w14:paraId="6C6B1F6A" w14:textId="77777777" w:rsidR="00D77695" w:rsidRDefault="00D77695">
      <w:pPr>
        <w:pStyle w:val="Title"/>
        <w:rPr>
          <w:rFonts w:ascii="Calibri" w:eastAsia="Calibri" w:hAnsi="Calibri" w:cs="Calibri"/>
        </w:rPr>
      </w:pPr>
    </w:p>
    <w:p w14:paraId="146751EB" w14:textId="77777777" w:rsidR="00D77695" w:rsidRDefault="00D77695">
      <w:pPr>
        <w:pStyle w:val="Title"/>
        <w:rPr>
          <w:rFonts w:ascii="Calibri" w:eastAsia="Calibri" w:hAnsi="Calibri" w:cs="Calibri"/>
        </w:rPr>
      </w:pPr>
    </w:p>
    <w:p w14:paraId="794C0CED" w14:textId="64A120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69DDAF4A" w14:textId="77777777" w:rsidR="00D77695" w:rsidRDefault="00E769D9" w:rsidP="00E170F5">
      <w:pPr>
        <w:pStyle w:val="Heading1"/>
      </w:pPr>
      <w:r>
        <w:t>Green Pace Secure Development Policy</w:t>
      </w:r>
    </w:p>
    <w:p w14:paraId="6AE47973" w14:textId="77777777" w:rsidR="00D77695" w:rsidRDefault="00D77695" w:rsidP="00D77695">
      <w:pPr>
        <w:spacing w:line="480" w:lineRule="auto"/>
        <w:jc w:val="center"/>
      </w:pPr>
    </w:p>
    <w:p w14:paraId="30D70CE4" w14:textId="7BF7C243" w:rsidR="00D77695" w:rsidRPr="00D77695" w:rsidRDefault="00D77695" w:rsidP="00D77695">
      <w:pPr>
        <w:spacing w:line="480" w:lineRule="auto"/>
        <w:jc w:val="center"/>
      </w:pPr>
      <w:r w:rsidRPr="00D77695">
        <w:t>Victoria Kaloudis</w:t>
      </w:r>
    </w:p>
    <w:p w14:paraId="45164E16" w14:textId="77777777" w:rsidR="00D77695" w:rsidRPr="00D77695" w:rsidRDefault="00D77695" w:rsidP="00D77695">
      <w:pPr>
        <w:spacing w:line="480" w:lineRule="auto"/>
        <w:jc w:val="center"/>
      </w:pPr>
      <w:r w:rsidRPr="00D77695">
        <w:t>Southern New Hampshire University</w:t>
      </w:r>
    </w:p>
    <w:p w14:paraId="03BE71DF" w14:textId="77777777" w:rsidR="00D77695" w:rsidRPr="00D77695" w:rsidRDefault="00D77695" w:rsidP="00D77695">
      <w:pPr>
        <w:spacing w:line="480" w:lineRule="auto"/>
        <w:jc w:val="center"/>
      </w:pPr>
      <w:r w:rsidRPr="00D77695">
        <w:t>CS-405-R1910</w:t>
      </w:r>
    </w:p>
    <w:p w14:paraId="3C231D40" w14:textId="77777777" w:rsidR="00D77695" w:rsidRPr="00D77695" w:rsidRDefault="00D77695" w:rsidP="00D77695">
      <w:pPr>
        <w:spacing w:line="480" w:lineRule="auto"/>
        <w:jc w:val="center"/>
      </w:pPr>
      <w:r w:rsidRPr="00D77695">
        <w:t>Pr.</w:t>
      </w:r>
      <w:r w:rsidRPr="00D77695">
        <w:rPr>
          <w:b/>
          <w:bCs/>
        </w:rPr>
        <w:t xml:space="preserve"> </w:t>
      </w:r>
      <w:r w:rsidRPr="00D77695">
        <w:rPr>
          <w:rStyle w:val="Strong"/>
          <w:rFonts w:ascii="Times New Roman" w:hAnsi="Times New Roman" w:cs="Times New Roman"/>
          <w:b w:val="0"/>
          <w:bCs w:val="0"/>
          <w:color w:val="202122"/>
          <w:spacing w:val="3"/>
        </w:rPr>
        <w:t xml:space="preserve">Ahlam </w:t>
      </w:r>
      <w:proofErr w:type="spellStart"/>
      <w:r w:rsidRPr="00D77695">
        <w:rPr>
          <w:rStyle w:val="Strong"/>
          <w:rFonts w:ascii="Times New Roman" w:hAnsi="Times New Roman" w:cs="Times New Roman"/>
          <w:b w:val="0"/>
          <w:bCs w:val="0"/>
          <w:color w:val="202122"/>
          <w:spacing w:val="3"/>
        </w:rPr>
        <w:t>Alhweiti</w:t>
      </w:r>
      <w:proofErr w:type="spellEnd"/>
    </w:p>
    <w:p w14:paraId="7598E4B8" w14:textId="20298156" w:rsidR="00381847" w:rsidRDefault="00352B5D" w:rsidP="00D77695">
      <w:pPr>
        <w:spacing w:line="480" w:lineRule="auto"/>
        <w:jc w:val="center"/>
      </w:pPr>
      <w:r>
        <w:t>October</w:t>
      </w:r>
      <w:r w:rsidR="00D77695" w:rsidRPr="00D77695">
        <w:t xml:space="preserve"> </w:t>
      </w:r>
      <w:r>
        <w:t>11</w:t>
      </w:r>
      <w:r w:rsidR="00D77695" w:rsidRPr="00D77695">
        <w:t>, 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50707250" w:rsidR="00381847" w:rsidRDefault="00482DD6">
            <w:pPr>
              <w:pBdr>
                <w:top w:val="nil"/>
                <w:left w:val="nil"/>
                <w:bottom w:val="nil"/>
                <w:right w:val="nil"/>
                <w:between w:val="nil"/>
              </w:pBdr>
            </w:pPr>
            <w:r>
              <w:t xml:space="preserve">Validate data from all data sources, especially untrusted ones. Using correct input validation can assist in eliminating most software vulnerabilities. External data sources are typically seen as untrustful. Some examples are command line arguments, network interfaces, environmental variables, and user-controlled files </w:t>
            </w:r>
            <w:r w:rsidR="00D43DBF">
              <w:t>(Seacord et al. 2006).</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7B7839E1" w:rsidR="00381847" w:rsidRDefault="00D43DBF">
            <w:pPr>
              <w:pBdr>
                <w:top w:val="nil"/>
                <w:left w:val="nil"/>
                <w:bottom w:val="nil"/>
                <w:right w:val="nil"/>
                <w:between w:val="nil"/>
              </w:pBdr>
            </w:pPr>
            <w:r>
              <w:t>Use the highest warning level available for your compiler when creating code. Utilizing static testing and dynamic testing will ensure the code has no vulnerabilities or security flaws (Seacord et al. 2006).</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230ED3C8" w:rsidR="00381847" w:rsidRDefault="00D43DBF">
            <w:pPr>
              <w:pBdr>
                <w:top w:val="nil"/>
                <w:left w:val="nil"/>
                <w:bottom w:val="nil"/>
                <w:right w:val="nil"/>
                <w:between w:val="nil"/>
              </w:pBdr>
            </w:pPr>
            <w:r>
              <w:t>Create and design software based on your security policies. Be mindful of the software architecture and design you have created in relation to your security policies</w:t>
            </w:r>
            <w:r w:rsidR="00E2462F">
              <w:t xml:space="preserve"> (Seacord et al. 2006)</w:t>
            </w:r>
            <w:r>
              <w:t xml:space="preserve">.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771925C" w:rsidR="00381847" w:rsidRDefault="00D43DBF">
            <w:pPr>
              <w:pBdr>
                <w:top w:val="nil"/>
                <w:left w:val="nil"/>
                <w:bottom w:val="nil"/>
                <w:right w:val="nil"/>
                <w:between w:val="nil"/>
              </w:pBdr>
            </w:pPr>
            <w:r>
              <w:t>Keep the code and design as simple as possible. This will help you in decreasing the number of errors, vulnerabilities, or security flaws found when configuring the design. More complex design</w:t>
            </w:r>
            <w:r w:rsidR="00E2462F">
              <w:t>s are more difficult to achieve high levels of quality and assurance (Seacord et al. 2006).</w:t>
            </w:r>
            <w:r>
              <w:t xml:space="preserve"> </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26F87459" w:rsidR="00381847" w:rsidRDefault="00E2462F">
            <w:pPr>
              <w:pBdr>
                <w:top w:val="nil"/>
                <w:left w:val="nil"/>
                <w:bottom w:val="nil"/>
                <w:right w:val="nil"/>
                <w:between w:val="nil"/>
              </w:pBdr>
            </w:pPr>
            <w:r>
              <w:t xml:space="preserve">Create a protection scheme based on access permissions. Default the access based on whether the user has the correct permission to access (Seacord et al. 2006). </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3407C0A6" w:rsidR="00381847" w:rsidRDefault="00E2462F">
            <w:pPr>
              <w:pBdr>
                <w:top w:val="nil"/>
                <w:left w:val="nil"/>
                <w:bottom w:val="nil"/>
                <w:right w:val="nil"/>
                <w:between w:val="nil"/>
              </w:pBdr>
            </w:pPr>
            <w:r>
              <w:t xml:space="preserve">Be mindful of the process execution using elevated permission. Try to utilize the least set of privileges necessary to complete any job. </w:t>
            </w:r>
            <w:r w:rsidR="005543EA">
              <w:t xml:space="preserve">This will help in reducing the opportunities that attackers </w:t>
            </w:r>
            <w:proofErr w:type="gramStart"/>
            <w:r w:rsidR="005543EA">
              <w:t>have to</w:t>
            </w:r>
            <w:proofErr w:type="gramEnd"/>
            <w:r w:rsidR="005543EA">
              <w:t xml:space="preserve"> access elevated privileges (Seacord et al. 2006).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007D62ED" w:rsidR="00381847" w:rsidRDefault="005543EA">
            <w:pPr>
              <w:pBdr>
                <w:top w:val="nil"/>
                <w:left w:val="nil"/>
                <w:bottom w:val="nil"/>
                <w:right w:val="nil"/>
                <w:between w:val="nil"/>
              </w:pBdr>
            </w:pPr>
            <w:r>
              <w:t>All data passed to complex subsystems should be sanitized. Attackers might access them through SQL, injection, and command attacks. Some examples of complex subsystems are command shells, relational databases, and commercial off-the-shelf components (Seacord et al. 2006).</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 xml:space="preserve">Practice Defense in Depth </w:t>
            </w:r>
          </w:p>
        </w:tc>
        <w:tc>
          <w:tcPr>
            <w:tcW w:w="8238" w:type="dxa"/>
            <w:shd w:val="clear" w:color="auto" w:fill="auto"/>
            <w:tcMar>
              <w:top w:w="100" w:type="dxa"/>
              <w:left w:w="100" w:type="dxa"/>
              <w:bottom w:w="100" w:type="dxa"/>
              <w:right w:w="100" w:type="dxa"/>
            </w:tcMar>
          </w:tcPr>
          <w:p w14:paraId="1A852539" w14:textId="28A920C0" w:rsidR="00381847" w:rsidRDefault="005543EA">
            <w:pPr>
              <w:pBdr>
                <w:top w:val="nil"/>
                <w:left w:val="nil"/>
                <w:bottom w:val="nil"/>
                <w:right w:val="nil"/>
                <w:between w:val="nil"/>
              </w:pBdr>
            </w:pPr>
            <w:r>
              <w:t>Defense in depth is important to manage risk in your code by creating multiple layers of defense strategies</w:t>
            </w:r>
            <w:r w:rsidR="00521FDD">
              <w:t xml:space="preserve"> in case one-layer falls, there will be other layers to prevent a security flaw. This will create a treacherous path for attackers when they attack your system (Seacord et al. 2006).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5551C7DE" w:rsidR="00381847" w:rsidRDefault="00395A5B">
            <w:pPr>
              <w:pBdr>
                <w:top w:val="nil"/>
                <w:left w:val="nil"/>
                <w:bottom w:val="nil"/>
                <w:right w:val="nil"/>
                <w:between w:val="nil"/>
              </w:pBdr>
            </w:pPr>
            <w:r>
              <w:t>Effective quality assurance techniques support you in identifying and eliminating vulnerabilities in the code</w:t>
            </w:r>
            <w:r w:rsidR="00D53F0D">
              <w:t>. Things such as dynamic analysis, static analysis, fuzz testing, penetration testing, and source code audits can help with determining vulnerabilities in your code (Seacord et al. 2006).</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61857467" w:rsidR="00381847" w:rsidRDefault="00D53F0D">
            <w:pPr>
              <w:pBdr>
                <w:top w:val="nil"/>
                <w:left w:val="nil"/>
                <w:bottom w:val="nil"/>
                <w:right w:val="nil"/>
                <w:between w:val="nil"/>
              </w:pBdr>
            </w:pPr>
            <w:r>
              <w:t xml:space="preserve">Either create a secure coding standard or use one already made for developing your code in the chosen language and platform (Seacord et al. 2006). </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A6E33CF" w:rsidR="00381847" w:rsidRDefault="00E769D9">
            <w:pPr>
              <w:jc w:val="center"/>
            </w:pPr>
            <w:r>
              <w:t>[STD-</w:t>
            </w:r>
            <w:r w:rsidR="00ED722C">
              <w:t>001</w:t>
            </w:r>
            <w:r>
              <w:t>-</w:t>
            </w:r>
            <w:r w:rsidR="00ED722C">
              <w:t>CPP</w:t>
            </w:r>
            <w:r>
              <w:t>]</w:t>
            </w:r>
          </w:p>
        </w:tc>
        <w:tc>
          <w:tcPr>
            <w:tcW w:w="7632" w:type="dxa"/>
            <w:tcMar>
              <w:top w:w="100" w:type="dxa"/>
              <w:left w:w="100" w:type="dxa"/>
              <w:bottom w:w="100" w:type="dxa"/>
              <w:right w:w="100" w:type="dxa"/>
            </w:tcMar>
          </w:tcPr>
          <w:p w14:paraId="7140E542" w14:textId="11729C2B" w:rsidR="00381847" w:rsidRDefault="00ED722C">
            <w:r>
              <w:t>Do not define a C-style variadic function</w:t>
            </w:r>
            <w:r w:rsidR="005E2DBF">
              <w:t xml:space="preserve"> (Saks et al. 2007)</w:t>
            </w:r>
            <w:r>
              <w:t>.</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3B686727" w:rsidR="00F72634" w:rsidRDefault="00ED722C" w:rsidP="0015146B">
            <w:r>
              <w:t xml:space="preserve">The noncompliant code results in undefined behavior. The code below uses a C-style variadic function for addition of integers, until the value 0 is found. </w:t>
            </w:r>
            <w:r w:rsidR="00FA2A39">
              <w:t>As there is no passing the value of 0, the result will be undefined behavior</w:t>
            </w:r>
            <w:r w:rsidR="005E2DBF">
              <w:t xml:space="preserve"> (Saks et al. 2007)</w:t>
            </w:r>
            <w:r w:rsidR="00FA2A39">
              <w:t>.</w:t>
            </w:r>
          </w:p>
        </w:tc>
      </w:tr>
      <w:tr w:rsidR="00F72634" w14:paraId="5B8614A1" w14:textId="77777777" w:rsidTr="00001F14">
        <w:trPr>
          <w:trHeight w:val="460"/>
        </w:trPr>
        <w:tc>
          <w:tcPr>
            <w:tcW w:w="10800" w:type="dxa"/>
            <w:tcMar>
              <w:top w:w="100" w:type="dxa"/>
              <w:left w:w="100" w:type="dxa"/>
              <w:bottom w:w="100" w:type="dxa"/>
              <w:right w:w="100" w:type="dxa"/>
            </w:tcMar>
          </w:tcPr>
          <w:p w14:paraId="529CD124" w14:textId="77777777" w:rsidR="00ED722C" w:rsidRPr="00ED722C" w:rsidRDefault="00ED722C" w:rsidP="00ED722C">
            <w:pPr>
              <w:rPr>
                <w:rFonts w:ascii="Courier New" w:hAnsi="Courier New" w:cs="Courier New"/>
              </w:rPr>
            </w:pPr>
            <w:r w:rsidRPr="00ED722C">
              <w:rPr>
                <w:rFonts w:ascii="Courier New" w:hAnsi="Courier New" w:cs="Courier New"/>
              </w:rPr>
              <w:t>#include &lt;</w:t>
            </w:r>
            <w:proofErr w:type="spellStart"/>
            <w:r w:rsidRPr="00ED722C">
              <w:rPr>
                <w:rFonts w:ascii="Courier New" w:hAnsi="Courier New" w:cs="Courier New"/>
              </w:rPr>
              <w:t>cstdarg</w:t>
            </w:r>
            <w:proofErr w:type="spellEnd"/>
            <w:r w:rsidRPr="00ED722C">
              <w:rPr>
                <w:rFonts w:ascii="Courier New" w:hAnsi="Courier New" w:cs="Courier New"/>
              </w:rPr>
              <w:t>&gt;</w:t>
            </w:r>
          </w:p>
          <w:p w14:paraId="6510411F"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
          <w:p w14:paraId="3B9F2372" w14:textId="77777777" w:rsidR="00ED722C" w:rsidRPr="00ED722C" w:rsidRDefault="00ED722C" w:rsidP="00ED722C">
            <w:pPr>
              <w:rPr>
                <w:rFonts w:ascii="Courier New" w:hAnsi="Courier New" w:cs="Courier New"/>
              </w:rPr>
            </w:pPr>
            <w:r w:rsidRPr="00ED722C">
              <w:rPr>
                <w:rFonts w:ascii="Courier New" w:hAnsi="Courier New" w:cs="Courier New"/>
              </w:rPr>
              <w:t xml:space="preserve">int </w:t>
            </w:r>
            <w:proofErr w:type="gramStart"/>
            <w:r w:rsidRPr="00ED722C">
              <w:rPr>
                <w:rFonts w:ascii="Courier New" w:hAnsi="Courier New" w:cs="Courier New"/>
              </w:rPr>
              <w:t>add(</w:t>
            </w:r>
            <w:proofErr w:type="gramEnd"/>
            <w:r w:rsidRPr="00ED722C">
              <w:rPr>
                <w:rFonts w:ascii="Courier New" w:hAnsi="Courier New" w:cs="Courier New"/>
              </w:rPr>
              <w:t>int first, int second, ...) {</w:t>
            </w:r>
          </w:p>
          <w:p w14:paraId="631F9671" w14:textId="77777777" w:rsidR="00ED722C" w:rsidRPr="00ED722C" w:rsidRDefault="00ED722C" w:rsidP="00ED722C">
            <w:pPr>
              <w:rPr>
                <w:rFonts w:ascii="Courier New" w:hAnsi="Courier New" w:cs="Courier New"/>
              </w:rPr>
            </w:pPr>
            <w:r w:rsidRPr="00ED722C">
              <w:rPr>
                <w:rFonts w:ascii="Courier New" w:hAnsi="Courier New" w:cs="Courier New"/>
              </w:rPr>
              <w:t xml:space="preserve">  int r = first + </w:t>
            </w:r>
            <w:proofErr w:type="gramStart"/>
            <w:r w:rsidRPr="00ED722C">
              <w:rPr>
                <w:rFonts w:ascii="Courier New" w:hAnsi="Courier New" w:cs="Courier New"/>
              </w:rPr>
              <w:t>second;</w:t>
            </w:r>
            <w:proofErr w:type="gramEnd"/>
            <w:r w:rsidRPr="00ED722C">
              <w:rPr>
                <w:rFonts w:ascii="Courier New" w:hAnsi="Courier New" w:cs="Courier New"/>
              </w:rPr>
              <w:t xml:space="preserve"> </w:t>
            </w:r>
          </w:p>
          <w:p w14:paraId="4DDB5893"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roofErr w:type="spellStart"/>
            <w:r w:rsidRPr="00ED722C">
              <w:rPr>
                <w:rFonts w:ascii="Courier New" w:hAnsi="Courier New" w:cs="Courier New"/>
              </w:rPr>
              <w:t>va_list</w:t>
            </w:r>
            <w:proofErr w:type="spellEnd"/>
            <w:r w:rsidRPr="00ED722C">
              <w:rPr>
                <w:rFonts w:ascii="Courier New" w:hAnsi="Courier New" w:cs="Courier New"/>
              </w:rPr>
              <w:t xml:space="preserve"> </w:t>
            </w:r>
            <w:proofErr w:type="spellStart"/>
            <w:proofErr w:type="gramStart"/>
            <w:r w:rsidRPr="00ED722C">
              <w:rPr>
                <w:rFonts w:ascii="Courier New" w:hAnsi="Courier New" w:cs="Courier New"/>
              </w:rPr>
              <w:t>va</w:t>
            </w:r>
            <w:proofErr w:type="spellEnd"/>
            <w:r w:rsidRPr="00ED722C">
              <w:rPr>
                <w:rFonts w:ascii="Courier New" w:hAnsi="Courier New" w:cs="Courier New"/>
              </w:rPr>
              <w:t>;</w:t>
            </w:r>
            <w:proofErr w:type="gramEnd"/>
          </w:p>
          <w:p w14:paraId="72E1CBFA"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roofErr w:type="spellStart"/>
            <w:r w:rsidRPr="00ED722C">
              <w:rPr>
                <w:rFonts w:ascii="Courier New" w:hAnsi="Courier New" w:cs="Courier New"/>
              </w:rPr>
              <w:t>va_</w:t>
            </w:r>
            <w:proofErr w:type="gramStart"/>
            <w:r w:rsidRPr="00ED722C">
              <w:rPr>
                <w:rFonts w:ascii="Courier New" w:hAnsi="Courier New" w:cs="Courier New"/>
              </w:rPr>
              <w:t>start</w:t>
            </w:r>
            <w:proofErr w:type="spellEnd"/>
            <w:r w:rsidRPr="00ED722C">
              <w:rPr>
                <w:rFonts w:ascii="Courier New" w:hAnsi="Courier New" w:cs="Courier New"/>
              </w:rPr>
              <w:t>(</w:t>
            </w:r>
            <w:proofErr w:type="spellStart"/>
            <w:proofErr w:type="gramEnd"/>
            <w:r w:rsidRPr="00ED722C">
              <w:rPr>
                <w:rFonts w:ascii="Courier New" w:hAnsi="Courier New" w:cs="Courier New"/>
              </w:rPr>
              <w:t>va</w:t>
            </w:r>
            <w:proofErr w:type="spellEnd"/>
            <w:r w:rsidRPr="00ED722C">
              <w:rPr>
                <w:rFonts w:ascii="Courier New" w:hAnsi="Courier New" w:cs="Courier New"/>
              </w:rPr>
              <w:t>, second);</w:t>
            </w:r>
          </w:p>
          <w:p w14:paraId="5B5B2816" w14:textId="77777777" w:rsidR="00ED722C" w:rsidRPr="00ED722C" w:rsidRDefault="00ED722C" w:rsidP="00ED722C">
            <w:pPr>
              <w:rPr>
                <w:rFonts w:ascii="Courier New" w:hAnsi="Courier New" w:cs="Courier New"/>
              </w:rPr>
            </w:pPr>
            <w:r w:rsidRPr="00ED722C">
              <w:rPr>
                <w:rFonts w:ascii="Courier New" w:hAnsi="Courier New" w:cs="Courier New"/>
              </w:rPr>
              <w:t xml:space="preserve">  while (int v = </w:t>
            </w:r>
            <w:proofErr w:type="spellStart"/>
            <w:r w:rsidRPr="00ED722C">
              <w:rPr>
                <w:rFonts w:ascii="Courier New" w:hAnsi="Courier New" w:cs="Courier New"/>
              </w:rPr>
              <w:t>va_</w:t>
            </w:r>
            <w:proofErr w:type="gramStart"/>
            <w:r w:rsidRPr="00ED722C">
              <w:rPr>
                <w:rFonts w:ascii="Courier New" w:hAnsi="Courier New" w:cs="Courier New"/>
              </w:rPr>
              <w:t>arg</w:t>
            </w:r>
            <w:proofErr w:type="spellEnd"/>
            <w:r w:rsidRPr="00ED722C">
              <w:rPr>
                <w:rFonts w:ascii="Courier New" w:hAnsi="Courier New" w:cs="Courier New"/>
              </w:rPr>
              <w:t>(</w:t>
            </w:r>
            <w:proofErr w:type="spellStart"/>
            <w:proofErr w:type="gramEnd"/>
            <w:r w:rsidRPr="00ED722C">
              <w:rPr>
                <w:rFonts w:ascii="Courier New" w:hAnsi="Courier New" w:cs="Courier New"/>
              </w:rPr>
              <w:t>va</w:t>
            </w:r>
            <w:proofErr w:type="spellEnd"/>
            <w:r w:rsidRPr="00ED722C">
              <w:rPr>
                <w:rFonts w:ascii="Courier New" w:hAnsi="Courier New" w:cs="Courier New"/>
              </w:rPr>
              <w:t>, int)) {</w:t>
            </w:r>
          </w:p>
          <w:p w14:paraId="531DADFB" w14:textId="77777777" w:rsidR="00ED722C" w:rsidRPr="00ED722C" w:rsidRDefault="00ED722C" w:rsidP="00ED722C">
            <w:pPr>
              <w:rPr>
                <w:rFonts w:ascii="Courier New" w:hAnsi="Courier New" w:cs="Courier New"/>
              </w:rPr>
            </w:pPr>
            <w:r w:rsidRPr="00ED722C">
              <w:rPr>
                <w:rFonts w:ascii="Courier New" w:hAnsi="Courier New" w:cs="Courier New"/>
              </w:rPr>
              <w:t xml:space="preserve">    r += </w:t>
            </w:r>
            <w:proofErr w:type="gramStart"/>
            <w:r w:rsidRPr="00ED722C">
              <w:rPr>
                <w:rFonts w:ascii="Courier New" w:hAnsi="Courier New" w:cs="Courier New"/>
              </w:rPr>
              <w:t>v;</w:t>
            </w:r>
            <w:proofErr w:type="gramEnd"/>
          </w:p>
          <w:p w14:paraId="34A855CB"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
          <w:p w14:paraId="38F01DE5"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roofErr w:type="spellStart"/>
            <w:r w:rsidRPr="00ED722C">
              <w:rPr>
                <w:rFonts w:ascii="Courier New" w:hAnsi="Courier New" w:cs="Courier New"/>
              </w:rPr>
              <w:t>va_end</w:t>
            </w:r>
            <w:proofErr w:type="spellEnd"/>
            <w:r w:rsidRPr="00ED722C">
              <w:rPr>
                <w:rFonts w:ascii="Courier New" w:hAnsi="Courier New" w:cs="Courier New"/>
              </w:rPr>
              <w:t>(</w:t>
            </w:r>
            <w:proofErr w:type="spellStart"/>
            <w:r w:rsidRPr="00ED722C">
              <w:rPr>
                <w:rFonts w:ascii="Courier New" w:hAnsi="Courier New" w:cs="Courier New"/>
              </w:rPr>
              <w:t>va</w:t>
            </w:r>
            <w:proofErr w:type="spellEnd"/>
            <w:proofErr w:type="gramStart"/>
            <w:r w:rsidRPr="00ED722C">
              <w:rPr>
                <w:rFonts w:ascii="Courier New" w:hAnsi="Courier New" w:cs="Courier New"/>
              </w:rPr>
              <w:t>);</w:t>
            </w:r>
            <w:proofErr w:type="gramEnd"/>
          </w:p>
          <w:p w14:paraId="6EB7A92A" w14:textId="77777777" w:rsidR="00ED722C" w:rsidRPr="00ED722C" w:rsidRDefault="00ED722C" w:rsidP="00ED722C">
            <w:pPr>
              <w:rPr>
                <w:rFonts w:ascii="Courier New" w:hAnsi="Courier New" w:cs="Courier New"/>
              </w:rPr>
            </w:pPr>
            <w:r w:rsidRPr="00ED722C">
              <w:rPr>
                <w:rFonts w:ascii="Courier New" w:hAnsi="Courier New" w:cs="Courier New"/>
              </w:rPr>
              <w:t xml:space="preserve">  return </w:t>
            </w:r>
            <w:proofErr w:type="gramStart"/>
            <w:r w:rsidRPr="00ED722C">
              <w:rPr>
                <w:rFonts w:ascii="Courier New" w:hAnsi="Courier New" w:cs="Courier New"/>
              </w:rPr>
              <w:t>r;</w:t>
            </w:r>
            <w:proofErr w:type="gramEnd"/>
          </w:p>
          <w:p w14:paraId="3ECD0D5A" w14:textId="16E19B55" w:rsidR="00ED722C" w:rsidRDefault="00ED722C" w:rsidP="00ED722C">
            <w:r w:rsidRPr="00ED722C">
              <w:rPr>
                <w:rFonts w:ascii="Courier New" w:hAnsi="Courier New" w:cs="Courier New"/>
                <w:sz w:val="24"/>
                <w:szCs w:val="24"/>
              </w:rPr>
              <w:t>}</w:t>
            </w: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DD5982A" w:rsidR="00F72634" w:rsidRDefault="00FA2A39" w:rsidP="0015146B">
            <w:r>
              <w:t xml:space="preserve">A parameter pack is needed to make the code compliant. The pack implements the </w:t>
            </w:r>
            <w:proofErr w:type="gramStart"/>
            <w:r>
              <w:t>add(</w:t>
            </w:r>
            <w:proofErr w:type="gramEnd"/>
            <w:r>
              <w:t>) function which prevents the error seen above</w:t>
            </w:r>
            <w:r w:rsidR="005E2DBF">
              <w:t xml:space="preserve"> (Saks et al. 2007)</w:t>
            </w:r>
            <w:r>
              <w:t>.</w:t>
            </w:r>
          </w:p>
        </w:tc>
      </w:tr>
      <w:tr w:rsidR="00F72634" w14:paraId="4EAB134E" w14:textId="77777777" w:rsidTr="00001F14">
        <w:trPr>
          <w:trHeight w:val="460"/>
        </w:trPr>
        <w:tc>
          <w:tcPr>
            <w:tcW w:w="10800" w:type="dxa"/>
            <w:tcMar>
              <w:top w:w="100" w:type="dxa"/>
              <w:left w:w="100" w:type="dxa"/>
              <w:bottom w:w="100" w:type="dxa"/>
              <w:right w:w="100" w:type="dxa"/>
            </w:tcMar>
          </w:tcPr>
          <w:p w14:paraId="7578525C" w14:textId="77777777" w:rsidR="00ED722C" w:rsidRPr="00ED722C" w:rsidRDefault="00ED722C" w:rsidP="00ED722C">
            <w:pPr>
              <w:rPr>
                <w:rFonts w:ascii="Courier New" w:hAnsi="Courier New" w:cs="Courier New"/>
              </w:rPr>
            </w:pPr>
            <w:r w:rsidRPr="00ED722C">
              <w:rPr>
                <w:rFonts w:ascii="Courier New" w:hAnsi="Courier New" w:cs="Courier New"/>
              </w:rPr>
              <w:t>#include &lt;</w:t>
            </w:r>
            <w:proofErr w:type="spellStart"/>
            <w:r w:rsidRPr="00ED722C">
              <w:rPr>
                <w:rFonts w:ascii="Courier New" w:hAnsi="Courier New" w:cs="Courier New"/>
              </w:rPr>
              <w:t>type_traits</w:t>
            </w:r>
            <w:proofErr w:type="spellEnd"/>
            <w:r w:rsidRPr="00ED722C">
              <w:rPr>
                <w:rFonts w:ascii="Courier New" w:hAnsi="Courier New" w:cs="Courier New"/>
              </w:rPr>
              <w:t>&gt;</w:t>
            </w:r>
          </w:p>
          <w:p w14:paraId="23FC78A7"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
          <w:p w14:paraId="27AD616E" w14:textId="77777777" w:rsidR="00ED722C" w:rsidRPr="00ED722C" w:rsidRDefault="00ED722C" w:rsidP="00ED722C">
            <w:pPr>
              <w:rPr>
                <w:rFonts w:ascii="Courier New" w:hAnsi="Courier New" w:cs="Courier New"/>
              </w:rPr>
            </w:pPr>
            <w:r w:rsidRPr="00ED722C">
              <w:rPr>
                <w:rFonts w:ascii="Courier New" w:hAnsi="Courier New" w:cs="Courier New"/>
              </w:rPr>
              <w:t>template &lt;</w:t>
            </w:r>
            <w:proofErr w:type="spellStart"/>
            <w:r w:rsidRPr="00ED722C">
              <w:rPr>
                <w:rFonts w:ascii="Courier New" w:hAnsi="Courier New" w:cs="Courier New"/>
              </w:rPr>
              <w:t>typename</w:t>
            </w:r>
            <w:proofErr w:type="spellEnd"/>
            <w:r w:rsidRPr="00ED722C">
              <w:rPr>
                <w:rFonts w:ascii="Courier New" w:hAnsi="Courier New" w:cs="Courier New"/>
              </w:rPr>
              <w:t xml:space="preserve"> Arg, </w:t>
            </w:r>
            <w:proofErr w:type="spellStart"/>
            <w:r w:rsidRPr="00ED722C">
              <w:rPr>
                <w:rFonts w:ascii="Courier New" w:hAnsi="Courier New" w:cs="Courier New"/>
              </w:rPr>
              <w:t>typename</w:t>
            </w:r>
            <w:proofErr w:type="spellEnd"/>
            <w:r w:rsidRPr="00ED722C">
              <w:rPr>
                <w:rFonts w:ascii="Courier New" w:hAnsi="Courier New" w:cs="Courier New"/>
              </w:rPr>
              <w:t xml:space="preserve"> </w:t>
            </w:r>
            <w:proofErr w:type="gramStart"/>
            <w:r w:rsidRPr="00ED722C">
              <w:rPr>
                <w:rFonts w:ascii="Courier New" w:hAnsi="Courier New" w:cs="Courier New"/>
              </w:rPr>
              <w:t>std::</w:t>
            </w:r>
            <w:proofErr w:type="spellStart"/>
            <w:proofErr w:type="gramEnd"/>
            <w:r w:rsidRPr="00ED722C">
              <w:rPr>
                <w:rFonts w:ascii="Courier New" w:hAnsi="Courier New" w:cs="Courier New"/>
              </w:rPr>
              <w:t>enable_if</w:t>
            </w:r>
            <w:proofErr w:type="spellEnd"/>
            <w:r w:rsidRPr="00ED722C">
              <w:rPr>
                <w:rFonts w:ascii="Courier New" w:hAnsi="Courier New" w:cs="Courier New"/>
              </w:rPr>
              <w:t>&lt;std::</w:t>
            </w:r>
            <w:proofErr w:type="spellStart"/>
            <w:r w:rsidRPr="00ED722C">
              <w:rPr>
                <w:rFonts w:ascii="Courier New" w:hAnsi="Courier New" w:cs="Courier New"/>
              </w:rPr>
              <w:t>is_integral</w:t>
            </w:r>
            <w:proofErr w:type="spellEnd"/>
            <w:r w:rsidRPr="00ED722C">
              <w:rPr>
                <w:rFonts w:ascii="Courier New" w:hAnsi="Courier New" w:cs="Courier New"/>
              </w:rPr>
              <w:t xml:space="preserve">&lt;Arg&gt;::value&gt;::type * = </w:t>
            </w:r>
            <w:proofErr w:type="spellStart"/>
            <w:r w:rsidRPr="00ED722C">
              <w:rPr>
                <w:rFonts w:ascii="Courier New" w:hAnsi="Courier New" w:cs="Courier New"/>
              </w:rPr>
              <w:t>nullptr</w:t>
            </w:r>
            <w:proofErr w:type="spellEnd"/>
            <w:r w:rsidRPr="00ED722C">
              <w:rPr>
                <w:rFonts w:ascii="Courier New" w:hAnsi="Courier New" w:cs="Courier New"/>
              </w:rPr>
              <w:t>&gt;</w:t>
            </w:r>
          </w:p>
          <w:p w14:paraId="417F8CBB" w14:textId="77777777" w:rsidR="00ED722C" w:rsidRPr="00ED722C" w:rsidRDefault="00ED722C" w:rsidP="00ED722C">
            <w:pPr>
              <w:rPr>
                <w:rFonts w:ascii="Courier New" w:hAnsi="Courier New" w:cs="Courier New"/>
              </w:rPr>
            </w:pPr>
            <w:r w:rsidRPr="00ED722C">
              <w:rPr>
                <w:rFonts w:ascii="Courier New" w:hAnsi="Courier New" w:cs="Courier New"/>
              </w:rPr>
              <w:t xml:space="preserve">int </w:t>
            </w:r>
            <w:proofErr w:type="gramStart"/>
            <w:r w:rsidRPr="00ED722C">
              <w:rPr>
                <w:rFonts w:ascii="Courier New" w:hAnsi="Courier New" w:cs="Courier New"/>
              </w:rPr>
              <w:t>add(</w:t>
            </w:r>
            <w:proofErr w:type="gramEnd"/>
            <w:r w:rsidRPr="00ED722C">
              <w:rPr>
                <w:rFonts w:ascii="Courier New" w:hAnsi="Courier New" w:cs="Courier New"/>
              </w:rPr>
              <w:t>Arg f, Arg s) { return f + s; }</w:t>
            </w:r>
          </w:p>
          <w:p w14:paraId="5546BE9E" w14:textId="77777777" w:rsidR="00ED722C" w:rsidRPr="00ED722C" w:rsidRDefault="00ED722C" w:rsidP="00ED722C">
            <w:pPr>
              <w:rPr>
                <w:rFonts w:ascii="Courier New" w:hAnsi="Courier New" w:cs="Courier New"/>
              </w:rPr>
            </w:pPr>
            <w:r w:rsidRPr="00ED722C">
              <w:rPr>
                <w:rFonts w:ascii="Courier New" w:hAnsi="Courier New" w:cs="Courier New"/>
              </w:rPr>
              <w:t xml:space="preserve">  </w:t>
            </w:r>
          </w:p>
          <w:p w14:paraId="160BA7B1" w14:textId="77777777" w:rsidR="00ED722C" w:rsidRPr="00ED722C" w:rsidRDefault="00ED722C" w:rsidP="00ED722C">
            <w:pPr>
              <w:rPr>
                <w:rFonts w:ascii="Courier New" w:hAnsi="Courier New" w:cs="Courier New"/>
              </w:rPr>
            </w:pPr>
            <w:r w:rsidRPr="00ED722C">
              <w:rPr>
                <w:rFonts w:ascii="Courier New" w:hAnsi="Courier New" w:cs="Courier New"/>
              </w:rPr>
              <w:t>template &lt;</w:t>
            </w:r>
            <w:proofErr w:type="spellStart"/>
            <w:r w:rsidRPr="00ED722C">
              <w:rPr>
                <w:rFonts w:ascii="Courier New" w:hAnsi="Courier New" w:cs="Courier New"/>
              </w:rPr>
              <w:t>typename</w:t>
            </w:r>
            <w:proofErr w:type="spellEnd"/>
            <w:r w:rsidRPr="00ED722C">
              <w:rPr>
                <w:rFonts w:ascii="Courier New" w:hAnsi="Courier New" w:cs="Courier New"/>
              </w:rPr>
              <w:t xml:space="preserve"> Arg, </w:t>
            </w:r>
            <w:proofErr w:type="spellStart"/>
            <w:r w:rsidRPr="00ED722C">
              <w:rPr>
                <w:rFonts w:ascii="Courier New" w:hAnsi="Courier New" w:cs="Courier New"/>
              </w:rPr>
              <w:t>typename</w:t>
            </w:r>
            <w:proofErr w:type="spellEnd"/>
            <w:r w:rsidRPr="00ED722C">
              <w:rPr>
                <w:rFonts w:ascii="Courier New" w:hAnsi="Courier New" w:cs="Courier New"/>
              </w:rPr>
              <w:t xml:space="preserve">... Ts, </w:t>
            </w:r>
            <w:proofErr w:type="spellStart"/>
            <w:r w:rsidRPr="00ED722C">
              <w:rPr>
                <w:rFonts w:ascii="Courier New" w:hAnsi="Courier New" w:cs="Courier New"/>
              </w:rPr>
              <w:t>typename</w:t>
            </w:r>
            <w:proofErr w:type="spellEnd"/>
            <w:r w:rsidRPr="00ED722C">
              <w:rPr>
                <w:rFonts w:ascii="Courier New" w:hAnsi="Courier New" w:cs="Courier New"/>
              </w:rPr>
              <w:t xml:space="preserve"> </w:t>
            </w:r>
            <w:proofErr w:type="gramStart"/>
            <w:r w:rsidRPr="00ED722C">
              <w:rPr>
                <w:rFonts w:ascii="Courier New" w:hAnsi="Courier New" w:cs="Courier New"/>
              </w:rPr>
              <w:t>std::</w:t>
            </w:r>
            <w:proofErr w:type="spellStart"/>
            <w:proofErr w:type="gramEnd"/>
            <w:r w:rsidRPr="00ED722C">
              <w:rPr>
                <w:rFonts w:ascii="Courier New" w:hAnsi="Courier New" w:cs="Courier New"/>
              </w:rPr>
              <w:t>enable_if</w:t>
            </w:r>
            <w:proofErr w:type="spellEnd"/>
            <w:r w:rsidRPr="00ED722C">
              <w:rPr>
                <w:rFonts w:ascii="Courier New" w:hAnsi="Courier New" w:cs="Courier New"/>
              </w:rPr>
              <w:t>&lt;std::</w:t>
            </w:r>
            <w:proofErr w:type="spellStart"/>
            <w:r w:rsidRPr="00ED722C">
              <w:rPr>
                <w:rFonts w:ascii="Courier New" w:hAnsi="Courier New" w:cs="Courier New"/>
              </w:rPr>
              <w:t>is_integral</w:t>
            </w:r>
            <w:proofErr w:type="spellEnd"/>
            <w:r w:rsidRPr="00ED722C">
              <w:rPr>
                <w:rFonts w:ascii="Courier New" w:hAnsi="Courier New" w:cs="Courier New"/>
              </w:rPr>
              <w:t xml:space="preserve">&lt;Arg&gt;::value&gt;::type * = </w:t>
            </w:r>
            <w:proofErr w:type="spellStart"/>
            <w:r w:rsidRPr="00ED722C">
              <w:rPr>
                <w:rFonts w:ascii="Courier New" w:hAnsi="Courier New" w:cs="Courier New"/>
              </w:rPr>
              <w:t>nullptr</w:t>
            </w:r>
            <w:proofErr w:type="spellEnd"/>
            <w:r w:rsidRPr="00ED722C">
              <w:rPr>
                <w:rFonts w:ascii="Courier New" w:hAnsi="Courier New" w:cs="Courier New"/>
              </w:rPr>
              <w:t>&gt;</w:t>
            </w:r>
          </w:p>
          <w:p w14:paraId="582CE12E" w14:textId="77777777" w:rsidR="00ED722C" w:rsidRPr="00ED722C" w:rsidRDefault="00ED722C" w:rsidP="00ED722C">
            <w:pPr>
              <w:rPr>
                <w:rFonts w:ascii="Courier New" w:hAnsi="Courier New" w:cs="Courier New"/>
              </w:rPr>
            </w:pPr>
            <w:r w:rsidRPr="00ED722C">
              <w:rPr>
                <w:rFonts w:ascii="Courier New" w:hAnsi="Courier New" w:cs="Courier New"/>
              </w:rPr>
              <w:t xml:space="preserve">int </w:t>
            </w:r>
            <w:proofErr w:type="gramStart"/>
            <w:r w:rsidRPr="00ED722C">
              <w:rPr>
                <w:rFonts w:ascii="Courier New" w:hAnsi="Courier New" w:cs="Courier New"/>
              </w:rPr>
              <w:t>add(</w:t>
            </w:r>
            <w:proofErr w:type="gramEnd"/>
            <w:r w:rsidRPr="00ED722C">
              <w:rPr>
                <w:rFonts w:ascii="Courier New" w:hAnsi="Courier New" w:cs="Courier New"/>
              </w:rPr>
              <w:t>Arg f, Ts... rest) {</w:t>
            </w:r>
          </w:p>
          <w:p w14:paraId="4CC77E2C" w14:textId="77777777" w:rsidR="00ED722C" w:rsidRPr="00ED722C" w:rsidRDefault="00ED722C" w:rsidP="00ED722C">
            <w:pPr>
              <w:rPr>
                <w:rFonts w:ascii="Courier New" w:hAnsi="Courier New" w:cs="Courier New"/>
              </w:rPr>
            </w:pPr>
            <w:r w:rsidRPr="00ED722C">
              <w:rPr>
                <w:rFonts w:ascii="Courier New" w:hAnsi="Courier New" w:cs="Courier New"/>
              </w:rPr>
              <w:t xml:space="preserve">  return f + </w:t>
            </w:r>
            <w:proofErr w:type="gramStart"/>
            <w:r w:rsidRPr="00ED722C">
              <w:rPr>
                <w:rFonts w:ascii="Courier New" w:hAnsi="Courier New" w:cs="Courier New"/>
              </w:rPr>
              <w:t>add(</w:t>
            </w:r>
            <w:proofErr w:type="gramEnd"/>
            <w:r w:rsidRPr="00ED722C">
              <w:rPr>
                <w:rFonts w:ascii="Courier New" w:hAnsi="Courier New" w:cs="Courier New"/>
              </w:rPr>
              <w:t>rest...);</w:t>
            </w:r>
          </w:p>
          <w:p w14:paraId="783CC6FF" w14:textId="1C403D5F" w:rsidR="00F72634" w:rsidRDefault="00ED722C" w:rsidP="00ED722C">
            <w:r w:rsidRPr="00ED722C">
              <w:rPr>
                <w:rFonts w:ascii="Courier New" w:hAnsi="Courier New" w:cs="Courier New"/>
                <w:sz w:val="24"/>
                <w:szCs w:val="24"/>
              </w:rPr>
              <w:t>}</w:t>
            </w: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DB046F5" w:rsidR="00B475A1" w:rsidRDefault="00B475A1" w:rsidP="00F51FA8">
            <w:pPr>
              <w:pBdr>
                <w:top w:val="nil"/>
                <w:left w:val="nil"/>
                <w:bottom w:val="nil"/>
                <w:right w:val="nil"/>
                <w:between w:val="nil"/>
              </w:pBdr>
            </w:pPr>
            <w:r>
              <w:rPr>
                <w:b/>
              </w:rPr>
              <w:lastRenderedPageBreak/>
              <w:t>Principles(s):</w:t>
            </w:r>
            <w:r>
              <w:t xml:space="preserve"> </w:t>
            </w:r>
            <w:r w:rsidR="009D65C4">
              <w:t>The data type standard maps to architect and design for security policies</w:t>
            </w:r>
            <w:r w:rsidR="00AE1A4F">
              <w:t xml:space="preserve"> and validating input data</w:t>
            </w:r>
            <w:r w:rsidR="009D65C4">
              <w:t>. The data type standard refers to different types of data such as integers, characters, or strings. These data types are used when designing and creating software. Therefore, the data type standard maps to architect and design for security policies.</w:t>
            </w:r>
            <w:r w:rsidR="00AE1A4F">
              <w:t xml:space="preserve"> Also, it is important to ensure proper inputs when validating input data. </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5CD641B6" w:rsidR="00B475A1" w:rsidRDefault="009D65C4" w:rsidP="00F51FA8">
            <w:pPr>
              <w:jc w:val="center"/>
            </w:pPr>
            <w:r>
              <w:t>High</w:t>
            </w:r>
          </w:p>
        </w:tc>
        <w:tc>
          <w:tcPr>
            <w:tcW w:w="1341" w:type="dxa"/>
            <w:shd w:val="clear" w:color="auto" w:fill="auto"/>
          </w:tcPr>
          <w:p w14:paraId="6EE4DA51" w14:textId="3DB24AD2" w:rsidR="00B475A1" w:rsidRDefault="009D65C4" w:rsidP="00F51FA8">
            <w:pPr>
              <w:jc w:val="center"/>
            </w:pPr>
            <w:r>
              <w:t>Probable</w:t>
            </w:r>
          </w:p>
        </w:tc>
        <w:tc>
          <w:tcPr>
            <w:tcW w:w="4021" w:type="dxa"/>
            <w:shd w:val="clear" w:color="auto" w:fill="auto"/>
          </w:tcPr>
          <w:p w14:paraId="5C9846CA" w14:textId="1EA8E59A" w:rsidR="00B475A1" w:rsidRDefault="009D65C4" w:rsidP="00F51FA8">
            <w:pPr>
              <w:jc w:val="center"/>
            </w:pPr>
            <w:r>
              <w:t>Medium</w:t>
            </w:r>
          </w:p>
        </w:tc>
        <w:tc>
          <w:tcPr>
            <w:tcW w:w="1807" w:type="dxa"/>
            <w:shd w:val="clear" w:color="auto" w:fill="auto"/>
          </w:tcPr>
          <w:p w14:paraId="58E0ACD7" w14:textId="26F17278" w:rsidR="00B475A1" w:rsidRDefault="009D65C4" w:rsidP="00F51FA8">
            <w:pPr>
              <w:jc w:val="center"/>
            </w:pPr>
            <w:r>
              <w:t>P12</w:t>
            </w:r>
          </w:p>
        </w:tc>
        <w:tc>
          <w:tcPr>
            <w:tcW w:w="1805" w:type="dxa"/>
            <w:shd w:val="clear" w:color="auto" w:fill="auto"/>
          </w:tcPr>
          <w:p w14:paraId="3E539ECE" w14:textId="2477FA14" w:rsidR="00B475A1" w:rsidRDefault="007C2269" w:rsidP="00F51FA8">
            <w:pPr>
              <w:jc w:val="center"/>
            </w:pPr>
            <w:r>
              <w:t>L</w:t>
            </w:r>
            <w:r w:rsidR="009D65C4">
              <w:t>1</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2DD30D39" w:rsidR="00B475A1" w:rsidRDefault="00AE1A4F" w:rsidP="00F51FA8">
            <w:pPr>
              <w:jc w:val="center"/>
            </w:pPr>
            <w:proofErr w:type="spellStart"/>
            <w:r>
              <w:t>Astree</w:t>
            </w:r>
            <w:proofErr w:type="spellEnd"/>
          </w:p>
        </w:tc>
        <w:tc>
          <w:tcPr>
            <w:tcW w:w="1341" w:type="dxa"/>
            <w:shd w:val="clear" w:color="auto" w:fill="auto"/>
          </w:tcPr>
          <w:p w14:paraId="3AAB69D9" w14:textId="0C1BEC1E" w:rsidR="00B475A1" w:rsidRDefault="00AE1A4F" w:rsidP="00F51FA8">
            <w:pPr>
              <w:jc w:val="center"/>
            </w:pPr>
            <w:r>
              <w:t>20.10</w:t>
            </w:r>
          </w:p>
        </w:tc>
        <w:tc>
          <w:tcPr>
            <w:tcW w:w="4021" w:type="dxa"/>
            <w:shd w:val="clear" w:color="auto" w:fill="auto"/>
          </w:tcPr>
          <w:p w14:paraId="5D087CB4" w14:textId="588A87B9" w:rsidR="00B475A1" w:rsidRDefault="00AE1A4F" w:rsidP="00F51FA8">
            <w:pPr>
              <w:jc w:val="center"/>
            </w:pPr>
            <w:r>
              <w:t>Function-ellipses</w:t>
            </w:r>
          </w:p>
        </w:tc>
        <w:tc>
          <w:tcPr>
            <w:tcW w:w="3611" w:type="dxa"/>
            <w:shd w:val="clear" w:color="auto" w:fill="auto"/>
          </w:tcPr>
          <w:p w14:paraId="29A4DB2F" w14:textId="7C0EEC6A" w:rsidR="00B475A1" w:rsidRDefault="00AE1A4F" w:rsidP="00F51FA8">
            <w:pPr>
              <w:jc w:val="center"/>
            </w:pPr>
            <w:r>
              <w:t>Fully checked</w:t>
            </w:r>
          </w:p>
        </w:tc>
      </w:tr>
      <w:tr w:rsidR="00B475A1" w14:paraId="39933CAB" w14:textId="77777777" w:rsidTr="00001F14">
        <w:trPr>
          <w:trHeight w:val="460"/>
        </w:trPr>
        <w:tc>
          <w:tcPr>
            <w:tcW w:w="1807" w:type="dxa"/>
            <w:shd w:val="clear" w:color="auto" w:fill="auto"/>
          </w:tcPr>
          <w:p w14:paraId="32410B1A" w14:textId="10AEE47C" w:rsidR="00B475A1" w:rsidRDefault="00AE1A4F" w:rsidP="00F51FA8">
            <w:pPr>
              <w:jc w:val="center"/>
            </w:pPr>
            <w:proofErr w:type="spellStart"/>
            <w:r>
              <w:t>Axivion</w:t>
            </w:r>
            <w:proofErr w:type="spellEnd"/>
            <w:r>
              <w:t xml:space="preserve"> Bauhaus Suite</w:t>
            </w:r>
          </w:p>
        </w:tc>
        <w:tc>
          <w:tcPr>
            <w:tcW w:w="1341" w:type="dxa"/>
            <w:shd w:val="clear" w:color="auto" w:fill="auto"/>
          </w:tcPr>
          <w:p w14:paraId="0453C4CF" w14:textId="599C0DE5" w:rsidR="00B475A1" w:rsidRDefault="00AE1A4F" w:rsidP="00F51FA8">
            <w:pPr>
              <w:jc w:val="center"/>
            </w:pPr>
            <w:r>
              <w:t>6.9.0</w:t>
            </w:r>
          </w:p>
        </w:tc>
        <w:tc>
          <w:tcPr>
            <w:tcW w:w="4021" w:type="dxa"/>
            <w:shd w:val="clear" w:color="auto" w:fill="auto"/>
          </w:tcPr>
          <w:p w14:paraId="1CB1DCF1" w14:textId="00481E83" w:rsidR="00B475A1" w:rsidRDefault="00AE1A4F" w:rsidP="00F51FA8">
            <w:pPr>
              <w:jc w:val="center"/>
              <w:rPr>
                <w:u w:val="single"/>
              </w:rPr>
            </w:pPr>
            <w:proofErr w:type="spellStart"/>
            <w:r>
              <w:t>CertC</w:t>
            </w:r>
            <w:proofErr w:type="spellEnd"/>
            <w:r>
              <w:t>++-DCL50</w:t>
            </w:r>
          </w:p>
        </w:tc>
        <w:tc>
          <w:tcPr>
            <w:tcW w:w="3611" w:type="dxa"/>
            <w:shd w:val="clear" w:color="auto" w:fill="auto"/>
          </w:tcPr>
          <w:p w14:paraId="6E75D5AD" w14:textId="69C737EB" w:rsidR="00B475A1" w:rsidRDefault="00B475A1" w:rsidP="00F51FA8">
            <w:pPr>
              <w:jc w:val="center"/>
            </w:pPr>
          </w:p>
        </w:tc>
      </w:tr>
      <w:tr w:rsidR="00B475A1" w14:paraId="1BD6F81E" w14:textId="77777777" w:rsidTr="00001F14">
        <w:trPr>
          <w:trHeight w:val="460"/>
        </w:trPr>
        <w:tc>
          <w:tcPr>
            <w:tcW w:w="1807" w:type="dxa"/>
            <w:shd w:val="clear" w:color="auto" w:fill="auto"/>
          </w:tcPr>
          <w:p w14:paraId="608B3879" w14:textId="63577D22" w:rsidR="00B475A1" w:rsidRDefault="00AE1A4F" w:rsidP="00F51FA8">
            <w:pPr>
              <w:jc w:val="center"/>
            </w:pPr>
            <w:r>
              <w:t>Clang</w:t>
            </w:r>
          </w:p>
        </w:tc>
        <w:tc>
          <w:tcPr>
            <w:tcW w:w="1341" w:type="dxa"/>
            <w:shd w:val="clear" w:color="auto" w:fill="auto"/>
          </w:tcPr>
          <w:p w14:paraId="58025751" w14:textId="3529A9B7" w:rsidR="00B475A1" w:rsidRDefault="00AE1A4F" w:rsidP="00F51FA8">
            <w:pPr>
              <w:jc w:val="center"/>
            </w:pPr>
            <w:r>
              <w:t>3.9</w:t>
            </w:r>
          </w:p>
        </w:tc>
        <w:tc>
          <w:tcPr>
            <w:tcW w:w="4021" w:type="dxa"/>
            <w:shd w:val="clear" w:color="auto" w:fill="auto"/>
          </w:tcPr>
          <w:p w14:paraId="6CDCA4B3" w14:textId="373358D6" w:rsidR="00B475A1" w:rsidRDefault="00AE1A4F" w:rsidP="00F51FA8">
            <w:pPr>
              <w:jc w:val="center"/>
              <w:rPr>
                <w:u w:val="single"/>
              </w:rPr>
            </w:pPr>
            <w:r>
              <w:t>Cert-dcl50-cpp</w:t>
            </w:r>
          </w:p>
        </w:tc>
        <w:tc>
          <w:tcPr>
            <w:tcW w:w="3611" w:type="dxa"/>
            <w:shd w:val="clear" w:color="auto" w:fill="auto"/>
          </w:tcPr>
          <w:p w14:paraId="67A764E8" w14:textId="0018140A" w:rsidR="00B475A1" w:rsidRDefault="00AE1A4F" w:rsidP="00F51FA8">
            <w:pPr>
              <w:jc w:val="center"/>
            </w:pPr>
            <w:r>
              <w:t>Checked by clang-tidy</w:t>
            </w:r>
          </w:p>
        </w:tc>
      </w:tr>
      <w:tr w:rsidR="00B475A1" w14:paraId="0D2FC839" w14:textId="77777777" w:rsidTr="00001F14">
        <w:trPr>
          <w:trHeight w:val="460"/>
        </w:trPr>
        <w:tc>
          <w:tcPr>
            <w:tcW w:w="1807" w:type="dxa"/>
            <w:shd w:val="clear" w:color="auto" w:fill="auto"/>
          </w:tcPr>
          <w:p w14:paraId="20F95697" w14:textId="2BC45C78" w:rsidR="00B475A1" w:rsidRDefault="00AE1A4F" w:rsidP="00F51FA8">
            <w:pPr>
              <w:jc w:val="center"/>
            </w:pPr>
            <w:proofErr w:type="spellStart"/>
            <w:r>
              <w:t>CodeSonar</w:t>
            </w:r>
            <w:proofErr w:type="spellEnd"/>
          </w:p>
        </w:tc>
        <w:tc>
          <w:tcPr>
            <w:tcW w:w="1341" w:type="dxa"/>
            <w:shd w:val="clear" w:color="auto" w:fill="auto"/>
          </w:tcPr>
          <w:p w14:paraId="187BA178" w14:textId="47FF6618" w:rsidR="00B475A1" w:rsidRDefault="00AE1A4F" w:rsidP="00F51FA8">
            <w:pPr>
              <w:jc w:val="center"/>
            </w:pPr>
            <w:r>
              <w:t>5.4p0</w:t>
            </w:r>
          </w:p>
        </w:tc>
        <w:tc>
          <w:tcPr>
            <w:tcW w:w="4021" w:type="dxa"/>
            <w:shd w:val="clear" w:color="auto" w:fill="auto"/>
          </w:tcPr>
          <w:p w14:paraId="59EE3E6D" w14:textId="1434D42B" w:rsidR="00B475A1" w:rsidRDefault="00AE1A4F" w:rsidP="00F51FA8">
            <w:pPr>
              <w:jc w:val="center"/>
              <w:rPr>
                <w:u w:val="single"/>
              </w:rPr>
            </w:pPr>
            <w:proofErr w:type="spellStart"/>
            <w:proofErr w:type="gramStart"/>
            <w:r>
              <w:t>Lang.STRUCT.ELLIPSIS</w:t>
            </w:r>
            <w:proofErr w:type="spellEnd"/>
            <w:proofErr w:type="gramEnd"/>
          </w:p>
        </w:tc>
        <w:tc>
          <w:tcPr>
            <w:tcW w:w="3611" w:type="dxa"/>
            <w:shd w:val="clear" w:color="auto" w:fill="auto"/>
          </w:tcPr>
          <w:p w14:paraId="23DDC087" w14:textId="62454340" w:rsidR="00B475A1" w:rsidRDefault="00AE1A4F" w:rsidP="00F51FA8">
            <w:pPr>
              <w:jc w:val="center"/>
            </w:pPr>
            <w:r>
              <w:t>Ellipses</w:t>
            </w: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2FEC8250" w:rsidR="00381847" w:rsidRDefault="00E769D9">
            <w:pPr>
              <w:jc w:val="center"/>
            </w:pPr>
            <w:r>
              <w:t>[STD-</w:t>
            </w:r>
            <w:r w:rsidR="00FA2A39">
              <w:t>002</w:t>
            </w:r>
            <w:r>
              <w:t>-</w:t>
            </w:r>
            <w:r w:rsidR="00FA2A39">
              <w:t>CPP</w:t>
            </w:r>
            <w:r>
              <w:t>]</w:t>
            </w:r>
          </w:p>
        </w:tc>
        <w:tc>
          <w:tcPr>
            <w:tcW w:w="7632" w:type="dxa"/>
            <w:tcMar>
              <w:top w:w="100" w:type="dxa"/>
              <w:left w:w="100" w:type="dxa"/>
              <w:bottom w:w="100" w:type="dxa"/>
              <w:right w:w="100" w:type="dxa"/>
            </w:tcMar>
          </w:tcPr>
          <w:p w14:paraId="164074C2" w14:textId="5168993A" w:rsidR="00381847" w:rsidRDefault="00FA2A39">
            <w:r>
              <w:t>Do not cast to an out-of-range enumeration value</w:t>
            </w:r>
            <w:r w:rsidR="005E2DBF">
              <w:t xml:space="preserve"> (Weis et al. 2010)</w:t>
            </w:r>
            <w:r>
              <w:t>.</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4361F47C" w:rsidR="00F72634" w:rsidRDefault="00BA1FB8" w:rsidP="0015146B">
            <w:r>
              <w:t>This code attempts to check if the value is within acceptable enumeration values</w:t>
            </w:r>
            <w:r w:rsidR="005E2DBF">
              <w:t xml:space="preserve"> (Weis et al. 2010)</w:t>
            </w:r>
            <w:r>
              <w:t xml:space="preserve">. </w:t>
            </w:r>
          </w:p>
        </w:tc>
      </w:tr>
      <w:tr w:rsidR="00F72634" w14:paraId="347ECF59" w14:textId="77777777" w:rsidTr="00001F14">
        <w:trPr>
          <w:trHeight w:val="460"/>
        </w:trPr>
        <w:tc>
          <w:tcPr>
            <w:tcW w:w="10800" w:type="dxa"/>
            <w:tcMar>
              <w:top w:w="100" w:type="dxa"/>
              <w:left w:w="100" w:type="dxa"/>
              <w:bottom w:w="100" w:type="dxa"/>
              <w:right w:w="100" w:type="dxa"/>
            </w:tcMar>
          </w:tcPr>
          <w:p w14:paraId="35A839BD" w14:textId="77777777" w:rsidR="00BA1FB8" w:rsidRPr="00BA1FB8" w:rsidRDefault="00BA1FB8" w:rsidP="00BA1FB8">
            <w:pPr>
              <w:rPr>
                <w:rFonts w:ascii="Courier New" w:hAnsi="Courier New" w:cs="Courier New"/>
              </w:rPr>
            </w:pPr>
            <w:proofErr w:type="spellStart"/>
            <w:r w:rsidRPr="00BA1FB8">
              <w:rPr>
                <w:rFonts w:ascii="Courier New" w:hAnsi="Courier New" w:cs="Courier New"/>
              </w:rPr>
              <w:t>enum</w:t>
            </w:r>
            <w:proofErr w:type="spellEnd"/>
            <w:r w:rsidRPr="00BA1FB8">
              <w:rPr>
                <w:rFonts w:ascii="Courier New" w:hAnsi="Courier New" w:cs="Courier New"/>
              </w:rPr>
              <w:t xml:space="preserve"> </w:t>
            </w:r>
            <w:proofErr w:type="spellStart"/>
            <w:r w:rsidRPr="00BA1FB8">
              <w:rPr>
                <w:rFonts w:ascii="Courier New" w:hAnsi="Courier New" w:cs="Courier New"/>
              </w:rPr>
              <w:t>EnumType</w:t>
            </w:r>
            <w:proofErr w:type="spellEnd"/>
            <w:r w:rsidRPr="00BA1FB8">
              <w:rPr>
                <w:rFonts w:ascii="Courier New" w:hAnsi="Courier New" w:cs="Courier New"/>
              </w:rPr>
              <w:t xml:space="preserve"> {</w:t>
            </w:r>
          </w:p>
          <w:p w14:paraId="11BBDE21" w14:textId="77777777" w:rsidR="00BA1FB8" w:rsidRPr="00BA1FB8" w:rsidRDefault="00BA1FB8" w:rsidP="00BA1FB8">
            <w:pPr>
              <w:rPr>
                <w:rFonts w:ascii="Courier New" w:hAnsi="Courier New" w:cs="Courier New"/>
              </w:rPr>
            </w:pPr>
            <w:r w:rsidRPr="00BA1FB8">
              <w:rPr>
                <w:rFonts w:ascii="Courier New" w:hAnsi="Courier New" w:cs="Courier New"/>
              </w:rPr>
              <w:t xml:space="preserve">  First,</w:t>
            </w:r>
          </w:p>
          <w:p w14:paraId="6F4562FD" w14:textId="77777777" w:rsidR="00BA1FB8" w:rsidRPr="00BA1FB8" w:rsidRDefault="00BA1FB8" w:rsidP="00BA1FB8">
            <w:pPr>
              <w:rPr>
                <w:rFonts w:ascii="Courier New" w:hAnsi="Courier New" w:cs="Courier New"/>
              </w:rPr>
            </w:pPr>
            <w:r w:rsidRPr="00BA1FB8">
              <w:rPr>
                <w:rFonts w:ascii="Courier New" w:hAnsi="Courier New" w:cs="Courier New"/>
              </w:rPr>
              <w:t xml:space="preserve">  Second,</w:t>
            </w:r>
          </w:p>
          <w:p w14:paraId="53F37D4B" w14:textId="77777777" w:rsidR="00BA1FB8" w:rsidRPr="00BA1FB8" w:rsidRDefault="00BA1FB8" w:rsidP="00BA1FB8">
            <w:pPr>
              <w:rPr>
                <w:rFonts w:ascii="Courier New" w:hAnsi="Courier New" w:cs="Courier New"/>
              </w:rPr>
            </w:pPr>
            <w:r w:rsidRPr="00BA1FB8">
              <w:rPr>
                <w:rFonts w:ascii="Courier New" w:hAnsi="Courier New" w:cs="Courier New"/>
              </w:rPr>
              <w:t xml:space="preserve">  Third</w:t>
            </w:r>
          </w:p>
          <w:p w14:paraId="3F1A89FA" w14:textId="77777777" w:rsidR="00BA1FB8" w:rsidRPr="00BA1FB8" w:rsidRDefault="00BA1FB8" w:rsidP="00BA1FB8">
            <w:pPr>
              <w:rPr>
                <w:rFonts w:ascii="Courier New" w:hAnsi="Courier New" w:cs="Courier New"/>
              </w:rPr>
            </w:pPr>
            <w:r w:rsidRPr="00BA1FB8">
              <w:rPr>
                <w:rFonts w:ascii="Courier New" w:hAnsi="Courier New" w:cs="Courier New"/>
              </w:rPr>
              <w:t>};</w:t>
            </w:r>
          </w:p>
          <w:p w14:paraId="782C0C97"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
          <w:p w14:paraId="4CEBF5B7" w14:textId="77777777" w:rsidR="00BA1FB8" w:rsidRPr="00BA1FB8" w:rsidRDefault="00BA1FB8" w:rsidP="00BA1FB8">
            <w:pPr>
              <w:rPr>
                <w:rFonts w:ascii="Courier New" w:hAnsi="Courier New" w:cs="Courier New"/>
              </w:rPr>
            </w:pPr>
            <w:r w:rsidRPr="00BA1FB8">
              <w:rPr>
                <w:rFonts w:ascii="Courier New" w:hAnsi="Courier New" w:cs="Courier New"/>
              </w:rPr>
              <w:t xml:space="preserve">void </w:t>
            </w:r>
            <w:proofErr w:type="gramStart"/>
            <w:r w:rsidRPr="00BA1FB8">
              <w:rPr>
                <w:rFonts w:ascii="Courier New" w:hAnsi="Courier New" w:cs="Courier New"/>
              </w:rPr>
              <w:t>f(</w:t>
            </w:r>
            <w:proofErr w:type="gramEnd"/>
            <w:r w:rsidRPr="00BA1FB8">
              <w:rPr>
                <w:rFonts w:ascii="Courier New" w:hAnsi="Courier New" w:cs="Courier New"/>
              </w:rPr>
              <w:t xml:space="preserve">int </w:t>
            </w:r>
            <w:proofErr w:type="spellStart"/>
            <w:r w:rsidRPr="00BA1FB8">
              <w:rPr>
                <w:rFonts w:ascii="Courier New" w:hAnsi="Courier New" w:cs="Courier New"/>
              </w:rPr>
              <w:t>intVar</w:t>
            </w:r>
            <w:proofErr w:type="spellEnd"/>
            <w:r w:rsidRPr="00BA1FB8">
              <w:rPr>
                <w:rFonts w:ascii="Courier New" w:hAnsi="Courier New" w:cs="Courier New"/>
              </w:rPr>
              <w:t>) {</w:t>
            </w:r>
          </w:p>
          <w:p w14:paraId="133E46DF"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roofErr w:type="spellStart"/>
            <w:r w:rsidRPr="00BA1FB8">
              <w:rPr>
                <w:rFonts w:ascii="Courier New" w:hAnsi="Courier New" w:cs="Courier New"/>
              </w:rPr>
              <w:t>EnumType</w:t>
            </w:r>
            <w:proofErr w:type="spellEnd"/>
            <w:r w:rsidRPr="00BA1FB8">
              <w:rPr>
                <w:rFonts w:ascii="Courier New" w:hAnsi="Courier New" w:cs="Courier New"/>
              </w:rPr>
              <w:t xml:space="preserve"> </w:t>
            </w:r>
            <w:proofErr w:type="spellStart"/>
            <w:r w:rsidRPr="00BA1FB8">
              <w:rPr>
                <w:rFonts w:ascii="Courier New" w:hAnsi="Courier New" w:cs="Courier New"/>
              </w:rPr>
              <w:t>enumVar</w:t>
            </w:r>
            <w:proofErr w:type="spellEnd"/>
            <w:r w:rsidRPr="00BA1FB8">
              <w:rPr>
                <w:rFonts w:ascii="Courier New" w:hAnsi="Courier New" w:cs="Courier New"/>
              </w:rPr>
              <w:t xml:space="preserve"> = </w:t>
            </w:r>
            <w:proofErr w:type="spellStart"/>
            <w:r w:rsidRPr="00BA1FB8">
              <w:rPr>
                <w:rFonts w:ascii="Courier New" w:hAnsi="Courier New" w:cs="Courier New"/>
              </w:rPr>
              <w:t>static_cast</w:t>
            </w:r>
            <w:proofErr w:type="spellEnd"/>
            <w:r w:rsidRPr="00BA1FB8">
              <w:rPr>
                <w:rFonts w:ascii="Courier New" w:hAnsi="Courier New" w:cs="Courier New"/>
              </w:rPr>
              <w:t>&lt;</w:t>
            </w:r>
            <w:proofErr w:type="spellStart"/>
            <w:r w:rsidRPr="00BA1FB8">
              <w:rPr>
                <w:rFonts w:ascii="Courier New" w:hAnsi="Courier New" w:cs="Courier New"/>
              </w:rPr>
              <w:t>EnumType</w:t>
            </w:r>
            <w:proofErr w:type="spellEnd"/>
            <w:r w:rsidRPr="00BA1FB8">
              <w:rPr>
                <w:rFonts w:ascii="Courier New" w:hAnsi="Courier New" w:cs="Courier New"/>
              </w:rPr>
              <w:t>&gt;(</w:t>
            </w:r>
            <w:proofErr w:type="spellStart"/>
            <w:r w:rsidRPr="00BA1FB8">
              <w:rPr>
                <w:rFonts w:ascii="Courier New" w:hAnsi="Courier New" w:cs="Courier New"/>
              </w:rPr>
              <w:t>intVar</w:t>
            </w:r>
            <w:proofErr w:type="spellEnd"/>
            <w:proofErr w:type="gramStart"/>
            <w:r w:rsidRPr="00BA1FB8">
              <w:rPr>
                <w:rFonts w:ascii="Courier New" w:hAnsi="Courier New" w:cs="Courier New"/>
              </w:rPr>
              <w:t>);</w:t>
            </w:r>
            <w:proofErr w:type="gramEnd"/>
          </w:p>
          <w:p w14:paraId="5731A73C"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
          <w:p w14:paraId="26E99AEA" w14:textId="77777777" w:rsidR="00BA1FB8" w:rsidRPr="00BA1FB8" w:rsidRDefault="00BA1FB8" w:rsidP="00BA1FB8">
            <w:pPr>
              <w:rPr>
                <w:rFonts w:ascii="Courier New" w:hAnsi="Courier New" w:cs="Courier New"/>
              </w:rPr>
            </w:pPr>
            <w:r w:rsidRPr="00BA1FB8">
              <w:rPr>
                <w:rFonts w:ascii="Courier New" w:hAnsi="Courier New" w:cs="Courier New"/>
              </w:rPr>
              <w:t xml:space="preserve">  if (</w:t>
            </w:r>
            <w:proofErr w:type="spellStart"/>
            <w:r w:rsidRPr="00BA1FB8">
              <w:rPr>
                <w:rFonts w:ascii="Courier New" w:hAnsi="Courier New" w:cs="Courier New"/>
              </w:rPr>
              <w:t>enumVar</w:t>
            </w:r>
            <w:proofErr w:type="spellEnd"/>
            <w:r w:rsidRPr="00BA1FB8">
              <w:rPr>
                <w:rFonts w:ascii="Courier New" w:hAnsi="Courier New" w:cs="Courier New"/>
              </w:rPr>
              <w:t xml:space="preserve"> &lt; First || </w:t>
            </w:r>
            <w:proofErr w:type="spellStart"/>
            <w:r w:rsidRPr="00BA1FB8">
              <w:rPr>
                <w:rFonts w:ascii="Courier New" w:hAnsi="Courier New" w:cs="Courier New"/>
              </w:rPr>
              <w:t>enumVar</w:t>
            </w:r>
            <w:proofErr w:type="spellEnd"/>
            <w:r w:rsidRPr="00BA1FB8">
              <w:rPr>
                <w:rFonts w:ascii="Courier New" w:hAnsi="Courier New" w:cs="Courier New"/>
              </w:rPr>
              <w:t xml:space="preserve"> &gt; Third) {</w:t>
            </w:r>
          </w:p>
          <w:p w14:paraId="6AE8CEFC" w14:textId="77777777" w:rsidR="00BA1FB8" w:rsidRPr="00BA1FB8" w:rsidRDefault="00BA1FB8" w:rsidP="00BA1FB8">
            <w:pPr>
              <w:rPr>
                <w:rFonts w:ascii="Courier New" w:hAnsi="Courier New" w:cs="Courier New"/>
              </w:rPr>
            </w:pPr>
            <w:r w:rsidRPr="00BA1FB8">
              <w:rPr>
                <w:rFonts w:ascii="Courier New" w:hAnsi="Courier New" w:cs="Courier New"/>
              </w:rPr>
              <w:t xml:space="preserve">    // Handle error</w:t>
            </w:r>
          </w:p>
          <w:p w14:paraId="00597A6F"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
          <w:p w14:paraId="7E0C2F48" w14:textId="03BAA28F" w:rsidR="00F72634" w:rsidRDefault="00BA1FB8" w:rsidP="00BA1FB8">
            <w:r w:rsidRPr="00BA1FB8">
              <w:rPr>
                <w:rFonts w:ascii="Courier New" w:hAnsi="Courier New" w:cs="Courier New"/>
                <w:sz w:val="24"/>
                <w:szCs w:val="24"/>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19EBCF94" w:rsidR="00F72634" w:rsidRDefault="00BA1FB8" w:rsidP="0015146B">
            <w:r>
              <w:t xml:space="preserve">By adding in code to check if the value is within acceptable </w:t>
            </w:r>
            <w:r w:rsidR="00CC217A">
              <w:t>range before performing a conversion</w:t>
            </w:r>
            <w:r w:rsidR="005E2DBF">
              <w:t xml:space="preserve"> (Weis et al 2010)</w:t>
            </w:r>
            <w:r w:rsidR="00CC217A">
              <w:t>.</w:t>
            </w:r>
          </w:p>
        </w:tc>
      </w:tr>
      <w:tr w:rsidR="00F72634" w14:paraId="71761811" w14:textId="77777777" w:rsidTr="00001F14">
        <w:trPr>
          <w:trHeight w:val="460"/>
        </w:trPr>
        <w:tc>
          <w:tcPr>
            <w:tcW w:w="10800" w:type="dxa"/>
            <w:tcMar>
              <w:top w:w="100" w:type="dxa"/>
              <w:left w:w="100" w:type="dxa"/>
              <w:bottom w:w="100" w:type="dxa"/>
              <w:right w:w="100" w:type="dxa"/>
            </w:tcMar>
          </w:tcPr>
          <w:p w14:paraId="15AF1B0F" w14:textId="77777777" w:rsidR="00BA1FB8" w:rsidRPr="00BA1FB8" w:rsidRDefault="00BA1FB8" w:rsidP="00BA1FB8">
            <w:pPr>
              <w:rPr>
                <w:rFonts w:ascii="Courier New" w:hAnsi="Courier New" w:cs="Courier New"/>
              </w:rPr>
            </w:pPr>
            <w:proofErr w:type="spellStart"/>
            <w:r w:rsidRPr="00BA1FB8">
              <w:rPr>
                <w:rFonts w:ascii="Courier New" w:hAnsi="Courier New" w:cs="Courier New"/>
              </w:rPr>
              <w:t>enum</w:t>
            </w:r>
            <w:proofErr w:type="spellEnd"/>
            <w:r w:rsidRPr="00BA1FB8">
              <w:rPr>
                <w:rFonts w:ascii="Courier New" w:hAnsi="Courier New" w:cs="Courier New"/>
              </w:rPr>
              <w:t xml:space="preserve"> </w:t>
            </w:r>
            <w:proofErr w:type="spellStart"/>
            <w:r w:rsidRPr="00BA1FB8">
              <w:rPr>
                <w:rFonts w:ascii="Courier New" w:hAnsi="Courier New" w:cs="Courier New"/>
              </w:rPr>
              <w:t>EnumType</w:t>
            </w:r>
            <w:proofErr w:type="spellEnd"/>
            <w:r w:rsidRPr="00BA1FB8">
              <w:rPr>
                <w:rFonts w:ascii="Courier New" w:hAnsi="Courier New" w:cs="Courier New"/>
              </w:rPr>
              <w:t xml:space="preserve"> {</w:t>
            </w:r>
          </w:p>
          <w:p w14:paraId="79ADC179" w14:textId="77777777" w:rsidR="00BA1FB8" w:rsidRPr="00BA1FB8" w:rsidRDefault="00BA1FB8" w:rsidP="00BA1FB8">
            <w:pPr>
              <w:rPr>
                <w:rFonts w:ascii="Courier New" w:hAnsi="Courier New" w:cs="Courier New"/>
              </w:rPr>
            </w:pPr>
            <w:r w:rsidRPr="00BA1FB8">
              <w:rPr>
                <w:rFonts w:ascii="Courier New" w:hAnsi="Courier New" w:cs="Courier New"/>
              </w:rPr>
              <w:t xml:space="preserve">  First,</w:t>
            </w:r>
          </w:p>
          <w:p w14:paraId="19E4338C" w14:textId="77777777" w:rsidR="00BA1FB8" w:rsidRPr="00BA1FB8" w:rsidRDefault="00BA1FB8" w:rsidP="00BA1FB8">
            <w:pPr>
              <w:rPr>
                <w:rFonts w:ascii="Courier New" w:hAnsi="Courier New" w:cs="Courier New"/>
              </w:rPr>
            </w:pPr>
            <w:r w:rsidRPr="00BA1FB8">
              <w:rPr>
                <w:rFonts w:ascii="Courier New" w:hAnsi="Courier New" w:cs="Courier New"/>
              </w:rPr>
              <w:t xml:space="preserve">  Second,</w:t>
            </w:r>
          </w:p>
          <w:p w14:paraId="629A4D9C" w14:textId="77777777" w:rsidR="00BA1FB8" w:rsidRPr="00BA1FB8" w:rsidRDefault="00BA1FB8" w:rsidP="00BA1FB8">
            <w:pPr>
              <w:rPr>
                <w:rFonts w:ascii="Courier New" w:hAnsi="Courier New" w:cs="Courier New"/>
              </w:rPr>
            </w:pPr>
            <w:r w:rsidRPr="00BA1FB8">
              <w:rPr>
                <w:rFonts w:ascii="Courier New" w:hAnsi="Courier New" w:cs="Courier New"/>
              </w:rPr>
              <w:t xml:space="preserve">  Third</w:t>
            </w:r>
          </w:p>
          <w:p w14:paraId="54A04C03" w14:textId="77777777" w:rsidR="00BA1FB8" w:rsidRPr="00BA1FB8" w:rsidRDefault="00BA1FB8" w:rsidP="00BA1FB8">
            <w:pPr>
              <w:rPr>
                <w:rFonts w:ascii="Courier New" w:hAnsi="Courier New" w:cs="Courier New"/>
              </w:rPr>
            </w:pPr>
            <w:r w:rsidRPr="00BA1FB8">
              <w:rPr>
                <w:rFonts w:ascii="Courier New" w:hAnsi="Courier New" w:cs="Courier New"/>
              </w:rPr>
              <w:t>};</w:t>
            </w:r>
          </w:p>
          <w:p w14:paraId="2490EFF9"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
          <w:p w14:paraId="6752F7F9" w14:textId="77777777" w:rsidR="00BA1FB8" w:rsidRPr="00BA1FB8" w:rsidRDefault="00BA1FB8" w:rsidP="00BA1FB8">
            <w:pPr>
              <w:rPr>
                <w:rFonts w:ascii="Courier New" w:hAnsi="Courier New" w:cs="Courier New"/>
              </w:rPr>
            </w:pPr>
            <w:r w:rsidRPr="00BA1FB8">
              <w:rPr>
                <w:rFonts w:ascii="Courier New" w:hAnsi="Courier New" w:cs="Courier New"/>
              </w:rPr>
              <w:t xml:space="preserve">void </w:t>
            </w:r>
            <w:proofErr w:type="gramStart"/>
            <w:r w:rsidRPr="00BA1FB8">
              <w:rPr>
                <w:rFonts w:ascii="Courier New" w:hAnsi="Courier New" w:cs="Courier New"/>
              </w:rPr>
              <w:t>f(</w:t>
            </w:r>
            <w:proofErr w:type="gramEnd"/>
            <w:r w:rsidRPr="00BA1FB8">
              <w:rPr>
                <w:rFonts w:ascii="Courier New" w:hAnsi="Courier New" w:cs="Courier New"/>
              </w:rPr>
              <w:t xml:space="preserve">int </w:t>
            </w:r>
            <w:proofErr w:type="spellStart"/>
            <w:r w:rsidRPr="00BA1FB8">
              <w:rPr>
                <w:rFonts w:ascii="Courier New" w:hAnsi="Courier New" w:cs="Courier New"/>
              </w:rPr>
              <w:t>intVar</w:t>
            </w:r>
            <w:proofErr w:type="spellEnd"/>
            <w:r w:rsidRPr="00BA1FB8">
              <w:rPr>
                <w:rFonts w:ascii="Courier New" w:hAnsi="Courier New" w:cs="Courier New"/>
              </w:rPr>
              <w:t>) {</w:t>
            </w:r>
          </w:p>
          <w:p w14:paraId="75000776" w14:textId="77777777" w:rsidR="00BA1FB8" w:rsidRPr="00BA1FB8" w:rsidRDefault="00BA1FB8" w:rsidP="00BA1FB8">
            <w:pPr>
              <w:rPr>
                <w:rFonts w:ascii="Courier New" w:hAnsi="Courier New" w:cs="Courier New"/>
              </w:rPr>
            </w:pPr>
            <w:r w:rsidRPr="00BA1FB8">
              <w:rPr>
                <w:rFonts w:ascii="Courier New" w:hAnsi="Courier New" w:cs="Courier New"/>
              </w:rPr>
              <w:t xml:space="preserve">  if (</w:t>
            </w:r>
            <w:proofErr w:type="spellStart"/>
            <w:r w:rsidRPr="00BA1FB8">
              <w:rPr>
                <w:rFonts w:ascii="Courier New" w:hAnsi="Courier New" w:cs="Courier New"/>
              </w:rPr>
              <w:t>intVar</w:t>
            </w:r>
            <w:proofErr w:type="spellEnd"/>
            <w:r w:rsidRPr="00BA1FB8">
              <w:rPr>
                <w:rFonts w:ascii="Courier New" w:hAnsi="Courier New" w:cs="Courier New"/>
              </w:rPr>
              <w:t xml:space="preserve"> &lt; First || </w:t>
            </w:r>
            <w:proofErr w:type="spellStart"/>
            <w:r w:rsidRPr="00BA1FB8">
              <w:rPr>
                <w:rFonts w:ascii="Courier New" w:hAnsi="Courier New" w:cs="Courier New"/>
              </w:rPr>
              <w:t>intVar</w:t>
            </w:r>
            <w:proofErr w:type="spellEnd"/>
            <w:r w:rsidRPr="00BA1FB8">
              <w:rPr>
                <w:rFonts w:ascii="Courier New" w:hAnsi="Courier New" w:cs="Courier New"/>
              </w:rPr>
              <w:t xml:space="preserve"> &gt; Third) {</w:t>
            </w:r>
          </w:p>
          <w:p w14:paraId="1D2B2B50" w14:textId="77777777" w:rsidR="00BA1FB8" w:rsidRPr="00BA1FB8" w:rsidRDefault="00BA1FB8" w:rsidP="00BA1FB8">
            <w:pPr>
              <w:rPr>
                <w:rFonts w:ascii="Courier New" w:hAnsi="Courier New" w:cs="Courier New"/>
              </w:rPr>
            </w:pPr>
            <w:r w:rsidRPr="00BA1FB8">
              <w:rPr>
                <w:rFonts w:ascii="Courier New" w:hAnsi="Courier New" w:cs="Courier New"/>
              </w:rPr>
              <w:t xml:space="preserve">    // Handle error</w:t>
            </w:r>
          </w:p>
          <w:p w14:paraId="1C294FD7"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
          <w:p w14:paraId="77E8B249" w14:textId="77777777" w:rsidR="00BA1FB8" w:rsidRPr="00BA1FB8" w:rsidRDefault="00BA1FB8" w:rsidP="00BA1FB8">
            <w:pPr>
              <w:rPr>
                <w:rFonts w:ascii="Courier New" w:hAnsi="Courier New" w:cs="Courier New"/>
              </w:rPr>
            </w:pPr>
            <w:r w:rsidRPr="00BA1FB8">
              <w:rPr>
                <w:rFonts w:ascii="Courier New" w:hAnsi="Courier New" w:cs="Courier New"/>
              </w:rPr>
              <w:t xml:space="preserve">  </w:t>
            </w:r>
            <w:proofErr w:type="spellStart"/>
            <w:r w:rsidRPr="00BA1FB8">
              <w:rPr>
                <w:rFonts w:ascii="Courier New" w:hAnsi="Courier New" w:cs="Courier New"/>
              </w:rPr>
              <w:t>EnumType</w:t>
            </w:r>
            <w:proofErr w:type="spellEnd"/>
            <w:r w:rsidRPr="00BA1FB8">
              <w:rPr>
                <w:rFonts w:ascii="Courier New" w:hAnsi="Courier New" w:cs="Courier New"/>
              </w:rPr>
              <w:t xml:space="preserve"> </w:t>
            </w:r>
            <w:proofErr w:type="spellStart"/>
            <w:r w:rsidRPr="00BA1FB8">
              <w:rPr>
                <w:rFonts w:ascii="Courier New" w:hAnsi="Courier New" w:cs="Courier New"/>
              </w:rPr>
              <w:t>enumVar</w:t>
            </w:r>
            <w:proofErr w:type="spellEnd"/>
            <w:r w:rsidRPr="00BA1FB8">
              <w:rPr>
                <w:rFonts w:ascii="Courier New" w:hAnsi="Courier New" w:cs="Courier New"/>
              </w:rPr>
              <w:t xml:space="preserve"> = </w:t>
            </w:r>
            <w:proofErr w:type="spellStart"/>
            <w:r w:rsidRPr="00BA1FB8">
              <w:rPr>
                <w:rFonts w:ascii="Courier New" w:hAnsi="Courier New" w:cs="Courier New"/>
              </w:rPr>
              <w:t>static_cast</w:t>
            </w:r>
            <w:proofErr w:type="spellEnd"/>
            <w:r w:rsidRPr="00BA1FB8">
              <w:rPr>
                <w:rFonts w:ascii="Courier New" w:hAnsi="Courier New" w:cs="Courier New"/>
              </w:rPr>
              <w:t>&lt;</w:t>
            </w:r>
            <w:proofErr w:type="spellStart"/>
            <w:r w:rsidRPr="00BA1FB8">
              <w:rPr>
                <w:rFonts w:ascii="Courier New" w:hAnsi="Courier New" w:cs="Courier New"/>
              </w:rPr>
              <w:t>EnumType</w:t>
            </w:r>
            <w:proofErr w:type="spellEnd"/>
            <w:r w:rsidRPr="00BA1FB8">
              <w:rPr>
                <w:rFonts w:ascii="Courier New" w:hAnsi="Courier New" w:cs="Courier New"/>
              </w:rPr>
              <w:t>&gt;(</w:t>
            </w:r>
            <w:proofErr w:type="spellStart"/>
            <w:r w:rsidRPr="00BA1FB8">
              <w:rPr>
                <w:rFonts w:ascii="Courier New" w:hAnsi="Courier New" w:cs="Courier New"/>
              </w:rPr>
              <w:t>intVar</w:t>
            </w:r>
            <w:proofErr w:type="spellEnd"/>
            <w:proofErr w:type="gramStart"/>
            <w:r w:rsidRPr="00BA1FB8">
              <w:rPr>
                <w:rFonts w:ascii="Courier New" w:hAnsi="Courier New" w:cs="Courier New"/>
              </w:rPr>
              <w:t>);</w:t>
            </w:r>
            <w:proofErr w:type="gramEnd"/>
          </w:p>
          <w:p w14:paraId="4F4DA9C0" w14:textId="350C89CA" w:rsidR="00F72634" w:rsidRDefault="00BA1FB8" w:rsidP="00BA1FB8">
            <w:r w:rsidRPr="00BA1FB8">
              <w:rPr>
                <w:rFonts w:ascii="Courier New" w:hAnsi="Courier New" w:cs="Courier New"/>
                <w:sz w:val="24"/>
                <w:szCs w:val="24"/>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7ABD19F2" w:rsidR="00B475A1" w:rsidRDefault="00B475A1" w:rsidP="00F51FA8">
            <w:pPr>
              <w:pBdr>
                <w:top w:val="nil"/>
                <w:left w:val="nil"/>
                <w:bottom w:val="nil"/>
                <w:right w:val="nil"/>
                <w:between w:val="nil"/>
              </w:pBdr>
            </w:pPr>
            <w:r>
              <w:rPr>
                <w:b/>
              </w:rPr>
              <w:t>Principles(s):</w:t>
            </w:r>
            <w:r>
              <w:t xml:space="preserve"> </w:t>
            </w:r>
            <w:r w:rsidR="0040489A">
              <w:t>The data value standard maps to both validating input data and architect and design for security policies. It is important to validate the data you input into the system and build secure code</w:t>
            </w:r>
            <w:r w:rsidR="00B57B63">
              <w:t xml:space="preserve">. It is important to ensure you are not overflowing the buffer. </w:t>
            </w:r>
            <w:r w:rsidR="005E4B6C">
              <w:t>Building secure architecture with proper security policies are important.</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6A752571" w:rsidR="00B475A1" w:rsidRDefault="007C2269" w:rsidP="00F51FA8">
            <w:pPr>
              <w:jc w:val="center"/>
            </w:pPr>
            <w:r>
              <w:t>Medium</w:t>
            </w:r>
          </w:p>
        </w:tc>
        <w:tc>
          <w:tcPr>
            <w:tcW w:w="1341" w:type="dxa"/>
            <w:shd w:val="clear" w:color="auto" w:fill="auto"/>
          </w:tcPr>
          <w:p w14:paraId="086FA0F7" w14:textId="7C0E3F2E" w:rsidR="00B475A1" w:rsidRDefault="007C2269" w:rsidP="00F51FA8">
            <w:pPr>
              <w:jc w:val="center"/>
            </w:pPr>
            <w:r>
              <w:t>Unlikely</w:t>
            </w:r>
          </w:p>
        </w:tc>
        <w:tc>
          <w:tcPr>
            <w:tcW w:w="4021" w:type="dxa"/>
            <w:shd w:val="clear" w:color="auto" w:fill="auto"/>
          </w:tcPr>
          <w:p w14:paraId="3D7EE5AB" w14:textId="278F5505" w:rsidR="00B475A1" w:rsidRDefault="007C2269" w:rsidP="00F51FA8">
            <w:pPr>
              <w:jc w:val="center"/>
            </w:pPr>
            <w:r>
              <w:t>Medium</w:t>
            </w:r>
          </w:p>
        </w:tc>
        <w:tc>
          <w:tcPr>
            <w:tcW w:w="1807" w:type="dxa"/>
            <w:shd w:val="clear" w:color="auto" w:fill="auto"/>
          </w:tcPr>
          <w:p w14:paraId="483DB358" w14:textId="714B7C66" w:rsidR="00B475A1" w:rsidRDefault="007C2269" w:rsidP="00F51FA8">
            <w:pPr>
              <w:jc w:val="center"/>
            </w:pPr>
            <w:r>
              <w:t>P4</w:t>
            </w:r>
          </w:p>
        </w:tc>
        <w:tc>
          <w:tcPr>
            <w:tcW w:w="1805" w:type="dxa"/>
            <w:shd w:val="clear" w:color="auto" w:fill="auto"/>
          </w:tcPr>
          <w:p w14:paraId="0216068C" w14:textId="7F380DD7" w:rsidR="00B475A1" w:rsidRDefault="007C2269" w:rsidP="00F51FA8">
            <w:pPr>
              <w:jc w:val="center"/>
            </w:pPr>
            <w:r>
              <w:t>L3</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5DF1AFAF" w:rsidR="00B475A1" w:rsidRDefault="000A4447" w:rsidP="00F51FA8">
            <w:pPr>
              <w:jc w:val="center"/>
            </w:pPr>
            <w:proofErr w:type="spellStart"/>
            <w:r>
              <w:t>Axivivion</w:t>
            </w:r>
            <w:proofErr w:type="spellEnd"/>
            <w:r>
              <w:t xml:space="preserve"> Bauhaus Suite</w:t>
            </w:r>
          </w:p>
        </w:tc>
        <w:tc>
          <w:tcPr>
            <w:tcW w:w="1341" w:type="dxa"/>
            <w:shd w:val="clear" w:color="auto" w:fill="auto"/>
          </w:tcPr>
          <w:p w14:paraId="2A2ABA7F" w14:textId="5D7B7461" w:rsidR="00B475A1" w:rsidRDefault="000A4447" w:rsidP="00F51FA8">
            <w:pPr>
              <w:jc w:val="center"/>
            </w:pPr>
            <w:r>
              <w:t>6.9.0</w:t>
            </w:r>
          </w:p>
        </w:tc>
        <w:tc>
          <w:tcPr>
            <w:tcW w:w="4021" w:type="dxa"/>
            <w:shd w:val="clear" w:color="auto" w:fill="auto"/>
          </w:tcPr>
          <w:p w14:paraId="4441551B" w14:textId="1A3BFECA" w:rsidR="00B475A1" w:rsidRDefault="000A4447" w:rsidP="00F51FA8">
            <w:pPr>
              <w:jc w:val="center"/>
            </w:pPr>
            <w:proofErr w:type="spellStart"/>
            <w:r>
              <w:t>CertC</w:t>
            </w:r>
            <w:proofErr w:type="spellEnd"/>
            <w:r>
              <w:t>++-INT50</w:t>
            </w:r>
          </w:p>
        </w:tc>
        <w:tc>
          <w:tcPr>
            <w:tcW w:w="3611" w:type="dxa"/>
            <w:shd w:val="clear" w:color="auto" w:fill="auto"/>
          </w:tcPr>
          <w:p w14:paraId="196AC4C7" w14:textId="0AAA3978" w:rsidR="00B475A1" w:rsidRDefault="00B475A1" w:rsidP="00F51FA8">
            <w:pPr>
              <w:jc w:val="center"/>
            </w:pPr>
          </w:p>
        </w:tc>
      </w:tr>
      <w:tr w:rsidR="00B475A1" w14:paraId="5FE44A56" w14:textId="77777777" w:rsidTr="00001F14">
        <w:trPr>
          <w:trHeight w:val="460"/>
        </w:trPr>
        <w:tc>
          <w:tcPr>
            <w:tcW w:w="1807" w:type="dxa"/>
            <w:shd w:val="clear" w:color="auto" w:fill="auto"/>
          </w:tcPr>
          <w:p w14:paraId="4E4CBBF1" w14:textId="5667987A" w:rsidR="00B475A1" w:rsidRDefault="000A4447" w:rsidP="00F51FA8">
            <w:pPr>
              <w:jc w:val="center"/>
            </w:pPr>
            <w:r>
              <w:t>Helix QAC</w:t>
            </w:r>
          </w:p>
        </w:tc>
        <w:tc>
          <w:tcPr>
            <w:tcW w:w="1341" w:type="dxa"/>
            <w:shd w:val="clear" w:color="auto" w:fill="auto"/>
          </w:tcPr>
          <w:p w14:paraId="70D2F7C5" w14:textId="1C22E215" w:rsidR="00B475A1" w:rsidRDefault="000A4447" w:rsidP="00F51FA8">
            <w:pPr>
              <w:jc w:val="center"/>
            </w:pPr>
            <w:r>
              <w:t>2021.1</w:t>
            </w:r>
          </w:p>
        </w:tc>
        <w:tc>
          <w:tcPr>
            <w:tcW w:w="4021" w:type="dxa"/>
            <w:shd w:val="clear" w:color="auto" w:fill="auto"/>
          </w:tcPr>
          <w:p w14:paraId="68783DFF" w14:textId="0147FCD9" w:rsidR="00B475A1" w:rsidRDefault="00B475A1" w:rsidP="00F51FA8">
            <w:pPr>
              <w:jc w:val="center"/>
              <w:rPr>
                <w:u w:val="single"/>
              </w:rPr>
            </w:pPr>
          </w:p>
        </w:tc>
        <w:tc>
          <w:tcPr>
            <w:tcW w:w="3611" w:type="dxa"/>
            <w:shd w:val="clear" w:color="auto" w:fill="auto"/>
          </w:tcPr>
          <w:p w14:paraId="67EF3C2C" w14:textId="41BBD3AB" w:rsidR="00B475A1" w:rsidRDefault="00B475A1" w:rsidP="00F51FA8">
            <w:pPr>
              <w:jc w:val="center"/>
            </w:pPr>
          </w:p>
        </w:tc>
      </w:tr>
      <w:tr w:rsidR="00B475A1" w14:paraId="142FCAB9" w14:textId="77777777" w:rsidTr="00001F14">
        <w:trPr>
          <w:trHeight w:val="460"/>
        </w:trPr>
        <w:tc>
          <w:tcPr>
            <w:tcW w:w="1807" w:type="dxa"/>
            <w:shd w:val="clear" w:color="auto" w:fill="auto"/>
          </w:tcPr>
          <w:p w14:paraId="5404A3BA" w14:textId="33D2FCCE" w:rsidR="00B475A1" w:rsidRDefault="000A4447" w:rsidP="00F51FA8">
            <w:pPr>
              <w:jc w:val="center"/>
            </w:pPr>
            <w:proofErr w:type="spellStart"/>
            <w:r>
              <w:t>Parasoft</w:t>
            </w:r>
            <w:proofErr w:type="spellEnd"/>
            <w:r>
              <w:t xml:space="preserve"> C/C++ test</w:t>
            </w:r>
          </w:p>
        </w:tc>
        <w:tc>
          <w:tcPr>
            <w:tcW w:w="1341" w:type="dxa"/>
            <w:shd w:val="clear" w:color="auto" w:fill="auto"/>
          </w:tcPr>
          <w:p w14:paraId="5109F248" w14:textId="196C84A2" w:rsidR="00B475A1" w:rsidRDefault="000A4447" w:rsidP="00F51FA8">
            <w:pPr>
              <w:jc w:val="center"/>
            </w:pPr>
            <w:r>
              <w:t>2020.2</w:t>
            </w:r>
          </w:p>
        </w:tc>
        <w:tc>
          <w:tcPr>
            <w:tcW w:w="4021" w:type="dxa"/>
            <w:shd w:val="clear" w:color="auto" w:fill="auto"/>
          </w:tcPr>
          <w:p w14:paraId="05A09A96" w14:textId="73A6D331" w:rsidR="00B475A1" w:rsidRDefault="000A4447" w:rsidP="00F51FA8">
            <w:pPr>
              <w:jc w:val="center"/>
              <w:rPr>
                <w:u w:val="single"/>
              </w:rPr>
            </w:pPr>
            <w:r>
              <w:t>CERT_CPP-INT50-a</w:t>
            </w:r>
          </w:p>
        </w:tc>
        <w:tc>
          <w:tcPr>
            <w:tcW w:w="3611" w:type="dxa"/>
            <w:shd w:val="clear" w:color="auto" w:fill="auto"/>
          </w:tcPr>
          <w:p w14:paraId="7D572B94" w14:textId="4E8D04F7" w:rsidR="00B475A1" w:rsidRDefault="00B475A1" w:rsidP="00F51FA8">
            <w:pPr>
              <w:jc w:val="center"/>
            </w:pPr>
          </w:p>
        </w:tc>
      </w:tr>
      <w:tr w:rsidR="00B475A1" w14:paraId="7B57D6C5" w14:textId="77777777" w:rsidTr="00001F14">
        <w:trPr>
          <w:trHeight w:val="460"/>
        </w:trPr>
        <w:tc>
          <w:tcPr>
            <w:tcW w:w="1807" w:type="dxa"/>
            <w:shd w:val="clear" w:color="auto" w:fill="auto"/>
          </w:tcPr>
          <w:p w14:paraId="0880DBB9" w14:textId="7D11ED27" w:rsidR="00B475A1" w:rsidRDefault="000A4447" w:rsidP="00F51FA8">
            <w:pPr>
              <w:jc w:val="center"/>
            </w:pPr>
            <w:r>
              <w:t>PRQA QA-C++</w:t>
            </w:r>
          </w:p>
        </w:tc>
        <w:tc>
          <w:tcPr>
            <w:tcW w:w="1341" w:type="dxa"/>
            <w:shd w:val="clear" w:color="auto" w:fill="auto"/>
          </w:tcPr>
          <w:p w14:paraId="527A0ABE" w14:textId="412AFF37" w:rsidR="00B475A1" w:rsidRDefault="000A4447" w:rsidP="00F51FA8">
            <w:pPr>
              <w:jc w:val="center"/>
            </w:pPr>
            <w:r>
              <w:t>4.4</w:t>
            </w:r>
          </w:p>
        </w:tc>
        <w:tc>
          <w:tcPr>
            <w:tcW w:w="4021" w:type="dxa"/>
            <w:shd w:val="clear" w:color="auto" w:fill="auto"/>
          </w:tcPr>
          <w:p w14:paraId="2EFB0041" w14:textId="47FF1A0D" w:rsidR="00B475A1" w:rsidRDefault="000A4447" w:rsidP="00F51FA8">
            <w:pPr>
              <w:jc w:val="center"/>
              <w:rPr>
                <w:u w:val="single"/>
              </w:rPr>
            </w:pPr>
            <w:r>
              <w:t>3013</w:t>
            </w:r>
          </w:p>
        </w:tc>
        <w:tc>
          <w:tcPr>
            <w:tcW w:w="3611" w:type="dxa"/>
            <w:shd w:val="clear" w:color="auto" w:fill="auto"/>
          </w:tcPr>
          <w:p w14:paraId="6E45804C" w14:textId="20972F6E" w:rsidR="00B475A1" w:rsidRDefault="00B475A1" w:rsidP="00F51FA8">
            <w:pPr>
              <w:jc w:val="center"/>
            </w:pPr>
          </w:p>
        </w:tc>
      </w:tr>
      <w:tr w:rsidR="000A4447" w14:paraId="45DE08F5" w14:textId="77777777" w:rsidTr="00001F14">
        <w:trPr>
          <w:trHeight w:val="460"/>
        </w:trPr>
        <w:tc>
          <w:tcPr>
            <w:tcW w:w="1807" w:type="dxa"/>
            <w:shd w:val="clear" w:color="auto" w:fill="auto"/>
          </w:tcPr>
          <w:p w14:paraId="1081D538" w14:textId="1CEE031D" w:rsidR="000A4447" w:rsidRDefault="000A4447" w:rsidP="00F51FA8">
            <w:pPr>
              <w:jc w:val="center"/>
            </w:pPr>
            <w:r>
              <w:t>PVS – Studio</w:t>
            </w:r>
          </w:p>
        </w:tc>
        <w:tc>
          <w:tcPr>
            <w:tcW w:w="1341" w:type="dxa"/>
            <w:shd w:val="clear" w:color="auto" w:fill="auto"/>
          </w:tcPr>
          <w:p w14:paraId="5FDD851B" w14:textId="1AA3B49D" w:rsidR="000A4447" w:rsidRDefault="000A4447" w:rsidP="00F51FA8">
            <w:pPr>
              <w:jc w:val="center"/>
            </w:pPr>
            <w:r>
              <w:t>7.07</w:t>
            </w:r>
          </w:p>
        </w:tc>
        <w:tc>
          <w:tcPr>
            <w:tcW w:w="4021" w:type="dxa"/>
            <w:shd w:val="clear" w:color="auto" w:fill="auto"/>
          </w:tcPr>
          <w:p w14:paraId="50484CC0" w14:textId="749DE3F6" w:rsidR="000A4447" w:rsidRDefault="006F4671" w:rsidP="00F51FA8">
            <w:pPr>
              <w:jc w:val="center"/>
            </w:pPr>
            <w:r>
              <w:t>V1016</w:t>
            </w:r>
          </w:p>
        </w:tc>
        <w:tc>
          <w:tcPr>
            <w:tcW w:w="3611" w:type="dxa"/>
            <w:shd w:val="clear" w:color="auto" w:fill="auto"/>
          </w:tcPr>
          <w:p w14:paraId="00B549D4" w14:textId="77777777" w:rsidR="000A4447" w:rsidRDefault="000A4447"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9C3EDDF" w:rsidR="00381847" w:rsidRDefault="00E769D9">
            <w:pPr>
              <w:jc w:val="center"/>
            </w:pPr>
            <w:r>
              <w:t>[STD-</w:t>
            </w:r>
            <w:r w:rsidR="00CC217A">
              <w:t>003</w:t>
            </w:r>
            <w:r>
              <w:t>-</w:t>
            </w:r>
            <w:r w:rsidR="00CC217A">
              <w:t>CPP</w:t>
            </w:r>
            <w:r>
              <w:t>]</w:t>
            </w:r>
          </w:p>
        </w:tc>
        <w:tc>
          <w:tcPr>
            <w:tcW w:w="7632" w:type="dxa"/>
            <w:tcMar>
              <w:top w:w="100" w:type="dxa"/>
              <w:left w:w="100" w:type="dxa"/>
              <w:bottom w:w="100" w:type="dxa"/>
              <w:right w:w="100" w:type="dxa"/>
            </w:tcMar>
          </w:tcPr>
          <w:p w14:paraId="2E7240A9" w14:textId="2D476981" w:rsidR="00381847" w:rsidRDefault="00CC217A">
            <w:r>
              <w:t>Guarantee that storage for strings has sufficient space for character data and the null terminator</w:t>
            </w:r>
            <w:r w:rsidR="004A73A9">
              <w:t xml:space="preserve"> (</w:t>
            </w:r>
            <w:proofErr w:type="spellStart"/>
            <w:r w:rsidR="004A73A9">
              <w:t>Pincar</w:t>
            </w:r>
            <w:proofErr w:type="spellEnd"/>
            <w:r w:rsidR="004A73A9">
              <w:t xml:space="preserve"> et al. 2008)</w:t>
            </w:r>
            <w:r>
              <w:t xml:space="preserve">. </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21DFF095" w:rsidR="00F72634" w:rsidRDefault="00CC217A" w:rsidP="0015146B">
            <w:r>
              <w:t>The code leads to buffer overflow as the input is unbounded</w:t>
            </w:r>
            <w:r w:rsidR="004A73A9">
              <w:t xml:space="preserve"> (</w:t>
            </w:r>
            <w:proofErr w:type="spellStart"/>
            <w:r w:rsidR="004A73A9">
              <w:t>Pincar</w:t>
            </w:r>
            <w:proofErr w:type="spellEnd"/>
            <w:r w:rsidR="004A73A9">
              <w:t xml:space="preserve"> et al. 2008)</w:t>
            </w:r>
            <w:r>
              <w:t>.</w:t>
            </w:r>
          </w:p>
        </w:tc>
      </w:tr>
      <w:tr w:rsidR="00F72634" w14:paraId="6EF6786D" w14:textId="77777777" w:rsidTr="00001F14">
        <w:trPr>
          <w:trHeight w:val="460"/>
        </w:trPr>
        <w:tc>
          <w:tcPr>
            <w:tcW w:w="10800" w:type="dxa"/>
            <w:tcMar>
              <w:top w:w="100" w:type="dxa"/>
              <w:left w:w="100" w:type="dxa"/>
              <w:bottom w:w="100" w:type="dxa"/>
              <w:right w:w="100" w:type="dxa"/>
            </w:tcMar>
          </w:tcPr>
          <w:p w14:paraId="2565BEA8" w14:textId="77777777" w:rsidR="00CC217A" w:rsidRPr="00CC217A" w:rsidRDefault="00CC217A" w:rsidP="00CC217A">
            <w:pPr>
              <w:rPr>
                <w:rFonts w:ascii="Courier New" w:hAnsi="Courier New" w:cs="Courier New"/>
              </w:rPr>
            </w:pPr>
            <w:r w:rsidRPr="00CC217A">
              <w:rPr>
                <w:rFonts w:ascii="Courier New" w:hAnsi="Courier New" w:cs="Courier New"/>
              </w:rPr>
              <w:t>#include &lt;iostream&gt;</w:t>
            </w:r>
          </w:p>
          <w:p w14:paraId="4B4FF139"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
          <w:p w14:paraId="54E5E867" w14:textId="77777777" w:rsidR="00CC217A" w:rsidRPr="00CC217A" w:rsidRDefault="00CC217A" w:rsidP="00CC217A">
            <w:pPr>
              <w:rPr>
                <w:rFonts w:ascii="Courier New" w:hAnsi="Courier New" w:cs="Courier New"/>
              </w:rPr>
            </w:pPr>
            <w:r w:rsidRPr="00CC217A">
              <w:rPr>
                <w:rFonts w:ascii="Courier New" w:hAnsi="Courier New" w:cs="Courier New"/>
              </w:rPr>
              <w:t xml:space="preserve">void </w:t>
            </w:r>
            <w:proofErr w:type="gramStart"/>
            <w:r w:rsidRPr="00CC217A">
              <w:rPr>
                <w:rFonts w:ascii="Courier New" w:hAnsi="Courier New" w:cs="Courier New"/>
              </w:rPr>
              <w:t>f(</w:t>
            </w:r>
            <w:proofErr w:type="gramEnd"/>
            <w:r w:rsidRPr="00CC217A">
              <w:rPr>
                <w:rFonts w:ascii="Courier New" w:hAnsi="Courier New" w:cs="Courier New"/>
              </w:rPr>
              <w:t>) {</w:t>
            </w:r>
          </w:p>
          <w:p w14:paraId="1311A950" w14:textId="77777777" w:rsidR="00CC217A" w:rsidRPr="00CC217A" w:rsidRDefault="00CC217A" w:rsidP="00CC217A">
            <w:pPr>
              <w:rPr>
                <w:rFonts w:ascii="Courier New" w:hAnsi="Courier New" w:cs="Courier New"/>
              </w:rPr>
            </w:pPr>
            <w:r w:rsidRPr="00CC217A">
              <w:rPr>
                <w:rFonts w:ascii="Courier New" w:hAnsi="Courier New" w:cs="Courier New"/>
              </w:rPr>
              <w:t xml:space="preserve">  char </w:t>
            </w:r>
            <w:proofErr w:type="spellStart"/>
            <w:proofErr w:type="gramStart"/>
            <w:r w:rsidRPr="00CC217A">
              <w:rPr>
                <w:rFonts w:ascii="Courier New" w:hAnsi="Courier New" w:cs="Courier New"/>
              </w:rPr>
              <w:t>buf</w:t>
            </w:r>
            <w:proofErr w:type="spellEnd"/>
            <w:r w:rsidRPr="00CC217A">
              <w:rPr>
                <w:rFonts w:ascii="Courier New" w:hAnsi="Courier New" w:cs="Courier New"/>
              </w:rPr>
              <w:t>[</w:t>
            </w:r>
            <w:proofErr w:type="gramEnd"/>
            <w:r w:rsidRPr="00CC217A">
              <w:rPr>
                <w:rFonts w:ascii="Courier New" w:hAnsi="Courier New" w:cs="Courier New"/>
              </w:rPr>
              <w:t>12];</w:t>
            </w:r>
          </w:p>
          <w:p w14:paraId="27991923"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roofErr w:type="gramStart"/>
            <w:r w:rsidRPr="00CC217A">
              <w:rPr>
                <w:rFonts w:ascii="Courier New" w:hAnsi="Courier New" w:cs="Courier New"/>
              </w:rPr>
              <w:t>std::</w:t>
            </w:r>
            <w:proofErr w:type="spellStart"/>
            <w:proofErr w:type="gramEnd"/>
            <w:r w:rsidRPr="00CC217A">
              <w:rPr>
                <w:rFonts w:ascii="Courier New" w:hAnsi="Courier New" w:cs="Courier New"/>
              </w:rPr>
              <w:t>cin</w:t>
            </w:r>
            <w:proofErr w:type="spellEnd"/>
            <w:r w:rsidRPr="00CC217A">
              <w:rPr>
                <w:rFonts w:ascii="Courier New" w:hAnsi="Courier New" w:cs="Courier New"/>
              </w:rPr>
              <w:t xml:space="preserve"> &gt;&gt; </w:t>
            </w:r>
            <w:proofErr w:type="spellStart"/>
            <w:r w:rsidRPr="00CC217A">
              <w:rPr>
                <w:rFonts w:ascii="Courier New" w:hAnsi="Courier New" w:cs="Courier New"/>
              </w:rPr>
              <w:t>buf</w:t>
            </w:r>
            <w:proofErr w:type="spellEnd"/>
            <w:r w:rsidRPr="00CC217A">
              <w:rPr>
                <w:rFonts w:ascii="Courier New" w:hAnsi="Courier New" w:cs="Courier New"/>
              </w:rPr>
              <w:t>;</w:t>
            </w:r>
          </w:p>
          <w:p w14:paraId="12374FA0" w14:textId="37661A99" w:rsidR="00F72634" w:rsidRDefault="00CC217A" w:rsidP="00CC217A">
            <w:r w:rsidRPr="00CC217A">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6AD45E87" w:rsidR="00F72634" w:rsidRDefault="00CC217A" w:rsidP="0015146B">
            <w:r>
              <w:t xml:space="preserve">Switching to </w:t>
            </w:r>
            <w:proofErr w:type="gramStart"/>
            <w:r>
              <w:t>std::</w:t>
            </w:r>
            <w:proofErr w:type="gramEnd"/>
            <w:r>
              <w:t>string will help ensure the data is not truncated</w:t>
            </w:r>
            <w:r w:rsidR="004A73A9">
              <w:t xml:space="preserve"> (</w:t>
            </w:r>
            <w:proofErr w:type="spellStart"/>
            <w:r w:rsidR="004A73A9">
              <w:t>Pincar</w:t>
            </w:r>
            <w:proofErr w:type="spellEnd"/>
            <w:r w:rsidR="004A73A9">
              <w:t xml:space="preserve"> et al. 2008). </w:t>
            </w:r>
          </w:p>
        </w:tc>
      </w:tr>
      <w:tr w:rsidR="00F72634" w14:paraId="1A9D16B4" w14:textId="77777777" w:rsidTr="00001F14">
        <w:trPr>
          <w:trHeight w:val="460"/>
        </w:trPr>
        <w:tc>
          <w:tcPr>
            <w:tcW w:w="10800" w:type="dxa"/>
            <w:tcMar>
              <w:top w:w="100" w:type="dxa"/>
              <w:left w:w="100" w:type="dxa"/>
              <w:bottom w:w="100" w:type="dxa"/>
              <w:right w:w="100" w:type="dxa"/>
            </w:tcMar>
          </w:tcPr>
          <w:p w14:paraId="75847BD6" w14:textId="77777777" w:rsidR="00CC217A" w:rsidRPr="00CC217A" w:rsidRDefault="00CC217A" w:rsidP="00CC217A">
            <w:pPr>
              <w:rPr>
                <w:rFonts w:ascii="Courier New" w:hAnsi="Courier New" w:cs="Courier New"/>
              </w:rPr>
            </w:pPr>
            <w:r w:rsidRPr="00CC217A">
              <w:rPr>
                <w:rFonts w:ascii="Courier New" w:hAnsi="Courier New" w:cs="Courier New"/>
              </w:rPr>
              <w:t>#include &lt;iostream&gt;</w:t>
            </w:r>
          </w:p>
          <w:p w14:paraId="768FAC7C" w14:textId="77777777" w:rsidR="00CC217A" w:rsidRPr="00CC217A" w:rsidRDefault="00CC217A" w:rsidP="00CC217A">
            <w:pPr>
              <w:rPr>
                <w:rFonts w:ascii="Courier New" w:hAnsi="Courier New" w:cs="Courier New"/>
              </w:rPr>
            </w:pPr>
            <w:r w:rsidRPr="00CC217A">
              <w:rPr>
                <w:rFonts w:ascii="Courier New" w:hAnsi="Courier New" w:cs="Courier New"/>
              </w:rPr>
              <w:t>#include &lt;string&gt;</w:t>
            </w:r>
          </w:p>
          <w:p w14:paraId="00D9190C"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
          <w:p w14:paraId="23A2888D" w14:textId="77777777" w:rsidR="00CC217A" w:rsidRPr="00CC217A" w:rsidRDefault="00CC217A" w:rsidP="00CC217A">
            <w:pPr>
              <w:rPr>
                <w:rFonts w:ascii="Courier New" w:hAnsi="Courier New" w:cs="Courier New"/>
              </w:rPr>
            </w:pPr>
            <w:r w:rsidRPr="00CC217A">
              <w:rPr>
                <w:rFonts w:ascii="Courier New" w:hAnsi="Courier New" w:cs="Courier New"/>
              </w:rPr>
              <w:t xml:space="preserve">void </w:t>
            </w:r>
            <w:proofErr w:type="gramStart"/>
            <w:r w:rsidRPr="00CC217A">
              <w:rPr>
                <w:rFonts w:ascii="Courier New" w:hAnsi="Courier New" w:cs="Courier New"/>
              </w:rPr>
              <w:t>f(</w:t>
            </w:r>
            <w:proofErr w:type="gramEnd"/>
            <w:r w:rsidRPr="00CC217A">
              <w:rPr>
                <w:rFonts w:ascii="Courier New" w:hAnsi="Courier New" w:cs="Courier New"/>
              </w:rPr>
              <w:t>) {</w:t>
            </w:r>
          </w:p>
          <w:p w14:paraId="2D5D3CA0"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roofErr w:type="gramStart"/>
            <w:r w:rsidRPr="00CC217A">
              <w:rPr>
                <w:rFonts w:ascii="Courier New" w:hAnsi="Courier New" w:cs="Courier New"/>
              </w:rPr>
              <w:t>std::</w:t>
            </w:r>
            <w:proofErr w:type="gramEnd"/>
            <w:r w:rsidRPr="00CC217A">
              <w:rPr>
                <w:rFonts w:ascii="Courier New" w:hAnsi="Courier New" w:cs="Courier New"/>
              </w:rPr>
              <w:t>string input;</w:t>
            </w:r>
          </w:p>
          <w:p w14:paraId="6CEB9C54"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roofErr w:type="gramStart"/>
            <w:r w:rsidRPr="00CC217A">
              <w:rPr>
                <w:rFonts w:ascii="Courier New" w:hAnsi="Courier New" w:cs="Courier New"/>
              </w:rPr>
              <w:t>std::</w:t>
            </w:r>
            <w:proofErr w:type="gramEnd"/>
            <w:r w:rsidRPr="00CC217A">
              <w:rPr>
                <w:rFonts w:ascii="Courier New" w:hAnsi="Courier New" w:cs="Courier New"/>
              </w:rPr>
              <w:t xml:space="preserve">string </w:t>
            </w:r>
            <w:proofErr w:type="spellStart"/>
            <w:r w:rsidRPr="00CC217A">
              <w:rPr>
                <w:rFonts w:ascii="Courier New" w:hAnsi="Courier New" w:cs="Courier New"/>
              </w:rPr>
              <w:t>stringOne</w:t>
            </w:r>
            <w:proofErr w:type="spellEnd"/>
            <w:r w:rsidRPr="00CC217A">
              <w:rPr>
                <w:rFonts w:ascii="Courier New" w:hAnsi="Courier New" w:cs="Courier New"/>
              </w:rPr>
              <w:t xml:space="preserve">, </w:t>
            </w:r>
            <w:proofErr w:type="spellStart"/>
            <w:r w:rsidRPr="00CC217A">
              <w:rPr>
                <w:rFonts w:ascii="Courier New" w:hAnsi="Courier New" w:cs="Courier New"/>
              </w:rPr>
              <w:t>stringTwo</w:t>
            </w:r>
            <w:proofErr w:type="spellEnd"/>
            <w:r w:rsidRPr="00CC217A">
              <w:rPr>
                <w:rFonts w:ascii="Courier New" w:hAnsi="Courier New" w:cs="Courier New"/>
              </w:rPr>
              <w:t>;</w:t>
            </w:r>
          </w:p>
          <w:p w14:paraId="25D92EAD" w14:textId="77777777" w:rsidR="00CC217A" w:rsidRPr="00CC217A" w:rsidRDefault="00CC217A" w:rsidP="00CC217A">
            <w:pPr>
              <w:rPr>
                <w:rFonts w:ascii="Courier New" w:hAnsi="Courier New" w:cs="Courier New"/>
              </w:rPr>
            </w:pPr>
            <w:r w:rsidRPr="00CC217A">
              <w:rPr>
                <w:rFonts w:ascii="Courier New" w:hAnsi="Courier New" w:cs="Courier New"/>
              </w:rPr>
              <w:t xml:space="preserve">  </w:t>
            </w:r>
            <w:proofErr w:type="gramStart"/>
            <w:r w:rsidRPr="00CC217A">
              <w:rPr>
                <w:rFonts w:ascii="Courier New" w:hAnsi="Courier New" w:cs="Courier New"/>
              </w:rPr>
              <w:t>std::</w:t>
            </w:r>
            <w:proofErr w:type="spellStart"/>
            <w:proofErr w:type="gramEnd"/>
            <w:r w:rsidRPr="00CC217A">
              <w:rPr>
                <w:rFonts w:ascii="Courier New" w:hAnsi="Courier New" w:cs="Courier New"/>
              </w:rPr>
              <w:t>cin</w:t>
            </w:r>
            <w:proofErr w:type="spellEnd"/>
            <w:r w:rsidRPr="00CC217A">
              <w:rPr>
                <w:rFonts w:ascii="Courier New" w:hAnsi="Courier New" w:cs="Courier New"/>
              </w:rPr>
              <w:t xml:space="preserve"> &gt;&gt; </w:t>
            </w:r>
            <w:proofErr w:type="spellStart"/>
            <w:r w:rsidRPr="00CC217A">
              <w:rPr>
                <w:rFonts w:ascii="Courier New" w:hAnsi="Courier New" w:cs="Courier New"/>
              </w:rPr>
              <w:t>stringOne</w:t>
            </w:r>
            <w:proofErr w:type="spellEnd"/>
            <w:r w:rsidRPr="00CC217A">
              <w:rPr>
                <w:rFonts w:ascii="Courier New" w:hAnsi="Courier New" w:cs="Courier New"/>
              </w:rPr>
              <w:t xml:space="preserve"> &gt;&gt; </w:t>
            </w:r>
            <w:proofErr w:type="spellStart"/>
            <w:r w:rsidRPr="00CC217A">
              <w:rPr>
                <w:rFonts w:ascii="Courier New" w:hAnsi="Courier New" w:cs="Courier New"/>
              </w:rPr>
              <w:t>stringTwo</w:t>
            </w:r>
            <w:proofErr w:type="spellEnd"/>
            <w:r w:rsidRPr="00CC217A">
              <w:rPr>
                <w:rFonts w:ascii="Courier New" w:hAnsi="Courier New" w:cs="Courier New"/>
              </w:rPr>
              <w:t>;</w:t>
            </w:r>
          </w:p>
          <w:p w14:paraId="5286DB6F" w14:textId="17E07127" w:rsidR="00F72634" w:rsidRDefault="00CC217A" w:rsidP="00CC217A">
            <w:r w:rsidRPr="00CC217A">
              <w:rPr>
                <w:rFonts w:ascii="Courier New" w:hAnsi="Courier New" w:cs="Courier New"/>
                <w:sz w:val="24"/>
                <w:szCs w:val="24"/>
              </w:rPr>
              <w:t>}</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D98092D" w:rsidR="00B475A1" w:rsidRDefault="00B475A1" w:rsidP="00F51FA8">
            <w:pPr>
              <w:pBdr>
                <w:top w:val="nil"/>
                <w:left w:val="nil"/>
                <w:bottom w:val="nil"/>
                <w:right w:val="nil"/>
                <w:between w:val="nil"/>
              </w:pBdr>
            </w:pPr>
            <w:r>
              <w:rPr>
                <w:b/>
              </w:rPr>
              <w:t>Principles(s):</w:t>
            </w:r>
            <w:r>
              <w:t xml:space="preserve"> </w:t>
            </w:r>
            <w:r w:rsidR="00667769">
              <w:t xml:space="preserve">String correctness maps to </w:t>
            </w:r>
            <w:proofErr w:type="gramStart"/>
            <w:r w:rsidR="00667769">
              <w:t>validating</w:t>
            </w:r>
            <w:proofErr w:type="gramEnd"/>
            <w:r w:rsidR="00667769">
              <w:t xml:space="preserve"> input data, architect des</w:t>
            </w:r>
            <w:r w:rsidR="00657DA0">
              <w:t>ign for security policies, heed compiler warnings, keep it simple, and use effective quality assurance techniques. If the string is not stored with sufficient space for character data, it will result in buffer overflow. Ensuring the system does not overflow is imperative for security. Using secure coding practices can help when designing the architecture for the system. Also, you want to heed compiler warnings as you are building your code. This will help you keep your secure best practices and ensure your software has no issues. Static and dynamic testing are great ways to ensure your code has the proper security and no vulnerabilities in the system.</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769CC346" w:rsidR="00B475A1" w:rsidRDefault="005E4B6C" w:rsidP="00F51FA8">
            <w:pPr>
              <w:jc w:val="center"/>
            </w:pPr>
            <w:r>
              <w:t>High</w:t>
            </w:r>
          </w:p>
        </w:tc>
        <w:tc>
          <w:tcPr>
            <w:tcW w:w="1341" w:type="dxa"/>
            <w:shd w:val="clear" w:color="auto" w:fill="auto"/>
          </w:tcPr>
          <w:p w14:paraId="5C1BDC13" w14:textId="4C268D73" w:rsidR="00B475A1" w:rsidRDefault="005E4B6C" w:rsidP="00F51FA8">
            <w:pPr>
              <w:jc w:val="center"/>
            </w:pPr>
            <w:r>
              <w:t>Likely</w:t>
            </w:r>
          </w:p>
        </w:tc>
        <w:tc>
          <w:tcPr>
            <w:tcW w:w="4021" w:type="dxa"/>
            <w:shd w:val="clear" w:color="auto" w:fill="auto"/>
          </w:tcPr>
          <w:p w14:paraId="33D6ABC8" w14:textId="75D03749" w:rsidR="00B475A1" w:rsidRDefault="005E4B6C" w:rsidP="00F51FA8">
            <w:pPr>
              <w:jc w:val="center"/>
            </w:pPr>
            <w:r>
              <w:t>Medium</w:t>
            </w:r>
          </w:p>
        </w:tc>
        <w:tc>
          <w:tcPr>
            <w:tcW w:w="1807" w:type="dxa"/>
            <w:shd w:val="clear" w:color="auto" w:fill="auto"/>
          </w:tcPr>
          <w:p w14:paraId="4D88F132" w14:textId="1D195B89" w:rsidR="00B475A1" w:rsidRDefault="005E4B6C" w:rsidP="00F51FA8">
            <w:pPr>
              <w:jc w:val="center"/>
            </w:pPr>
            <w:r>
              <w:t>P18</w:t>
            </w:r>
          </w:p>
        </w:tc>
        <w:tc>
          <w:tcPr>
            <w:tcW w:w="1805" w:type="dxa"/>
            <w:shd w:val="clear" w:color="auto" w:fill="auto"/>
          </w:tcPr>
          <w:p w14:paraId="1999E754" w14:textId="254A16B8" w:rsidR="00B475A1" w:rsidRDefault="005E4B6C"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66BC6" w14:paraId="73DAB152" w14:textId="77777777" w:rsidTr="00001F14">
        <w:trPr>
          <w:trHeight w:val="460"/>
        </w:trPr>
        <w:tc>
          <w:tcPr>
            <w:tcW w:w="1807" w:type="dxa"/>
            <w:shd w:val="clear" w:color="auto" w:fill="auto"/>
          </w:tcPr>
          <w:p w14:paraId="39F0D11B" w14:textId="49C4F2E3" w:rsidR="00B66BC6" w:rsidRDefault="00B66BC6" w:rsidP="00B66BC6">
            <w:pPr>
              <w:jc w:val="center"/>
            </w:pPr>
            <w:hyperlink r:id="rId13" w:history="1">
              <w:r>
                <w:rPr>
                  <w:rStyle w:val="Hyperlink"/>
                  <w:rFonts w:ascii="Segoe UI" w:hAnsi="Segoe UI" w:cs="Segoe UI"/>
                  <w:color w:val="0052CC"/>
                  <w:sz w:val="21"/>
                  <w:szCs w:val="21"/>
                </w:rPr>
                <w:t>Astrée</w:t>
              </w:r>
            </w:hyperlink>
          </w:p>
        </w:tc>
        <w:tc>
          <w:tcPr>
            <w:tcW w:w="1341" w:type="dxa"/>
            <w:shd w:val="clear" w:color="auto" w:fill="auto"/>
          </w:tcPr>
          <w:p w14:paraId="6692C9F4" w14:textId="23A6BF77" w:rsidR="00B66BC6" w:rsidRDefault="00B66BC6" w:rsidP="00B66BC6">
            <w:pPr>
              <w:jc w:val="center"/>
            </w:pPr>
            <w:r>
              <w:rPr>
                <w:rStyle w:val="conf-macro"/>
                <w:rFonts w:ascii="Segoe UI" w:hAnsi="Segoe UI" w:cs="Segoe UI"/>
                <w:color w:val="172B4D"/>
                <w:sz w:val="21"/>
                <w:szCs w:val="21"/>
              </w:rPr>
              <w:t>23.04</w:t>
            </w:r>
          </w:p>
        </w:tc>
        <w:tc>
          <w:tcPr>
            <w:tcW w:w="4021" w:type="dxa"/>
            <w:shd w:val="clear" w:color="auto" w:fill="auto"/>
          </w:tcPr>
          <w:p w14:paraId="285A8AFB" w14:textId="4E634522" w:rsidR="00B66BC6" w:rsidRDefault="00B66BC6" w:rsidP="00B66BC6">
            <w:pPr>
              <w:jc w:val="center"/>
            </w:pPr>
          </w:p>
        </w:tc>
        <w:tc>
          <w:tcPr>
            <w:tcW w:w="3611" w:type="dxa"/>
            <w:shd w:val="clear" w:color="auto" w:fill="auto"/>
          </w:tcPr>
          <w:p w14:paraId="4F0BF945"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349283E5" w14:textId="19669905" w:rsidR="00B66BC6" w:rsidRDefault="00B66BC6" w:rsidP="00B66BC6">
            <w:pPr>
              <w:jc w:val="center"/>
            </w:pPr>
            <w:r>
              <w:rPr>
                <w:rFonts w:ascii="Segoe UI" w:hAnsi="Segoe UI" w:cs="Segoe UI"/>
                <w:color w:val="172B4D"/>
                <w:sz w:val="21"/>
                <w:szCs w:val="21"/>
              </w:rPr>
              <w:t>Astrée reports all buffer overflows resulting from copying data to a buffer that is not large enough to hold that data.</w:t>
            </w:r>
          </w:p>
        </w:tc>
      </w:tr>
      <w:tr w:rsidR="00B66BC6" w14:paraId="21077E8E" w14:textId="77777777" w:rsidTr="00001F14">
        <w:trPr>
          <w:trHeight w:val="460"/>
        </w:trPr>
        <w:tc>
          <w:tcPr>
            <w:tcW w:w="1807" w:type="dxa"/>
            <w:shd w:val="clear" w:color="auto" w:fill="auto"/>
          </w:tcPr>
          <w:p w14:paraId="27D17B6B" w14:textId="10091D33" w:rsidR="00B66BC6" w:rsidRDefault="00B66BC6" w:rsidP="00B66BC6">
            <w:pPr>
              <w:jc w:val="center"/>
            </w:pPr>
            <w:hyperlink r:id="rId1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2A788F9D" w14:textId="48B1F2D6" w:rsidR="00B66BC6" w:rsidRDefault="00B66BC6" w:rsidP="00B66BC6">
            <w:pPr>
              <w:jc w:val="center"/>
            </w:pPr>
            <w:r>
              <w:rPr>
                <w:rStyle w:val="conf-macro"/>
                <w:rFonts w:ascii="Segoe UI" w:hAnsi="Segoe UI" w:cs="Segoe UI"/>
                <w:color w:val="172B4D"/>
                <w:sz w:val="21"/>
                <w:szCs w:val="21"/>
              </w:rPr>
              <w:t>7.2.0</w:t>
            </w:r>
          </w:p>
        </w:tc>
        <w:tc>
          <w:tcPr>
            <w:tcW w:w="4021" w:type="dxa"/>
            <w:shd w:val="clear" w:color="auto" w:fill="auto"/>
          </w:tcPr>
          <w:p w14:paraId="6E2A4868" w14:textId="6DBDD641" w:rsidR="00B66BC6" w:rsidRDefault="00B66BC6" w:rsidP="00B66BC6">
            <w:pPr>
              <w:jc w:val="center"/>
              <w:rPr>
                <w:u w:val="single"/>
              </w:rPr>
            </w:pPr>
            <w:r>
              <w:rPr>
                <w:rStyle w:val="Strong"/>
                <w:rFonts w:ascii="Segoe UI" w:hAnsi="Segoe UI" w:cs="Segoe UI"/>
                <w:color w:val="172B4D"/>
                <w:sz w:val="21"/>
                <w:szCs w:val="21"/>
              </w:rPr>
              <w:t>CertC-STR31</w:t>
            </w:r>
          </w:p>
        </w:tc>
        <w:tc>
          <w:tcPr>
            <w:tcW w:w="3611" w:type="dxa"/>
            <w:shd w:val="clear" w:color="auto" w:fill="auto"/>
          </w:tcPr>
          <w:p w14:paraId="6728BDD5" w14:textId="26D165A4" w:rsidR="00B66BC6" w:rsidRDefault="00B66BC6" w:rsidP="00B66BC6">
            <w:pPr>
              <w:jc w:val="center"/>
            </w:pPr>
            <w:r>
              <w:rPr>
                <w:rFonts w:ascii="Segoe UI" w:hAnsi="Segoe UI" w:cs="Segoe UI"/>
                <w:color w:val="172B4D"/>
                <w:sz w:val="21"/>
                <w:szCs w:val="21"/>
              </w:rPr>
              <w:t>Detects calls to unsafe string function that may cause buffer overflow</w:t>
            </w:r>
            <w:r>
              <w:rPr>
                <w:rFonts w:ascii="Segoe UI" w:hAnsi="Segoe UI" w:cs="Segoe UI"/>
                <w:color w:val="172B4D"/>
                <w:sz w:val="21"/>
                <w:szCs w:val="21"/>
              </w:rPr>
              <w:br/>
              <w:t>Detects potential buffer overruns, including those caused by unsafe usage of </w:t>
            </w:r>
            <w:proofErr w:type="spellStart"/>
            <w:proofErr w:type="gramStart"/>
            <w:r>
              <w:rPr>
                <w:rStyle w:val="HTMLCode"/>
                <w:rFonts w:ascii="Roboto Mono" w:eastAsia="Calibri" w:hAnsi="Roboto Mono"/>
                <w:color w:val="172B4D"/>
              </w:rPr>
              <w:t>fscanf</w:t>
            </w:r>
            <w:proofErr w:type="spellEnd"/>
            <w:r>
              <w:rPr>
                <w:rStyle w:val="HTMLCode"/>
                <w:rFonts w:ascii="Roboto Mono" w:eastAsia="Calibri" w:hAnsi="Roboto Mono"/>
                <w:color w:val="172B4D"/>
              </w:rPr>
              <w:t>(</w:t>
            </w:r>
            <w:proofErr w:type="gramEnd"/>
            <w:r>
              <w:rPr>
                <w:rStyle w:val="HTMLCode"/>
                <w:rFonts w:ascii="Roboto Mono" w:eastAsia="Calibri" w:hAnsi="Roboto Mono"/>
                <w:color w:val="172B4D"/>
              </w:rPr>
              <w:t>)</w:t>
            </w:r>
          </w:p>
        </w:tc>
      </w:tr>
      <w:tr w:rsidR="00B66BC6" w14:paraId="2F58D832" w14:textId="77777777" w:rsidTr="00001F14">
        <w:trPr>
          <w:trHeight w:val="460"/>
        </w:trPr>
        <w:tc>
          <w:tcPr>
            <w:tcW w:w="1807" w:type="dxa"/>
            <w:shd w:val="clear" w:color="auto" w:fill="auto"/>
          </w:tcPr>
          <w:p w14:paraId="378ECFD3" w14:textId="4A34F8F4" w:rsidR="00B66BC6" w:rsidRDefault="00B66BC6" w:rsidP="00B66BC6">
            <w:pPr>
              <w:jc w:val="center"/>
            </w:pPr>
            <w:hyperlink r:id="rId15"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7CC79B01" w14:textId="6D3F8134" w:rsidR="00B66BC6" w:rsidRDefault="00B66BC6" w:rsidP="00B66BC6">
            <w:pPr>
              <w:jc w:val="center"/>
            </w:pPr>
            <w:r>
              <w:rPr>
                <w:rStyle w:val="conf-macro"/>
                <w:rFonts w:ascii="Segoe UI" w:hAnsi="Segoe UI" w:cs="Segoe UI"/>
                <w:color w:val="172B4D"/>
                <w:sz w:val="21"/>
                <w:szCs w:val="21"/>
              </w:rPr>
              <w:t>7.4p0</w:t>
            </w:r>
          </w:p>
        </w:tc>
        <w:tc>
          <w:tcPr>
            <w:tcW w:w="4021" w:type="dxa"/>
            <w:shd w:val="clear" w:color="auto" w:fill="auto"/>
          </w:tcPr>
          <w:p w14:paraId="10926EE6" w14:textId="384C9C8E" w:rsidR="00B66BC6" w:rsidRDefault="00B66BC6" w:rsidP="00B66BC6">
            <w:pPr>
              <w:jc w:val="center"/>
              <w:rPr>
                <w:u w:val="single"/>
              </w:rPr>
            </w:pPr>
            <w:r>
              <w:rPr>
                <w:rStyle w:val="Strong"/>
                <w:rFonts w:ascii="Segoe UI" w:hAnsi="Segoe UI" w:cs="Segoe UI"/>
                <w:color w:val="172B4D"/>
                <w:sz w:val="21"/>
                <w:szCs w:val="21"/>
              </w:rPr>
              <w:t>LANG.MEM.BO</w:t>
            </w:r>
            <w:r>
              <w:rPr>
                <w:rFonts w:ascii="Segoe UI" w:hAnsi="Segoe UI" w:cs="Segoe UI"/>
                <w:b/>
                <w:bCs/>
                <w:color w:val="172B4D"/>
                <w:sz w:val="21"/>
                <w:szCs w:val="21"/>
              </w:rPr>
              <w:br/>
            </w:r>
            <w:r>
              <w:rPr>
                <w:rStyle w:val="Strong"/>
                <w:rFonts w:ascii="Segoe UI" w:hAnsi="Segoe UI" w:cs="Segoe UI"/>
                <w:color w:val="172B4D"/>
                <w:sz w:val="21"/>
                <w:szCs w:val="21"/>
              </w:rPr>
              <w:t>LANG.MEM.TO</w:t>
            </w:r>
            <w:r>
              <w:rPr>
                <w:rFonts w:ascii="Segoe UI" w:hAnsi="Segoe UI" w:cs="Segoe UI"/>
                <w:b/>
                <w:bCs/>
                <w:color w:val="172B4D"/>
                <w:sz w:val="21"/>
                <w:szCs w:val="21"/>
              </w:rPr>
              <w:br/>
            </w:r>
            <w:r>
              <w:rPr>
                <w:rStyle w:val="Strong"/>
                <w:rFonts w:ascii="Segoe UI" w:hAnsi="Segoe UI" w:cs="Segoe UI"/>
                <w:color w:val="172B4D"/>
                <w:sz w:val="21"/>
                <w:szCs w:val="21"/>
              </w:rPr>
              <w:t>MISC.MEM.NTERM</w:t>
            </w:r>
            <w:r>
              <w:rPr>
                <w:rFonts w:ascii="Segoe UI" w:hAnsi="Segoe UI" w:cs="Segoe UI"/>
                <w:b/>
                <w:bCs/>
                <w:color w:val="172B4D"/>
                <w:sz w:val="21"/>
                <w:szCs w:val="21"/>
              </w:rPr>
              <w:br/>
            </w:r>
            <w:proofErr w:type="gramStart"/>
            <w:r>
              <w:rPr>
                <w:rStyle w:val="Strong"/>
                <w:rFonts w:ascii="Segoe UI" w:hAnsi="Segoe UI" w:cs="Segoe UI"/>
                <w:color w:val="172B4D"/>
                <w:sz w:val="21"/>
                <w:szCs w:val="21"/>
              </w:rPr>
              <w:t>BADFUNC.BO.*</w:t>
            </w:r>
            <w:proofErr w:type="gramEnd"/>
          </w:p>
        </w:tc>
        <w:tc>
          <w:tcPr>
            <w:tcW w:w="3611" w:type="dxa"/>
            <w:shd w:val="clear" w:color="auto" w:fill="auto"/>
          </w:tcPr>
          <w:p w14:paraId="5CB53902" w14:textId="6E1EC661" w:rsidR="00B66BC6" w:rsidRDefault="00B66BC6" w:rsidP="00B66BC6">
            <w:pPr>
              <w:jc w:val="center"/>
            </w:pPr>
            <w:r>
              <w:rPr>
                <w:rFonts w:ascii="Segoe UI" w:hAnsi="Segoe UI" w:cs="Segoe UI"/>
                <w:color w:val="172B4D"/>
                <w:sz w:val="21"/>
                <w:szCs w:val="21"/>
              </w:rPr>
              <w:t>Buffer overrun</w:t>
            </w:r>
            <w:r>
              <w:rPr>
                <w:rFonts w:ascii="Segoe UI" w:hAnsi="Segoe UI" w:cs="Segoe UI"/>
                <w:color w:val="172B4D"/>
                <w:sz w:val="21"/>
                <w:szCs w:val="21"/>
              </w:rPr>
              <w:br/>
              <w:t>Type overrun</w:t>
            </w:r>
            <w:r>
              <w:rPr>
                <w:rFonts w:ascii="Segoe UI" w:hAnsi="Segoe UI" w:cs="Segoe UI"/>
                <w:color w:val="172B4D"/>
                <w:sz w:val="21"/>
                <w:szCs w:val="21"/>
              </w:rPr>
              <w:br/>
              <w:t>No space for null terminator</w:t>
            </w:r>
            <w:r>
              <w:rPr>
                <w:rFonts w:ascii="Segoe UI" w:hAnsi="Segoe UI" w:cs="Segoe UI"/>
                <w:color w:val="172B4D"/>
                <w:sz w:val="21"/>
                <w:szCs w:val="21"/>
              </w:rPr>
              <w:br/>
              <w:t>A collection of warning classes that report uses of library functions prone to internal buffer overflows</w:t>
            </w:r>
          </w:p>
        </w:tc>
      </w:tr>
      <w:tr w:rsidR="00B66BC6" w14:paraId="4771F374" w14:textId="77777777" w:rsidTr="00001F14">
        <w:trPr>
          <w:trHeight w:val="460"/>
        </w:trPr>
        <w:tc>
          <w:tcPr>
            <w:tcW w:w="1807" w:type="dxa"/>
            <w:shd w:val="clear" w:color="auto" w:fill="auto"/>
          </w:tcPr>
          <w:p w14:paraId="7E6AC12A" w14:textId="2DAD6C6D" w:rsidR="00B66BC6" w:rsidRDefault="00B66BC6" w:rsidP="00B66BC6">
            <w:pPr>
              <w:jc w:val="center"/>
            </w:pPr>
            <w:hyperlink r:id="rId16" w:history="1">
              <w:r>
                <w:rPr>
                  <w:rStyle w:val="Hyperlink"/>
                  <w:rFonts w:ascii="Segoe UI" w:hAnsi="Segoe UI" w:cs="Segoe UI"/>
                  <w:color w:val="0052CC"/>
                  <w:sz w:val="21"/>
                  <w:szCs w:val="21"/>
                </w:rPr>
                <w:t>Compass/ROSE</w:t>
              </w:r>
            </w:hyperlink>
          </w:p>
        </w:tc>
        <w:tc>
          <w:tcPr>
            <w:tcW w:w="1341" w:type="dxa"/>
            <w:shd w:val="clear" w:color="auto" w:fill="auto"/>
          </w:tcPr>
          <w:p w14:paraId="608161A4" w14:textId="54017D1A" w:rsidR="00B66BC6" w:rsidRDefault="00B66BC6" w:rsidP="00B66BC6">
            <w:pPr>
              <w:jc w:val="center"/>
            </w:pPr>
          </w:p>
        </w:tc>
        <w:tc>
          <w:tcPr>
            <w:tcW w:w="4021" w:type="dxa"/>
            <w:shd w:val="clear" w:color="auto" w:fill="auto"/>
          </w:tcPr>
          <w:p w14:paraId="5E8BB44E" w14:textId="58292643" w:rsidR="00B66BC6" w:rsidRDefault="00B66BC6" w:rsidP="00B66BC6">
            <w:pPr>
              <w:jc w:val="center"/>
              <w:rPr>
                <w:u w:val="single"/>
              </w:rPr>
            </w:pPr>
          </w:p>
        </w:tc>
        <w:tc>
          <w:tcPr>
            <w:tcW w:w="3611" w:type="dxa"/>
            <w:shd w:val="clear" w:color="auto" w:fill="auto"/>
          </w:tcPr>
          <w:p w14:paraId="30910B79" w14:textId="71256EBB" w:rsidR="00B66BC6" w:rsidRDefault="00B66BC6" w:rsidP="00B66BC6">
            <w:pPr>
              <w:jc w:val="center"/>
            </w:pPr>
            <w:r>
              <w:rPr>
                <w:rFonts w:ascii="Segoe UI" w:hAnsi="Segoe UI" w:cs="Segoe UI"/>
                <w:color w:val="172B4D"/>
                <w:sz w:val="21"/>
                <w:szCs w:val="21"/>
              </w:rPr>
              <w:t>Can detect violations of the rule. However, it is unable to handle cases involving </w:t>
            </w:r>
            <w:proofErr w:type="spellStart"/>
            <w:r>
              <w:rPr>
                <w:rStyle w:val="HTMLCode"/>
                <w:rFonts w:ascii="Roboto Mono" w:eastAsia="Calibri" w:hAnsi="Roboto Mono"/>
                <w:color w:val="172B4D"/>
              </w:rPr>
              <w:t>strcpy_</w:t>
            </w:r>
            <w:proofErr w:type="gramStart"/>
            <w:r>
              <w:rPr>
                <w:rStyle w:val="HTMLCode"/>
                <w:rFonts w:ascii="Roboto Mono" w:eastAsia="Calibri" w:hAnsi="Roboto Mono"/>
                <w:color w:val="172B4D"/>
              </w:rPr>
              <w:t>s</w:t>
            </w:r>
            <w:proofErr w:type="spellEnd"/>
            <w:r>
              <w:rPr>
                <w:rStyle w:val="HTMLCode"/>
                <w:rFonts w:ascii="Roboto Mono" w:eastAsia="Calibri" w:hAnsi="Roboto Mono"/>
                <w:color w:val="172B4D"/>
              </w:rPr>
              <w:t>(</w:t>
            </w:r>
            <w:proofErr w:type="gramEnd"/>
            <w:r>
              <w:rPr>
                <w:rStyle w:val="HTMLCode"/>
                <w:rFonts w:ascii="Roboto Mono" w:eastAsia="Calibri" w:hAnsi="Roboto Mono"/>
                <w:color w:val="172B4D"/>
              </w:rPr>
              <w:t>)</w:t>
            </w:r>
            <w:r>
              <w:rPr>
                <w:rFonts w:ascii="Segoe UI" w:hAnsi="Segoe UI" w:cs="Segoe UI"/>
                <w:color w:val="172B4D"/>
                <w:sz w:val="21"/>
                <w:szCs w:val="21"/>
              </w:rPr>
              <w:t> or manual string copies such as the one in the first example</w:t>
            </w:r>
          </w:p>
        </w:tc>
      </w:tr>
      <w:tr w:rsidR="00B66BC6" w14:paraId="38A997FC" w14:textId="77777777" w:rsidTr="00001F14">
        <w:trPr>
          <w:trHeight w:val="460"/>
        </w:trPr>
        <w:tc>
          <w:tcPr>
            <w:tcW w:w="1807" w:type="dxa"/>
            <w:shd w:val="clear" w:color="auto" w:fill="auto"/>
          </w:tcPr>
          <w:p w14:paraId="2CACFF17" w14:textId="4415F3AB" w:rsidR="00B66BC6" w:rsidRDefault="00B66BC6" w:rsidP="00B66BC6">
            <w:pPr>
              <w:jc w:val="center"/>
            </w:pPr>
            <w:hyperlink r:id="rId17" w:history="1">
              <w:r>
                <w:rPr>
                  <w:rStyle w:val="Hyperlink"/>
                  <w:rFonts w:ascii="Segoe UI" w:hAnsi="Segoe UI" w:cs="Segoe UI"/>
                  <w:color w:val="0052CC"/>
                  <w:sz w:val="21"/>
                  <w:szCs w:val="21"/>
                </w:rPr>
                <w:t>Coverity</w:t>
              </w:r>
            </w:hyperlink>
          </w:p>
        </w:tc>
        <w:tc>
          <w:tcPr>
            <w:tcW w:w="1341" w:type="dxa"/>
            <w:shd w:val="clear" w:color="auto" w:fill="auto"/>
          </w:tcPr>
          <w:p w14:paraId="03C2EF59" w14:textId="1931CB27" w:rsidR="00B66BC6" w:rsidRDefault="00B66BC6" w:rsidP="00B66BC6">
            <w:pPr>
              <w:jc w:val="center"/>
            </w:pPr>
            <w:r>
              <w:rPr>
                <w:rStyle w:val="conf-macro"/>
                <w:rFonts w:ascii="Segoe UI" w:hAnsi="Segoe UI" w:cs="Segoe UI"/>
                <w:color w:val="172B4D"/>
                <w:sz w:val="21"/>
                <w:szCs w:val="21"/>
              </w:rPr>
              <w:t>2017.07</w:t>
            </w:r>
          </w:p>
        </w:tc>
        <w:tc>
          <w:tcPr>
            <w:tcW w:w="4021" w:type="dxa"/>
            <w:shd w:val="clear" w:color="auto" w:fill="auto"/>
          </w:tcPr>
          <w:p w14:paraId="264B5D74"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STRING_OVERFLOW</w:t>
            </w:r>
          </w:p>
          <w:p w14:paraId="344CED27" w14:textId="77777777" w:rsidR="00B66BC6" w:rsidRDefault="00B66BC6" w:rsidP="00B66BC6">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BUFFER_SIZE</w:t>
            </w:r>
          </w:p>
          <w:p w14:paraId="0632CBFC" w14:textId="77777777" w:rsidR="00B66BC6" w:rsidRDefault="00B66BC6" w:rsidP="00B66BC6">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OVERRUN</w:t>
            </w:r>
          </w:p>
          <w:p w14:paraId="6864E293" w14:textId="65C83BB7" w:rsidR="00B66BC6" w:rsidRDefault="00B66BC6" w:rsidP="00B66BC6">
            <w:pPr>
              <w:jc w:val="center"/>
              <w:rPr>
                <w:u w:val="single"/>
              </w:rPr>
            </w:pPr>
            <w:r>
              <w:rPr>
                <w:rStyle w:val="Strong"/>
                <w:rFonts w:ascii="Segoe UI" w:hAnsi="Segoe UI" w:cs="Segoe UI"/>
                <w:color w:val="172B4D"/>
                <w:sz w:val="21"/>
                <w:szCs w:val="21"/>
              </w:rPr>
              <w:t>STRING_SIZE</w:t>
            </w:r>
          </w:p>
        </w:tc>
        <w:tc>
          <w:tcPr>
            <w:tcW w:w="3611" w:type="dxa"/>
            <w:shd w:val="clear" w:color="auto" w:fill="auto"/>
          </w:tcPr>
          <w:p w14:paraId="015518EB" w14:textId="4DA7CC06" w:rsidR="00B66BC6" w:rsidRDefault="00B66BC6" w:rsidP="00B66BC6">
            <w:pPr>
              <w:jc w:val="center"/>
            </w:pPr>
            <w:r>
              <w:rPr>
                <w:rFonts w:ascii="Segoe UI" w:hAnsi="Segoe UI" w:cs="Segoe UI"/>
                <w:color w:val="172B4D"/>
                <w:sz w:val="21"/>
                <w:szCs w:val="21"/>
              </w:rPr>
              <w:t>Fully implemented</w:t>
            </w:r>
          </w:p>
        </w:tc>
      </w:tr>
      <w:tr w:rsidR="00B66BC6" w14:paraId="252D1D7E" w14:textId="77777777" w:rsidTr="00001F14">
        <w:trPr>
          <w:trHeight w:val="460"/>
        </w:trPr>
        <w:tc>
          <w:tcPr>
            <w:tcW w:w="1807" w:type="dxa"/>
            <w:shd w:val="clear" w:color="auto" w:fill="auto"/>
          </w:tcPr>
          <w:p w14:paraId="5D386341" w14:textId="394AD547" w:rsidR="00B66BC6" w:rsidRDefault="00B66BC6" w:rsidP="00B66BC6">
            <w:pPr>
              <w:jc w:val="center"/>
            </w:pPr>
            <w:hyperlink r:id="rId18" w:history="1">
              <w:r>
                <w:rPr>
                  <w:rStyle w:val="Hyperlink"/>
                  <w:rFonts w:ascii="Segoe UI" w:hAnsi="Segoe UI" w:cs="Segoe UI"/>
                  <w:color w:val="0052CC"/>
                  <w:sz w:val="21"/>
                  <w:szCs w:val="21"/>
                </w:rPr>
                <w:t>Fortify SCA</w:t>
              </w:r>
            </w:hyperlink>
          </w:p>
        </w:tc>
        <w:tc>
          <w:tcPr>
            <w:tcW w:w="1341" w:type="dxa"/>
            <w:shd w:val="clear" w:color="auto" w:fill="auto"/>
          </w:tcPr>
          <w:p w14:paraId="5744AF92" w14:textId="06E4C922" w:rsidR="00B66BC6" w:rsidRDefault="00B66BC6" w:rsidP="00B66BC6">
            <w:pPr>
              <w:jc w:val="center"/>
            </w:pPr>
            <w:r>
              <w:rPr>
                <w:rFonts w:ascii="Segoe UI" w:hAnsi="Segoe UI" w:cs="Segoe UI"/>
                <w:color w:val="172B4D"/>
                <w:sz w:val="21"/>
                <w:szCs w:val="21"/>
              </w:rPr>
              <w:t>5.0</w:t>
            </w:r>
          </w:p>
        </w:tc>
        <w:tc>
          <w:tcPr>
            <w:tcW w:w="4021" w:type="dxa"/>
            <w:shd w:val="clear" w:color="auto" w:fill="auto"/>
          </w:tcPr>
          <w:p w14:paraId="011050A8" w14:textId="77777777" w:rsidR="00B66BC6" w:rsidRDefault="00B66BC6" w:rsidP="00B66BC6">
            <w:pPr>
              <w:jc w:val="center"/>
              <w:rPr>
                <w:u w:val="single"/>
              </w:rPr>
            </w:pPr>
          </w:p>
        </w:tc>
        <w:tc>
          <w:tcPr>
            <w:tcW w:w="3611" w:type="dxa"/>
            <w:shd w:val="clear" w:color="auto" w:fill="auto"/>
          </w:tcPr>
          <w:p w14:paraId="69F2DD9F" w14:textId="77777777" w:rsidR="00B66BC6" w:rsidRDefault="00B66BC6" w:rsidP="00B66BC6">
            <w:pPr>
              <w:jc w:val="center"/>
            </w:pPr>
          </w:p>
        </w:tc>
      </w:tr>
      <w:tr w:rsidR="00B66BC6" w14:paraId="4133B579" w14:textId="77777777" w:rsidTr="00001F14">
        <w:trPr>
          <w:trHeight w:val="460"/>
        </w:trPr>
        <w:tc>
          <w:tcPr>
            <w:tcW w:w="1807" w:type="dxa"/>
            <w:shd w:val="clear" w:color="auto" w:fill="auto"/>
          </w:tcPr>
          <w:p w14:paraId="4ED12BF6" w14:textId="1204C3A5" w:rsidR="00B66BC6" w:rsidRDefault="00B66BC6" w:rsidP="00B66BC6">
            <w:pPr>
              <w:jc w:val="center"/>
            </w:pPr>
            <w:hyperlink r:id="rId19" w:history="1">
              <w:r>
                <w:rPr>
                  <w:rStyle w:val="Hyperlink"/>
                  <w:rFonts w:ascii="Segoe UI" w:hAnsi="Segoe UI" w:cs="Segoe UI"/>
                  <w:color w:val="0052CC"/>
                  <w:sz w:val="21"/>
                  <w:szCs w:val="21"/>
                </w:rPr>
                <w:t>Helix QAC</w:t>
              </w:r>
            </w:hyperlink>
          </w:p>
        </w:tc>
        <w:tc>
          <w:tcPr>
            <w:tcW w:w="1341" w:type="dxa"/>
            <w:shd w:val="clear" w:color="auto" w:fill="auto"/>
          </w:tcPr>
          <w:p w14:paraId="49905741" w14:textId="5BD23D73" w:rsidR="00B66BC6" w:rsidRDefault="00B66BC6" w:rsidP="00B66BC6">
            <w:pPr>
              <w:jc w:val="center"/>
            </w:pPr>
            <w:r>
              <w:rPr>
                <w:rStyle w:val="conf-macro"/>
                <w:rFonts w:ascii="Segoe UI" w:hAnsi="Segoe UI" w:cs="Segoe UI"/>
                <w:color w:val="172B4D"/>
                <w:sz w:val="21"/>
                <w:szCs w:val="21"/>
              </w:rPr>
              <w:t>2023.3</w:t>
            </w:r>
          </w:p>
        </w:tc>
        <w:tc>
          <w:tcPr>
            <w:tcW w:w="4021" w:type="dxa"/>
            <w:shd w:val="clear" w:color="auto" w:fill="auto"/>
          </w:tcPr>
          <w:p w14:paraId="2B8C3A92"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w:t>
            </w:r>
            <w:proofErr w:type="gramStart"/>
            <w:r>
              <w:rPr>
                <w:rStyle w:val="Strong"/>
                <w:rFonts w:ascii="Segoe UI" w:hAnsi="Segoe UI" w:cs="Segoe UI"/>
                <w:color w:val="172B4D"/>
                <w:sz w:val="21"/>
                <w:szCs w:val="21"/>
              </w:rPr>
              <w:t>2840,  C</w:t>
            </w:r>
            <w:proofErr w:type="gramEnd"/>
            <w:r>
              <w:rPr>
                <w:rStyle w:val="Strong"/>
                <w:rFonts w:ascii="Segoe UI" w:hAnsi="Segoe UI" w:cs="Segoe UI"/>
                <w:color w:val="172B4D"/>
                <w:sz w:val="21"/>
                <w:szCs w:val="21"/>
              </w:rPr>
              <w:t>5009, C5038</w:t>
            </w:r>
          </w:p>
          <w:p w14:paraId="3DAFCC0E" w14:textId="77777777" w:rsidR="00B66BC6" w:rsidRDefault="00B66BC6" w:rsidP="00B66BC6">
            <w:pPr>
              <w:pStyle w:val="NormalWeb"/>
              <w:spacing w:before="15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C++0145, C++5009, C++5038</w:t>
            </w:r>
          </w:p>
          <w:p w14:paraId="41703F1E" w14:textId="1C3406D6" w:rsidR="00B66BC6" w:rsidRDefault="00B66BC6" w:rsidP="00B66BC6">
            <w:pPr>
              <w:jc w:val="center"/>
              <w:rPr>
                <w:u w:val="single"/>
              </w:rPr>
            </w:pPr>
            <w:r>
              <w:rPr>
                <w:rStyle w:val="Strong"/>
                <w:rFonts w:ascii="Segoe UI" w:hAnsi="Segoe UI" w:cs="Segoe UI"/>
                <w:color w:val="172B4D"/>
                <w:sz w:val="21"/>
                <w:szCs w:val="21"/>
              </w:rPr>
              <w:t>DF2840, DF2841, DF2842, DF2843, DF2845, DF2846, DF2847, DF2848, DF2930, DF2931, DF2932, DF2933, DF2935, DF2936, DF2937, DF2938</w:t>
            </w:r>
          </w:p>
        </w:tc>
        <w:tc>
          <w:tcPr>
            <w:tcW w:w="3611" w:type="dxa"/>
            <w:shd w:val="clear" w:color="auto" w:fill="auto"/>
          </w:tcPr>
          <w:p w14:paraId="0A3227F6" w14:textId="77777777" w:rsidR="00B66BC6" w:rsidRDefault="00B66BC6" w:rsidP="00B66BC6">
            <w:pPr>
              <w:jc w:val="center"/>
            </w:pPr>
          </w:p>
        </w:tc>
      </w:tr>
      <w:tr w:rsidR="00B66BC6" w14:paraId="331224CC" w14:textId="77777777" w:rsidTr="00001F14">
        <w:trPr>
          <w:trHeight w:val="460"/>
        </w:trPr>
        <w:tc>
          <w:tcPr>
            <w:tcW w:w="1807" w:type="dxa"/>
            <w:shd w:val="clear" w:color="auto" w:fill="auto"/>
          </w:tcPr>
          <w:p w14:paraId="77C5CA21" w14:textId="12F6F9BD" w:rsidR="00B66BC6" w:rsidRDefault="00B66BC6" w:rsidP="00B66BC6">
            <w:pPr>
              <w:jc w:val="center"/>
            </w:pPr>
            <w:hyperlink r:id="rId2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79E858C2" w14:textId="27D791C4" w:rsidR="00B66BC6" w:rsidRDefault="00B66BC6" w:rsidP="00B66BC6">
            <w:pPr>
              <w:jc w:val="center"/>
            </w:pPr>
            <w:r>
              <w:rPr>
                <w:rStyle w:val="conf-macro"/>
                <w:rFonts w:ascii="Segoe UI" w:hAnsi="Segoe UI" w:cs="Segoe UI"/>
                <w:color w:val="172B4D"/>
                <w:sz w:val="21"/>
                <w:szCs w:val="21"/>
              </w:rPr>
              <w:t>2023.3</w:t>
            </w:r>
          </w:p>
        </w:tc>
        <w:tc>
          <w:tcPr>
            <w:tcW w:w="4021" w:type="dxa"/>
            <w:shd w:val="clear" w:color="auto" w:fill="auto"/>
          </w:tcPr>
          <w:p w14:paraId="61A20595" w14:textId="13FFD855" w:rsidR="00B66BC6" w:rsidRDefault="00B66BC6" w:rsidP="00B66BC6">
            <w:pPr>
              <w:jc w:val="center"/>
              <w:rPr>
                <w:u w:val="single"/>
              </w:rPr>
            </w:pPr>
            <w:r>
              <w:rPr>
                <w:rStyle w:val="Strong"/>
                <w:rFonts w:ascii="Segoe UI" w:hAnsi="Segoe UI" w:cs="Segoe UI"/>
                <w:color w:val="172B4D"/>
                <w:sz w:val="21"/>
                <w:szCs w:val="21"/>
              </w:rPr>
              <w:t>SV.FMT_STR.BAD_SCAN_FORMAT</w:t>
            </w:r>
            <w:r>
              <w:rPr>
                <w:rFonts w:ascii="Segoe UI" w:hAnsi="Segoe UI" w:cs="Segoe UI"/>
                <w:color w:val="172B4D"/>
                <w:sz w:val="21"/>
                <w:szCs w:val="21"/>
              </w:rPr>
              <w:br/>
            </w:r>
            <w:r>
              <w:rPr>
                <w:rStyle w:val="Strong"/>
                <w:rFonts w:ascii="Segoe UI" w:hAnsi="Segoe UI" w:cs="Segoe UI"/>
                <w:color w:val="172B4D"/>
                <w:sz w:val="21"/>
                <w:szCs w:val="21"/>
              </w:rPr>
              <w:t>SV.UNBOUND_STRING_INPUT.FUNC</w:t>
            </w:r>
          </w:p>
        </w:tc>
        <w:tc>
          <w:tcPr>
            <w:tcW w:w="3611" w:type="dxa"/>
            <w:shd w:val="clear" w:color="auto" w:fill="auto"/>
          </w:tcPr>
          <w:p w14:paraId="1FBD0FC1" w14:textId="77777777" w:rsidR="00B66BC6" w:rsidRDefault="00B66BC6" w:rsidP="00B66BC6">
            <w:pPr>
              <w:jc w:val="center"/>
            </w:pPr>
          </w:p>
        </w:tc>
      </w:tr>
      <w:tr w:rsidR="00B66BC6" w14:paraId="4C9CD6AB" w14:textId="77777777" w:rsidTr="00001F14">
        <w:trPr>
          <w:trHeight w:val="460"/>
        </w:trPr>
        <w:tc>
          <w:tcPr>
            <w:tcW w:w="1807" w:type="dxa"/>
            <w:shd w:val="clear" w:color="auto" w:fill="auto"/>
          </w:tcPr>
          <w:p w14:paraId="1D719137" w14:textId="591AFD55" w:rsidR="00B66BC6" w:rsidRDefault="00B66BC6" w:rsidP="00B66BC6">
            <w:pPr>
              <w:jc w:val="center"/>
            </w:pPr>
            <w:hyperlink r:id="rId21" w:history="1">
              <w:r>
                <w:rPr>
                  <w:rStyle w:val="Hyperlink"/>
                  <w:rFonts w:ascii="Segoe UI" w:hAnsi="Segoe UI" w:cs="Segoe UI"/>
                  <w:color w:val="0052CC"/>
                  <w:sz w:val="21"/>
                  <w:szCs w:val="21"/>
                </w:rPr>
                <w:t>LDRA tool suite</w:t>
              </w:r>
            </w:hyperlink>
          </w:p>
        </w:tc>
        <w:tc>
          <w:tcPr>
            <w:tcW w:w="1341" w:type="dxa"/>
            <w:shd w:val="clear" w:color="auto" w:fill="auto"/>
          </w:tcPr>
          <w:p w14:paraId="28DCAE45" w14:textId="7B759884" w:rsidR="00B66BC6" w:rsidRDefault="00B66BC6" w:rsidP="00B66BC6">
            <w:pPr>
              <w:jc w:val="center"/>
            </w:pPr>
            <w:r>
              <w:rPr>
                <w:rStyle w:val="conf-macro"/>
                <w:rFonts w:ascii="Segoe UI" w:hAnsi="Segoe UI" w:cs="Segoe UI"/>
                <w:color w:val="172B4D"/>
                <w:sz w:val="21"/>
                <w:szCs w:val="21"/>
              </w:rPr>
              <w:t>9.7.1</w:t>
            </w:r>
          </w:p>
        </w:tc>
        <w:tc>
          <w:tcPr>
            <w:tcW w:w="4021" w:type="dxa"/>
            <w:shd w:val="clear" w:color="auto" w:fill="auto"/>
          </w:tcPr>
          <w:p w14:paraId="351644E4" w14:textId="6968FCB5" w:rsidR="00B66BC6" w:rsidRDefault="00B66BC6" w:rsidP="00B66BC6">
            <w:pPr>
              <w:jc w:val="center"/>
              <w:rPr>
                <w:u w:val="single"/>
              </w:rPr>
            </w:pPr>
            <w:r>
              <w:rPr>
                <w:rStyle w:val="Strong"/>
                <w:rFonts w:ascii="Segoe UI" w:hAnsi="Segoe UI" w:cs="Segoe UI"/>
                <w:color w:val="172B4D"/>
                <w:sz w:val="21"/>
                <w:szCs w:val="21"/>
              </w:rPr>
              <w:t>489 S, 109 D, 66 X, 70 X, 71 X</w:t>
            </w:r>
          </w:p>
        </w:tc>
        <w:tc>
          <w:tcPr>
            <w:tcW w:w="3611" w:type="dxa"/>
            <w:shd w:val="clear" w:color="auto" w:fill="auto"/>
          </w:tcPr>
          <w:p w14:paraId="325D9EAB" w14:textId="7BB39639" w:rsidR="00B66BC6" w:rsidRDefault="00B66BC6" w:rsidP="00B66BC6">
            <w:pPr>
              <w:jc w:val="center"/>
            </w:pPr>
            <w:r>
              <w:rPr>
                <w:rFonts w:ascii="Segoe UI" w:hAnsi="Segoe UI" w:cs="Segoe UI"/>
                <w:color w:val="172B4D"/>
                <w:sz w:val="21"/>
                <w:szCs w:val="21"/>
              </w:rPr>
              <w:t>Partially implemented</w:t>
            </w:r>
          </w:p>
        </w:tc>
      </w:tr>
      <w:tr w:rsidR="00B66BC6" w14:paraId="1CBB8B6D" w14:textId="77777777" w:rsidTr="00001F14">
        <w:trPr>
          <w:trHeight w:val="460"/>
        </w:trPr>
        <w:tc>
          <w:tcPr>
            <w:tcW w:w="1807" w:type="dxa"/>
            <w:shd w:val="clear" w:color="auto" w:fill="auto"/>
          </w:tcPr>
          <w:p w14:paraId="37E44214" w14:textId="33970D2E" w:rsidR="00B66BC6" w:rsidRDefault="00B66BC6" w:rsidP="00B66BC6">
            <w:pPr>
              <w:jc w:val="center"/>
            </w:pPr>
            <w:hyperlink r:id="rId2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AC7B894" w14:textId="44E17CF2" w:rsidR="00B66BC6" w:rsidRDefault="00B66BC6" w:rsidP="00B66BC6">
            <w:pPr>
              <w:jc w:val="center"/>
            </w:pPr>
            <w:r>
              <w:rPr>
                <w:rStyle w:val="conf-macro"/>
                <w:rFonts w:ascii="Segoe UI" w:hAnsi="Segoe UI" w:cs="Segoe UI"/>
                <w:color w:val="172B4D"/>
                <w:sz w:val="21"/>
                <w:szCs w:val="21"/>
              </w:rPr>
              <w:t>2023.1</w:t>
            </w:r>
          </w:p>
        </w:tc>
        <w:tc>
          <w:tcPr>
            <w:tcW w:w="4021" w:type="dxa"/>
            <w:shd w:val="clear" w:color="auto" w:fill="auto"/>
          </w:tcPr>
          <w:p w14:paraId="6B00F242" w14:textId="19832496" w:rsidR="00B66BC6" w:rsidRDefault="00B66BC6" w:rsidP="00B66BC6">
            <w:pPr>
              <w:jc w:val="center"/>
              <w:rPr>
                <w:u w:val="single"/>
              </w:rPr>
            </w:pPr>
            <w:r>
              <w:rPr>
                <w:rStyle w:val="Strong"/>
                <w:rFonts w:ascii="Segoe UI" w:hAnsi="Segoe UI" w:cs="Segoe UI"/>
                <w:color w:val="172B4D"/>
                <w:sz w:val="21"/>
                <w:szCs w:val="21"/>
              </w:rPr>
              <w:t>CERT_C-STR31-a</w:t>
            </w:r>
            <w:r>
              <w:rPr>
                <w:rFonts w:ascii="Segoe UI" w:hAnsi="Segoe UI" w:cs="Segoe UI"/>
                <w:color w:val="172B4D"/>
                <w:sz w:val="21"/>
                <w:szCs w:val="21"/>
              </w:rPr>
              <w:br/>
            </w:r>
            <w:r>
              <w:rPr>
                <w:rStyle w:val="Strong"/>
                <w:rFonts w:ascii="Segoe UI" w:hAnsi="Segoe UI" w:cs="Segoe UI"/>
                <w:color w:val="172B4D"/>
                <w:sz w:val="21"/>
                <w:szCs w:val="21"/>
              </w:rPr>
              <w:t>CERT_C-STR31-b</w:t>
            </w:r>
            <w:r>
              <w:rPr>
                <w:rFonts w:ascii="Segoe UI" w:hAnsi="Segoe UI" w:cs="Segoe UI"/>
                <w:color w:val="172B4D"/>
                <w:sz w:val="21"/>
                <w:szCs w:val="21"/>
              </w:rPr>
              <w:br/>
            </w:r>
            <w:r>
              <w:rPr>
                <w:rStyle w:val="Strong"/>
                <w:rFonts w:ascii="Segoe UI" w:hAnsi="Segoe UI" w:cs="Segoe UI"/>
                <w:color w:val="172B4D"/>
                <w:sz w:val="21"/>
                <w:szCs w:val="21"/>
              </w:rPr>
              <w:t>CERT_C-STR31-c</w:t>
            </w:r>
            <w:r>
              <w:rPr>
                <w:rFonts w:ascii="Segoe UI" w:hAnsi="Segoe UI" w:cs="Segoe UI"/>
                <w:color w:val="172B4D"/>
                <w:sz w:val="21"/>
                <w:szCs w:val="21"/>
              </w:rPr>
              <w:br/>
            </w:r>
            <w:r>
              <w:rPr>
                <w:rStyle w:val="Strong"/>
                <w:rFonts w:ascii="Segoe UI" w:hAnsi="Segoe UI" w:cs="Segoe UI"/>
                <w:color w:val="172B4D"/>
                <w:sz w:val="21"/>
                <w:szCs w:val="21"/>
              </w:rPr>
              <w:t>CERT_C-STR31-d</w:t>
            </w:r>
            <w:r>
              <w:rPr>
                <w:rFonts w:ascii="Segoe UI" w:hAnsi="Segoe UI" w:cs="Segoe UI"/>
                <w:color w:val="172B4D"/>
                <w:sz w:val="21"/>
                <w:szCs w:val="21"/>
              </w:rPr>
              <w:br/>
            </w:r>
            <w:r>
              <w:rPr>
                <w:rStyle w:val="Strong"/>
                <w:rFonts w:ascii="Segoe UI" w:hAnsi="Segoe UI" w:cs="Segoe UI"/>
                <w:color w:val="172B4D"/>
                <w:sz w:val="21"/>
                <w:szCs w:val="21"/>
              </w:rPr>
              <w:t>CERT_C-STR31-e</w:t>
            </w:r>
          </w:p>
        </w:tc>
        <w:tc>
          <w:tcPr>
            <w:tcW w:w="3611" w:type="dxa"/>
            <w:shd w:val="clear" w:color="auto" w:fill="auto"/>
          </w:tcPr>
          <w:p w14:paraId="1E5ACEC8" w14:textId="571F4BB5" w:rsidR="00B66BC6" w:rsidRDefault="00B66BC6" w:rsidP="00B66BC6">
            <w:pPr>
              <w:jc w:val="center"/>
            </w:pPr>
            <w:r>
              <w:rPr>
                <w:rFonts w:ascii="Segoe UI" w:hAnsi="Segoe UI" w:cs="Segoe UI"/>
                <w:color w:val="172B4D"/>
                <w:sz w:val="21"/>
                <w:szCs w:val="21"/>
              </w:rPr>
              <w:t>Avoid accessing arrays out of bounds</w:t>
            </w:r>
            <w:r>
              <w:rPr>
                <w:rFonts w:ascii="Segoe UI" w:hAnsi="Segoe UI" w:cs="Segoe UI"/>
                <w:color w:val="172B4D"/>
                <w:sz w:val="21"/>
                <w:szCs w:val="21"/>
              </w:rPr>
              <w:br/>
              <w:t>Avoid overflow when writing to a buffer</w:t>
            </w:r>
            <w:r>
              <w:rPr>
                <w:rFonts w:ascii="Segoe UI" w:hAnsi="Segoe UI" w:cs="Segoe UI"/>
                <w:color w:val="172B4D"/>
                <w:sz w:val="21"/>
                <w:szCs w:val="21"/>
              </w:rPr>
              <w:br/>
              <w:t xml:space="preserve">Prevent buffer overflows from </w:t>
            </w:r>
            <w:r>
              <w:rPr>
                <w:rFonts w:ascii="Segoe UI" w:hAnsi="Segoe UI" w:cs="Segoe UI"/>
                <w:color w:val="172B4D"/>
                <w:sz w:val="21"/>
                <w:szCs w:val="21"/>
              </w:rPr>
              <w:lastRenderedPageBreak/>
              <w:t>tainted data</w:t>
            </w:r>
            <w:r>
              <w:rPr>
                <w:rFonts w:ascii="Segoe UI" w:hAnsi="Segoe UI" w:cs="Segoe UI"/>
                <w:color w:val="172B4D"/>
                <w:sz w:val="21"/>
                <w:szCs w:val="21"/>
              </w:rPr>
              <w:br/>
              <w:t>Avoid buffer write overflow from tainted data</w:t>
            </w:r>
            <w:r>
              <w:rPr>
                <w:rFonts w:ascii="Segoe UI" w:hAnsi="Segoe UI" w:cs="Segoe UI"/>
                <w:color w:val="172B4D"/>
                <w:sz w:val="21"/>
                <w:szCs w:val="21"/>
              </w:rPr>
              <w:br/>
              <w:t>Avoid using unsafe string functions which may cause buffer overflows</w:t>
            </w:r>
          </w:p>
        </w:tc>
      </w:tr>
      <w:tr w:rsidR="00B66BC6" w14:paraId="5128CEE1" w14:textId="77777777" w:rsidTr="00001F14">
        <w:trPr>
          <w:trHeight w:val="460"/>
        </w:trPr>
        <w:tc>
          <w:tcPr>
            <w:tcW w:w="1807" w:type="dxa"/>
            <w:shd w:val="clear" w:color="auto" w:fill="auto"/>
          </w:tcPr>
          <w:p w14:paraId="61E093FC" w14:textId="66A847F4" w:rsidR="00B66BC6" w:rsidRDefault="00B66BC6" w:rsidP="00B66BC6">
            <w:pPr>
              <w:jc w:val="center"/>
            </w:pPr>
            <w:hyperlink r:id="rId23" w:history="1">
              <w:r>
                <w:rPr>
                  <w:rStyle w:val="Hyperlink"/>
                  <w:rFonts w:ascii="Segoe UI" w:hAnsi="Segoe UI" w:cs="Segoe UI"/>
                  <w:color w:val="0052CC"/>
                  <w:sz w:val="21"/>
                  <w:szCs w:val="21"/>
                </w:rPr>
                <w:t>PC-lint Plus</w:t>
              </w:r>
            </w:hyperlink>
          </w:p>
        </w:tc>
        <w:tc>
          <w:tcPr>
            <w:tcW w:w="1341" w:type="dxa"/>
            <w:shd w:val="clear" w:color="auto" w:fill="auto"/>
          </w:tcPr>
          <w:p w14:paraId="7F9A1E02" w14:textId="60DD3661" w:rsidR="00B66BC6" w:rsidRDefault="00B66BC6" w:rsidP="00B66BC6">
            <w:pPr>
              <w:jc w:val="center"/>
            </w:pPr>
            <w:r>
              <w:rPr>
                <w:rStyle w:val="conf-macro"/>
                <w:rFonts w:ascii="Segoe UI" w:hAnsi="Segoe UI" w:cs="Segoe UI"/>
                <w:color w:val="172B4D"/>
                <w:sz w:val="21"/>
                <w:szCs w:val="21"/>
              </w:rPr>
              <w:t>1.4</w:t>
            </w:r>
          </w:p>
        </w:tc>
        <w:tc>
          <w:tcPr>
            <w:tcW w:w="4021" w:type="dxa"/>
            <w:shd w:val="clear" w:color="auto" w:fill="auto"/>
          </w:tcPr>
          <w:p w14:paraId="567E2F68" w14:textId="217BFFCE" w:rsidR="00B66BC6" w:rsidRDefault="00B66BC6" w:rsidP="00B66BC6">
            <w:pPr>
              <w:jc w:val="center"/>
              <w:rPr>
                <w:u w:val="single"/>
              </w:rPr>
            </w:pPr>
            <w:r>
              <w:rPr>
                <w:rStyle w:val="Strong"/>
                <w:rFonts w:ascii="Segoe UI" w:hAnsi="Segoe UI" w:cs="Segoe UI"/>
                <w:color w:val="172B4D"/>
                <w:sz w:val="21"/>
                <w:szCs w:val="21"/>
              </w:rPr>
              <w:t>421, 498</w:t>
            </w:r>
          </w:p>
        </w:tc>
        <w:tc>
          <w:tcPr>
            <w:tcW w:w="3611" w:type="dxa"/>
            <w:shd w:val="clear" w:color="auto" w:fill="auto"/>
          </w:tcPr>
          <w:p w14:paraId="41ED8C36" w14:textId="2D115023" w:rsidR="00B66BC6" w:rsidRDefault="00B66BC6" w:rsidP="00B66BC6">
            <w:pPr>
              <w:jc w:val="center"/>
            </w:pPr>
            <w:r>
              <w:rPr>
                <w:rFonts w:ascii="Segoe UI" w:hAnsi="Segoe UI" w:cs="Segoe UI"/>
                <w:color w:val="172B4D"/>
                <w:sz w:val="21"/>
                <w:szCs w:val="21"/>
              </w:rPr>
              <w:t>Partially supported</w:t>
            </w:r>
          </w:p>
        </w:tc>
      </w:tr>
      <w:tr w:rsidR="00B66BC6" w14:paraId="3123ED6A" w14:textId="77777777" w:rsidTr="00001F14">
        <w:trPr>
          <w:trHeight w:val="460"/>
        </w:trPr>
        <w:tc>
          <w:tcPr>
            <w:tcW w:w="1807" w:type="dxa"/>
            <w:shd w:val="clear" w:color="auto" w:fill="auto"/>
          </w:tcPr>
          <w:p w14:paraId="259570B8" w14:textId="0C3C2170" w:rsidR="00B66BC6" w:rsidRDefault="00B66BC6" w:rsidP="00B66BC6">
            <w:pPr>
              <w:jc w:val="center"/>
            </w:pPr>
            <w:hyperlink r:id="rId24"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71121AA8" w14:textId="79DB8D8A" w:rsidR="00B66BC6" w:rsidRDefault="00B66BC6" w:rsidP="00B66BC6">
            <w:pPr>
              <w:jc w:val="center"/>
            </w:pPr>
            <w:r>
              <w:rPr>
                <w:rStyle w:val="conf-macro"/>
                <w:rFonts w:ascii="Segoe UI" w:hAnsi="Segoe UI" w:cs="Segoe UI"/>
                <w:color w:val="172B4D"/>
                <w:sz w:val="21"/>
                <w:szCs w:val="21"/>
              </w:rPr>
              <w:t>R2023a</w:t>
            </w:r>
          </w:p>
        </w:tc>
        <w:tc>
          <w:tcPr>
            <w:tcW w:w="4021" w:type="dxa"/>
            <w:shd w:val="clear" w:color="auto" w:fill="auto"/>
          </w:tcPr>
          <w:p w14:paraId="5E959ABC" w14:textId="76D1EEC0" w:rsidR="00B66BC6" w:rsidRDefault="00B66BC6" w:rsidP="00B66BC6">
            <w:pPr>
              <w:jc w:val="center"/>
              <w:rPr>
                <w:u w:val="single"/>
              </w:rPr>
            </w:pPr>
            <w:hyperlink r:id="rId25" w:history="1">
              <w:r>
                <w:rPr>
                  <w:rStyle w:val="Hyperlink"/>
                  <w:rFonts w:ascii="Segoe UI" w:hAnsi="Segoe UI" w:cs="Segoe UI"/>
                  <w:color w:val="0052CC"/>
                  <w:sz w:val="21"/>
                  <w:szCs w:val="21"/>
                </w:rPr>
                <w:t>CERT C: Rule STR31-C</w:t>
              </w:r>
            </w:hyperlink>
          </w:p>
        </w:tc>
        <w:tc>
          <w:tcPr>
            <w:tcW w:w="3611" w:type="dxa"/>
            <w:shd w:val="clear" w:color="auto" w:fill="auto"/>
          </w:tcPr>
          <w:p w14:paraId="6EC13342"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04D86065" w14:textId="77777777" w:rsidR="00B66BC6" w:rsidRDefault="00B66BC6" w:rsidP="00B66BC6">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Use of dangerous standard function</w:t>
            </w:r>
          </w:p>
          <w:p w14:paraId="7BF6A814" w14:textId="77777777" w:rsidR="00B66BC6" w:rsidRDefault="00B66BC6" w:rsidP="00B66BC6">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Missing null in string array</w:t>
            </w:r>
          </w:p>
          <w:p w14:paraId="409AF99B" w14:textId="77777777" w:rsidR="00B66BC6" w:rsidRDefault="00B66BC6" w:rsidP="00B66BC6">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Buffer overflow from incorrect string format specifier</w:t>
            </w:r>
          </w:p>
          <w:p w14:paraId="14669058" w14:textId="77777777" w:rsidR="00B66BC6" w:rsidRDefault="00B66BC6" w:rsidP="00B66BC6">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Destination buffer overflow in string manipulation</w:t>
            </w:r>
          </w:p>
          <w:p w14:paraId="3DBC3C10" w14:textId="77777777" w:rsidR="00B66BC6" w:rsidRDefault="00B66BC6" w:rsidP="00B66BC6">
            <w:pPr>
              <w:numPr>
                <w:ilvl w:val="0"/>
                <w:numId w:val="18"/>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Insufficient destination buffer size</w:t>
            </w:r>
          </w:p>
          <w:p w14:paraId="2C5E1A4E" w14:textId="7958FF36" w:rsidR="00B66BC6" w:rsidRDefault="00B66BC6" w:rsidP="00B66BC6">
            <w:pPr>
              <w:jc w:val="center"/>
            </w:pPr>
            <w:r>
              <w:rPr>
                <w:rFonts w:ascii="Segoe UI" w:hAnsi="Segoe UI" w:cs="Segoe UI"/>
                <w:color w:val="172B4D"/>
                <w:sz w:val="21"/>
                <w:szCs w:val="21"/>
              </w:rPr>
              <w:t>Rule partially covered.</w:t>
            </w:r>
          </w:p>
        </w:tc>
      </w:tr>
      <w:tr w:rsidR="00B66BC6" w14:paraId="72422531" w14:textId="77777777" w:rsidTr="00001F14">
        <w:trPr>
          <w:trHeight w:val="460"/>
        </w:trPr>
        <w:tc>
          <w:tcPr>
            <w:tcW w:w="1807" w:type="dxa"/>
            <w:shd w:val="clear" w:color="auto" w:fill="auto"/>
          </w:tcPr>
          <w:p w14:paraId="65C1FA18" w14:textId="6643ACCE" w:rsidR="00B66BC6" w:rsidRDefault="00B66BC6" w:rsidP="00B66BC6">
            <w:pPr>
              <w:jc w:val="center"/>
            </w:pPr>
            <w:hyperlink r:id="rId26" w:history="1">
              <w:r>
                <w:rPr>
                  <w:rStyle w:val="Hyperlink"/>
                  <w:rFonts w:ascii="Segoe UI" w:hAnsi="Segoe UI" w:cs="Segoe UI"/>
                  <w:color w:val="0052CC"/>
                  <w:sz w:val="21"/>
                  <w:szCs w:val="21"/>
                </w:rPr>
                <w:t>PVS-Studio</w:t>
              </w:r>
            </w:hyperlink>
          </w:p>
        </w:tc>
        <w:tc>
          <w:tcPr>
            <w:tcW w:w="1341" w:type="dxa"/>
            <w:shd w:val="clear" w:color="auto" w:fill="auto"/>
          </w:tcPr>
          <w:p w14:paraId="5DA45A49" w14:textId="4D495425" w:rsidR="00B66BC6" w:rsidRDefault="00B66BC6" w:rsidP="00B66BC6">
            <w:pPr>
              <w:jc w:val="center"/>
            </w:pPr>
            <w:r>
              <w:rPr>
                <w:rStyle w:val="conf-macro"/>
                <w:rFonts w:ascii="Segoe UI" w:hAnsi="Segoe UI" w:cs="Segoe UI"/>
                <w:color w:val="172B4D"/>
                <w:sz w:val="21"/>
                <w:szCs w:val="21"/>
              </w:rPr>
              <w:t>7.26</w:t>
            </w:r>
          </w:p>
        </w:tc>
        <w:tc>
          <w:tcPr>
            <w:tcW w:w="4021" w:type="dxa"/>
            <w:shd w:val="clear" w:color="auto" w:fill="auto"/>
          </w:tcPr>
          <w:p w14:paraId="05288E1F" w14:textId="112DEC35" w:rsidR="00B66BC6" w:rsidRDefault="00B66BC6" w:rsidP="00B66BC6">
            <w:pPr>
              <w:jc w:val="center"/>
              <w:rPr>
                <w:u w:val="single"/>
              </w:rPr>
            </w:pPr>
            <w:hyperlink r:id="rId27" w:history="1">
              <w:r>
                <w:rPr>
                  <w:rStyle w:val="Strong"/>
                  <w:rFonts w:ascii="Segoe UI" w:hAnsi="Segoe UI" w:cs="Segoe UI"/>
                  <w:color w:val="0052CC"/>
                  <w:sz w:val="21"/>
                  <w:szCs w:val="21"/>
                  <w:u w:val="single"/>
                </w:rPr>
                <w:t>V518</w:t>
              </w:r>
            </w:hyperlink>
            <w:r>
              <w:rPr>
                <w:rFonts w:ascii="Segoe UI" w:hAnsi="Segoe UI" w:cs="Segoe UI"/>
                <w:color w:val="172B4D"/>
                <w:sz w:val="21"/>
                <w:szCs w:val="21"/>
              </w:rPr>
              <w:t>, </w:t>
            </w:r>
            <w:hyperlink r:id="rId28" w:history="1">
              <w:r>
                <w:rPr>
                  <w:rStyle w:val="Strong"/>
                  <w:rFonts w:ascii="Segoe UI" w:hAnsi="Segoe UI" w:cs="Segoe UI"/>
                  <w:color w:val="0052CC"/>
                  <w:sz w:val="21"/>
                  <w:szCs w:val="21"/>
                  <w:u w:val="single"/>
                </w:rPr>
                <w:t>V645</w:t>
              </w:r>
            </w:hyperlink>
            <w:r>
              <w:rPr>
                <w:rFonts w:ascii="Segoe UI" w:hAnsi="Segoe UI" w:cs="Segoe UI"/>
                <w:color w:val="172B4D"/>
                <w:sz w:val="21"/>
                <w:szCs w:val="21"/>
              </w:rPr>
              <w:t>, </w:t>
            </w:r>
            <w:hyperlink r:id="rId29" w:history="1">
              <w:r>
                <w:rPr>
                  <w:rStyle w:val="Strong"/>
                  <w:rFonts w:ascii="Segoe UI" w:hAnsi="Segoe UI" w:cs="Segoe UI"/>
                  <w:color w:val="0052CC"/>
                  <w:sz w:val="21"/>
                  <w:szCs w:val="21"/>
                  <w:u w:val="single"/>
                </w:rPr>
                <w:t>V727</w:t>
              </w:r>
            </w:hyperlink>
            <w:r>
              <w:rPr>
                <w:rFonts w:ascii="Segoe UI" w:hAnsi="Segoe UI" w:cs="Segoe UI"/>
                <w:color w:val="172B4D"/>
                <w:sz w:val="21"/>
                <w:szCs w:val="21"/>
              </w:rPr>
              <w:t>, </w:t>
            </w:r>
            <w:hyperlink r:id="rId30" w:history="1">
              <w:r>
                <w:rPr>
                  <w:rStyle w:val="Hyperlink"/>
                  <w:rFonts w:ascii="Segoe UI" w:hAnsi="Segoe UI" w:cs="Segoe UI"/>
                  <w:b/>
                  <w:bCs/>
                  <w:color w:val="0052CC"/>
                  <w:sz w:val="21"/>
                  <w:szCs w:val="21"/>
                </w:rPr>
                <w:t>V755</w:t>
              </w:r>
            </w:hyperlink>
          </w:p>
        </w:tc>
        <w:tc>
          <w:tcPr>
            <w:tcW w:w="3611" w:type="dxa"/>
            <w:shd w:val="clear" w:color="auto" w:fill="auto"/>
          </w:tcPr>
          <w:p w14:paraId="7FE0E871" w14:textId="77777777" w:rsidR="00B66BC6" w:rsidRDefault="00B66BC6" w:rsidP="00B66BC6">
            <w:pPr>
              <w:jc w:val="center"/>
            </w:pPr>
          </w:p>
        </w:tc>
      </w:tr>
      <w:tr w:rsidR="00B66BC6" w14:paraId="2AFA4490" w14:textId="77777777" w:rsidTr="00001F14">
        <w:trPr>
          <w:trHeight w:val="460"/>
        </w:trPr>
        <w:tc>
          <w:tcPr>
            <w:tcW w:w="1807" w:type="dxa"/>
            <w:shd w:val="clear" w:color="auto" w:fill="auto"/>
          </w:tcPr>
          <w:p w14:paraId="6E99C99A" w14:textId="29CB5BC9" w:rsidR="00B66BC6" w:rsidRDefault="00B66BC6" w:rsidP="00B66BC6">
            <w:pPr>
              <w:jc w:val="center"/>
            </w:pPr>
            <w:hyperlink r:id="rId31" w:history="1">
              <w:r>
                <w:rPr>
                  <w:rStyle w:val="Hyperlink"/>
                  <w:rFonts w:ascii="Segoe UI" w:hAnsi="Segoe UI" w:cs="Segoe UI"/>
                  <w:color w:val="0052CC"/>
                  <w:sz w:val="21"/>
                  <w:szCs w:val="21"/>
                </w:rPr>
                <w:t>Splint</w:t>
              </w:r>
            </w:hyperlink>
          </w:p>
        </w:tc>
        <w:tc>
          <w:tcPr>
            <w:tcW w:w="1341" w:type="dxa"/>
            <w:shd w:val="clear" w:color="auto" w:fill="auto"/>
          </w:tcPr>
          <w:p w14:paraId="1CD7FC14" w14:textId="798D0023" w:rsidR="00B66BC6" w:rsidRDefault="00B66BC6" w:rsidP="00B66BC6">
            <w:pPr>
              <w:jc w:val="center"/>
            </w:pPr>
            <w:r>
              <w:rPr>
                <w:rStyle w:val="conf-macro"/>
                <w:rFonts w:ascii="Segoe UI" w:hAnsi="Segoe UI" w:cs="Segoe UI"/>
                <w:color w:val="172B4D"/>
                <w:sz w:val="21"/>
                <w:szCs w:val="21"/>
              </w:rPr>
              <w:t>3.1.1</w:t>
            </w:r>
          </w:p>
        </w:tc>
        <w:tc>
          <w:tcPr>
            <w:tcW w:w="4021" w:type="dxa"/>
            <w:shd w:val="clear" w:color="auto" w:fill="auto"/>
          </w:tcPr>
          <w:p w14:paraId="24EE4ABB" w14:textId="77777777" w:rsidR="00B66BC6" w:rsidRDefault="00B66BC6" w:rsidP="00B66BC6">
            <w:pPr>
              <w:jc w:val="center"/>
              <w:rPr>
                <w:u w:val="single"/>
              </w:rPr>
            </w:pPr>
          </w:p>
        </w:tc>
        <w:tc>
          <w:tcPr>
            <w:tcW w:w="3611" w:type="dxa"/>
            <w:shd w:val="clear" w:color="auto" w:fill="auto"/>
          </w:tcPr>
          <w:p w14:paraId="64B5BC00" w14:textId="77777777" w:rsidR="00B66BC6" w:rsidRDefault="00B66BC6" w:rsidP="00B66BC6">
            <w:pPr>
              <w:jc w:val="center"/>
            </w:pPr>
          </w:p>
        </w:tc>
      </w:tr>
      <w:tr w:rsidR="00B66BC6" w14:paraId="1DA408B1" w14:textId="77777777" w:rsidTr="00001F14">
        <w:trPr>
          <w:trHeight w:val="460"/>
        </w:trPr>
        <w:tc>
          <w:tcPr>
            <w:tcW w:w="1807" w:type="dxa"/>
            <w:shd w:val="clear" w:color="auto" w:fill="auto"/>
          </w:tcPr>
          <w:p w14:paraId="5E2505C1" w14:textId="314B41EA" w:rsidR="00B66BC6" w:rsidRDefault="00B66BC6" w:rsidP="00B66BC6">
            <w:pPr>
              <w:jc w:val="center"/>
            </w:pPr>
            <w:hyperlink r:id="rId32"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4D5A94DB" w14:textId="2F2C89F2" w:rsidR="00B66BC6" w:rsidRDefault="00B66BC6" w:rsidP="00B66BC6">
            <w:pPr>
              <w:jc w:val="center"/>
            </w:pPr>
            <w:r>
              <w:rPr>
                <w:rStyle w:val="conf-macro"/>
                <w:rFonts w:ascii="Segoe UI" w:hAnsi="Segoe UI" w:cs="Segoe UI"/>
                <w:color w:val="172B4D"/>
                <w:sz w:val="21"/>
                <w:szCs w:val="21"/>
              </w:rPr>
              <w:t>1.38</w:t>
            </w:r>
          </w:p>
        </w:tc>
        <w:tc>
          <w:tcPr>
            <w:tcW w:w="4021" w:type="dxa"/>
            <w:shd w:val="clear" w:color="auto" w:fill="auto"/>
          </w:tcPr>
          <w:p w14:paraId="270D63EF" w14:textId="5AB4DDE2" w:rsidR="00B66BC6" w:rsidRDefault="00B66BC6" w:rsidP="00B66BC6">
            <w:pPr>
              <w:jc w:val="center"/>
              <w:rPr>
                <w:u w:val="single"/>
              </w:rPr>
            </w:pPr>
            <w:proofErr w:type="spellStart"/>
            <w:r>
              <w:rPr>
                <w:rStyle w:val="Strong"/>
                <w:rFonts w:ascii="Segoe UI" w:hAnsi="Segoe UI" w:cs="Segoe UI"/>
                <w:color w:val="172B4D"/>
                <w:sz w:val="21"/>
                <w:szCs w:val="21"/>
              </w:rPr>
              <w:t>mem_access</w:t>
            </w:r>
            <w:proofErr w:type="spellEnd"/>
          </w:p>
        </w:tc>
        <w:tc>
          <w:tcPr>
            <w:tcW w:w="3611" w:type="dxa"/>
            <w:shd w:val="clear" w:color="auto" w:fill="auto"/>
          </w:tcPr>
          <w:p w14:paraId="47BFA183" w14:textId="67B10030" w:rsidR="00B66BC6" w:rsidRDefault="00B66BC6" w:rsidP="00B66BC6">
            <w:pPr>
              <w:jc w:val="center"/>
            </w:pPr>
            <w:r>
              <w:rPr>
                <w:rFonts w:ascii="Segoe UI" w:hAnsi="Segoe UI" w:cs="Segoe UI"/>
                <w:color w:val="172B4D"/>
                <w:sz w:val="21"/>
                <w:szCs w:val="21"/>
              </w:rPr>
              <w:t>Exhaustively verified (see </w:t>
            </w:r>
            <w:hyperlink r:id="rId33"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384882BE" w:rsidR="00381847" w:rsidRDefault="00E769D9">
            <w:pPr>
              <w:jc w:val="center"/>
            </w:pPr>
            <w:r>
              <w:t>[STD-</w:t>
            </w:r>
            <w:r w:rsidR="00CC217A">
              <w:t>004</w:t>
            </w:r>
            <w:r>
              <w:t>-</w:t>
            </w:r>
            <w:r w:rsidR="00845F77">
              <w:t>CPP</w:t>
            </w:r>
            <w:r>
              <w:t>]</w:t>
            </w:r>
          </w:p>
        </w:tc>
        <w:tc>
          <w:tcPr>
            <w:tcW w:w="7632" w:type="dxa"/>
            <w:tcMar>
              <w:top w:w="100" w:type="dxa"/>
              <w:left w:w="100" w:type="dxa"/>
              <w:bottom w:w="100" w:type="dxa"/>
              <w:right w:w="100" w:type="dxa"/>
            </w:tcMar>
          </w:tcPr>
          <w:p w14:paraId="5D0F26FC" w14:textId="58951EC0" w:rsidR="00381847" w:rsidRDefault="00522CFB">
            <w:r>
              <w:t>Do not store an already-owned pointer value in an unrelated smart pointer</w:t>
            </w:r>
            <w:r w:rsidR="004A73A9">
              <w:t xml:space="preserve"> (Ballman et al. 2015)</w:t>
            </w:r>
            <w:r>
              <w:t>.</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13DC4550" w:rsidR="00F72634" w:rsidRDefault="00522CFB" w:rsidP="0015146B">
            <w:r>
              <w:t>A double-free vulnerability is created when two unrelated pointers are constructed from the same pointer value. This is a memory leak and could allow attackers to write in value in memory spaces</w:t>
            </w:r>
            <w:r w:rsidR="004A73A9">
              <w:t xml:space="preserve"> (Ballman et al. 2015)</w:t>
            </w:r>
            <w:r>
              <w:t xml:space="preserve">. </w:t>
            </w:r>
          </w:p>
        </w:tc>
      </w:tr>
      <w:tr w:rsidR="00F72634" w14:paraId="555F1178" w14:textId="77777777" w:rsidTr="00001F14">
        <w:trPr>
          <w:trHeight w:val="460"/>
        </w:trPr>
        <w:tc>
          <w:tcPr>
            <w:tcW w:w="10800" w:type="dxa"/>
            <w:tcMar>
              <w:top w:w="100" w:type="dxa"/>
              <w:left w:w="100" w:type="dxa"/>
              <w:bottom w:w="100" w:type="dxa"/>
              <w:right w:w="100" w:type="dxa"/>
            </w:tcMar>
          </w:tcPr>
          <w:p w14:paraId="57E99609" w14:textId="77777777" w:rsidR="00FC404A" w:rsidRPr="00FC404A" w:rsidRDefault="00FC404A" w:rsidP="00FC404A">
            <w:pPr>
              <w:rPr>
                <w:rFonts w:ascii="Courier New" w:hAnsi="Courier New" w:cs="Courier New"/>
              </w:rPr>
            </w:pPr>
            <w:r w:rsidRPr="00FC404A">
              <w:rPr>
                <w:rFonts w:ascii="Courier New" w:hAnsi="Courier New" w:cs="Courier New"/>
              </w:rPr>
              <w:t>#include &lt;memory&gt;</w:t>
            </w:r>
          </w:p>
          <w:p w14:paraId="372DB36F"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6F496CD5" w14:textId="77777777" w:rsidR="00FC404A" w:rsidRPr="00FC404A" w:rsidRDefault="00FC404A" w:rsidP="00FC404A">
            <w:pPr>
              <w:rPr>
                <w:rFonts w:ascii="Courier New" w:hAnsi="Courier New" w:cs="Courier New"/>
              </w:rPr>
            </w:pPr>
            <w:r w:rsidRPr="00FC404A">
              <w:rPr>
                <w:rFonts w:ascii="Courier New" w:hAnsi="Courier New" w:cs="Courier New"/>
              </w:rPr>
              <w:t xml:space="preserve">void </w:t>
            </w:r>
            <w:proofErr w:type="gramStart"/>
            <w:r w:rsidRPr="00FC404A">
              <w:rPr>
                <w:rFonts w:ascii="Courier New" w:hAnsi="Courier New" w:cs="Courier New"/>
              </w:rPr>
              <w:t>f(</w:t>
            </w:r>
            <w:proofErr w:type="gramEnd"/>
            <w:r w:rsidRPr="00FC404A">
              <w:rPr>
                <w:rFonts w:ascii="Courier New" w:hAnsi="Courier New" w:cs="Courier New"/>
              </w:rPr>
              <w:t>) {</w:t>
            </w:r>
          </w:p>
          <w:p w14:paraId="6EE11A77" w14:textId="77777777" w:rsidR="00FC404A" w:rsidRPr="00FC404A" w:rsidRDefault="00FC404A" w:rsidP="00FC404A">
            <w:pPr>
              <w:rPr>
                <w:rFonts w:ascii="Courier New" w:hAnsi="Courier New" w:cs="Courier New"/>
              </w:rPr>
            </w:pPr>
            <w:r w:rsidRPr="00FC404A">
              <w:rPr>
                <w:rFonts w:ascii="Courier New" w:hAnsi="Courier New" w:cs="Courier New"/>
              </w:rPr>
              <w:t xml:space="preserve">  int *</w:t>
            </w:r>
            <w:proofErr w:type="spellStart"/>
            <w:r w:rsidRPr="00FC404A">
              <w:rPr>
                <w:rFonts w:ascii="Courier New" w:hAnsi="Courier New" w:cs="Courier New"/>
              </w:rPr>
              <w:t>i</w:t>
            </w:r>
            <w:proofErr w:type="spellEnd"/>
            <w:r w:rsidRPr="00FC404A">
              <w:rPr>
                <w:rFonts w:ascii="Courier New" w:hAnsi="Courier New" w:cs="Courier New"/>
              </w:rPr>
              <w:t xml:space="preserve"> = new </w:t>
            </w:r>
            <w:proofErr w:type="gramStart"/>
            <w:r w:rsidRPr="00FC404A">
              <w:rPr>
                <w:rFonts w:ascii="Courier New" w:hAnsi="Courier New" w:cs="Courier New"/>
              </w:rPr>
              <w:t>int;</w:t>
            </w:r>
            <w:proofErr w:type="gramEnd"/>
          </w:p>
          <w:p w14:paraId="4CC1476F"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roofErr w:type="gramStart"/>
            <w:r w:rsidRPr="00FC404A">
              <w:rPr>
                <w:rFonts w:ascii="Courier New" w:hAnsi="Courier New" w:cs="Courier New"/>
              </w:rPr>
              <w:t>std::</w:t>
            </w:r>
            <w:proofErr w:type="spellStart"/>
            <w:proofErr w:type="gramEnd"/>
            <w:r w:rsidRPr="00FC404A">
              <w:rPr>
                <w:rFonts w:ascii="Courier New" w:hAnsi="Courier New" w:cs="Courier New"/>
              </w:rPr>
              <w:t>shared_ptr</w:t>
            </w:r>
            <w:proofErr w:type="spellEnd"/>
            <w:r w:rsidRPr="00FC404A">
              <w:rPr>
                <w:rFonts w:ascii="Courier New" w:hAnsi="Courier New" w:cs="Courier New"/>
              </w:rPr>
              <w:t>&lt;int&gt; p1(</w:t>
            </w:r>
            <w:proofErr w:type="spellStart"/>
            <w:r w:rsidRPr="00FC404A">
              <w:rPr>
                <w:rFonts w:ascii="Courier New" w:hAnsi="Courier New" w:cs="Courier New"/>
              </w:rPr>
              <w:t>i</w:t>
            </w:r>
            <w:proofErr w:type="spellEnd"/>
            <w:r w:rsidRPr="00FC404A">
              <w:rPr>
                <w:rFonts w:ascii="Courier New" w:hAnsi="Courier New" w:cs="Courier New"/>
              </w:rPr>
              <w:t>);</w:t>
            </w:r>
          </w:p>
          <w:p w14:paraId="2DDE3F13"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roofErr w:type="gramStart"/>
            <w:r w:rsidRPr="00FC404A">
              <w:rPr>
                <w:rFonts w:ascii="Courier New" w:hAnsi="Courier New" w:cs="Courier New"/>
              </w:rPr>
              <w:t>std::</w:t>
            </w:r>
            <w:proofErr w:type="spellStart"/>
            <w:proofErr w:type="gramEnd"/>
            <w:r w:rsidRPr="00FC404A">
              <w:rPr>
                <w:rFonts w:ascii="Courier New" w:hAnsi="Courier New" w:cs="Courier New"/>
              </w:rPr>
              <w:t>shared_ptr</w:t>
            </w:r>
            <w:proofErr w:type="spellEnd"/>
            <w:r w:rsidRPr="00FC404A">
              <w:rPr>
                <w:rFonts w:ascii="Courier New" w:hAnsi="Courier New" w:cs="Courier New"/>
              </w:rPr>
              <w:t>&lt;int&gt; p2(</w:t>
            </w:r>
            <w:proofErr w:type="spellStart"/>
            <w:r w:rsidRPr="00FC404A">
              <w:rPr>
                <w:rFonts w:ascii="Courier New" w:hAnsi="Courier New" w:cs="Courier New"/>
              </w:rPr>
              <w:t>i</w:t>
            </w:r>
            <w:proofErr w:type="spellEnd"/>
            <w:r w:rsidRPr="00FC404A">
              <w:rPr>
                <w:rFonts w:ascii="Courier New" w:hAnsi="Courier New" w:cs="Courier New"/>
              </w:rPr>
              <w:t>);</w:t>
            </w:r>
          </w:p>
          <w:p w14:paraId="2AE2AEF7" w14:textId="422675E6" w:rsidR="00F72634" w:rsidRDefault="00FC404A" w:rsidP="00FC404A">
            <w:r w:rsidRPr="00FC404A">
              <w:rPr>
                <w:rFonts w:ascii="Courier New" w:hAnsi="Courier New" w:cs="Courier New"/>
                <w:sz w:val="24"/>
                <w:szCs w:val="24"/>
              </w:rP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3F4F368F" w:rsidR="00F72634" w:rsidRDefault="00FC404A" w:rsidP="0015146B">
            <w:r>
              <w:t xml:space="preserve">This code is using the </w:t>
            </w:r>
            <w:proofErr w:type="gramStart"/>
            <w:r>
              <w:t>std::</w:t>
            </w:r>
            <w:proofErr w:type="spellStart"/>
            <w:proofErr w:type="gramEnd"/>
            <w:r>
              <w:t>shared_ptr</w:t>
            </w:r>
            <w:proofErr w:type="spellEnd"/>
            <w:r>
              <w:t xml:space="preserve"> objects by relating them through copy construction. This helps solve the problem of </w:t>
            </w:r>
            <w:proofErr w:type="gramStart"/>
            <w:r>
              <w:t>the memory leak</w:t>
            </w:r>
            <w:proofErr w:type="gramEnd"/>
            <w:r w:rsidR="004A73A9">
              <w:t xml:space="preserve"> (Ballman et al. 2015)</w:t>
            </w:r>
            <w:r>
              <w:t xml:space="preserve">. </w:t>
            </w:r>
          </w:p>
        </w:tc>
      </w:tr>
      <w:tr w:rsidR="00F72634" w14:paraId="270FEC8A" w14:textId="77777777" w:rsidTr="00001F14">
        <w:trPr>
          <w:trHeight w:val="460"/>
        </w:trPr>
        <w:tc>
          <w:tcPr>
            <w:tcW w:w="10800" w:type="dxa"/>
            <w:tcMar>
              <w:top w:w="100" w:type="dxa"/>
              <w:left w:w="100" w:type="dxa"/>
              <w:bottom w:w="100" w:type="dxa"/>
              <w:right w:w="100" w:type="dxa"/>
            </w:tcMar>
          </w:tcPr>
          <w:p w14:paraId="37BAEA3C" w14:textId="77777777" w:rsidR="00FC404A" w:rsidRPr="00FC404A" w:rsidRDefault="00FC404A" w:rsidP="00FC404A">
            <w:pPr>
              <w:rPr>
                <w:rFonts w:ascii="Courier New" w:hAnsi="Courier New" w:cs="Courier New"/>
              </w:rPr>
            </w:pPr>
            <w:r w:rsidRPr="00FC404A">
              <w:rPr>
                <w:rFonts w:ascii="Courier New" w:hAnsi="Courier New" w:cs="Courier New"/>
              </w:rPr>
              <w:t>#include &lt;memory&gt;</w:t>
            </w:r>
          </w:p>
          <w:p w14:paraId="18B8D704"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061D786B" w14:textId="77777777" w:rsidR="00FC404A" w:rsidRPr="00FC404A" w:rsidRDefault="00FC404A" w:rsidP="00FC404A">
            <w:pPr>
              <w:rPr>
                <w:rFonts w:ascii="Courier New" w:hAnsi="Courier New" w:cs="Courier New"/>
              </w:rPr>
            </w:pPr>
            <w:r w:rsidRPr="00FC404A">
              <w:rPr>
                <w:rFonts w:ascii="Courier New" w:hAnsi="Courier New" w:cs="Courier New"/>
              </w:rPr>
              <w:t xml:space="preserve">void </w:t>
            </w:r>
            <w:proofErr w:type="gramStart"/>
            <w:r w:rsidRPr="00FC404A">
              <w:rPr>
                <w:rFonts w:ascii="Courier New" w:hAnsi="Courier New" w:cs="Courier New"/>
              </w:rPr>
              <w:t>f(</w:t>
            </w:r>
            <w:proofErr w:type="gramEnd"/>
            <w:r w:rsidRPr="00FC404A">
              <w:rPr>
                <w:rFonts w:ascii="Courier New" w:hAnsi="Courier New" w:cs="Courier New"/>
              </w:rPr>
              <w:t>) {</w:t>
            </w:r>
          </w:p>
          <w:p w14:paraId="33A14AAF"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roofErr w:type="gramStart"/>
            <w:r w:rsidRPr="00FC404A">
              <w:rPr>
                <w:rFonts w:ascii="Courier New" w:hAnsi="Courier New" w:cs="Courier New"/>
              </w:rPr>
              <w:t>std::</w:t>
            </w:r>
            <w:proofErr w:type="spellStart"/>
            <w:proofErr w:type="gramEnd"/>
            <w:r w:rsidRPr="00FC404A">
              <w:rPr>
                <w:rFonts w:ascii="Courier New" w:hAnsi="Courier New" w:cs="Courier New"/>
              </w:rPr>
              <w:t>shared_ptr</w:t>
            </w:r>
            <w:proofErr w:type="spellEnd"/>
            <w:r w:rsidRPr="00FC404A">
              <w:rPr>
                <w:rFonts w:ascii="Courier New" w:hAnsi="Courier New" w:cs="Courier New"/>
              </w:rPr>
              <w:t>&lt;int&gt; p1 = std::</w:t>
            </w:r>
            <w:proofErr w:type="spellStart"/>
            <w:r w:rsidRPr="00FC404A">
              <w:rPr>
                <w:rFonts w:ascii="Courier New" w:hAnsi="Courier New" w:cs="Courier New"/>
              </w:rPr>
              <w:t>make_shared</w:t>
            </w:r>
            <w:proofErr w:type="spellEnd"/>
            <w:r w:rsidRPr="00FC404A">
              <w:rPr>
                <w:rFonts w:ascii="Courier New" w:hAnsi="Courier New" w:cs="Courier New"/>
              </w:rPr>
              <w:t>&lt;int&gt;();</w:t>
            </w:r>
          </w:p>
          <w:p w14:paraId="4DBADCB0"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roofErr w:type="gramStart"/>
            <w:r w:rsidRPr="00FC404A">
              <w:rPr>
                <w:rFonts w:ascii="Courier New" w:hAnsi="Courier New" w:cs="Courier New"/>
              </w:rPr>
              <w:t>std::</w:t>
            </w:r>
            <w:proofErr w:type="spellStart"/>
            <w:proofErr w:type="gramEnd"/>
            <w:r w:rsidRPr="00FC404A">
              <w:rPr>
                <w:rFonts w:ascii="Courier New" w:hAnsi="Courier New" w:cs="Courier New"/>
              </w:rPr>
              <w:t>shared_ptr</w:t>
            </w:r>
            <w:proofErr w:type="spellEnd"/>
            <w:r w:rsidRPr="00FC404A">
              <w:rPr>
                <w:rFonts w:ascii="Courier New" w:hAnsi="Courier New" w:cs="Courier New"/>
              </w:rPr>
              <w:t>&lt;int&gt; p2(p1);</w:t>
            </w:r>
          </w:p>
          <w:p w14:paraId="4E978D2E" w14:textId="14B11FDC" w:rsidR="00F72634" w:rsidRDefault="00FC404A" w:rsidP="00FC404A">
            <w:r w:rsidRPr="00FC404A">
              <w:rPr>
                <w:rFonts w:ascii="Courier New" w:hAnsi="Courier New" w:cs="Courier New"/>
                <w:sz w:val="24"/>
                <w:szCs w:val="24"/>
              </w:rP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7F0ABA0" w:rsidR="00B475A1" w:rsidRPr="000A6F5F" w:rsidRDefault="00B475A1" w:rsidP="00F51FA8">
            <w:pPr>
              <w:pBdr>
                <w:top w:val="nil"/>
                <w:left w:val="nil"/>
                <w:bottom w:val="nil"/>
                <w:right w:val="nil"/>
                <w:between w:val="nil"/>
              </w:pBdr>
              <w:rPr>
                <w:bCs/>
              </w:rPr>
            </w:pPr>
            <w:r>
              <w:rPr>
                <w:b/>
              </w:rPr>
              <w:t>Principles(s</w:t>
            </w:r>
            <w:r w:rsidR="000A6F5F">
              <w:rPr>
                <w:b/>
              </w:rPr>
              <w:t xml:space="preserve">): </w:t>
            </w:r>
            <w:r w:rsidR="000A6F5F">
              <w:rPr>
                <w:bCs/>
              </w:rPr>
              <w:t xml:space="preserve">SQL Injection </w:t>
            </w:r>
            <w:r w:rsidR="00B36BB5">
              <w:rPr>
                <w:bCs/>
              </w:rPr>
              <w:t xml:space="preserve">maps to the principles architect and design for security policies, sanitize data sent to other systems, and keep it simple. Designing appropriate architecting systems with secure code in mind will help eliminate potential SQL injection. SQL injection can lead to results in undefined behavior making the code more vulnerable to hackers. It is also important to sanitize the data </w:t>
            </w:r>
            <w:r w:rsidR="000F79C5">
              <w:rPr>
                <w:bCs/>
              </w:rPr>
              <w:t xml:space="preserve">as it goes from one system to the next. With this high severity threat level, sanitization will really help with making sure the code is not exploitable. Also, remember to keep it simple as that can really help others using your code. </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23CAE37E" w:rsidR="00B475A1" w:rsidRDefault="000A6F5F" w:rsidP="00F51FA8">
            <w:pPr>
              <w:jc w:val="center"/>
            </w:pPr>
            <w:r>
              <w:t>High</w:t>
            </w:r>
          </w:p>
        </w:tc>
        <w:tc>
          <w:tcPr>
            <w:tcW w:w="1341" w:type="dxa"/>
            <w:shd w:val="clear" w:color="auto" w:fill="auto"/>
          </w:tcPr>
          <w:p w14:paraId="3CDD9AA9" w14:textId="633D9894" w:rsidR="00B475A1" w:rsidRDefault="000A6F5F" w:rsidP="00F51FA8">
            <w:pPr>
              <w:jc w:val="center"/>
            </w:pPr>
            <w:r>
              <w:t>Likely</w:t>
            </w:r>
          </w:p>
        </w:tc>
        <w:tc>
          <w:tcPr>
            <w:tcW w:w="4021" w:type="dxa"/>
            <w:shd w:val="clear" w:color="auto" w:fill="auto"/>
          </w:tcPr>
          <w:p w14:paraId="1C831C3D" w14:textId="61F2EB3C" w:rsidR="00B475A1" w:rsidRDefault="000A6F5F" w:rsidP="00F51FA8">
            <w:pPr>
              <w:jc w:val="center"/>
            </w:pPr>
            <w:r>
              <w:t>Medium</w:t>
            </w:r>
          </w:p>
        </w:tc>
        <w:tc>
          <w:tcPr>
            <w:tcW w:w="1807" w:type="dxa"/>
            <w:shd w:val="clear" w:color="auto" w:fill="auto"/>
          </w:tcPr>
          <w:p w14:paraId="6CDF17A4" w14:textId="083D2F50" w:rsidR="00B475A1" w:rsidRDefault="000A6F5F" w:rsidP="00F51FA8">
            <w:pPr>
              <w:jc w:val="center"/>
            </w:pPr>
            <w:r>
              <w:t>P18</w:t>
            </w:r>
          </w:p>
        </w:tc>
        <w:tc>
          <w:tcPr>
            <w:tcW w:w="1805" w:type="dxa"/>
            <w:shd w:val="clear" w:color="auto" w:fill="auto"/>
          </w:tcPr>
          <w:p w14:paraId="459AD35B" w14:textId="001A89FF" w:rsidR="00B475A1" w:rsidRDefault="000A6F5F"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79DEAB36" w:rsidR="00B475A1" w:rsidRDefault="000A6F5F" w:rsidP="00F51FA8">
            <w:pPr>
              <w:jc w:val="center"/>
            </w:pPr>
            <w:proofErr w:type="spellStart"/>
            <w:r>
              <w:t>Astree</w:t>
            </w:r>
            <w:proofErr w:type="spellEnd"/>
          </w:p>
        </w:tc>
        <w:tc>
          <w:tcPr>
            <w:tcW w:w="1341" w:type="dxa"/>
            <w:shd w:val="clear" w:color="auto" w:fill="auto"/>
          </w:tcPr>
          <w:p w14:paraId="510F5ED6" w14:textId="0E14C463" w:rsidR="00B475A1" w:rsidRDefault="000A6F5F" w:rsidP="00F51FA8">
            <w:pPr>
              <w:jc w:val="center"/>
            </w:pPr>
            <w:r>
              <w:t>20.10</w:t>
            </w:r>
          </w:p>
        </w:tc>
        <w:tc>
          <w:tcPr>
            <w:tcW w:w="4021" w:type="dxa"/>
            <w:shd w:val="clear" w:color="auto" w:fill="auto"/>
          </w:tcPr>
          <w:p w14:paraId="55B618EC" w14:textId="2BB811E9" w:rsidR="00B475A1" w:rsidRDefault="000A6F5F" w:rsidP="00F51FA8">
            <w:pPr>
              <w:jc w:val="center"/>
            </w:pPr>
            <w:proofErr w:type="spellStart"/>
            <w:r>
              <w:t>Dangling_point_use</w:t>
            </w:r>
            <w:proofErr w:type="spellEnd"/>
          </w:p>
        </w:tc>
        <w:tc>
          <w:tcPr>
            <w:tcW w:w="3611" w:type="dxa"/>
            <w:shd w:val="clear" w:color="auto" w:fill="auto"/>
          </w:tcPr>
          <w:p w14:paraId="45E70620" w14:textId="4F93E5B8" w:rsidR="00B475A1" w:rsidRDefault="00B475A1" w:rsidP="00F51FA8">
            <w:pPr>
              <w:jc w:val="center"/>
            </w:pPr>
          </w:p>
        </w:tc>
      </w:tr>
      <w:tr w:rsidR="00B475A1" w14:paraId="631335FB" w14:textId="77777777" w:rsidTr="00001F14">
        <w:trPr>
          <w:trHeight w:val="460"/>
        </w:trPr>
        <w:tc>
          <w:tcPr>
            <w:tcW w:w="1807" w:type="dxa"/>
            <w:shd w:val="clear" w:color="auto" w:fill="auto"/>
          </w:tcPr>
          <w:p w14:paraId="7D7DAF61" w14:textId="2ECA886C" w:rsidR="00B475A1" w:rsidRDefault="000A6F5F" w:rsidP="00F51FA8">
            <w:pPr>
              <w:jc w:val="center"/>
            </w:pPr>
            <w:r>
              <w:t>Helix QAC</w:t>
            </w:r>
          </w:p>
        </w:tc>
        <w:tc>
          <w:tcPr>
            <w:tcW w:w="1341" w:type="dxa"/>
            <w:shd w:val="clear" w:color="auto" w:fill="auto"/>
          </w:tcPr>
          <w:p w14:paraId="59BE0E81" w14:textId="26A7AEDB" w:rsidR="00B475A1" w:rsidRDefault="000A6F5F" w:rsidP="00F51FA8">
            <w:pPr>
              <w:jc w:val="center"/>
            </w:pPr>
            <w:r>
              <w:t>2021.1</w:t>
            </w:r>
          </w:p>
        </w:tc>
        <w:tc>
          <w:tcPr>
            <w:tcW w:w="4021" w:type="dxa"/>
            <w:shd w:val="clear" w:color="auto" w:fill="auto"/>
          </w:tcPr>
          <w:p w14:paraId="6B3F44DA" w14:textId="09EBBE7C" w:rsidR="00B475A1" w:rsidRDefault="00B475A1" w:rsidP="00F51FA8">
            <w:pPr>
              <w:jc w:val="center"/>
              <w:rPr>
                <w:u w:val="single"/>
              </w:rPr>
            </w:pPr>
          </w:p>
        </w:tc>
        <w:tc>
          <w:tcPr>
            <w:tcW w:w="3611" w:type="dxa"/>
            <w:shd w:val="clear" w:color="auto" w:fill="auto"/>
          </w:tcPr>
          <w:p w14:paraId="75413ECD" w14:textId="33F753FE" w:rsidR="00B475A1" w:rsidRDefault="00B475A1" w:rsidP="00F51FA8">
            <w:pPr>
              <w:jc w:val="center"/>
            </w:pPr>
          </w:p>
        </w:tc>
      </w:tr>
      <w:tr w:rsidR="00B475A1" w14:paraId="53A16CAB" w14:textId="77777777" w:rsidTr="00001F14">
        <w:trPr>
          <w:trHeight w:val="460"/>
        </w:trPr>
        <w:tc>
          <w:tcPr>
            <w:tcW w:w="1807" w:type="dxa"/>
            <w:shd w:val="clear" w:color="auto" w:fill="auto"/>
          </w:tcPr>
          <w:p w14:paraId="730AD398" w14:textId="14E68EFB" w:rsidR="00B475A1" w:rsidRDefault="000A6F5F" w:rsidP="00F51FA8">
            <w:pPr>
              <w:jc w:val="center"/>
            </w:pPr>
            <w:proofErr w:type="spellStart"/>
            <w:r>
              <w:t>Parasoft</w:t>
            </w:r>
            <w:proofErr w:type="spellEnd"/>
            <w:r>
              <w:t xml:space="preserve"> C/C++ test</w:t>
            </w:r>
          </w:p>
        </w:tc>
        <w:tc>
          <w:tcPr>
            <w:tcW w:w="1341" w:type="dxa"/>
            <w:shd w:val="clear" w:color="auto" w:fill="auto"/>
          </w:tcPr>
          <w:p w14:paraId="01646044" w14:textId="3D39993A" w:rsidR="00B475A1" w:rsidRDefault="000A6F5F" w:rsidP="00F51FA8">
            <w:pPr>
              <w:jc w:val="center"/>
            </w:pPr>
            <w:r>
              <w:t>2020.2</w:t>
            </w:r>
          </w:p>
        </w:tc>
        <w:tc>
          <w:tcPr>
            <w:tcW w:w="4021" w:type="dxa"/>
            <w:shd w:val="clear" w:color="auto" w:fill="auto"/>
          </w:tcPr>
          <w:p w14:paraId="02CDAF81" w14:textId="1D60553B" w:rsidR="00B475A1" w:rsidRDefault="000A6F5F" w:rsidP="00F51FA8">
            <w:pPr>
              <w:jc w:val="center"/>
              <w:rPr>
                <w:u w:val="single"/>
              </w:rPr>
            </w:pPr>
            <w:r>
              <w:t>CERT_CPP-MEM56-a</w:t>
            </w:r>
          </w:p>
        </w:tc>
        <w:tc>
          <w:tcPr>
            <w:tcW w:w="3611" w:type="dxa"/>
            <w:shd w:val="clear" w:color="auto" w:fill="auto"/>
          </w:tcPr>
          <w:p w14:paraId="27D28E14" w14:textId="3E8F706D" w:rsidR="00B475A1" w:rsidRDefault="00B475A1" w:rsidP="00F51FA8">
            <w:pPr>
              <w:jc w:val="center"/>
            </w:pPr>
          </w:p>
        </w:tc>
      </w:tr>
      <w:tr w:rsidR="00B475A1" w14:paraId="3116DC25" w14:textId="77777777" w:rsidTr="00001F14">
        <w:trPr>
          <w:trHeight w:val="460"/>
        </w:trPr>
        <w:tc>
          <w:tcPr>
            <w:tcW w:w="1807" w:type="dxa"/>
            <w:shd w:val="clear" w:color="auto" w:fill="auto"/>
          </w:tcPr>
          <w:p w14:paraId="72D2ADAE" w14:textId="2CE56C72" w:rsidR="00B475A1" w:rsidRDefault="000A6F5F" w:rsidP="00F51FA8">
            <w:pPr>
              <w:jc w:val="center"/>
            </w:pPr>
            <w:r>
              <w:t>PVS-</w:t>
            </w:r>
            <w:proofErr w:type="spellStart"/>
            <w:r>
              <w:t>Stutdio</w:t>
            </w:r>
            <w:proofErr w:type="spellEnd"/>
          </w:p>
        </w:tc>
        <w:tc>
          <w:tcPr>
            <w:tcW w:w="1341" w:type="dxa"/>
            <w:shd w:val="clear" w:color="auto" w:fill="auto"/>
          </w:tcPr>
          <w:p w14:paraId="175DCE5F" w14:textId="334CA095" w:rsidR="00B475A1" w:rsidRDefault="000A6F5F" w:rsidP="00F51FA8">
            <w:pPr>
              <w:jc w:val="center"/>
            </w:pPr>
            <w:r>
              <w:t>7.01</w:t>
            </w:r>
          </w:p>
        </w:tc>
        <w:tc>
          <w:tcPr>
            <w:tcW w:w="4021" w:type="dxa"/>
            <w:shd w:val="clear" w:color="auto" w:fill="auto"/>
          </w:tcPr>
          <w:p w14:paraId="04C2C431" w14:textId="6081ADD4" w:rsidR="00B475A1" w:rsidRDefault="000A6F5F" w:rsidP="00F51FA8">
            <w:pPr>
              <w:jc w:val="center"/>
              <w:rPr>
                <w:u w:val="single"/>
              </w:rPr>
            </w:pPr>
            <w:r>
              <w:t>V1006</w:t>
            </w:r>
          </w:p>
        </w:tc>
        <w:tc>
          <w:tcPr>
            <w:tcW w:w="3611" w:type="dxa"/>
            <w:shd w:val="clear" w:color="auto" w:fill="auto"/>
          </w:tcPr>
          <w:p w14:paraId="3EED4FB0" w14:textId="77777777" w:rsidR="00B475A1" w:rsidRDefault="00B475A1" w:rsidP="00F51FA8">
            <w:pPr>
              <w:jc w:val="center"/>
            </w:pPr>
            <w:r>
              <w:t>[Insert text.]</w:t>
            </w: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65ABC4B2" w:rsidR="00381847" w:rsidRDefault="00E769D9">
            <w:pPr>
              <w:jc w:val="center"/>
            </w:pPr>
            <w:r>
              <w:t>[STD-</w:t>
            </w:r>
            <w:r w:rsidR="00FC404A">
              <w:t>005-CPP</w:t>
            </w:r>
            <w:r>
              <w:t>]</w:t>
            </w:r>
          </w:p>
        </w:tc>
        <w:tc>
          <w:tcPr>
            <w:tcW w:w="7632" w:type="dxa"/>
            <w:tcMar>
              <w:top w:w="100" w:type="dxa"/>
              <w:left w:w="100" w:type="dxa"/>
              <w:bottom w:w="100" w:type="dxa"/>
              <w:right w:w="100" w:type="dxa"/>
            </w:tcMar>
          </w:tcPr>
          <w:p w14:paraId="76F8F206" w14:textId="1E1F6666" w:rsidR="00381847" w:rsidRDefault="00FC404A">
            <w:r>
              <w:t>Do not access freed memory</w:t>
            </w:r>
            <w:r w:rsidR="004A73A9">
              <w:t xml:space="preserve"> (</w:t>
            </w:r>
            <w:proofErr w:type="spellStart"/>
            <w:r w:rsidR="004A73A9">
              <w:t>Pincar</w:t>
            </w:r>
            <w:proofErr w:type="spellEnd"/>
            <w:r w:rsidR="004A73A9">
              <w:t xml:space="preserve"> et al. 2008)</w:t>
            </w:r>
            <w:r>
              <w:t>.</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1405A0B1" w:rsidR="00F72634" w:rsidRDefault="00567F53" w:rsidP="0015146B">
            <w:r>
              <w:t xml:space="preserve">This code shows S as it is dereferenced and deallocated. In some </w:t>
            </w:r>
            <w:proofErr w:type="gramStart"/>
            <w:r>
              <w:t>cases</w:t>
            </w:r>
            <w:proofErr w:type="gramEnd"/>
            <w:r>
              <w:t xml:space="preserve"> it will result in a write-after-free which can allow attackers to run arbitrary code with the permissions of the process</w:t>
            </w:r>
            <w:r w:rsidR="00C12665">
              <w:t xml:space="preserve"> (</w:t>
            </w:r>
            <w:proofErr w:type="spellStart"/>
            <w:r w:rsidR="00C12665">
              <w:t>Pincar</w:t>
            </w:r>
            <w:proofErr w:type="spellEnd"/>
            <w:r w:rsidR="00C12665">
              <w:t xml:space="preserve"> et al. 2008)</w:t>
            </w:r>
            <w:r>
              <w:t xml:space="preserve">. </w:t>
            </w:r>
          </w:p>
        </w:tc>
      </w:tr>
      <w:tr w:rsidR="00F72634" w14:paraId="3267071A" w14:textId="77777777" w:rsidTr="00001F14">
        <w:trPr>
          <w:trHeight w:val="460"/>
        </w:trPr>
        <w:tc>
          <w:tcPr>
            <w:tcW w:w="10800" w:type="dxa"/>
            <w:tcMar>
              <w:top w:w="100" w:type="dxa"/>
              <w:left w:w="100" w:type="dxa"/>
              <w:bottom w:w="100" w:type="dxa"/>
              <w:right w:w="100" w:type="dxa"/>
            </w:tcMar>
          </w:tcPr>
          <w:p w14:paraId="7151BB16" w14:textId="77777777" w:rsidR="00FC404A" w:rsidRPr="00FC404A" w:rsidRDefault="00FC404A" w:rsidP="00FC404A">
            <w:pPr>
              <w:rPr>
                <w:rFonts w:ascii="Courier New" w:hAnsi="Courier New" w:cs="Courier New"/>
              </w:rPr>
            </w:pPr>
            <w:r w:rsidRPr="00FC404A">
              <w:rPr>
                <w:rFonts w:ascii="Courier New" w:hAnsi="Courier New" w:cs="Courier New"/>
              </w:rPr>
              <w:t>#include &lt;new&gt;</w:t>
            </w:r>
          </w:p>
          <w:p w14:paraId="67832BFB"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2E3B3917" w14:textId="77777777" w:rsidR="00FC404A" w:rsidRPr="00FC404A" w:rsidRDefault="00FC404A" w:rsidP="00FC404A">
            <w:pPr>
              <w:rPr>
                <w:rFonts w:ascii="Courier New" w:hAnsi="Courier New" w:cs="Courier New"/>
              </w:rPr>
            </w:pPr>
            <w:r w:rsidRPr="00FC404A">
              <w:rPr>
                <w:rFonts w:ascii="Courier New" w:hAnsi="Courier New" w:cs="Courier New"/>
              </w:rPr>
              <w:t>struct S {</w:t>
            </w:r>
          </w:p>
          <w:p w14:paraId="3109F954" w14:textId="77777777" w:rsidR="00FC404A" w:rsidRPr="00FC404A" w:rsidRDefault="00FC404A" w:rsidP="00FC404A">
            <w:pPr>
              <w:rPr>
                <w:rFonts w:ascii="Courier New" w:hAnsi="Courier New" w:cs="Courier New"/>
              </w:rPr>
            </w:pPr>
            <w:r w:rsidRPr="00FC404A">
              <w:rPr>
                <w:rFonts w:ascii="Courier New" w:hAnsi="Courier New" w:cs="Courier New"/>
              </w:rPr>
              <w:t xml:space="preserve">  void </w:t>
            </w:r>
            <w:proofErr w:type="gramStart"/>
            <w:r w:rsidRPr="00FC404A">
              <w:rPr>
                <w:rFonts w:ascii="Courier New" w:hAnsi="Courier New" w:cs="Courier New"/>
              </w:rPr>
              <w:t>f(</w:t>
            </w:r>
            <w:proofErr w:type="gramEnd"/>
            <w:r w:rsidRPr="00FC404A">
              <w:rPr>
                <w:rFonts w:ascii="Courier New" w:hAnsi="Courier New" w:cs="Courier New"/>
              </w:rPr>
              <w:t>);</w:t>
            </w:r>
          </w:p>
          <w:p w14:paraId="66AEDA6A" w14:textId="77777777" w:rsidR="00FC404A" w:rsidRPr="00FC404A" w:rsidRDefault="00FC404A" w:rsidP="00FC404A">
            <w:pPr>
              <w:rPr>
                <w:rFonts w:ascii="Courier New" w:hAnsi="Courier New" w:cs="Courier New"/>
              </w:rPr>
            </w:pPr>
            <w:r w:rsidRPr="00FC404A">
              <w:rPr>
                <w:rFonts w:ascii="Courier New" w:hAnsi="Courier New" w:cs="Courier New"/>
              </w:rPr>
              <w:t>};</w:t>
            </w:r>
          </w:p>
          <w:p w14:paraId="5CFDF89C"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16376C4A" w14:textId="77777777" w:rsidR="00FC404A" w:rsidRPr="00FC404A" w:rsidRDefault="00FC404A" w:rsidP="00FC404A">
            <w:pPr>
              <w:rPr>
                <w:rFonts w:ascii="Courier New" w:hAnsi="Courier New" w:cs="Courier New"/>
              </w:rPr>
            </w:pPr>
            <w:r w:rsidRPr="00FC404A">
              <w:rPr>
                <w:rFonts w:ascii="Courier New" w:hAnsi="Courier New" w:cs="Courier New"/>
              </w:rPr>
              <w:t xml:space="preserve">void </w:t>
            </w:r>
            <w:proofErr w:type="gramStart"/>
            <w:r w:rsidRPr="00FC404A">
              <w:rPr>
                <w:rFonts w:ascii="Courier New" w:hAnsi="Courier New" w:cs="Courier New"/>
              </w:rPr>
              <w:t>g(</w:t>
            </w:r>
            <w:proofErr w:type="gramEnd"/>
            <w:r w:rsidRPr="00FC404A">
              <w:rPr>
                <w:rFonts w:ascii="Courier New" w:hAnsi="Courier New" w:cs="Courier New"/>
              </w:rPr>
              <w:t xml:space="preserve">) </w:t>
            </w:r>
            <w:proofErr w:type="spellStart"/>
            <w:r w:rsidRPr="00FC404A">
              <w:rPr>
                <w:rFonts w:ascii="Courier New" w:hAnsi="Courier New" w:cs="Courier New"/>
              </w:rPr>
              <w:t>noexcept</w:t>
            </w:r>
            <w:proofErr w:type="spellEnd"/>
            <w:r w:rsidRPr="00FC404A">
              <w:rPr>
                <w:rFonts w:ascii="Courier New" w:hAnsi="Courier New" w:cs="Courier New"/>
              </w:rPr>
              <w:t>(false) {</w:t>
            </w:r>
          </w:p>
          <w:p w14:paraId="674210C6" w14:textId="77777777" w:rsidR="00FC404A" w:rsidRPr="00FC404A" w:rsidRDefault="00FC404A" w:rsidP="00FC404A">
            <w:pPr>
              <w:rPr>
                <w:rFonts w:ascii="Courier New" w:hAnsi="Courier New" w:cs="Courier New"/>
              </w:rPr>
            </w:pPr>
            <w:r w:rsidRPr="00FC404A">
              <w:rPr>
                <w:rFonts w:ascii="Courier New" w:hAnsi="Courier New" w:cs="Courier New"/>
              </w:rPr>
              <w:t xml:space="preserve">  S *s = new </w:t>
            </w:r>
            <w:proofErr w:type="gramStart"/>
            <w:r w:rsidRPr="00FC404A">
              <w:rPr>
                <w:rFonts w:ascii="Courier New" w:hAnsi="Courier New" w:cs="Courier New"/>
              </w:rPr>
              <w:t>S;</w:t>
            </w:r>
            <w:proofErr w:type="gramEnd"/>
          </w:p>
          <w:p w14:paraId="6C8A571D" w14:textId="77777777" w:rsidR="00FC404A" w:rsidRPr="00FC404A" w:rsidRDefault="00FC404A" w:rsidP="00FC404A">
            <w:pPr>
              <w:rPr>
                <w:rFonts w:ascii="Courier New" w:hAnsi="Courier New" w:cs="Courier New"/>
              </w:rPr>
            </w:pPr>
            <w:r w:rsidRPr="00FC404A">
              <w:rPr>
                <w:rFonts w:ascii="Courier New" w:hAnsi="Courier New" w:cs="Courier New"/>
              </w:rPr>
              <w:t xml:space="preserve">  // ...</w:t>
            </w:r>
          </w:p>
          <w:p w14:paraId="123CF5EA" w14:textId="77777777" w:rsidR="00FC404A" w:rsidRPr="00FC404A" w:rsidRDefault="00FC404A" w:rsidP="00FC404A">
            <w:pPr>
              <w:rPr>
                <w:rFonts w:ascii="Courier New" w:hAnsi="Courier New" w:cs="Courier New"/>
              </w:rPr>
            </w:pPr>
            <w:r w:rsidRPr="00FC404A">
              <w:rPr>
                <w:rFonts w:ascii="Courier New" w:hAnsi="Courier New" w:cs="Courier New"/>
              </w:rPr>
              <w:t xml:space="preserve">  delete </w:t>
            </w:r>
            <w:proofErr w:type="gramStart"/>
            <w:r w:rsidRPr="00FC404A">
              <w:rPr>
                <w:rFonts w:ascii="Courier New" w:hAnsi="Courier New" w:cs="Courier New"/>
              </w:rPr>
              <w:t>s;</w:t>
            </w:r>
            <w:proofErr w:type="gramEnd"/>
          </w:p>
          <w:p w14:paraId="47B2C795" w14:textId="77777777" w:rsidR="00FC404A" w:rsidRPr="00FC404A" w:rsidRDefault="00FC404A" w:rsidP="00FC404A">
            <w:pPr>
              <w:rPr>
                <w:rFonts w:ascii="Courier New" w:hAnsi="Courier New" w:cs="Courier New"/>
              </w:rPr>
            </w:pPr>
            <w:r w:rsidRPr="00FC404A">
              <w:rPr>
                <w:rFonts w:ascii="Courier New" w:hAnsi="Courier New" w:cs="Courier New"/>
              </w:rPr>
              <w:t xml:space="preserve">  // ...</w:t>
            </w:r>
          </w:p>
          <w:p w14:paraId="309F7419" w14:textId="77777777" w:rsidR="00FC404A" w:rsidRPr="00FC404A" w:rsidRDefault="00FC404A" w:rsidP="00FC404A">
            <w:pPr>
              <w:rPr>
                <w:rFonts w:ascii="Courier New" w:hAnsi="Courier New" w:cs="Courier New"/>
              </w:rPr>
            </w:pPr>
            <w:r w:rsidRPr="00FC404A">
              <w:rPr>
                <w:rFonts w:ascii="Courier New" w:hAnsi="Courier New" w:cs="Courier New"/>
              </w:rPr>
              <w:t xml:space="preserve">  s-&gt;</w:t>
            </w:r>
            <w:proofErr w:type="gramStart"/>
            <w:r w:rsidRPr="00FC404A">
              <w:rPr>
                <w:rFonts w:ascii="Courier New" w:hAnsi="Courier New" w:cs="Courier New"/>
              </w:rPr>
              <w:t>f(</w:t>
            </w:r>
            <w:proofErr w:type="gramEnd"/>
            <w:r w:rsidRPr="00FC404A">
              <w:rPr>
                <w:rFonts w:ascii="Courier New" w:hAnsi="Courier New" w:cs="Courier New"/>
              </w:rPr>
              <w:t>);</w:t>
            </w:r>
          </w:p>
          <w:p w14:paraId="7C4D0934" w14:textId="7035BC2B" w:rsidR="00F72634" w:rsidRDefault="00FC404A" w:rsidP="00FC404A">
            <w:r w:rsidRPr="00FC404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B43579C" w:rsidR="00F72634" w:rsidRDefault="00567F53" w:rsidP="0015146B">
            <w:r>
              <w:t xml:space="preserve">To combat </w:t>
            </w:r>
            <w:proofErr w:type="gramStart"/>
            <w:r>
              <w:t>above</w:t>
            </w:r>
            <w:proofErr w:type="gramEnd"/>
            <w:r>
              <w:t>, the code is dynamically allocating memory until it is no longer required</w:t>
            </w:r>
            <w:r w:rsidR="00C12665">
              <w:t xml:space="preserve"> (</w:t>
            </w:r>
            <w:proofErr w:type="spellStart"/>
            <w:r w:rsidR="00C12665">
              <w:t>Pincar</w:t>
            </w:r>
            <w:proofErr w:type="spellEnd"/>
            <w:r w:rsidR="00C12665">
              <w:t xml:space="preserve"> et al. 2008)</w:t>
            </w:r>
            <w:r>
              <w:t xml:space="preserve">. </w:t>
            </w:r>
          </w:p>
        </w:tc>
      </w:tr>
      <w:tr w:rsidR="00F72634" w14:paraId="7A1A78A0" w14:textId="77777777" w:rsidTr="00001F14">
        <w:trPr>
          <w:trHeight w:val="460"/>
        </w:trPr>
        <w:tc>
          <w:tcPr>
            <w:tcW w:w="10800" w:type="dxa"/>
            <w:tcMar>
              <w:top w:w="100" w:type="dxa"/>
              <w:left w:w="100" w:type="dxa"/>
              <w:bottom w:w="100" w:type="dxa"/>
              <w:right w:w="100" w:type="dxa"/>
            </w:tcMar>
          </w:tcPr>
          <w:p w14:paraId="4A702876" w14:textId="77777777" w:rsidR="00FC404A" w:rsidRPr="00FC404A" w:rsidRDefault="00FC404A" w:rsidP="00FC404A">
            <w:pPr>
              <w:rPr>
                <w:rFonts w:ascii="Courier New" w:hAnsi="Courier New" w:cs="Courier New"/>
              </w:rPr>
            </w:pPr>
            <w:r w:rsidRPr="00FC404A">
              <w:rPr>
                <w:rFonts w:ascii="Courier New" w:hAnsi="Courier New" w:cs="Courier New"/>
              </w:rPr>
              <w:t>#include &lt;new&gt;</w:t>
            </w:r>
          </w:p>
          <w:p w14:paraId="4BCD01DF"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12CDB20A" w14:textId="77777777" w:rsidR="00FC404A" w:rsidRPr="00FC404A" w:rsidRDefault="00FC404A" w:rsidP="00FC404A">
            <w:pPr>
              <w:rPr>
                <w:rFonts w:ascii="Courier New" w:hAnsi="Courier New" w:cs="Courier New"/>
              </w:rPr>
            </w:pPr>
            <w:r w:rsidRPr="00FC404A">
              <w:rPr>
                <w:rFonts w:ascii="Courier New" w:hAnsi="Courier New" w:cs="Courier New"/>
              </w:rPr>
              <w:t>struct S {</w:t>
            </w:r>
          </w:p>
          <w:p w14:paraId="7833DDEE" w14:textId="77777777" w:rsidR="00FC404A" w:rsidRPr="00FC404A" w:rsidRDefault="00FC404A" w:rsidP="00FC404A">
            <w:pPr>
              <w:rPr>
                <w:rFonts w:ascii="Courier New" w:hAnsi="Courier New" w:cs="Courier New"/>
              </w:rPr>
            </w:pPr>
            <w:r w:rsidRPr="00FC404A">
              <w:rPr>
                <w:rFonts w:ascii="Courier New" w:hAnsi="Courier New" w:cs="Courier New"/>
              </w:rPr>
              <w:t xml:space="preserve">  void </w:t>
            </w:r>
            <w:proofErr w:type="gramStart"/>
            <w:r w:rsidRPr="00FC404A">
              <w:rPr>
                <w:rFonts w:ascii="Courier New" w:hAnsi="Courier New" w:cs="Courier New"/>
              </w:rPr>
              <w:t>f(</w:t>
            </w:r>
            <w:proofErr w:type="gramEnd"/>
            <w:r w:rsidRPr="00FC404A">
              <w:rPr>
                <w:rFonts w:ascii="Courier New" w:hAnsi="Courier New" w:cs="Courier New"/>
              </w:rPr>
              <w:t>);</w:t>
            </w:r>
          </w:p>
          <w:p w14:paraId="78D5EB6B" w14:textId="77777777" w:rsidR="00FC404A" w:rsidRPr="00FC404A" w:rsidRDefault="00FC404A" w:rsidP="00FC404A">
            <w:pPr>
              <w:rPr>
                <w:rFonts w:ascii="Courier New" w:hAnsi="Courier New" w:cs="Courier New"/>
              </w:rPr>
            </w:pPr>
            <w:r w:rsidRPr="00FC404A">
              <w:rPr>
                <w:rFonts w:ascii="Courier New" w:hAnsi="Courier New" w:cs="Courier New"/>
              </w:rPr>
              <w:t>};</w:t>
            </w:r>
          </w:p>
          <w:p w14:paraId="41B560BB" w14:textId="77777777" w:rsidR="00FC404A" w:rsidRPr="00FC404A" w:rsidRDefault="00FC404A" w:rsidP="00FC404A">
            <w:pPr>
              <w:rPr>
                <w:rFonts w:ascii="Courier New" w:hAnsi="Courier New" w:cs="Courier New"/>
              </w:rPr>
            </w:pPr>
            <w:r w:rsidRPr="00FC404A">
              <w:rPr>
                <w:rFonts w:ascii="Courier New" w:hAnsi="Courier New" w:cs="Courier New"/>
              </w:rPr>
              <w:t xml:space="preserve"> </w:t>
            </w:r>
          </w:p>
          <w:p w14:paraId="664CBF52" w14:textId="77777777" w:rsidR="00FC404A" w:rsidRPr="00FC404A" w:rsidRDefault="00FC404A" w:rsidP="00FC404A">
            <w:pPr>
              <w:rPr>
                <w:rFonts w:ascii="Courier New" w:hAnsi="Courier New" w:cs="Courier New"/>
              </w:rPr>
            </w:pPr>
            <w:r w:rsidRPr="00FC404A">
              <w:rPr>
                <w:rFonts w:ascii="Courier New" w:hAnsi="Courier New" w:cs="Courier New"/>
              </w:rPr>
              <w:t xml:space="preserve">void </w:t>
            </w:r>
            <w:proofErr w:type="gramStart"/>
            <w:r w:rsidRPr="00FC404A">
              <w:rPr>
                <w:rFonts w:ascii="Courier New" w:hAnsi="Courier New" w:cs="Courier New"/>
              </w:rPr>
              <w:t>g(</w:t>
            </w:r>
            <w:proofErr w:type="gramEnd"/>
            <w:r w:rsidRPr="00FC404A">
              <w:rPr>
                <w:rFonts w:ascii="Courier New" w:hAnsi="Courier New" w:cs="Courier New"/>
              </w:rPr>
              <w:t xml:space="preserve">) </w:t>
            </w:r>
            <w:proofErr w:type="spellStart"/>
            <w:r w:rsidRPr="00FC404A">
              <w:rPr>
                <w:rFonts w:ascii="Courier New" w:hAnsi="Courier New" w:cs="Courier New"/>
              </w:rPr>
              <w:t>noexcept</w:t>
            </w:r>
            <w:proofErr w:type="spellEnd"/>
            <w:r w:rsidRPr="00FC404A">
              <w:rPr>
                <w:rFonts w:ascii="Courier New" w:hAnsi="Courier New" w:cs="Courier New"/>
              </w:rPr>
              <w:t>(false) {</w:t>
            </w:r>
          </w:p>
          <w:p w14:paraId="2954A161" w14:textId="77777777" w:rsidR="00FC404A" w:rsidRPr="00FC404A" w:rsidRDefault="00FC404A" w:rsidP="00FC404A">
            <w:pPr>
              <w:rPr>
                <w:rFonts w:ascii="Courier New" w:hAnsi="Courier New" w:cs="Courier New"/>
              </w:rPr>
            </w:pPr>
            <w:r w:rsidRPr="00FC404A">
              <w:rPr>
                <w:rFonts w:ascii="Courier New" w:hAnsi="Courier New" w:cs="Courier New"/>
              </w:rPr>
              <w:t xml:space="preserve">  S *s = new </w:t>
            </w:r>
            <w:proofErr w:type="gramStart"/>
            <w:r w:rsidRPr="00FC404A">
              <w:rPr>
                <w:rFonts w:ascii="Courier New" w:hAnsi="Courier New" w:cs="Courier New"/>
              </w:rPr>
              <w:t>S;</w:t>
            </w:r>
            <w:proofErr w:type="gramEnd"/>
          </w:p>
          <w:p w14:paraId="2EBFD1FE" w14:textId="77777777" w:rsidR="00FC404A" w:rsidRPr="00FC404A" w:rsidRDefault="00FC404A" w:rsidP="00FC404A">
            <w:pPr>
              <w:rPr>
                <w:rFonts w:ascii="Courier New" w:hAnsi="Courier New" w:cs="Courier New"/>
              </w:rPr>
            </w:pPr>
            <w:r w:rsidRPr="00FC404A">
              <w:rPr>
                <w:rFonts w:ascii="Courier New" w:hAnsi="Courier New" w:cs="Courier New"/>
              </w:rPr>
              <w:t xml:space="preserve">  // ...</w:t>
            </w:r>
          </w:p>
          <w:p w14:paraId="0FE7C941" w14:textId="77777777" w:rsidR="00FC404A" w:rsidRPr="00FC404A" w:rsidRDefault="00FC404A" w:rsidP="00FC404A">
            <w:pPr>
              <w:rPr>
                <w:rFonts w:ascii="Courier New" w:hAnsi="Courier New" w:cs="Courier New"/>
              </w:rPr>
            </w:pPr>
            <w:r w:rsidRPr="00FC404A">
              <w:rPr>
                <w:rFonts w:ascii="Courier New" w:hAnsi="Courier New" w:cs="Courier New"/>
              </w:rPr>
              <w:t xml:space="preserve">  s-&gt;</w:t>
            </w:r>
            <w:proofErr w:type="gramStart"/>
            <w:r w:rsidRPr="00FC404A">
              <w:rPr>
                <w:rFonts w:ascii="Courier New" w:hAnsi="Courier New" w:cs="Courier New"/>
              </w:rPr>
              <w:t>f(</w:t>
            </w:r>
            <w:proofErr w:type="gramEnd"/>
            <w:r w:rsidRPr="00FC404A">
              <w:rPr>
                <w:rFonts w:ascii="Courier New" w:hAnsi="Courier New" w:cs="Courier New"/>
              </w:rPr>
              <w:t>);</w:t>
            </w:r>
          </w:p>
          <w:p w14:paraId="4A207D22" w14:textId="77777777" w:rsidR="00FC404A" w:rsidRPr="00FC404A" w:rsidRDefault="00FC404A" w:rsidP="00FC404A">
            <w:pPr>
              <w:rPr>
                <w:rFonts w:ascii="Courier New" w:hAnsi="Courier New" w:cs="Courier New"/>
              </w:rPr>
            </w:pPr>
            <w:r w:rsidRPr="00FC404A">
              <w:rPr>
                <w:rFonts w:ascii="Courier New" w:hAnsi="Courier New" w:cs="Courier New"/>
              </w:rPr>
              <w:t xml:space="preserve">  delete </w:t>
            </w:r>
            <w:proofErr w:type="gramStart"/>
            <w:r w:rsidRPr="00FC404A">
              <w:rPr>
                <w:rFonts w:ascii="Courier New" w:hAnsi="Courier New" w:cs="Courier New"/>
              </w:rPr>
              <w:t>s;</w:t>
            </w:r>
            <w:proofErr w:type="gramEnd"/>
          </w:p>
          <w:p w14:paraId="681B4B09" w14:textId="5B6D55DF" w:rsidR="00F72634" w:rsidRDefault="00FC404A" w:rsidP="00FC404A">
            <w:r w:rsidRPr="00FC404A">
              <w:rPr>
                <w:rFonts w:ascii="Courier New" w:hAnsi="Courier New" w:cs="Courier New"/>
                <w:sz w:val="24"/>
                <w:szCs w:val="24"/>
              </w:rP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3F4B46A1" w:rsidR="000D6222" w:rsidRDefault="00B475A1" w:rsidP="000D6222">
            <w:pPr>
              <w:pBdr>
                <w:top w:val="nil"/>
                <w:left w:val="nil"/>
                <w:bottom w:val="nil"/>
                <w:right w:val="nil"/>
                <w:between w:val="nil"/>
              </w:pBdr>
            </w:pPr>
            <w:r>
              <w:rPr>
                <w:b/>
              </w:rPr>
              <w:lastRenderedPageBreak/>
              <w:t>Principles(s):</w:t>
            </w:r>
            <w:r>
              <w:t xml:space="preserve"> </w:t>
            </w:r>
            <w:r w:rsidR="00052DF9">
              <w:t xml:space="preserve">Memory protection maps to </w:t>
            </w:r>
            <w:proofErr w:type="gramStart"/>
            <w:r w:rsidR="00052DF9">
              <w:t>validating</w:t>
            </w:r>
            <w:proofErr w:type="gramEnd"/>
            <w:r w:rsidR="00052DF9">
              <w:t xml:space="preserve"> input data, </w:t>
            </w:r>
            <w:proofErr w:type="gramStart"/>
            <w:r w:rsidR="00052DF9">
              <w:t>architect</w:t>
            </w:r>
            <w:proofErr w:type="gramEnd"/>
            <w:r w:rsidR="00052DF9">
              <w:t xml:space="preserve"> and design for security policies, use effective quality assurance techniques, and adopt a secure coding standard. It is important to not evaluate a pointer to </w:t>
            </w:r>
            <w:proofErr w:type="gramStart"/>
            <w:r w:rsidR="00052DF9">
              <w:t>freed</w:t>
            </w:r>
            <w:proofErr w:type="gramEnd"/>
            <w:r w:rsidR="00052DF9">
              <w:t xml:space="preserve"> memory</w:t>
            </w:r>
            <w:r w:rsidR="000D6222">
              <w:t xml:space="preserve"> as that leads to undefined behavior. Undefined behaviors can lead to easily exploitable data. You should ensure proper inputs are used in data with validating input data, build an architecture to prevent vulnerabilities, make various tests to ensure quality assurance is up to par (things like Unit tests), and to make the system based on a secure coding standard to help prevent vulnerabilities.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4008F1B4" w:rsidR="00B475A1" w:rsidRDefault="000F79C5" w:rsidP="00F51FA8">
            <w:pPr>
              <w:jc w:val="center"/>
            </w:pPr>
            <w:r>
              <w:t>High</w:t>
            </w:r>
          </w:p>
        </w:tc>
        <w:tc>
          <w:tcPr>
            <w:tcW w:w="1341" w:type="dxa"/>
            <w:shd w:val="clear" w:color="auto" w:fill="auto"/>
          </w:tcPr>
          <w:p w14:paraId="3FECF226" w14:textId="421EE795" w:rsidR="00B475A1" w:rsidRDefault="000F79C5" w:rsidP="00F51FA8">
            <w:pPr>
              <w:jc w:val="center"/>
            </w:pPr>
            <w:r>
              <w:t>Likely</w:t>
            </w:r>
          </w:p>
        </w:tc>
        <w:tc>
          <w:tcPr>
            <w:tcW w:w="4021" w:type="dxa"/>
            <w:shd w:val="clear" w:color="auto" w:fill="auto"/>
          </w:tcPr>
          <w:p w14:paraId="001260E5" w14:textId="650D586F" w:rsidR="00B475A1" w:rsidRDefault="000F79C5" w:rsidP="00F51FA8">
            <w:pPr>
              <w:jc w:val="center"/>
            </w:pPr>
            <w:r>
              <w:t>Medium</w:t>
            </w:r>
          </w:p>
        </w:tc>
        <w:tc>
          <w:tcPr>
            <w:tcW w:w="1807" w:type="dxa"/>
            <w:shd w:val="clear" w:color="auto" w:fill="auto"/>
          </w:tcPr>
          <w:p w14:paraId="5C1BD06F" w14:textId="31A4E8D4" w:rsidR="00B475A1" w:rsidRDefault="000F79C5" w:rsidP="00F51FA8">
            <w:pPr>
              <w:jc w:val="center"/>
            </w:pPr>
            <w:r>
              <w:t>P18</w:t>
            </w:r>
          </w:p>
        </w:tc>
        <w:tc>
          <w:tcPr>
            <w:tcW w:w="1805" w:type="dxa"/>
            <w:shd w:val="clear" w:color="auto" w:fill="auto"/>
          </w:tcPr>
          <w:p w14:paraId="321828B7" w14:textId="47FFC3B1" w:rsidR="00B475A1" w:rsidRDefault="000F79C5"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66BC6" w14:paraId="03937464" w14:textId="77777777" w:rsidTr="00001F14">
        <w:trPr>
          <w:trHeight w:val="460"/>
        </w:trPr>
        <w:tc>
          <w:tcPr>
            <w:tcW w:w="1807" w:type="dxa"/>
            <w:shd w:val="clear" w:color="auto" w:fill="auto"/>
          </w:tcPr>
          <w:p w14:paraId="699288A5" w14:textId="6B514782" w:rsidR="00B66BC6" w:rsidRDefault="00B66BC6" w:rsidP="00B66BC6">
            <w:pPr>
              <w:jc w:val="center"/>
            </w:pPr>
            <w:hyperlink r:id="rId34" w:history="1">
              <w:r>
                <w:rPr>
                  <w:rStyle w:val="Hyperlink"/>
                  <w:rFonts w:ascii="Segoe UI" w:hAnsi="Segoe UI" w:cs="Segoe UI"/>
                  <w:color w:val="0052CC"/>
                  <w:sz w:val="21"/>
                  <w:szCs w:val="21"/>
                </w:rPr>
                <w:t>Astrée</w:t>
              </w:r>
            </w:hyperlink>
          </w:p>
        </w:tc>
        <w:tc>
          <w:tcPr>
            <w:tcW w:w="1341" w:type="dxa"/>
            <w:shd w:val="clear" w:color="auto" w:fill="auto"/>
          </w:tcPr>
          <w:p w14:paraId="35911E79" w14:textId="28313E6A" w:rsidR="00B66BC6" w:rsidRDefault="00B66BC6" w:rsidP="00B66BC6">
            <w:pPr>
              <w:jc w:val="center"/>
            </w:pPr>
            <w:r>
              <w:rPr>
                <w:rStyle w:val="conf-macro"/>
                <w:rFonts w:ascii="Segoe UI" w:hAnsi="Segoe UI" w:cs="Segoe UI"/>
                <w:color w:val="172B4D"/>
                <w:sz w:val="21"/>
                <w:szCs w:val="21"/>
              </w:rPr>
              <w:t>23.04</w:t>
            </w:r>
          </w:p>
        </w:tc>
        <w:tc>
          <w:tcPr>
            <w:tcW w:w="4021" w:type="dxa"/>
            <w:shd w:val="clear" w:color="auto" w:fill="auto"/>
          </w:tcPr>
          <w:p w14:paraId="1B4ADD74" w14:textId="0434297A" w:rsidR="00B66BC6" w:rsidRDefault="00B66BC6" w:rsidP="00B66BC6">
            <w:pPr>
              <w:jc w:val="cente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6027CCF0"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221E6849" w14:textId="71EE060D" w:rsidR="00B66BC6" w:rsidRDefault="00B66BC6" w:rsidP="00B66BC6">
            <w:pPr>
              <w:jc w:val="center"/>
            </w:pPr>
            <w:r>
              <w:rPr>
                <w:rFonts w:ascii="Segoe UI" w:hAnsi="Segoe UI" w:cs="Segoe UI"/>
                <w:color w:val="172B4D"/>
                <w:sz w:val="21"/>
                <w:szCs w:val="21"/>
              </w:rPr>
              <w:t>Astrée reports all accesses to freed allocated memory.</w:t>
            </w:r>
          </w:p>
        </w:tc>
      </w:tr>
      <w:tr w:rsidR="00B66BC6" w14:paraId="433579AD" w14:textId="77777777" w:rsidTr="00001F14">
        <w:trPr>
          <w:trHeight w:val="460"/>
        </w:trPr>
        <w:tc>
          <w:tcPr>
            <w:tcW w:w="1807" w:type="dxa"/>
            <w:shd w:val="clear" w:color="auto" w:fill="auto"/>
          </w:tcPr>
          <w:p w14:paraId="4AE4D8D3" w14:textId="536B0C05" w:rsidR="00B66BC6" w:rsidRDefault="00B66BC6" w:rsidP="00B66BC6">
            <w:pPr>
              <w:jc w:val="center"/>
            </w:pPr>
            <w:hyperlink r:id="rId35"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485EEED8" w14:textId="4CB8F9DA" w:rsidR="00B66BC6" w:rsidRDefault="00B66BC6" w:rsidP="00B66BC6">
            <w:pPr>
              <w:jc w:val="center"/>
            </w:pPr>
            <w:r>
              <w:rPr>
                <w:rStyle w:val="conf-macro"/>
                <w:rFonts w:ascii="Segoe UI" w:hAnsi="Segoe UI" w:cs="Segoe UI"/>
                <w:color w:val="172B4D"/>
                <w:sz w:val="21"/>
                <w:szCs w:val="21"/>
              </w:rPr>
              <w:t>7.2.0</w:t>
            </w:r>
          </w:p>
        </w:tc>
        <w:tc>
          <w:tcPr>
            <w:tcW w:w="4021" w:type="dxa"/>
            <w:shd w:val="clear" w:color="auto" w:fill="auto"/>
          </w:tcPr>
          <w:p w14:paraId="7CFDA649" w14:textId="6F55F875" w:rsidR="00B66BC6" w:rsidRDefault="00B66BC6" w:rsidP="00B66BC6">
            <w:pPr>
              <w:jc w:val="center"/>
              <w:rPr>
                <w:u w:val="single"/>
              </w:rPr>
            </w:pPr>
            <w:r>
              <w:rPr>
                <w:rStyle w:val="Strong"/>
                <w:rFonts w:ascii="Segoe UI" w:hAnsi="Segoe UI" w:cs="Segoe UI"/>
                <w:color w:val="172B4D"/>
                <w:sz w:val="21"/>
                <w:szCs w:val="21"/>
              </w:rPr>
              <w:t>CertC-MEM30</w:t>
            </w:r>
          </w:p>
        </w:tc>
        <w:tc>
          <w:tcPr>
            <w:tcW w:w="3611" w:type="dxa"/>
            <w:shd w:val="clear" w:color="auto" w:fill="auto"/>
          </w:tcPr>
          <w:p w14:paraId="29E14C36" w14:textId="50299FA8" w:rsidR="00B66BC6" w:rsidRDefault="00B66BC6" w:rsidP="00B66BC6">
            <w:pPr>
              <w:jc w:val="center"/>
            </w:pPr>
            <w:r>
              <w:rPr>
                <w:rFonts w:ascii="Segoe UI" w:hAnsi="Segoe UI" w:cs="Segoe UI"/>
                <w:color w:val="172B4D"/>
                <w:sz w:val="21"/>
                <w:szCs w:val="21"/>
              </w:rPr>
              <w:t>Detects memory accesses after its deallocation and double memory deallocations</w:t>
            </w:r>
          </w:p>
        </w:tc>
      </w:tr>
      <w:tr w:rsidR="00B66BC6" w14:paraId="77129F0E" w14:textId="77777777" w:rsidTr="00001F14">
        <w:trPr>
          <w:trHeight w:val="460"/>
        </w:trPr>
        <w:tc>
          <w:tcPr>
            <w:tcW w:w="1807" w:type="dxa"/>
            <w:shd w:val="clear" w:color="auto" w:fill="auto"/>
          </w:tcPr>
          <w:p w14:paraId="08815E99" w14:textId="67DED34F" w:rsidR="00B66BC6" w:rsidRDefault="00B66BC6" w:rsidP="00B66BC6">
            <w:pPr>
              <w:jc w:val="center"/>
            </w:pPr>
            <w:hyperlink r:id="rId36" w:history="1">
              <w:proofErr w:type="spellStart"/>
              <w:r>
                <w:rPr>
                  <w:rStyle w:val="Hyperlink"/>
                  <w:rFonts w:ascii="Segoe UI" w:hAnsi="Segoe UI" w:cs="Segoe UI"/>
                  <w:color w:val="0052CC"/>
                  <w:sz w:val="21"/>
                  <w:szCs w:val="21"/>
                </w:rPr>
                <w:t>CodeSonar</w:t>
              </w:r>
              <w:proofErr w:type="spellEnd"/>
            </w:hyperlink>
          </w:p>
        </w:tc>
        <w:tc>
          <w:tcPr>
            <w:tcW w:w="1341" w:type="dxa"/>
            <w:shd w:val="clear" w:color="auto" w:fill="auto"/>
          </w:tcPr>
          <w:p w14:paraId="6616DBD0" w14:textId="6A5D7163" w:rsidR="00B66BC6" w:rsidRDefault="00B66BC6" w:rsidP="00B66BC6">
            <w:pPr>
              <w:jc w:val="center"/>
            </w:pPr>
            <w:r>
              <w:rPr>
                <w:rStyle w:val="conf-macro"/>
                <w:rFonts w:ascii="Segoe UI" w:hAnsi="Segoe UI" w:cs="Segoe UI"/>
                <w:color w:val="172B4D"/>
                <w:sz w:val="21"/>
                <w:szCs w:val="21"/>
              </w:rPr>
              <w:t>7.4p0</w:t>
            </w:r>
          </w:p>
        </w:tc>
        <w:tc>
          <w:tcPr>
            <w:tcW w:w="4021" w:type="dxa"/>
            <w:shd w:val="clear" w:color="auto" w:fill="auto"/>
          </w:tcPr>
          <w:p w14:paraId="15FB984D" w14:textId="1DD3CE31" w:rsidR="00B66BC6" w:rsidRDefault="00B66BC6" w:rsidP="00B66BC6">
            <w:pPr>
              <w:jc w:val="center"/>
              <w:rPr>
                <w:u w:val="single"/>
              </w:rPr>
            </w:pPr>
            <w:r>
              <w:rPr>
                <w:rStyle w:val="Strong"/>
                <w:rFonts w:ascii="Segoe UI" w:hAnsi="Segoe UI" w:cs="Segoe UI"/>
                <w:color w:val="172B4D"/>
                <w:sz w:val="21"/>
                <w:szCs w:val="21"/>
              </w:rPr>
              <w:t>ALLOC.UAF</w:t>
            </w:r>
          </w:p>
        </w:tc>
        <w:tc>
          <w:tcPr>
            <w:tcW w:w="3611" w:type="dxa"/>
            <w:shd w:val="clear" w:color="auto" w:fill="auto"/>
          </w:tcPr>
          <w:p w14:paraId="700E7E5D" w14:textId="6199DE81" w:rsidR="00B66BC6" w:rsidRDefault="00B66BC6" w:rsidP="00B66BC6">
            <w:pPr>
              <w:jc w:val="center"/>
            </w:pPr>
            <w:r>
              <w:rPr>
                <w:rFonts w:ascii="Segoe UI" w:hAnsi="Segoe UI" w:cs="Segoe UI"/>
                <w:color w:val="172B4D"/>
                <w:sz w:val="21"/>
                <w:szCs w:val="21"/>
              </w:rPr>
              <w:t>Use after free</w:t>
            </w:r>
          </w:p>
        </w:tc>
      </w:tr>
      <w:tr w:rsidR="00B66BC6" w14:paraId="092940EA" w14:textId="77777777" w:rsidTr="00001F14">
        <w:trPr>
          <w:trHeight w:val="460"/>
        </w:trPr>
        <w:tc>
          <w:tcPr>
            <w:tcW w:w="1807" w:type="dxa"/>
            <w:shd w:val="clear" w:color="auto" w:fill="auto"/>
          </w:tcPr>
          <w:p w14:paraId="7589B551" w14:textId="66F9D73F" w:rsidR="00B66BC6" w:rsidRDefault="00B66BC6" w:rsidP="00B66BC6">
            <w:pPr>
              <w:jc w:val="center"/>
            </w:pPr>
            <w:hyperlink r:id="rId37" w:history="1">
              <w:r>
                <w:rPr>
                  <w:rStyle w:val="Hyperlink"/>
                  <w:rFonts w:ascii="Segoe UI" w:hAnsi="Segoe UI" w:cs="Segoe UI"/>
                  <w:color w:val="0052CC"/>
                  <w:sz w:val="21"/>
                  <w:szCs w:val="21"/>
                </w:rPr>
                <w:t>Compass/ROSE</w:t>
              </w:r>
            </w:hyperlink>
          </w:p>
        </w:tc>
        <w:tc>
          <w:tcPr>
            <w:tcW w:w="1341" w:type="dxa"/>
            <w:shd w:val="clear" w:color="auto" w:fill="auto"/>
          </w:tcPr>
          <w:p w14:paraId="3EFDCB9A" w14:textId="5037CB30" w:rsidR="00B66BC6" w:rsidRDefault="00B66BC6" w:rsidP="00B66BC6">
            <w:pPr>
              <w:jc w:val="center"/>
            </w:pPr>
          </w:p>
        </w:tc>
        <w:tc>
          <w:tcPr>
            <w:tcW w:w="4021" w:type="dxa"/>
            <w:shd w:val="clear" w:color="auto" w:fill="auto"/>
          </w:tcPr>
          <w:p w14:paraId="2978B16E" w14:textId="077AD213" w:rsidR="00B66BC6" w:rsidRDefault="00B66BC6" w:rsidP="00B66BC6">
            <w:pPr>
              <w:jc w:val="center"/>
              <w:rPr>
                <w:u w:val="single"/>
              </w:rPr>
            </w:pPr>
          </w:p>
        </w:tc>
        <w:tc>
          <w:tcPr>
            <w:tcW w:w="3611" w:type="dxa"/>
            <w:shd w:val="clear" w:color="auto" w:fill="auto"/>
          </w:tcPr>
          <w:p w14:paraId="163BA4AD" w14:textId="0DD9CA05" w:rsidR="00B66BC6" w:rsidRDefault="00B66BC6" w:rsidP="00B66BC6">
            <w:pPr>
              <w:jc w:val="center"/>
            </w:pPr>
          </w:p>
        </w:tc>
      </w:tr>
      <w:tr w:rsidR="00B66BC6" w14:paraId="41744220" w14:textId="77777777" w:rsidTr="00001F14">
        <w:trPr>
          <w:trHeight w:val="460"/>
        </w:trPr>
        <w:tc>
          <w:tcPr>
            <w:tcW w:w="1807" w:type="dxa"/>
            <w:shd w:val="clear" w:color="auto" w:fill="auto"/>
          </w:tcPr>
          <w:p w14:paraId="0EAC101A" w14:textId="19C38AAB" w:rsidR="00B66BC6" w:rsidRDefault="00B66BC6" w:rsidP="00B66BC6">
            <w:pPr>
              <w:jc w:val="center"/>
            </w:pPr>
            <w:hyperlink r:id="rId38" w:history="1">
              <w:r>
                <w:rPr>
                  <w:rStyle w:val="Hyperlink"/>
                  <w:rFonts w:ascii="Segoe UI" w:hAnsi="Segoe UI" w:cs="Segoe UI"/>
                  <w:color w:val="0052CC"/>
                  <w:sz w:val="21"/>
                  <w:szCs w:val="21"/>
                </w:rPr>
                <w:t>Coverity</w:t>
              </w:r>
            </w:hyperlink>
          </w:p>
        </w:tc>
        <w:tc>
          <w:tcPr>
            <w:tcW w:w="1341" w:type="dxa"/>
            <w:shd w:val="clear" w:color="auto" w:fill="auto"/>
          </w:tcPr>
          <w:p w14:paraId="79F266AC" w14:textId="7DAB827B" w:rsidR="00B66BC6" w:rsidRDefault="00B66BC6" w:rsidP="00B66BC6">
            <w:pPr>
              <w:jc w:val="center"/>
            </w:pPr>
            <w:r>
              <w:rPr>
                <w:rStyle w:val="conf-macro"/>
                <w:rFonts w:ascii="Segoe UI" w:hAnsi="Segoe UI" w:cs="Segoe UI"/>
                <w:color w:val="172B4D"/>
                <w:sz w:val="21"/>
                <w:szCs w:val="21"/>
              </w:rPr>
              <w:t>2017.07</w:t>
            </w:r>
          </w:p>
        </w:tc>
        <w:tc>
          <w:tcPr>
            <w:tcW w:w="4021" w:type="dxa"/>
            <w:shd w:val="clear" w:color="auto" w:fill="auto"/>
          </w:tcPr>
          <w:p w14:paraId="6359BB49" w14:textId="37B9AA03" w:rsidR="00B66BC6" w:rsidRDefault="00B66BC6" w:rsidP="00B66BC6">
            <w:pPr>
              <w:jc w:val="center"/>
              <w:rPr>
                <w:u w:val="single"/>
              </w:rPr>
            </w:pPr>
            <w:r>
              <w:rPr>
                <w:rStyle w:val="Strong"/>
                <w:rFonts w:ascii="Segoe UI" w:hAnsi="Segoe UI" w:cs="Segoe UI"/>
                <w:color w:val="172B4D"/>
                <w:sz w:val="21"/>
                <w:szCs w:val="21"/>
              </w:rPr>
              <w:t>USE_AFTER_FREE</w:t>
            </w:r>
          </w:p>
        </w:tc>
        <w:tc>
          <w:tcPr>
            <w:tcW w:w="3611" w:type="dxa"/>
            <w:shd w:val="clear" w:color="auto" w:fill="auto"/>
          </w:tcPr>
          <w:p w14:paraId="0472C174" w14:textId="68BBFC58" w:rsidR="00B66BC6" w:rsidRDefault="00B66BC6" w:rsidP="00B66BC6">
            <w:pPr>
              <w:jc w:val="center"/>
            </w:pPr>
            <w:r>
              <w:rPr>
                <w:rFonts w:ascii="Segoe UI" w:hAnsi="Segoe UI" w:cs="Segoe UI"/>
                <w:color w:val="172B4D"/>
                <w:sz w:val="21"/>
                <w:szCs w:val="21"/>
              </w:rPr>
              <w:t>Can detect the specific instances where memory is deallocated more than once or read/written to the target of a freed pointer</w:t>
            </w:r>
          </w:p>
        </w:tc>
      </w:tr>
      <w:tr w:rsidR="00B66BC6" w14:paraId="3F530FBE" w14:textId="77777777" w:rsidTr="00001F14">
        <w:trPr>
          <w:trHeight w:val="460"/>
        </w:trPr>
        <w:tc>
          <w:tcPr>
            <w:tcW w:w="1807" w:type="dxa"/>
            <w:shd w:val="clear" w:color="auto" w:fill="auto"/>
          </w:tcPr>
          <w:p w14:paraId="0A978E01" w14:textId="0ECCB235" w:rsidR="00B66BC6" w:rsidRDefault="00B66BC6" w:rsidP="00B66BC6">
            <w:pPr>
              <w:jc w:val="center"/>
            </w:pPr>
            <w:hyperlink r:id="rId39" w:history="1">
              <w:r>
                <w:rPr>
                  <w:rStyle w:val="Hyperlink"/>
                  <w:rFonts w:ascii="Segoe UI" w:hAnsi="Segoe UI" w:cs="Segoe UI"/>
                  <w:color w:val="0052CC"/>
                  <w:sz w:val="21"/>
                  <w:szCs w:val="21"/>
                </w:rPr>
                <w:t>Helix QAC</w:t>
              </w:r>
            </w:hyperlink>
          </w:p>
        </w:tc>
        <w:tc>
          <w:tcPr>
            <w:tcW w:w="1341" w:type="dxa"/>
            <w:shd w:val="clear" w:color="auto" w:fill="auto"/>
          </w:tcPr>
          <w:p w14:paraId="732F7A8D" w14:textId="5DDD66DB" w:rsidR="00B66BC6" w:rsidRDefault="00B66BC6" w:rsidP="00B66BC6">
            <w:pPr>
              <w:jc w:val="center"/>
            </w:pPr>
            <w:r>
              <w:rPr>
                <w:rStyle w:val="conf-macro"/>
                <w:rFonts w:ascii="Segoe UI" w:hAnsi="Segoe UI" w:cs="Segoe UI"/>
                <w:color w:val="172B4D"/>
                <w:sz w:val="21"/>
                <w:szCs w:val="21"/>
              </w:rPr>
              <w:t>2023.3</w:t>
            </w:r>
          </w:p>
        </w:tc>
        <w:tc>
          <w:tcPr>
            <w:tcW w:w="4021" w:type="dxa"/>
            <w:shd w:val="clear" w:color="auto" w:fill="auto"/>
          </w:tcPr>
          <w:p w14:paraId="11BFC3F7"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Style w:val="Strong"/>
                <w:rFonts w:ascii="Segoe UI" w:hAnsi="Segoe UI" w:cs="Segoe UI"/>
                <w:color w:val="172B4D"/>
                <w:sz w:val="21"/>
                <w:szCs w:val="21"/>
              </w:rPr>
              <w:t>DF4866, DF4867, DF4868, DF4871, DF4872, DF4873</w:t>
            </w:r>
          </w:p>
          <w:p w14:paraId="7F7D6A48" w14:textId="04CD9D7F" w:rsidR="00B66BC6" w:rsidRDefault="00B66BC6" w:rsidP="00B66BC6">
            <w:pPr>
              <w:jc w:val="center"/>
              <w:rPr>
                <w:u w:val="single"/>
              </w:rPr>
            </w:pPr>
            <w:r>
              <w:rPr>
                <w:rStyle w:val="Strong"/>
                <w:rFonts w:ascii="Segoe UI" w:hAnsi="Segoe UI" w:cs="Segoe UI"/>
                <w:color w:val="172B4D"/>
                <w:sz w:val="21"/>
                <w:szCs w:val="21"/>
              </w:rPr>
              <w:t>C++3339, C++4303, C++4304</w:t>
            </w:r>
          </w:p>
        </w:tc>
        <w:tc>
          <w:tcPr>
            <w:tcW w:w="3611" w:type="dxa"/>
            <w:shd w:val="clear" w:color="auto" w:fill="auto"/>
          </w:tcPr>
          <w:p w14:paraId="09633E20" w14:textId="77777777" w:rsidR="00B66BC6" w:rsidRDefault="00B66BC6" w:rsidP="00B66BC6">
            <w:pPr>
              <w:jc w:val="center"/>
            </w:pPr>
          </w:p>
        </w:tc>
      </w:tr>
      <w:tr w:rsidR="00B66BC6" w14:paraId="1DA24CAF" w14:textId="77777777" w:rsidTr="00001F14">
        <w:trPr>
          <w:trHeight w:val="460"/>
        </w:trPr>
        <w:tc>
          <w:tcPr>
            <w:tcW w:w="1807" w:type="dxa"/>
            <w:shd w:val="clear" w:color="auto" w:fill="auto"/>
          </w:tcPr>
          <w:p w14:paraId="708FB5C0" w14:textId="5F1FBE8B" w:rsidR="00B66BC6" w:rsidRDefault="00B66BC6" w:rsidP="00B66BC6">
            <w:pPr>
              <w:jc w:val="center"/>
            </w:pPr>
            <w:hyperlink r:id="rId40" w:history="1">
              <w:proofErr w:type="spellStart"/>
              <w:r>
                <w:rPr>
                  <w:rStyle w:val="Hyperlink"/>
                  <w:rFonts w:ascii="Segoe UI" w:hAnsi="Segoe UI" w:cs="Segoe UI"/>
                  <w:color w:val="0052CC"/>
                  <w:sz w:val="21"/>
                  <w:szCs w:val="21"/>
                </w:rPr>
                <w:t>Klocwork</w:t>
              </w:r>
              <w:proofErr w:type="spellEnd"/>
            </w:hyperlink>
          </w:p>
        </w:tc>
        <w:tc>
          <w:tcPr>
            <w:tcW w:w="1341" w:type="dxa"/>
            <w:shd w:val="clear" w:color="auto" w:fill="auto"/>
          </w:tcPr>
          <w:p w14:paraId="543C7CC3" w14:textId="5FDDB72E" w:rsidR="00B66BC6" w:rsidRDefault="00B66BC6" w:rsidP="00B66BC6">
            <w:pPr>
              <w:jc w:val="center"/>
            </w:pPr>
            <w:r>
              <w:rPr>
                <w:rStyle w:val="conf-macro"/>
                <w:rFonts w:ascii="Segoe UI" w:hAnsi="Segoe UI" w:cs="Segoe UI"/>
                <w:color w:val="172B4D"/>
                <w:sz w:val="21"/>
                <w:szCs w:val="21"/>
              </w:rPr>
              <w:t>2023.3</w:t>
            </w:r>
          </w:p>
        </w:tc>
        <w:tc>
          <w:tcPr>
            <w:tcW w:w="4021" w:type="dxa"/>
            <w:shd w:val="clear" w:color="auto" w:fill="auto"/>
          </w:tcPr>
          <w:p w14:paraId="2F8B21FA" w14:textId="57C95400" w:rsidR="00B66BC6" w:rsidRDefault="00B66BC6" w:rsidP="00B66BC6">
            <w:pPr>
              <w:jc w:val="center"/>
              <w:rPr>
                <w:u w:val="single"/>
              </w:rPr>
            </w:pPr>
            <w:r>
              <w:rPr>
                <w:rStyle w:val="Strong"/>
                <w:rFonts w:ascii="Segoe UI" w:hAnsi="Segoe UI" w:cs="Segoe UI"/>
                <w:color w:val="172B4D"/>
                <w:sz w:val="21"/>
                <w:szCs w:val="21"/>
              </w:rPr>
              <w:t>UFM.DEREF.MIGHT</w:t>
            </w:r>
            <w:r>
              <w:rPr>
                <w:rFonts w:ascii="Segoe UI" w:hAnsi="Segoe UI" w:cs="Segoe UI"/>
                <w:color w:val="172B4D"/>
                <w:sz w:val="21"/>
                <w:szCs w:val="21"/>
              </w:rPr>
              <w:br/>
            </w:r>
            <w:r>
              <w:rPr>
                <w:rStyle w:val="Strong"/>
                <w:rFonts w:ascii="Segoe UI" w:hAnsi="Segoe UI" w:cs="Segoe UI"/>
                <w:color w:val="172B4D"/>
                <w:sz w:val="21"/>
                <w:szCs w:val="21"/>
              </w:rPr>
              <w:t>UFM.DEREF.MUST</w:t>
            </w:r>
            <w:r>
              <w:rPr>
                <w:rFonts w:ascii="Segoe UI" w:hAnsi="Segoe UI" w:cs="Segoe UI"/>
                <w:color w:val="172B4D"/>
                <w:sz w:val="21"/>
                <w:szCs w:val="21"/>
              </w:rPr>
              <w:br/>
            </w:r>
            <w:r>
              <w:rPr>
                <w:rStyle w:val="Strong"/>
                <w:rFonts w:ascii="Segoe UI" w:hAnsi="Segoe UI" w:cs="Segoe UI"/>
                <w:color w:val="172B4D"/>
                <w:sz w:val="21"/>
                <w:szCs w:val="21"/>
              </w:rPr>
              <w:t>UFM.FFM.MIGHT</w:t>
            </w:r>
            <w:r>
              <w:rPr>
                <w:rFonts w:ascii="Segoe UI" w:hAnsi="Segoe UI" w:cs="Segoe UI"/>
                <w:color w:val="172B4D"/>
                <w:sz w:val="21"/>
                <w:szCs w:val="21"/>
              </w:rPr>
              <w:br/>
            </w:r>
            <w:r>
              <w:rPr>
                <w:rStyle w:val="Strong"/>
                <w:rFonts w:ascii="Segoe UI" w:hAnsi="Segoe UI" w:cs="Segoe UI"/>
                <w:color w:val="172B4D"/>
                <w:sz w:val="21"/>
                <w:szCs w:val="21"/>
              </w:rPr>
              <w:t>UFM.FFM.MUST</w:t>
            </w:r>
            <w:r>
              <w:rPr>
                <w:rFonts w:ascii="Segoe UI" w:hAnsi="Segoe UI" w:cs="Segoe UI"/>
                <w:color w:val="172B4D"/>
                <w:sz w:val="21"/>
                <w:szCs w:val="21"/>
              </w:rPr>
              <w:br/>
            </w:r>
            <w:r>
              <w:rPr>
                <w:rStyle w:val="Strong"/>
                <w:rFonts w:ascii="Segoe UI" w:hAnsi="Segoe UI" w:cs="Segoe UI"/>
                <w:color w:val="172B4D"/>
                <w:sz w:val="21"/>
                <w:szCs w:val="21"/>
              </w:rPr>
              <w:t>UFM.RETURN.MIGHT</w:t>
            </w:r>
            <w:r>
              <w:rPr>
                <w:rFonts w:ascii="Segoe UI" w:hAnsi="Segoe UI" w:cs="Segoe UI"/>
                <w:color w:val="172B4D"/>
                <w:sz w:val="21"/>
                <w:szCs w:val="21"/>
              </w:rPr>
              <w:br/>
            </w:r>
            <w:r>
              <w:rPr>
                <w:rStyle w:val="Strong"/>
                <w:rFonts w:ascii="Segoe UI" w:hAnsi="Segoe UI" w:cs="Segoe UI"/>
                <w:color w:val="172B4D"/>
                <w:sz w:val="21"/>
                <w:szCs w:val="21"/>
              </w:rPr>
              <w:t>UFM.RETURN.MUST</w:t>
            </w:r>
            <w:r>
              <w:rPr>
                <w:rFonts w:ascii="Segoe UI" w:hAnsi="Segoe UI" w:cs="Segoe UI"/>
                <w:color w:val="172B4D"/>
                <w:sz w:val="21"/>
                <w:szCs w:val="21"/>
              </w:rPr>
              <w:br/>
            </w:r>
            <w:r>
              <w:rPr>
                <w:rStyle w:val="Strong"/>
                <w:rFonts w:ascii="Segoe UI" w:hAnsi="Segoe UI" w:cs="Segoe UI"/>
                <w:color w:val="172B4D"/>
                <w:sz w:val="21"/>
                <w:szCs w:val="21"/>
              </w:rPr>
              <w:t>UFM.USE.MIGHT</w:t>
            </w:r>
            <w:r>
              <w:rPr>
                <w:rFonts w:ascii="Segoe UI" w:hAnsi="Segoe UI" w:cs="Segoe UI"/>
                <w:color w:val="172B4D"/>
                <w:sz w:val="21"/>
                <w:szCs w:val="21"/>
              </w:rPr>
              <w:br/>
            </w:r>
            <w:r>
              <w:rPr>
                <w:rStyle w:val="Strong"/>
                <w:rFonts w:ascii="Segoe UI" w:hAnsi="Segoe UI" w:cs="Segoe UI"/>
                <w:color w:val="172B4D"/>
                <w:sz w:val="21"/>
                <w:szCs w:val="21"/>
              </w:rPr>
              <w:t>UFM.USE.MUST</w:t>
            </w:r>
          </w:p>
        </w:tc>
        <w:tc>
          <w:tcPr>
            <w:tcW w:w="3611" w:type="dxa"/>
            <w:shd w:val="clear" w:color="auto" w:fill="auto"/>
          </w:tcPr>
          <w:p w14:paraId="07A34532" w14:textId="77777777" w:rsidR="00B66BC6" w:rsidRDefault="00B66BC6" w:rsidP="00B66BC6">
            <w:pPr>
              <w:jc w:val="center"/>
            </w:pPr>
          </w:p>
        </w:tc>
      </w:tr>
      <w:tr w:rsidR="00B66BC6" w14:paraId="38C98630" w14:textId="77777777" w:rsidTr="00001F14">
        <w:trPr>
          <w:trHeight w:val="460"/>
        </w:trPr>
        <w:tc>
          <w:tcPr>
            <w:tcW w:w="1807" w:type="dxa"/>
            <w:shd w:val="clear" w:color="auto" w:fill="auto"/>
          </w:tcPr>
          <w:p w14:paraId="76648DEB" w14:textId="61A85A3E" w:rsidR="00B66BC6" w:rsidRDefault="00B66BC6" w:rsidP="00B66BC6">
            <w:pPr>
              <w:jc w:val="center"/>
            </w:pPr>
            <w:hyperlink r:id="rId41" w:history="1">
              <w:r>
                <w:rPr>
                  <w:rStyle w:val="Hyperlink"/>
                  <w:rFonts w:ascii="Segoe UI" w:hAnsi="Segoe UI" w:cs="Segoe UI"/>
                  <w:color w:val="0052CC"/>
                  <w:sz w:val="21"/>
                  <w:szCs w:val="21"/>
                </w:rPr>
                <w:t>LDRA tool suite</w:t>
              </w:r>
            </w:hyperlink>
          </w:p>
        </w:tc>
        <w:tc>
          <w:tcPr>
            <w:tcW w:w="1341" w:type="dxa"/>
            <w:shd w:val="clear" w:color="auto" w:fill="auto"/>
          </w:tcPr>
          <w:p w14:paraId="0AA560FE" w14:textId="129AD8FD" w:rsidR="00B66BC6" w:rsidRDefault="00B66BC6" w:rsidP="00B66BC6">
            <w:pPr>
              <w:jc w:val="center"/>
            </w:pPr>
            <w:r>
              <w:rPr>
                <w:rStyle w:val="conf-macro"/>
                <w:rFonts w:ascii="Segoe UI" w:hAnsi="Segoe UI" w:cs="Segoe UI"/>
                <w:color w:val="172B4D"/>
                <w:sz w:val="21"/>
                <w:szCs w:val="21"/>
              </w:rPr>
              <w:t>9.7.1</w:t>
            </w:r>
          </w:p>
        </w:tc>
        <w:tc>
          <w:tcPr>
            <w:tcW w:w="4021" w:type="dxa"/>
            <w:shd w:val="clear" w:color="auto" w:fill="auto"/>
          </w:tcPr>
          <w:p w14:paraId="0586A40E" w14:textId="59831AEE" w:rsidR="00B66BC6" w:rsidRDefault="00B66BC6" w:rsidP="00B66BC6">
            <w:pPr>
              <w:jc w:val="center"/>
              <w:rPr>
                <w:u w:val="single"/>
              </w:rPr>
            </w:pPr>
            <w:r>
              <w:rPr>
                <w:rStyle w:val="Strong"/>
                <w:rFonts w:ascii="Segoe UI" w:hAnsi="Segoe UI" w:cs="Segoe UI"/>
                <w:color w:val="172B4D"/>
                <w:sz w:val="21"/>
                <w:szCs w:val="21"/>
              </w:rPr>
              <w:t>51 D, 484 S, 112 D</w:t>
            </w:r>
          </w:p>
        </w:tc>
        <w:tc>
          <w:tcPr>
            <w:tcW w:w="3611" w:type="dxa"/>
            <w:shd w:val="clear" w:color="auto" w:fill="auto"/>
          </w:tcPr>
          <w:p w14:paraId="19504DE8" w14:textId="15ACFF12" w:rsidR="00B66BC6" w:rsidRDefault="00B66BC6" w:rsidP="00B66BC6">
            <w:pPr>
              <w:jc w:val="center"/>
            </w:pPr>
            <w:r>
              <w:rPr>
                <w:rFonts w:ascii="Segoe UI" w:hAnsi="Segoe UI" w:cs="Segoe UI"/>
                <w:color w:val="172B4D"/>
                <w:sz w:val="21"/>
                <w:szCs w:val="21"/>
              </w:rPr>
              <w:t>Partially implemented</w:t>
            </w:r>
          </w:p>
        </w:tc>
      </w:tr>
      <w:tr w:rsidR="00B66BC6" w14:paraId="26C28FDA" w14:textId="77777777" w:rsidTr="00001F14">
        <w:trPr>
          <w:trHeight w:val="460"/>
        </w:trPr>
        <w:tc>
          <w:tcPr>
            <w:tcW w:w="1807" w:type="dxa"/>
            <w:shd w:val="clear" w:color="auto" w:fill="auto"/>
          </w:tcPr>
          <w:p w14:paraId="262DAF2A" w14:textId="28C20A84" w:rsidR="00B66BC6" w:rsidRDefault="00B66BC6" w:rsidP="00B66BC6">
            <w:pPr>
              <w:jc w:val="center"/>
            </w:pPr>
            <w:hyperlink r:id="rId42"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C/C++test</w:t>
              </w:r>
            </w:hyperlink>
          </w:p>
        </w:tc>
        <w:tc>
          <w:tcPr>
            <w:tcW w:w="1341" w:type="dxa"/>
            <w:shd w:val="clear" w:color="auto" w:fill="auto"/>
          </w:tcPr>
          <w:p w14:paraId="41A59BED" w14:textId="371A2D8A" w:rsidR="00B66BC6" w:rsidRDefault="00B66BC6" w:rsidP="00B66BC6">
            <w:pPr>
              <w:jc w:val="center"/>
            </w:pPr>
            <w:r>
              <w:rPr>
                <w:rStyle w:val="conf-macro"/>
                <w:rFonts w:ascii="Segoe UI" w:hAnsi="Segoe UI" w:cs="Segoe UI"/>
                <w:color w:val="172B4D"/>
                <w:sz w:val="21"/>
                <w:szCs w:val="21"/>
              </w:rPr>
              <w:t>2023.1</w:t>
            </w:r>
          </w:p>
        </w:tc>
        <w:tc>
          <w:tcPr>
            <w:tcW w:w="4021" w:type="dxa"/>
            <w:shd w:val="clear" w:color="auto" w:fill="auto"/>
          </w:tcPr>
          <w:p w14:paraId="095B9962" w14:textId="0251DAD5" w:rsidR="00B66BC6" w:rsidRDefault="00B66BC6" w:rsidP="00B66BC6">
            <w:pPr>
              <w:jc w:val="center"/>
              <w:rPr>
                <w:u w:val="single"/>
              </w:rPr>
            </w:pPr>
            <w:r>
              <w:rPr>
                <w:rStyle w:val="Strong"/>
                <w:rFonts w:ascii="Segoe UI" w:hAnsi="Segoe UI" w:cs="Segoe UI"/>
                <w:color w:val="172B4D"/>
                <w:sz w:val="21"/>
                <w:szCs w:val="21"/>
              </w:rPr>
              <w:t>CERT_C-MEM30-a</w:t>
            </w:r>
          </w:p>
        </w:tc>
        <w:tc>
          <w:tcPr>
            <w:tcW w:w="3611" w:type="dxa"/>
            <w:shd w:val="clear" w:color="auto" w:fill="auto"/>
          </w:tcPr>
          <w:p w14:paraId="1A18069E" w14:textId="1944CCBC" w:rsidR="00B66BC6" w:rsidRDefault="00B66BC6" w:rsidP="00B66BC6">
            <w:pPr>
              <w:jc w:val="center"/>
            </w:pPr>
            <w:r>
              <w:rPr>
                <w:rFonts w:ascii="Segoe UI" w:hAnsi="Segoe UI" w:cs="Segoe UI"/>
                <w:color w:val="172B4D"/>
                <w:sz w:val="21"/>
                <w:szCs w:val="21"/>
              </w:rPr>
              <w:t>Do not use resources that have been freed</w:t>
            </w:r>
          </w:p>
        </w:tc>
      </w:tr>
      <w:tr w:rsidR="00B66BC6" w14:paraId="66287CE0" w14:textId="77777777" w:rsidTr="00001F14">
        <w:trPr>
          <w:trHeight w:val="460"/>
        </w:trPr>
        <w:tc>
          <w:tcPr>
            <w:tcW w:w="1807" w:type="dxa"/>
            <w:shd w:val="clear" w:color="auto" w:fill="auto"/>
          </w:tcPr>
          <w:p w14:paraId="49DB0009" w14:textId="7F6F1A58" w:rsidR="00B66BC6" w:rsidRDefault="00B66BC6" w:rsidP="00B66BC6">
            <w:pPr>
              <w:jc w:val="center"/>
            </w:pPr>
            <w:hyperlink r:id="rId43" w:history="1">
              <w:proofErr w:type="spellStart"/>
              <w:r>
                <w:rPr>
                  <w:rStyle w:val="Hyperlink"/>
                  <w:rFonts w:ascii="Segoe UI" w:hAnsi="Segoe UI" w:cs="Segoe UI"/>
                  <w:color w:val="0052CC"/>
                  <w:sz w:val="21"/>
                  <w:szCs w:val="21"/>
                </w:rPr>
                <w:t>Parasoft</w:t>
              </w:r>
              <w:proofErr w:type="spellEnd"/>
              <w:r>
                <w:rPr>
                  <w:rStyle w:val="Hyperlink"/>
                  <w:rFonts w:ascii="Segoe UI" w:hAnsi="Segoe UI" w:cs="Segoe UI"/>
                  <w:color w:val="0052CC"/>
                  <w:sz w:val="21"/>
                  <w:szCs w:val="21"/>
                </w:rPr>
                <w:t xml:space="preserve"> Insure++</w:t>
              </w:r>
            </w:hyperlink>
          </w:p>
        </w:tc>
        <w:tc>
          <w:tcPr>
            <w:tcW w:w="1341" w:type="dxa"/>
            <w:shd w:val="clear" w:color="auto" w:fill="auto"/>
          </w:tcPr>
          <w:p w14:paraId="719D2804" w14:textId="77777777" w:rsidR="00B66BC6" w:rsidRDefault="00B66BC6" w:rsidP="00B66BC6">
            <w:pPr>
              <w:jc w:val="center"/>
            </w:pPr>
          </w:p>
        </w:tc>
        <w:tc>
          <w:tcPr>
            <w:tcW w:w="4021" w:type="dxa"/>
            <w:shd w:val="clear" w:color="auto" w:fill="auto"/>
          </w:tcPr>
          <w:p w14:paraId="35151DFC" w14:textId="77777777" w:rsidR="00B66BC6" w:rsidRDefault="00B66BC6" w:rsidP="00B66BC6">
            <w:pPr>
              <w:jc w:val="center"/>
              <w:rPr>
                <w:u w:val="single"/>
              </w:rPr>
            </w:pPr>
          </w:p>
        </w:tc>
        <w:tc>
          <w:tcPr>
            <w:tcW w:w="3611" w:type="dxa"/>
            <w:shd w:val="clear" w:color="auto" w:fill="auto"/>
          </w:tcPr>
          <w:p w14:paraId="062C2232" w14:textId="64528ED6" w:rsidR="00B66BC6" w:rsidRDefault="00B66BC6" w:rsidP="00B66BC6">
            <w:pPr>
              <w:jc w:val="center"/>
            </w:pPr>
            <w:r>
              <w:rPr>
                <w:rFonts w:ascii="Segoe UI" w:hAnsi="Segoe UI" w:cs="Segoe UI"/>
                <w:color w:val="172B4D"/>
                <w:sz w:val="21"/>
                <w:szCs w:val="21"/>
              </w:rPr>
              <w:t>Runtime analysis</w:t>
            </w:r>
          </w:p>
        </w:tc>
      </w:tr>
      <w:tr w:rsidR="00B66BC6" w14:paraId="0E384645" w14:textId="77777777" w:rsidTr="00001F14">
        <w:trPr>
          <w:trHeight w:val="460"/>
        </w:trPr>
        <w:tc>
          <w:tcPr>
            <w:tcW w:w="1807" w:type="dxa"/>
            <w:shd w:val="clear" w:color="auto" w:fill="auto"/>
          </w:tcPr>
          <w:p w14:paraId="3A4B9DBA" w14:textId="4E3EA519" w:rsidR="00B66BC6" w:rsidRDefault="00B66BC6" w:rsidP="00B66BC6">
            <w:pPr>
              <w:jc w:val="center"/>
            </w:pPr>
            <w:hyperlink r:id="rId44" w:history="1">
              <w:r>
                <w:rPr>
                  <w:rStyle w:val="Hyperlink"/>
                  <w:rFonts w:ascii="Segoe UI" w:hAnsi="Segoe UI" w:cs="Segoe UI"/>
                  <w:color w:val="0052CC"/>
                  <w:sz w:val="21"/>
                  <w:szCs w:val="21"/>
                </w:rPr>
                <w:t>PC-lint Plus</w:t>
              </w:r>
            </w:hyperlink>
          </w:p>
        </w:tc>
        <w:tc>
          <w:tcPr>
            <w:tcW w:w="1341" w:type="dxa"/>
            <w:shd w:val="clear" w:color="auto" w:fill="auto"/>
          </w:tcPr>
          <w:p w14:paraId="01EEC82F" w14:textId="54508580" w:rsidR="00B66BC6" w:rsidRDefault="00B66BC6" w:rsidP="00B66BC6">
            <w:pPr>
              <w:jc w:val="center"/>
            </w:pPr>
            <w:r>
              <w:rPr>
                <w:rStyle w:val="conf-macro"/>
                <w:rFonts w:ascii="Segoe UI" w:hAnsi="Segoe UI" w:cs="Segoe UI"/>
                <w:color w:val="172B4D"/>
                <w:sz w:val="21"/>
                <w:szCs w:val="21"/>
              </w:rPr>
              <w:t>1.4</w:t>
            </w:r>
          </w:p>
        </w:tc>
        <w:tc>
          <w:tcPr>
            <w:tcW w:w="4021" w:type="dxa"/>
            <w:shd w:val="clear" w:color="auto" w:fill="auto"/>
          </w:tcPr>
          <w:p w14:paraId="40825DDC" w14:textId="301E5C0A" w:rsidR="00B66BC6" w:rsidRDefault="00B66BC6" w:rsidP="00B66BC6">
            <w:pPr>
              <w:jc w:val="center"/>
              <w:rPr>
                <w:u w:val="single"/>
              </w:rPr>
            </w:pPr>
            <w:r>
              <w:rPr>
                <w:rStyle w:val="Strong"/>
                <w:rFonts w:ascii="Segoe UI" w:hAnsi="Segoe UI" w:cs="Segoe UI"/>
                <w:color w:val="172B4D"/>
                <w:sz w:val="21"/>
                <w:szCs w:val="21"/>
              </w:rPr>
              <w:t>449, 2434</w:t>
            </w:r>
          </w:p>
        </w:tc>
        <w:tc>
          <w:tcPr>
            <w:tcW w:w="3611" w:type="dxa"/>
            <w:shd w:val="clear" w:color="auto" w:fill="auto"/>
          </w:tcPr>
          <w:p w14:paraId="64578FE6" w14:textId="17BDABA0" w:rsidR="00B66BC6" w:rsidRDefault="00B66BC6" w:rsidP="00B66BC6">
            <w:pPr>
              <w:jc w:val="center"/>
            </w:pPr>
            <w:r>
              <w:rPr>
                <w:rFonts w:ascii="Segoe UI" w:hAnsi="Segoe UI" w:cs="Segoe UI"/>
                <w:color w:val="172B4D"/>
                <w:sz w:val="21"/>
                <w:szCs w:val="21"/>
              </w:rPr>
              <w:t>Fully supported</w:t>
            </w:r>
          </w:p>
        </w:tc>
      </w:tr>
      <w:tr w:rsidR="00B66BC6" w14:paraId="0D4FFB2D" w14:textId="77777777" w:rsidTr="00001F14">
        <w:trPr>
          <w:trHeight w:val="460"/>
        </w:trPr>
        <w:tc>
          <w:tcPr>
            <w:tcW w:w="1807" w:type="dxa"/>
            <w:shd w:val="clear" w:color="auto" w:fill="auto"/>
          </w:tcPr>
          <w:p w14:paraId="1FEC8522" w14:textId="626DD13F" w:rsidR="00B66BC6" w:rsidRDefault="00B66BC6" w:rsidP="00B66BC6">
            <w:pPr>
              <w:jc w:val="center"/>
            </w:pPr>
            <w:hyperlink r:id="rId45" w:history="1">
              <w:proofErr w:type="spellStart"/>
              <w:r>
                <w:rPr>
                  <w:rStyle w:val="Hyperlink"/>
                  <w:rFonts w:ascii="Segoe UI" w:hAnsi="Segoe UI" w:cs="Segoe UI"/>
                  <w:color w:val="0052CC"/>
                  <w:sz w:val="21"/>
                  <w:szCs w:val="21"/>
                </w:rPr>
                <w:t>Polyspace</w:t>
              </w:r>
              <w:proofErr w:type="spellEnd"/>
              <w:r>
                <w:rPr>
                  <w:rStyle w:val="Hyperlink"/>
                  <w:rFonts w:ascii="Segoe UI" w:hAnsi="Segoe UI" w:cs="Segoe UI"/>
                  <w:color w:val="0052CC"/>
                  <w:sz w:val="21"/>
                  <w:szCs w:val="21"/>
                </w:rPr>
                <w:t xml:space="preserve"> Bug Finder</w:t>
              </w:r>
            </w:hyperlink>
          </w:p>
        </w:tc>
        <w:tc>
          <w:tcPr>
            <w:tcW w:w="1341" w:type="dxa"/>
            <w:shd w:val="clear" w:color="auto" w:fill="auto"/>
          </w:tcPr>
          <w:p w14:paraId="4FBC2871" w14:textId="2A01399A" w:rsidR="00B66BC6" w:rsidRDefault="00B66BC6" w:rsidP="00B66BC6">
            <w:pPr>
              <w:jc w:val="center"/>
            </w:pPr>
            <w:r>
              <w:rPr>
                <w:rStyle w:val="conf-macro"/>
                <w:rFonts w:ascii="Segoe UI" w:hAnsi="Segoe UI" w:cs="Segoe UI"/>
                <w:color w:val="172B4D"/>
                <w:sz w:val="21"/>
                <w:szCs w:val="21"/>
              </w:rPr>
              <w:t>R2023a</w:t>
            </w:r>
          </w:p>
        </w:tc>
        <w:tc>
          <w:tcPr>
            <w:tcW w:w="4021" w:type="dxa"/>
            <w:shd w:val="clear" w:color="auto" w:fill="auto"/>
          </w:tcPr>
          <w:p w14:paraId="00684EA5" w14:textId="0C0B8903" w:rsidR="00B66BC6" w:rsidRDefault="00B66BC6" w:rsidP="00B66BC6">
            <w:pPr>
              <w:jc w:val="center"/>
              <w:rPr>
                <w:u w:val="single"/>
              </w:rPr>
            </w:pPr>
            <w:hyperlink r:id="rId46" w:history="1">
              <w:r>
                <w:rPr>
                  <w:rStyle w:val="Hyperlink"/>
                  <w:rFonts w:ascii="Segoe UI" w:hAnsi="Segoe UI" w:cs="Segoe UI"/>
                  <w:color w:val="0052CC"/>
                  <w:sz w:val="21"/>
                  <w:szCs w:val="21"/>
                </w:rPr>
                <w:t>CERT C: Rule MEM30-C</w:t>
              </w:r>
            </w:hyperlink>
          </w:p>
        </w:tc>
        <w:tc>
          <w:tcPr>
            <w:tcW w:w="3611" w:type="dxa"/>
            <w:shd w:val="clear" w:color="auto" w:fill="auto"/>
          </w:tcPr>
          <w:p w14:paraId="3193F72E"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Checks for:</w:t>
            </w:r>
          </w:p>
          <w:p w14:paraId="147E774E" w14:textId="77777777" w:rsidR="00B66BC6" w:rsidRDefault="00B66BC6" w:rsidP="00B66BC6">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Accessing previously freed pointer</w:t>
            </w:r>
          </w:p>
          <w:p w14:paraId="52B3ABC6" w14:textId="77777777" w:rsidR="00B66BC6" w:rsidRDefault="00B66BC6" w:rsidP="00B66BC6">
            <w:pPr>
              <w:numPr>
                <w:ilvl w:val="0"/>
                <w:numId w:val="19"/>
              </w:numPr>
              <w:spacing w:before="100" w:beforeAutospacing="1" w:after="100" w:afterAutospacing="1"/>
              <w:rPr>
                <w:rFonts w:ascii="Segoe UI" w:hAnsi="Segoe UI" w:cs="Segoe UI"/>
                <w:color w:val="172B4D"/>
                <w:sz w:val="21"/>
                <w:szCs w:val="21"/>
              </w:rPr>
            </w:pPr>
            <w:r>
              <w:rPr>
                <w:rFonts w:ascii="Segoe UI" w:hAnsi="Segoe UI" w:cs="Segoe UI"/>
                <w:color w:val="172B4D"/>
                <w:sz w:val="21"/>
                <w:szCs w:val="21"/>
              </w:rPr>
              <w:t>Freeing previously freed pointer</w:t>
            </w:r>
          </w:p>
          <w:p w14:paraId="3C9DD061" w14:textId="51D1ACDC" w:rsidR="00B66BC6" w:rsidRDefault="00B66BC6" w:rsidP="00B66BC6">
            <w:pPr>
              <w:jc w:val="center"/>
            </w:pPr>
            <w:r>
              <w:rPr>
                <w:rFonts w:ascii="Segoe UI" w:hAnsi="Segoe UI" w:cs="Segoe UI"/>
                <w:color w:val="172B4D"/>
                <w:sz w:val="21"/>
                <w:szCs w:val="21"/>
              </w:rPr>
              <w:t>Rule partially covered.</w:t>
            </w:r>
          </w:p>
        </w:tc>
      </w:tr>
      <w:tr w:rsidR="00B66BC6" w14:paraId="36406F57" w14:textId="77777777" w:rsidTr="00001F14">
        <w:trPr>
          <w:trHeight w:val="460"/>
        </w:trPr>
        <w:tc>
          <w:tcPr>
            <w:tcW w:w="1807" w:type="dxa"/>
            <w:shd w:val="clear" w:color="auto" w:fill="auto"/>
          </w:tcPr>
          <w:p w14:paraId="5063985B" w14:textId="73E15D45" w:rsidR="00B66BC6" w:rsidRDefault="00B66BC6" w:rsidP="00B66BC6">
            <w:pPr>
              <w:jc w:val="center"/>
            </w:pPr>
            <w:hyperlink r:id="rId47" w:history="1">
              <w:r>
                <w:rPr>
                  <w:rStyle w:val="Hyperlink"/>
                  <w:rFonts w:ascii="Segoe UI" w:hAnsi="Segoe UI" w:cs="Segoe UI"/>
                  <w:color w:val="0052CC"/>
                  <w:sz w:val="21"/>
                  <w:szCs w:val="21"/>
                </w:rPr>
                <w:t>PVS-Studio</w:t>
              </w:r>
            </w:hyperlink>
          </w:p>
        </w:tc>
        <w:tc>
          <w:tcPr>
            <w:tcW w:w="1341" w:type="dxa"/>
            <w:shd w:val="clear" w:color="auto" w:fill="auto"/>
          </w:tcPr>
          <w:p w14:paraId="17D8BEF1" w14:textId="27C408BE" w:rsidR="00B66BC6" w:rsidRDefault="00B66BC6" w:rsidP="00B66BC6">
            <w:pPr>
              <w:jc w:val="center"/>
            </w:pPr>
            <w:r>
              <w:rPr>
                <w:rStyle w:val="conf-macro"/>
                <w:rFonts w:ascii="Segoe UI" w:hAnsi="Segoe UI" w:cs="Segoe UI"/>
                <w:color w:val="172B4D"/>
                <w:sz w:val="21"/>
                <w:szCs w:val="21"/>
              </w:rPr>
              <w:t>7.26</w:t>
            </w:r>
          </w:p>
        </w:tc>
        <w:tc>
          <w:tcPr>
            <w:tcW w:w="4021" w:type="dxa"/>
            <w:shd w:val="clear" w:color="auto" w:fill="auto"/>
          </w:tcPr>
          <w:p w14:paraId="7121DBE5" w14:textId="2690316C" w:rsidR="00B66BC6" w:rsidRDefault="00B66BC6" w:rsidP="00B66BC6">
            <w:pPr>
              <w:jc w:val="center"/>
              <w:rPr>
                <w:u w:val="single"/>
              </w:rPr>
            </w:pPr>
            <w:hyperlink r:id="rId48" w:history="1">
              <w:r>
                <w:rPr>
                  <w:rStyle w:val="Strong"/>
                  <w:rFonts w:ascii="Segoe UI" w:hAnsi="Segoe UI" w:cs="Segoe UI"/>
                  <w:color w:val="0052CC"/>
                  <w:sz w:val="21"/>
                  <w:szCs w:val="21"/>
                  <w:u w:val="single"/>
                </w:rPr>
                <w:t>V586</w:t>
              </w:r>
            </w:hyperlink>
            <w:r>
              <w:rPr>
                <w:rFonts w:ascii="Segoe UI" w:hAnsi="Segoe UI" w:cs="Segoe UI"/>
                <w:color w:val="172B4D"/>
                <w:sz w:val="21"/>
                <w:szCs w:val="21"/>
              </w:rPr>
              <w:t>, </w:t>
            </w:r>
            <w:hyperlink r:id="rId49" w:history="1">
              <w:r>
                <w:rPr>
                  <w:rStyle w:val="Hyperlink"/>
                  <w:rFonts w:ascii="Segoe UI" w:hAnsi="Segoe UI" w:cs="Segoe UI"/>
                  <w:b/>
                  <w:bCs/>
                  <w:color w:val="0052CC"/>
                  <w:sz w:val="21"/>
                  <w:szCs w:val="21"/>
                </w:rPr>
                <w:t>V774</w:t>
              </w:r>
            </w:hyperlink>
          </w:p>
        </w:tc>
        <w:tc>
          <w:tcPr>
            <w:tcW w:w="3611" w:type="dxa"/>
            <w:shd w:val="clear" w:color="auto" w:fill="auto"/>
          </w:tcPr>
          <w:p w14:paraId="3AFDD0CF" w14:textId="77777777" w:rsidR="00B66BC6" w:rsidRDefault="00B66BC6" w:rsidP="00B66BC6">
            <w:pPr>
              <w:jc w:val="center"/>
            </w:pPr>
          </w:p>
        </w:tc>
      </w:tr>
      <w:tr w:rsidR="00B66BC6" w14:paraId="43DFAE89" w14:textId="77777777" w:rsidTr="00001F14">
        <w:trPr>
          <w:trHeight w:val="460"/>
        </w:trPr>
        <w:tc>
          <w:tcPr>
            <w:tcW w:w="1807" w:type="dxa"/>
            <w:shd w:val="clear" w:color="auto" w:fill="auto"/>
          </w:tcPr>
          <w:p w14:paraId="0CF324E4" w14:textId="04C4D242" w:rsidR="00B66BC6" w:rsidRDefault="00B66BC6" w:rsidP="00B66BC6">
            <w:pPr>
              <w:jc w:val="center"/>
            </w:pPr>
            <w:hyperlink r:id="rId50" w:history="1">
              <w:r>
                <w:rPr>
                  <w:rStyle w:val="Hyperlink"/>
                  <w:rFonts w:ascii="Segoe UI" w:hAnsi="Segoe UI" w:cs="Segoe UI"/>
                  <w:color w:val="0052CC"/>
                  <w:sz w:val="21"/>
                  <w:szCs w:val="21"/>
                </w:rPr>
                <w:t>Splint</w:t>
              </w:r>
            </w:hyperlink>
          </w:p>
        </w:tc>
        <w:tc>
          <w:tcPr>
            <w:tcW w:w="1341" w:type="dxa"/>
            <w:shd w:val="clear" w:color="auto" w:fill="auto"/>
          </w:tcPr>
          <w:p w14:paraId="66DB00D7" w14:textId="0DC2CF2C" w:rsidR="00B66BC6" w:rsidRDefault="00B66BC6" w:rsidP="00B66BC6">
            <w:pPr>
              <w:jc w:val="center"/>
            </w:pPr>
            <w:r>
              <w:rPr>
                <w:rStyle w:val="conf-macro"/>
                <w:rFonts w:ascii="Segoe UI" w:hAnsi="Segoe UI" w:cs="Segoe UI"/>
                <w:color w:val="172B4D"/>
                <w:sz w:val="21"/>
                <w:szCs w:val="21"/>
              </w:rPr>
              <w:t>3.1.1</w:t>
            </w:r>
          </w:p>
        </w:tc>
        <w:tc>
          <w:tcPr>
            <w:tcW w:w="4021" w:type="dxa"/>
            <w:shd w:val="clear" w:color="auto" w:fill="auto"/>
          </w:tcPr>
          <w:p w14:paraId="7ABC12EA" w14:textId="77777777" w:rsidR="00B66BC6" w:rsidRDefault="00B66BC6" w:rsidP="00B66BC6">
            <w:pPr>
              <w:jc w:val="center"/>
              <w:rPr>
                <w:u w:val="single"/>
              </w:rPr>
            </w:pPr>
          </w:p>
        </w:tc>
        <w:tc>
          <w:tcPr>
            <w:tcW w:w="3611" w:type="dxa"/>
            <w:shd w:val="clear" w:color="auto" w:fill="auto"/>
          </w:tcPr>
          <w:p w14:paraId="1C2EA0E8" w14:textId="77777777" w:rsidR="00B66BC6" w:rsidRDefault="00B66BC6" w:rsidP="00B66BC6">
            <w:pPr>
              <w:jc w:val="center"/>
            </w:pPr>
          </w:p>
        </w:tc>
      </w:tr>
      <w:tr w:rsidR="00B66BC6" w14:paraId="365FC90E" w14:textId="77777777" w:rsidTr="00001F14">
        <w:trPr>
          <w:trHeight w:val="460"/>
        </w:trPr>
        <w:tc>
          <w:tcPr>
            <w:tcW w:w="1807" w:type="dxa"/>
            <w:shd w:val="clear" w:color="auto" w:fill="auto"/>
          </w:tcPr>
          <w:p w14:paraId="773797D5" w14:textId="0592905F" w:rsidR="00B66BC6" w:rsidRDefault="00B66BC6" w:rsidP="00B66BC6">
            <w:pPr>
              <w:jc w:val="center"/>
            </w:pPr>
            <w:hyperlink r:id="rId51" w:history="1">
              <w:proofErr w:type="spellStart"/>
              <w:r>
                <w:rPr>
                  <w:rStyle w:val="Hyperlink"/>
                  <w:rFonts w:ascii="Segoe UI" w:hAnsi="Segoe UI" w:cs="Segoe UI"/>
                  <w:color w:val="0052CC"/>
                  <w:sz w:val="21"/>
                  <w:szCs w:val="21"/>
                </w:rPr>
                <w:t>TrustInSoft</w:t>
              </w:r>
              <w:proofErr w:type="spellEnd"/>
              <w:r>
                <w:rPr>
                  <w:rStyle w:val="Hyperlink"/>
                  <w:rFonts w:ascii="Segoe UI" w:hAnsi="Segoe UI" w:cs="Segoe UI"/>
                  <w:color w:val="0052CC"/>
                  <w:sz w:val="21"/>
                  <w:szCs w:val="21"/>
                </w:rPr>
                <w:t xml:space="preserve"> Analyzer</w:t>
              </w:r>
            </w:hyperlink>
          </w:p>
        </w:tc>
        <w:tc>
          <w:tcPr>
            <w:tcW w:w="1341" w:type="dxa"/>
            <w:shd w:val="clear" w:color="auto" w:fill="auto"/>
          </w:tcPr>
          <w:p w14:paraId="2AC8ACF5" w14:textId="62B947A1" w:rsidR="00B66BC6" w:rsidRDefault="00B66BC6" w:rsidP="00B66BC6">
            <w:pPr>
              <w:jc w:val="center"/>
            </w:pPr>
            <w:r>
              <w:rPr>
                <w:rStyle w:val="conf-macro"/>
                <w:rFonts w:ascii="Segoe UI" w:hAnsi="Segoe UI" w:cs="Segoe UI"/>
                <w:color w:val="172B4D"/>
                <w:sz w:val="21"/>
                <w:szCs w:val="21"/>
              </w:rPr>
              <w:t>1.38</w:t>
            </w:r>
          </w:p>
        </w:tc>
        <w:tc>
          <w:tcPr>
            <w:tcW w:w="4021" w:type="dxa"/>
            <w:shd w:val="clear" w:color="auto" w:fill="auto"/>
          </w:tcPr>
          <w:p w14:paraId="6FA0001A" w14:textId="78FDD163" w:rsidR="00B66BC6" w:rsidRDefault="00B66BC6" w:rsidP="00B66BC6">
            <w:pPr>
              <w:jc w:val="center"/>
              <w:rPr>
                <w:u w:val="single"/>
              </w:rPr>
            </w:pPr>
            <w:proofErr w:type="spellStart"/>
            <w:r>
              <w:rPr>
                <w:rStyle w:val="Strong"/>
                <w:rFonts w:ascii="Segoe UI" w:hAnsi="Segoe UI" w:cs="Segoe UI"/>
                <w:color w:val="172B4D"/>
                <w:sz w:val="21"/>
                <w:szCs w:val="21"/>
              </w:rPr>
              <w:t>dangling_pointer</w:t>
            </w:r>
            <w:proofErr w:type="spellEnd"/>
          </w:p>
        </w:tc>
        <w:tc>
          <w:tcPr>
            <w:tcW w:w="3611" w:type="dxa"/>
            <w:shd w:val="clear" w:color="auto" w:fill="auto"/>
          </w:tcPr>
          <w:p w14:paraId="6830E220" w14:textId="3C56C45E" w:rsidR="00B66BC6" w:rsidRDefault="00B66BC6" w:rsidP="00B66BC6">
            <w:pPr>
              <w:jc w:val="center"/>
            </w:pPr>
            <w:r>
              <w:rPr>
                <w:rFonts w:ascii="Segoe UI" w:hAnsi="Segoe UI" w:cs="Segoe UI"/>
                <w:color w:val="172B4D"/>
                <w:sz w:val="21"/>
                <w:szCs w:val="21"/>
              </w:rPr>
              <w:t>Exhaustively verified (see </w:t>
            </w:r>
            <w:hyperlink r:id="rId52" w:history="1">
              <w:r>
                <w:rPr>
                  <w:rStyle w:val="Hyperlink"/>
                  <w:rFonts w:ascii="Segoe UI" w:hAnsi="Segoe UI" w:cs="Segoe UI"/>
                  <w:color w:val="0052CC"/>
                  <w:sz w:val="21"/>
                  <w:szCs w:val="21"/>
                </w:rPr>
                <w:t>one compliant and one non-compliant example</w:t>
              </w:r>
            </w:hyperlink>
            <w:r>
              <w:rPr>
                <w:rFonts w:ascii="Segoe UI" w:hAnsi="Segoe UI" w:cs="Segoe UI"/>
                <w:color w:val="172B4D"/>
                <w:sz w:val="21"/>
                <w:szCs w:val="21"/>
              </w:rPr>
              <w:t>).</w:t>
            </w:r>
          </w:p>
        </w:tc>
      </w:tr>
      <w:tr w:rsidR="00B66BC6" w14:paraId="119F0E33" w14:textId="77777777" w:rsidTr="00001F14">
        <w:trPr>
          <w:trHeight w:val="460"/>
        </w:trPr>
        <w:tc>
          <w:tcPr>
            <w:tcW w:w="1807" w:type="dxa"/>
            <w:shd w:val="clear" w:color="auto" w:fill="auto"/>
          </w:tcPr>
          <w:p w14:paraId="13B0F95A" w14:textId="67B8184C" w:rsidR="00B66BC6" w:rsidRDefault="00B66BC6" w:rsidP="00B66BC6">
            <w:pPr>
              <w:jc w:val="center"/>
            </w:pPr>
            <w:hyperlink r:id="rId53" w:history="1">
              <w:r>
                <w:rPr>
                  <w:rStyle w:val="Hyperlink"/>
                  <w:rFonts w:ascii="Segoe UI" w:hAnsi="Segoe UI" w:cs="Segoe UI"/>
                  <w:color w:val="0052CC"/>
                  <w:sz w:val="21"/>
                  <w:szCs w:val="21"/>
                </w:rPr>
                <w:t>Astrée</w:t>
              </w:r>
            </w:hyperlink>
          </w:p>
        </w:tc>
        <w:tc>
          <w:tcPr>
            <w:tcW w:w="1341" w:type="dxa"/>
            <w:shd w:val="clear" w:color="auto" w:fill="auto"/>
          </w:tcPr>
          <w:p w14:paraId="075AAE51" w14:textId="1C8906C2" w:rsidR="00B66BC6" w:rsidRDefault="00B66BC6" w:rsidP="00B66BC6">
            <w:pPr>
              <w:jc w:val="center"/>
            </w:pPr>
            <w:r>
              <w:rPr>
                <w:rStyle w:val="conf-macro"/>
                <w:rFonts w:ascii="Segoe UI" w:hAnsi="Segoe UI" w:cs="Segoe UI"/>
                <w:color w:val="172B4D"/>
                <w:sz w:val="21"/>
                <w:szCs w:val="21"/>
              </w:rPr>
              <w:t>23.04</w:t>
            </w:r>
          </w:p>
        </w:tc>
        <w:tc>
          <w:tcPr>
            <w:tcW w:w="4021" w:type="dxa"/>
            <w:shd w:val="clear" w:color="auto" w:fill="auto"/>
          </w:tcPr>
          <w:p w14:paraId="3CDE0AE1" w14:textId="4FD51093" w:rsidR="00B66BC6" w:rsidRDefault="00B66BC6" w:rsidP="00B66BC6">
            <w:pPr>
              <w:jc w:val="center"/>
              <w:rPr>
                <w:u w:val="single"/>
              </w:rPr>
            </w:pPr>
            <w:proofErr w:type="spellStart"/>
            <w:r>
              <w:rPr>
                <w:rStyle w:val="Strong"/>
                <w:rFonts w:ascii="Segoe UI" w:hAnsi="Segoe UI" w:cs="Segoe UI"/>
                <w:color w:val="172B4D"/>
                <w:sz w:val="21"/>
                <w:szCs w:val="21"/>
              </w:rPr>
              <w:t>dangling_pointer_use</w:t>
            </w:r>
            <w:proofErr w:type="spellEnd"/>
          </w:p>
        </w:tc>
        <w:tc>
          <w:tcPr>
            <w:tcW w:w="3611" w:type="dxa"/>
            <w:shd w:val="clear" w:color="auto" w:fill="auto"/>
          </w:tcPr>
          <w:p w14:paraId="3BE9B7E9" w14:textId="77777777" w:rsidR="00B66BC6" w:rsidRDefault="00B66BC6" w:rsidP="00B66BC6">
            <w:pPr>
              <w:pStyle w:val="NormalWeb"/>
              <w:spacing w:before="0" w:beforeAutospacing="0" w:after="0" w:afterAutospacing="0"/>
              <w:rPr>
                <w:rFonts w:ascii="Segoe UI" w:hAnsi="Segoe UI" w:cs="Segoe UI"/>
                <w:color w:val="172B4D"/>
                <w:sz w:val="21"/>
                <w:szCs w:val="21"/>
              </w:rPr>
            </w:pPr>
            <w:r>
              <w:rPr>
                <w:rFonts w:ascii="Segoe UI" w:hAnsi="Segoe UI" w:cs="Segoe UI"/>
                <w:color w:val="172B4D"/>
                <w:sz w:val="21"/>
                <w:szCs w:val="21"/>
              </w:rPr>
              <w:t>Supported</w:t>
            </w:r>
          </w:p>
          <w:p w14:paraId="2D542F15" w14:textId="10413DB0" w:rsidR="00B66BC6" w:rsidRDefault="00B66BC6" w:rsidP="00B66BC6">
            <w:pPr>
              <w:jc w:val="center"/>
            </w:pPr>
            <w:r>
              <w:rPr>
                <w:rFonts w:ascii="Segoe UI" w:hAnsi="Segoe UI" w:cs="Segoe UI"/>
                <w:color w:val="172B4D"/>
                <w:sz w:val="21"/>
                <w:szCs w:val="21"/>
              </w:rPr>
              <w:t>Astrée reports all accesses to freed allocated memory.</w:t>
            </w:r>
          </w:p>
        </w:tc>
      </w:tr>
      <w:tr w:rsidR="00B66BC6" w14:paraId="65FB486E" w14:textId="77777777" w:rsidTr="00001F14">
        <w:trPr>
          <w:trHeight w:val="460"/>
        </w:trPr>
        <w:tc>
          <w:tcPr>
            <w:tcW w:w="1807" w:type="dxa"/>
            <w:shd w:val="clear" w:color="auto" w:fill="auto"/>
          </w:tcPr>
          <w:p w14:paraId="1DF07EA4" w14:textId="31E84CD3" w:rsidR="00B66BC6" w:rsidRDefault="00B66BC6" w:rsidP="00B66BC6">
            <w:pPr>
              <w:jc w:val="center"/>
            </w:pPr>
            <w:hyperlink r:id="rId54" w:history="1">
              <w:proofErr w:type="spellStart"/>
              <w:r>
                <w:rPr>
                  <w:rStyle w:val="Hyperlink"/>
                  <w:rFonts w:ascii="Segoe UI" w:hAnsi="Segoe UI" w:cs="Segoe UI"/>
                  <w:color w:val="0052CC"/>
                  <w:sz w:val="21"/>
                  <w:szCs w:val="21"/>
                </w:rPr>
                <w:t>Axivion</w:t>
              </w:r>
              <w:proofErr w:type="spellEnd"/>
              <w:r>
                <w:rPr>
                  <w:rStyle w:val="Hyperlink"/>
                  <w:rFonts w:ascii="Segoe UI" w:hAnsi="Segoe UI" w:cs="Segoe UI"/>
                  <w:color w:val="0052CC"/>
                  <w:sz w:val="21"/>
                  <w:szCs w:val="21"/>
                </w:rPr>
                <w:t xml:space="preserve"> Bauhaus Suite</w:t>
              </w:r>
            </w:hyperlink>
          </w:p>
        </w:tc>
        <w:tc>
          <w:tcPr>
            <w:tcW w:w="1341" w:type="dxa"/>
            <w:shd w:val="clear" w:color="auto" w:fill="auto"/>
          </w:tcPr>
          <w:p w14:paraId="2E371154" w14:textId="37D803DC" w:rsidR="00B66BC6" w:rsidRDefault="00B66BC6" w:rsidP="00B66BC6">
            <w:pPr>
              <w:jc w:val="center"/>
            </w:pPr>
            <w:r>
              <w:rPr>
                <w:rStyle w:val="conf-macro"/>
                <w:rFonts w:ascii="Segoe UI" w:hAnsi="Segoe UI" w:cs="Segoe UI"/>
                <w:color w:val="172B4D"/>
                <w:sz w:val="21"/>
                <w:szCs w:val="21"/>
              </w:rPr>
              <w:t>7.2.0</w:t>
            </w:r>
          </w:p>
        </w:tc>
        <w:tc>
          <w:tcPr>
            <w:tcW w:w="4021" w:type="dxa"/>
            <w:shd w:val="clear" w:color="auto" w:fill="auto"/>
          </w:tcPr>
          <w:p w14:paraId="11A07C64" w14:textId="7518D427" w:rsidR="00B66BC6" w:rsidRDefault="00B66BC6" w:rsidP="00B66BC6">
            <w:pPr>
              <w:jc w:val="center"/>
              <w:rPr>
                <w:u w:val="single"/>
              </w:rPr>
            </w:pPr>
            <w:r>
              <w:rPr>
                <w:rStyle w:val="Strong"/>
                <w:rFonts w:ascii="Segoe UI" w:hAnsi="Segoe UI" w:cs="Segoe UI"/>
                <w:color w:val="172B4D"/>
                <w:sz w:val="21"/>
                <w:szCs w:val="21"/>
              </w:rPr>
              <w:t>CertC-MEM30</w:t>
            </w:r>
          </w:p>
        </w:tc>
        <w:tc>
          <w:tcPr>
            <w:tcW w:w="3611" w:type="dxa"/>
            <w:shd w:val="clear" w:color="auto" w:fill="auto"/>
          </w:tcPr>
          <w:p w14:paraId="54D0B6A2" w14:textId="548FD613" w:rsidR="00B66BC6" w:rsidRDefault="00B66BC6" w:rsidP="00B66BC6">
            <w:pPr>
              <w:jc w:val="center"/>
            </w:pPr>
            <w:r>
              <w:rPr>
                <w:rFonts w:ascii="Segoe UI" w:hAnsi="Segoe UI" w:cs="Segoe UI"/>
                <w:color w:val="172B4D"/>
                <w:sz w:val="21"/>
                <w:szCs w:val="21"/>
              </w:rPr>
              <w:t>Detects memory accesses after its deallocation and double memory deallocations</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745FF24B" w:rsidR="00381847" w:rsidRDefault="00E769D9">
            <w:pPr>
              <w:jc w:val="center"/>
            </w:pPr>
            <w:r>
              <w:t>[STD-</w:t>
            </w:r>
            <w:r w:rsidR="00567F53">
              <w:t>006</w:t>
            </w:r>
            <w:r>
              <w:t>-</w:t>
            </w:r>
            <w:r w:rsidR="00567F53">
              <w:t>CPP</w:t>
            </w:r>
            <w:r>
              <w:t>]</w:t>
            </w:r>
          </w:p>
        </w:tc>
        <w:tc>
          <w:tcPr>
            <w:tcW w:w="7632" w:type="dxa"/>
            <w:tcMar>
              <w:top w:w="100" w:type="dxa"/>
              <w:left w:w="100" w:type="dxa"/>
              <w:bottom w:w="100" w:type="dxa"/>
              <w:right w:w="100" w:type="dxa"/>
            </w:tcMar>
          </w:tcPr>
          <w:p w14:paraId="33ACFFEA" w14:textId="6E2FBC0B" w:rsidR="00381847" w:rsidRDefault="003344BE">
            <w:r>
              <w:t>Use a static assertion to test the value of a constant expression</w:t>
            </w:r>
            <w:r w:rsidR="00C12665">
              <w:t xml:space="preserve"> (Seacord et al. 2008)</w:t>
            </w:r>
            <w:r>
              <w:t>.</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04A2BDB2" w:rsidR="00F72634" w:rsidRDefault="003344BE" w:rsidP="0015146B">
            <w:r>
              <w:t xml:space="preserve">The memory-mapped structure is essential for the code to run correctly. The following code uses the </w:t>
            </w:r>
            <w:proofErr w:type="gramStart"/>
            <w:r>
              <w:t>assert(</w:t>
            </w:r>
            <w:proofErr w:type="gramEnd"/>
            <w:r>
              <w:t>) macro to assert whether a property in the memory-mapped structure is true. This leads to a run-time error</w:t>
            </w:r>
            <w:r w:rsidR="00C12665">
              <w:t xml:space="preserve"> (Seacord et al. 2008)</w:t>
            </w:r>
            <w:r>
              <w:t xml:space="preserve">. </w:t>
            </w:r>
          </w:p>
        </w:tc>
      </w:tr>
      <w:tr w:rsidR="00F72634" w14:paraId="058CAEAA" w14:textId="77777777" w:rsidTr="00001F14">
        <w:trPr>
          <w:trHeight w:val="460"/>
        </w:trPr>
        <w:tc>
          <w:tcPr>
            <w:tcW w:w="10800" w:type="dxa"/>
            <w:tcMar>
              <w:top w:w="100" w:type="dxa"/>
              <w:left w:w="100" w:type="dxa"/>
              <w:bottom w:w="100" w:type="dxa"/>
              <w:right w:w="100" w:type="dxa"/>
            </w:tcMar>
          </w:tcPr>
          <w:p w14:paraId="53D56A65" w14:textId="77777777" w:rsidR="003344BE" w:rsidRPr="003344BE" w:rsidRDefault="003344BE" w:rsidP="003344BE">
            <w:pPr>
              <w:rPr>
                <w:rFonts w:ascii="Courier New" w:hAnsi="Courier New" w:cs="Courier New"/>
              </w:rPr>
            </w:pPr>
            <w:r w:rsidRPr="003344BE">
              <w:rPr>
                <w:rFonts w:ascii="Courier New" w:hAnsi="Courier New" w:cs="Courier New"/>
              </w:rPr>
              <w:t>#include &lt;</w:t>
            </w:r>
            <w:proofErr w:type="spellStart"/>
            <w:r w:rsidRPr="003344BE">
              <w:rPr>
                <w:rFonts w:ascii="Courier New" w:hAnsi="Courier New" w:cs="Courier New"/>
              </w:rPr>
              <w:t>assert.h</w:t>
            </w:r>
            <w:proofErr w:type="spellEnd"/>
            <w:r w:rsidRPr="003344BE">
              <w:rPr>
                <w:rFonts w:ascii="Courier New" w:hAnsi="Courier New" w:cs="Courier New"/>
              </w:rPr>
              <w:t>&gt;</w:t>
            </w:r>
          </w:p>
          <w:p w14:paraId="3D5F9276"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
          <w:p w14:paraId="168296AE" w14:textId="77777777" w:rsidR="003344BE" w:rsidRPr="003344BE" w:rsidRDefault="003344BE" w:rsidP="003344BE">
            <w:pPr>
              <w:rPr>
                <w:rFonts w:ascii="Courier New" w:hAnsi="Courier New" w:cs="Courier New"/>
              </w:rPr>
            </w:pPr>
            <w:r w:rsidRPr="003344BE">
              <w:rPr>
                <w:rFonts w:ascii="Courier New" w:hAnsi="Courier New" w:cs="Courier New"/>
              </w:rPr>
              <w:t>struct timer {</w:t>
            </w:r>
          </w:p>
          <w:p w14:paraId="2ADB5493"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char </w:t>
            </w:r>
            <w:proofErr w:type="gramStart"/>
            <w:r w:rsidRPr="003344BE">
              <w:rPr>
                <w:rFonts w:ascii="Courier New" w:hAnsi="Courier New" w:cs="Courier New"/>
              </w:rPr>
              <w:t>MODE;</w:t>
            </w:r>
            <w:proofErr w:type="gramEnd"/>
          </w:p>
          <w:p w14:paraId="3B484A31"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int </w:t>
            </w:r>
            <w:proofErr w:type="gramStart"/>
            <w:r w:rsidRPr="003344BE">
              <w:rPr>
                <w:rFonts w:ascii="Courier New" w:hAnsi="Courier New" w:cs="Courier New"/>
              </w:rPr>
              <w:t>DATA;</w:t>
            </w:r>
            <w:proofErr w:type="gramEnd"/>
          </w:p>
          <w:p w14:paraId="5F531BE1"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int </w:t>
            </w:r>
            <w:proofErr w:type="gramStart"/>
            <w:r w:rsidRPr="003344BE">
              <w:rPr>
                <w:rFonts w:ascii="Courier New" w:hAnsi="Courier New" w:cs="Courier New"/>
              </w:rPr>
              <w:t>COUNT;</w:t>
            </w:r>
            <w:proofErr w:type="gramEnd"/>
          </w:p>
          <w:p w14:paraId="12617E07" w14:textId="77777777" w:rsidR="003344BE" w:rsidRPr="003344BE" w:rsidRDefault="003344BE" w:rsidP="003344BE">
            <w:pPr>
              <w:rPr>
                <w:rFonts w:ascii="Courier New" w:hAnsi="Courier New" w:cs="Courier New"/>
              </w:rPr>
            </w:pPr>
            <w:r w:rsidRPr="003344BE">
              <w:rPr>
                <w:rFonts w:ascii="Courier New" w:hAnsi="Courier New" w:cs="Courier New"/>
              </w:rPr>
              <w:t>};</w:t>
            </w:r>
          </w:p>
          <w:p w14:paraId="412C8C9D"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
          <w:p w14:paraId="651B341B" w14:textId="77777777" w:rsidR="003344BE" w:rsidRPr="003344BE" w:rsidRDefault="003344BE" w:rsidP="003344BE">
            <w:pPr>
              <w:rPr>
                <w:rFonts w:ascii="Courier New" w:hAnsi="Courier New" w:cs="Courier New"/>
              </w:rPr>
            </w:pPr>
            <w:r w:rsidRPr="003344BE">
              <w:rPr>
                <w:rFonts w:ascii="Courier New" w:hAnsi="Courier New" w:cs="Courier New"/>
              </w:rPr>
              <w:t xml:space="preserve">int </w:t>
            </w:r>
            <w:proofErr w:type="spellStart"/>
            <w:r w:rsidRPr="003344BE">
              <w:rPr>
                <w:rFonts w:ascii="Courier New" w:hAnsi="Courier New" w:cs="Courier New"/>
              </w:rPr>
              <w:t>func</w:t>
            </w:r>
            <w:proofErr w:type="spellEnd"/>
            <w:r w:rsidRPr="003344BE">
              <w:rPr>
                <w:rFonts w:ascii="Courier New" w:hAnsi="Courier New" w:cs="Courier New"/>
              </w:rPr>
              <w:t>(void) {</w:t>
            </w:r>
          </w:p>
          <w:p w14:paraId="5FAADE2D"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roofErr w:type="gramStart"/>
            <w:r w:rsidRPr="003344BE">
              <w:rPr>
                <w:rFonts w:ascii="Courier New" w:hAnsi="Courier New" w:cs="Courier New"/>
              </w:rPr>
              <w:t>assert(</w:t>
            </w:r>
            <w:proofErr w:type="spellStart"/>
            <w:proofErr w:type="gramEnd"/>
            <w:r w:rsidRPr="003344BE">
              <w:rPr>
                <w:rFonts w:ascii="Courier New" w:hAnsi="Courier New" w:cs="Courier New"/>
              </w:rPr>
              <w:t>sizeof</w:t>
            </w:r>
            <w:proofErr w:type="spellEnd"/>
            <w:r w:rsidRPr="003344BE">
              <w:rPr>
                <w:rFonts w:ascii="Courier New" w:hAnsi="Courier New" w:cs="Courier New"/>
              </w:rPr>
              <w:t xml:space="preserve">(struct timer) == </w:t>
            </w:r>
            <w:proofErr w:type="spellStart"/>
            <w:r w:rsidRPr="003344BE">
              <w:rPr>
                <w:rFonts w:ascii="Courier New" w:hAnsi="Courier New" w:cs="Courier New"/>
              </w:rPr>
              <w:t>sizeof</w:t>
            </w:r>
            <w:proofErr w:type="spellEnd"/>
            <w:r w:rsidRPr="003344BE">
              <w:rPr>
                <w:rFonts w:ascii="Courier New" w:hAnsi="Courier New" w:cs="Courier New"/>
              </w:rPr>
              <w:t xml:space="preserve">(unsigned char) + </w:t>
            </w:r>
            <w:proofErr w:type="spellStart"/>
            <w:r w:rsidRPr="003344BE">
              <w:rPr>
                <w:rFonts w:ascii="Courier New" w:hAnsi="Courier New" w:cs="Courier New"/>
              </w:rPr>
              <w:t>sizeof</w:t>
            </w:r>
            <w:proofErr w:type="spellEnd"/>
            <w:r w:rsidRPr="003344BE">
              <w:rPr>
                <w:rFonts w:ascii="Courier New" w:hAnsi="Courier New" w:cs="Courier New"/>
              </w:rPr>
              <w:t xml:space="preserve">(unsigned int) + </w:t>
            </w:r>
            <w:proofErr w:type="spellStart"/>
            <w:r w:rsidRPr="003344BE">
              <w:rPr>
                <w:rFonts w:ascii="Courier New" w:hAnsi="Courier New" w:cs="Courier New"/>
              </w:rPr>
              <w:t>sizeof</w:t>
            </w:r>
            <w:proofErr w:type="spellEnd"/>
            <w:r w:rsidRPr="003344BE">
              <w:rPr>
                <w:rFonts w:ascii="Courier New" w:hAnsi="Courier New" w:cs="Courier New"/>
              </w:rPr>
              <w:t>(unsigned int));</w:t>
            </w:r>
          </w:p>
          <w:p w14:paraId="28BA138C" w14:textId="391A538B" w:rsidR="00F72634" w:rsidRDefault="003344BE" w:rsidP="003344BE">
            <w:r w:rsidRPr="003344BE">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586AA4B" w:rsidR="00F72634" w:rsidRDefault="003344BE" w:rsidP="0015146B">
            <w:r>
              <w:t>A conditional statement can be used to help evaluate assertions at compile time leading to no runtime penalty</w:t>
            </w:r>
            <w:r w:rsidR="00C12665">
              <w:t xml:space="preserve"> (Seacord et al. 2008)</w:t>
            </w:r>
            <w:r>
              <w:t>.</w:t>
            </w:r>
          </w:p>
        </w:tc>
      </w:tr>
      <w:tr w:rsidR="00F72634" w14:paraId="2DA5938A" w14:textId="77777777" w:rsidTr="00001F14">
        <w:trPr>
          <w:trHeight w:val="460"/>
        </w:trPr>
        <w:tc>
          <w:tcPr>
            <w:tcW w:w="10800" w:type="dxa"/>
            <w:tcMar>
              <w:top w:w="100" w:type="dxa"/>
              <w:left w:w="100" w:type="dxa"/>
              <w:bottom w:w="100" w:type="dxa"/>
              <w:right w:w="100" w:type="dxa"/>
            </w:tcMar>
          </w:tcPr>
          <w:p w14:paraId="497ED7D2" w14:textId="17408349" w:rsidR="003344BE" w:rsidRPr="003344BE" w:rsidRDefault="003344BE" w:rsidP="003344BE">
            <w:pPr>
              <w:rPr>
                <w:rFonts w:ascii="Courier New" w:hAnsi="Courier New" w:cs="Courier New"/>
              </w:rPr>
            </w:pPr>
            <w:r w:rsidRPr="003344BE">
              <w:rPr>
                <w:rFonts w:ascii="Courier New" w:hAnsi="Courier New" w:cs="Courier New"/>
              </w:rPr>
              <w:t>struct timer {</w:t>
            </w:r>
          </w:p>
          <w:p w14:paraId="222A6710"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char </w:t>
            </w:r>
            <w:proofErr w:type="gramStart"/>
            <w:r w:rsidRPr="003344BE">
              <w:rPr>
                <w:rFonts w:ascii="Courier New" w:hAnsi="Courier New" w:cs="Courier New"/>
              </w:rPr>
              <w:t>MODE;</w:t>
            </w:r>
            <w:proofErr w:type="gramEnd"/>
          </w:p>
          <w:p w14:paraId="4FC08723"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int </w:t>
            </w:r>
            <w:proofErr w:type="gramStart"/>
            <w:r w:rsidRPr="003344BE">
              <w:rPr>
                <w:rFonts w:ascii="Courier New" w:hAnsi="Courier New" w:cs="Courier New"/>
              </w:rPr>
              <w:t>DATA;</w:t>
            </w:r>
            <w:proofErr w:type="gramEnd"/>
          </w:p>
          <w:p w14:paraId="280D17A4" w14:textId="77777777" w:rsidR="003344BE" w:rsidRPr="003344BE" w:rsidRDefault="003344BE" w:rsidP="003344BE">
            <w:pPr>
              <w:rPr>
                <w:rFonts w:ascii="Courier New" w:hAnsi="Courier New" w:cs="Courier New"/>
              </w:rPr>
            </w:pPr>
            <w:r w:rsidRPr="003344BE">
              <w:rPr>
                <w:rFonts w:ascii="Courier New" w:hAnsi="Courier New" w:cs="Courier New"/>
              </w:rPr>
              <w:t xml:space="preserve">  unsigned int </w:t>
            </w:r>
            <w:proofErr w:type="gramStart"/>
            <w:r w:rsidRPr="003344BE">
              <w:rPr>
                <w:rFonts w:ascii="Courier New" w:hAnsi="Courier New" w:cs="Courier New"/>
              </w:rPr>
              <w:t>COUNT;</w:t>
            </w:r>
            <w:proofErr w:type="gramEnd"/>
          </w:p>
          <w:p w14:paraId="1950C4D3" w14:textId="77777777" w:rsidR="003344BE" w:rsidRPr="003344BE" w:rsidRDefault="003344BE" w:rsidP="003344BE">
            <w:pPr>
              <w:rPr>
                <w:rFonts w:ascii="Courier New" w:hAnsi="Courier New" w:cs="Courier New"/>
              </w:rPr>
            </w:pPr>
            <w:r w:rsidRPr="003344BE">
              <w:rPr>
                <w:rFonts w:ascii="Courier New" w:hAnsi="Courier New" w:cs="Courier New"/>
              </w:rPr>
              <w:t>};</w:t>
            </w:r>
          </w:p>
          <w:p w14:paraId="4A9B88C0"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
          <w:p w14:paraId="4BDA0D22" w14:textId="77777777" w:rsidR="003344BE" w:rsidRPr="003344BE" w:rsidRDefault="003344BE" w:rsidP="003344BE">
            <w:pPr>
              <w:rPr>
                <w:rFonts w:ascii="Courier New" w:hAnsi="Courier New" w:cs="Courier New"/>
              </w:rPr>
            </w:pPr>
            <w:r w:rsidRPr="003344BE">
              <w:rPr>
                <w:rFonts w:ascii="Courier New" w:hAnsi="Courier New" w:cs="Courier New"/>
              </w:rPr>
              <w:t>#if (</w:t>
            </w:r>
            <w:proofErr w:type="spellStart"/>
            <w:proofErr w:type="gramStart"/>
            <w:r w:rsidRPr="003344BE">
              <w:rPr>
                <w:rFonts w:ascii="Courier New" w:hAnsi="Courier New" w:cs="Courier New"/>
              </w:rPr>
              <w:t>sizeof</w:t>
            </w:r>
            <w:proofErr w:type="spellEnd"/>
            <w:r w:rsidRPr="003344BE">
              <w:rPr>
                <w:rFonts w:ascii="Courier New" w:hAnsi="Courier New" w:cs="Courier New"/>
              </w:rPr>
              <w:t>(</w:t>
            </w:r>
            <w:proofErr w:type="gramEnd"/>
            <w:r w:rsidRPr="003344BE">
              <w:rPr>
                <w:rFonts w:ascii="Courier New" w:hAnsi="Courier New" w:cs="Courier New"/>
              </w:rPr>
              <w:t>struct timer) != (</w:t>
            </w:r>
            <w:proofErr w:type="spellStart"/>
            <w:r w:rsidRPr="003344BE">
              <w:rPr>
                <w:rFonts w:ascii="Courier New" w:hAnsi="Courier New" w:cs="Courier New"/>
              </w:rPr>
              <w:t>sizeof</w:t>
            </w:r>
            <w:proofErr w:type="spellEnd"/>
            <w:r w:rsidRPr="003344BE">
              <w:rPr>
                <w:rFonts w:ascii="Courier New" w:hAnsi="Courier New" w:cs="Courier New"/>
              </w:rPr>
              <w:t xml:space="preserve">(unsigned char) + </w:t>
            </w:r>
            <w:proofErr w:type="spellStart"/>
            <w:r w:rsidRPr="003344BE">
              <w:rPr>
                <w:rFonts w:ascii="Courier New" w:hAnsi="Courier New" w:cs="Courier New"/>
              </w:rPr>
              <w:t>sizeof</w:t>
            </w:r>
            <w:proofErr w:type="spellEnd"/>
            <w:r w:rsidRPr="003344BE">
              <w:rPr>
                <w:rFonts w:ascii="Courier New" w:hAnsi="Courier New" w:cs="Courier New"/>
              </w:rPr>
              <w:t xml:space="preserve">(unsigned int) + </w:t>
            </w:r>
            <w:proofErr w:type="spellStart"/>
            <w:r w:rsidRPr="003344BE">
              <w:rPr>
                <w:rFonts w:ascii="Courier New" w:hAnsi="Courier New" w:cs="Courier New"/>
              </w:rPr>
              <w:t>sizeof</w:t>
            </w:r>
            <w:proofErr w:type="spellEnd"/>
            <w:r w:rsidRPr="003344BE">
              <w:rPr>
                <w:rFonts w:ascii="Courier New" w:hAnsi="Courier New" w:cs="Courier New"/>
              </w:rPr>
              <w:t>(unsigned int)))</w:t>
            </w:r>
          </w:p>
          <w:p w14:paraId="0736B3F6" w14:textId="77777777" w:rsidR="003344BE" w:rsidRPr="003344BE" w:rsidRDefault="003344BE" w:rsidP="003344BE">
            <w:pPr>
              <w:rPr>
                <w:rFonts w:ascii="Courier New" w:hAnsi="Courier New" w:cs="Courier New"/>
              </w:rPr>
            </w:pPr>
            <w:r w:rsidRPr="003344BE">
              <w:rPr>
                <w:rFonts w:ascii="Courier New" w:hAnsi="Courier New" w:cs="Courier New"/>
              </w:rPr>
              <w:t xml:space="preserve">  #error "Structure must not have any padding"</w:t>
            </w:r>
          </w:p>
          <w:p w14:paraId="2E312001" w14:textId="58A29957" w:rsidR="00F72634" w:rsidRPr="003344BE" w:rsidRDefault="003344BE" w:rsidP="003344BE">
            <w:pPr>
              <w:rPr>
                <w:rFonts w:ascii="Courier New" w:hAnsi="Courier New" w:cs="Courier New"/>
              </w:rPr>
            </w:pPr>
            <w:r w:rsidRPr="003344BE">
              <w:rPr>
                <w:rFonts w:ascii="Courier New" w:hAnsi="Courier New" w:cs="Courier New"/>
              </w:rPr>
              <w:t>#endif</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F641932" w:rsidR="003371B6" w:rsidRDefault="00B475A1" w:rsidP="00F51FA8">
            <w:pPr>
              <w:pBdr>
                <w:top w:val="nil"/>
                <w:left w:val="nil"/>
                <w:bottom w:val="nil"/>
                <w:right w:val="nil"/>
                <w:between w:val="nil"/>
              </w:pBdr>
            </w:pPr>
            <w:r>
              <w:rPr>
                <w:b/>
              </w:rPr>
              <w:lastRenderedPageBreak/>
              <w:t>Principles(s):</w:t>
            </w:r>
            <w:r>
              <w:t xml:space="preserve"> </w:t>
            </w:r>
            <w:r w:rsidR="00B01DF3">
              <w:t xml:space="preserve">Static assertion maps to use effective quality assurance techniques and practice defense in depth. </w:t>
            </w:r>
            <w:r w:rsidR="003371B6">
              <w:t xml:space="preserve">Static testing is a powerful tool to use while building your code. Static testing checks your code for vulnerabilities and bugs that could easily be exploitable. Using effective quality assurance techniques such as unit testing, can help address all vulnerabilities and create secure code for the system you are building. Also, it is important to practice defense in depth. If one vulnerability is exploited and there is no back up plan, you are in a bad position. However, if you have multiple layers of defense, one vulnerability could be covered by multiple things.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30C05EE" w:rsidR="00B475A1" w:rsidRDefault="00B01DF3" w:rsidP="00F51FA8">
            <w:pPr>
              <w:jc w:val="center"/>
            </w:pPr>
            <w:r>
              <w:t>Low</w:t>
            </w:r>
          </w:p>
        </w:tc>
        <w:tc>
          <w:tcPr>
            <w:tcW w:w="1341" w:type="dxa"/>
            <w:shd w:val="clear" w:color="auto" w:fill="auto"/>
          </w:tcPr>
          <w:p w14:paraId="05FDEF4C" w14:textId="025DCF63" w:rsidR="00B475A1" w:rsidRDefault="00B01DF3" w:rsidP="00F51FA8">
            <w:pPr>
              <w:jc w:val="center"/>
            </w:pPr>
            <w:r>
              <w:t>Unlikely</w:t>
            </w:r>
          </w:p>
        </w:tc>
        <w:tc>
          <w:tcPr>
            <w:tcW w:w="4021" w:type="dxa"/>
            <w:shd w:val="clear" w:color="auto" w:fill="auto"/>
          </w:tcPr>
          <w:p w14:paraId="79D1FC84" w14:textId="27F47A3A" w:rsidR="00B475A1" w:rsidRDefault="00B01DF3" w:rsidP="00F51FA8">
            <w:pPr>
              <w:jc w:val="center"/>
            </w:pPr>
            <w:r>
              <w:t>High</w:t>
            </w:r>
          </w:p>
        </w:tc>
        <w:tc>
          <w:tcPr>
            <w:tcW w:w="1807" w:type="dxa"/>
            <w:shd w:val="clear" w:color="auto" w:fill="auto"/>
          </w:tcPr>
          <w:p w14:paraId="07D13FDB" w14:textId="69D8DC1B" w:rsidR="00B475A1" w:rsidRDefault="00B01DF3" w:rsidP="00F51FA8">
            <w:pPr>
              <w:jc w:val="center"/>
            </w:pPr>
            <w:r>
              <w:t>P1</w:t>
            </w:r>
          </w:p>
        </w:tc>
        <w:tc>
          <w:tcPr>
            <w:tcW w:w="1805" w:type="dxa"/>
            <w:shd w:val="clear" w:color="auto" w:fill="auto"/>
          </w:tcPr>
          <w:p w14:paraId="018B5741" w14:textId="37BA5DAA" w:rsidR="00B475A1" w:rsidRDefault="00B01DF3" w:rsidP="00F51FA8">
            <w:pPr>
              <w:jc w:val="center"/>
            </w:pPr>
            <w:r>
              <w:t>L3</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2EDE7726" w:rsidR="00B475A1" w:rsidRDefault="00B01DF3" w:rsidP="00F51FA8">
            <w:pPr>
              <w:jc w:val="center"/>
            </w:pPr>
            <w:proofErr w:type="spellStart"/>
            <w:r>
              <w:t>Axivivion</w:t>
            </w:r>
            <w:proofErr w:type="spellEnd"/>
            <w:r>
              <w:t xml:space="preserve"> Bauhaus Suite</w:t>
            </w:r>
          </w:p>
        </w:tc>
        <w:tc>
          <w:tcPr>
            <w:tcW w:w="1341" w:type="dxa"/>
            <w:shd w:val="clear" w:color="auto" w:fill="auto"/>
          </w:tcPr>
          <w:p w14:paraId="1659F964" w14:textId="22512DF4" w:rsidR="00B475A1" w:rsidRDefault="00B01DF3" w:rsidP="00F51FA8">
            <w:pPr>
              <w:jc w:val="center"/>
            </w:pPr>
            <w:r>
              <w:t>6.9.0</w:t>
            </w:r>
          </w:p>
        </w:tc>
        <w:tc>
          <w:tcPr>
            <w:tcW w:w="4021" w:type="dxa"/>
            <w:shd w:val="clear" w:color="auto" w:fill="auto"/>
          </w:tcPr>
          <w:p w14:paraId="14C127A7" w14:textId="536EC3EA" w:rsidR="00B475A1" w:rsidRDefault="00B01DF3" w:rsidP="00F51FA8">
            <w:pPr>
              <w:jc w:val="center"/>
            </w:pPr>
            <w:r>
              <w:t>CERT-DCL03</w:t>
            </w:r>
          </w:p>
        </w:tc>
        <w:tc>
          <w:tcPr>
            <w:tcW w:w="3611" w:type="dxa"/>
            <w:shd w:val="clear" w:color="auto" w:fill="auto"/>
          </w:tcPr>
          <w:p w14:paraId="511AFF98" w14:textId="5B5ECD9C" w:rsidR="00B475A1" w:rsidRDefault="00B475A1" w:rsidP="00F51FA8">
            <w:pPr>
              <w:jc w:val="center"/>
            </w:pPr>
          </w:p>
        </w:tc>
      </w:tr>
      <w:tr w:rsidR="00B475A1" w14:paraId="31776F75" w14:textId="77777777" w:rsidTr="00001F14">
        <w:trPr>
          <w:trHeight w:val="460"/>
        </w:trPr>
        <w:tc>
          <w:tcPr>
            <w:tcW w:w="1807" w:type="dxa"/>
            <w:shd w:val="clear" w:color="auto" w:fill="auto"/>
          </w:tcPr>
          <w:p w14:paraId="1DD1CB55" w14:textId="330B1EB0" w:rsidR="00B475A1" w:rsidRDefault="00B01DF3" w:rsidP="00F51FA8">
            <w:pPr>
              <w:jc w:val="center"/>
            </w:pPr>
            <w:r>
              <w:t>Clang</w:t>
            </w:r>
          </w:p>
        </w:tc>
        <w:tc>
          <w:tcPr>
            <w:tcW w:w="1341" w:type="dxa"/>
            <w:shd w:val="clear" w:color="auto" w:fill="auto"/>
          </w:tcPr>
          <w:p w14:paraId="147234E7" w14:textId="0AD75DE2" w:rsidR="00B475A1" w:rsidRDefault="00B01DF3" w:rsidP="00F51FA8">
            <w:pPr>
              <w:jc w:val="center"/>
            </w:pPr>
            <w:r>
              <w:t>3.9</w:t>
            </w:r>
          </w:p>
        </w:tc>
        <w:tc>
          <w:tcPr>
            <w:tcW w:w="4021" w:type="dxa"/>
            <w:shd w:val="clear" w:color="auto" w:fill="auto"/>
          </w:tcPr>
          <w:p w14:paraId="7C643E28" w14:textId="136779A7" w:rsidR="00B475A1" w:rsidRDefault="00B01DF3" w:rsidP="00F51FA8">
            <w:pPr>
              <w:jc w:val="center"/>
              <w:rPr>
                <w:u w:val="single"/>
              </w:rPr>
            </w:pPr>
            <w:r>
              <w:t>Misc-static-assert</w:t>
            </w:r>
          </w:p>
        </w:tc>
        <w:tc>
          <w:tcPr>
            <w:tcW w:w="3611" w:type="dxa"/>
            <w:shd w:val="clear" w:color="auto" w:fill="auto"/>
          </w:tcPr>
          <w:p w14:paraId="2CB1863C" w14:textId="2AAA8AA7" w:rsidR="00B475A1" w:rsidRDefault="00B01DF3" w:rsidP="00F51FA8">
            <w:pPr>
              <w:jc w:val="center"/>
            </w:pPr>
            <w:r>
              <w:t>Checked by clang-tidy</w:t>
            </w:r>
          </w:p>
        </w:tc>
      </w:tr>
      <w:tr w:rsidR="00B475A1" w14:paraId="70B30499" w14:textId="77777777" w:rsidTr="00001F14">
        <w:trPr>
          <w:trHeight w:val="460"/>
        </w:trPr>
        <w:tc>
          <w:tcPr>
            <w:tcW w:w="1807" w:type="dxa"/>
            <w:shd w:val="clear" w:color="auto" w:fill="auto"/>
          </w:tcPr>
          <w:p w14:paraId="4DFBB62B" w14:textId="35691B5C" w:rsidR="00B475A1" w:rsidRDefault="00B01DF3" w:rsidP="00F51FA8">
            <w:pPr>
              <w:jc w:val="center"/>
            </w:pPr>
            <w:proofErr w:type="spellStart"/>
            <w:r>
              <w:t>CodeSonar</w:t>
            </w:r>
            <w:proofErr w:type="spellEnd"/>
          </w:p>
        </w:tc>
        <w:tc>
          <w:tcPr>
            <w:tcW w:w="1341" w:type="dxa"/>
            <w:shd w:val="clear" w:color="auto" w:fill="auto"/>
          </w:tcPr>
          <w:p w14:paraId="4C886138" w14:textId="6A6CF0B2" w:rsidR="00B475A1" w:rsidRDefault="00B01DF3" w:rsidP="00F51FA8">
            <w:pPr>
              <w:jc w:val="center"/>
            </w:pPr>
            <w:r>
              <w:t>6.0p0</w:t>
            </w:r>
          </w:p>
        </w:tc>
        <w:tc>
          <w:tcPr>
            <w:tcW w:w="4021" w:type="dxa"/>
            <w:shd w:val="clear" w:color="auto" w:fill="auto"/>
          </w:tcPr>
          <w:p w14:paraId="270673C4" w14:textId="382CC846" w:rsidR="00B475A1" w:rsidRDefault="00B01DF3" w:rsidP="00F51FA8">
            <w:pPr>
              <w:jc w:val="center"/>
              <w:rPr>
                <w:u w:val="single"/>
              </w:rPr>
            </w:pPr>
            <w:r>
              <w:t>Customization</w:t>
            </w:r>
          </w:p>
        </w:tc>
        <w:tc>
          <w:tcPr>
            <w:tcW w:w="3611" w:type="dxa"/>
            <w:shd w:val="clear" w:color="auto" w:fill="auto"/>
          </w:tcPr>
          <w:p w14:paraId="3D93F88D" w14:textId="3F10EABE" w:rsidR="00B475A1" w:rsidRDefault="00B01DF3" w:rsidP="00F51FA8">
            <w:pPr>
              <w:jc w:val="center"/>
            </w:pPr>
            <w:r>
              <w:t xml:space="preserve">Users can implement a custom check that reports uses of the </w:t>
            </w:r>
            <w:proofErr w:type="gramStart"/>
            <w:r>
              <w:t>assert(</w:t>
            </w:r>
            <w:proofErr w:type="gramEnd"/>
            <w:r>
              <w:t>) macro</w:t>
            </w:r>
          </w:p>
        </w:tc>
      </w:tr>
      <w:tr w:rsidR="00B475A1" w14:paraId="28383A14" w14:textId="77777777" w:rsidTr="00001F14">
        <w:trPr>
          <w:trHeight w:val="460"/>
        </w:trPr>
        <w:tc>
          <w:tcPr>
            <w:tcW w:w="1807" w:type="dxa"/>
            <w:shd w:val="clear" w:color="auto" w:fill="auto"/>
          </w:tcPr>
          <w:p w14:paraId="1EC45772" w14:textId="7E966581" w:rsidR="00B475A1" w:rsidRDefault="00B01DF3" w:rsidP="00F51FA8">
            <w:pPr>
              <w:jc w:val="center"/>
            </w:pPr>
            <w:r>
              <w:t>Compass/Rose</w:t>
            </w:r>
          </w:p>
        </w:tc>
        <w:tc>
          <w:tcPr>
            <w:tcW w:w="1341" w:type="dxa"/>
            <w:shd w:val="clear" w:color="auto" w:fill="auto"/>
          </w:tcPr>
          <w:p w14:paraId="6D5B7F9C" w14:textId="6AC10B29" w:rsidR="00B475A1" w:rsidRDefault="00B475A1" w:rsidP="00F51FA8">
            <w:pPr>
              <w:jc w:val="center"/>
            </w:pPr>
          </w:p>
        </w:tc>
        <w:tc>
          <w:tcPr>
            <w:tcW w:w="4021" w:type="dxa"/>
            <w:shd w:val="clear" w:color="auto" w:fill="auto"/>
          </w:tcPr>
          <w:p w14:paraId="6A3B83A6" w14:textId="0AD61A0F" w:rsidR="00B475A1" w:rsidRDefault="00B475A1" w:rsidP="00F51FA8">
            <w:pPr>
              <w:jc w:val="center"/>
              <w:rPr>
                <w:u w:val="single"/>
              </w:rPr>
            </w:pPr>
          </w:p>
        </w:tc>
        <w:tc>
          <w:tcPr>
            <w:tcW w:w="3611" w:type="dxa"/>
            <w:shd w:val="clear" w:color="auto" w:fill="auto"/>
          </w:tcPr>
          <w:p w14:paraId="08365A70" w14:textId="5B302A18" w:rsidR="00B475A1" w:rsidRDefault="00B01DF3" w:rsidP="00F51FA8">
            <w:pPr>
              <w:jc w:val="center"/>
            </w:pPr>
            <w:r>
              <w:t xml:space="preserve">Could detect violations of this rule merely by looking for calls to </w:t>
            </w:r>
            <w:proofErr w:type="gramStart"/>
            <w:r>
              <w:t>assert(</w:t>
            </w:r>
            <w:proofErr w:type="gramEnd"/>
            <w:r>
              <w:t>), and if it can evaluate the assertion, then the code should use static-assert instead; this assumes ROSE can recognize macro invocation.</w:t>
            </w:r>
          </w:p>
        </w:tc>
      </w:tr>
      <w:tr w:rsidR="00B01DF3" w14:paraId="3AB68C61" w14:textId="77777777" w:rsidTr="00001F14">
        <w:trPr>
          <w:trHeight w:val="460"/>
        </w:trPr>
        <w:tc>
          <w:tcPr>
            <w:tcW w:w="1807" w:type="dxa"/>
            <w:shd w:val="clear" w:color="auto" w:fill="auto"/>
          </w:tcPr>
          <w:p w14:paraId="6023B3EA" w14:textId="264BE765" w:rsidR="00B01DF3" w:rsidRDefault="00B01DF3" w:rsidP="00F51FA8">
            <w:pPr>
              <w:jc w:val="center"/>
            </w:pPr>
            <w:r>
              <w:t>ÉCLAIR</w:t>
            </w:r>
          </w:p>
        </w:tc>
        <w:tc>
          <w:tcPr>
            <w:tcW w:w="1341" w:type="dxa"/>
            <w:shd w:val="clear" w:color="auto" w:fill="auto"/>
          </w:tcPr>
          <w:p w14:paraId="54B9F19F" w14:textId="40E9101F" w:rsidR="00B01DF3" w:rsidRDefault="00B01DF3" w:rsidP="00F51FA8">
            <w:pPr>
              <w:jc w:val="center"/>
            </w:pPr>
            <w:r>
              <w:t>1.2</w:t>
            </w:r>
          </w:p>
        </w:tc>
        <w:tc>
          <w:tcPr>
            <w:tcW w:w="4021" w:type="dxa"/>
            <w:shd w:val="clear" w:color="auto" w:fill="auto"/>
          </w:tcPr>
          <w:p w14:paraId="7C7743E3" w14:textId="7256C66C" w:rsidR="00B01DF3" w:rsidRDefault="00B01DF3" w:rsidP="00F51FA8">
            <w:pPr>
              <w:jc w:val="center"/>
              <w:rPr>
                <w:u w:val="single"/>
              </w:rPr>
            </w:pPr>
            <w:r>
              <w:rPr>
                <w:u w:val="single"/>
              </w:rPr>
              <w:t>CC2.DCL03</w:t>
            </w:r>
          </w:p>
        </w:tc>
        <w:tc>
          <w:tcPr>
            <w:tcW w:w="3611" w:type="dxa"/>
            <w:shd w:val="clear" w:color="auto" w:fill="auto"/>
          </w:tcPr>
          <w:p w14:paraId="06746796" w14:textId="53F56B86" w:rsidR="00B01DF3" w:rsidRDefault="00B01DF3" w:rsidP="00B01DF3">
            <w:pPr>
              <w:jc w:val="center"/>
            </w:pPr>
            <w:r>
              <w:t>Fully implemented</w:t>
            </w:r>
          </w:p>
        </w:tc>
      </w:tr>
      <w:tr w:rsidR="00B01DF3" w14:paraId="361EF2FD" w14:textId="77777777" w:rsidTr="00001F14">
        <w:trPr>
          <w:trHeight w:val="460"/>
        </w:trPr>
        <w:tc>
          <w:tcPr>
            <w:tcW w:w="1807" w:type="dxa"/>
            <w:shd w:val="clear" w:color="auto" w:fill="auto"/>
          </w:tcPr>
          <w:p w14:paraId="7C2EF913" w14:textId="6C1217E9" w:rsidR="00B01DF3" w:rsidRDefault="00B01DF3" w:rsidP="00F51FA8">
            <w:pPr>
              <w:jc w:val="center"/>
            </w:pPr>
            <w:r>
              <w:t>LDRA tool suite</w:t>
            </w:r>
          </w:p>
        </w:tc>
        <w:tc>
          <w:tcPr>
            <w:tcW w:w="1341" w:type="dxa"/>
            <w:shd w:val="clear" w:color="auto" w:fill="auto"/>
          </w:tcPr>
          <w:p w14:paraId="311647D0" w14:textId="2B640D1E" w:rsidR="00B01DF3" w:rsidRDefault="00B01DF3" w:rsidP="00F51FA8">
            <w:pPr>
              <w:jc w:val="center"/>
            </w:pPr>
            <w:r>
              <w:t>9.7.1</w:t>
            </w:r>
          </w:p>
        </w:tc>
        <w:tc>
          <w:tcPr>
            <w:tcW w:w="4021" w:type="dxa"/>
            <w:shd w:val="clear" w:color="auto" w:fill="auto"/>
          </w:tcPr>
          <w:p w14:paraId="3ECDBE6B" w14:textId="353BEC17" w:rsidR="00B01DF3" w:rsidRDefault="00B01DF3" w:rsidP="00F51FA8">
            <w:pPr>
              <w:jc w:val="center"/>
              <w:rPr>
                <w:u w:val="single"/>
              </w:rPr>
            </w:pPr>
            <w:r>
              <w:rPr>
                <w:u w:val="single"/>
              </w:rPr>
              <w:t>44 S</w:t>
            </w:r>
          </w:p>
        </w:tc>
        <w:tc>
          <w:tcPr>
            <w:tcW w:w="3611" w:type="dxa"/>
            <w:shd w:val="clear" w:color="auto" w:fill="auto"/>
          </w:tcPr>
          <w:p w14:paraId="760EF020" w14:textId="070A5863" w:rsidR="00B01DF3" w:rsidRDefault="00B01DF3" w:rsidP="00B01DF3">
            <w:pPr>
              <w:jc w:val="center"/>
            </w:pPr>
            <w:r>
              <w:t>Fully implemented</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BF55369" w:rsidR="00381847" w:rsidRDefault="00E769D9">
            <w:pPr>
              <w:jc w:val="center"/>
            </w:pPr>
            <w:r>
              <w:t>[STD-</w:t>
            </w:r>
            <w:r w:rsidR="003344BE">
              <w:t>007</w:t>
            </w:r>
            <w:r>
              <w:t>-</w:t>
            </w:r>
            <w:r w:rsidR="003344BE">
              <w:t>CPP</w:t>
            </w:r>
            <w:r>
              <w:t>]</w:t>
            </w:r>
          </w:p>
        </w:tc>
        <w:tc>
          <w:tcPr>
            <w:tcW w:w="7632" w:type="dxa"/>
            <w:tcMar>
              <w:top w:w="100" w:type="dxa"/>
              <w:left w:w="100" w:type="dxa"/>
              <w:bottom w:w="100" w:type="dxa"/>
              <w:right w:w="100" w:type="dxa"/>
            </w:tcMar>
          </w:tcPr>
          <w:p w14:paraId="7DF53768" w14:textId="4B01F809" w:rsidR="00381847" w:rsidRDefault="003344BE">
            <w:r>
              <w:t xml:space="preserve">Handle all exceptions thrown before </w:t>
            </w:r>
            <w:proofErr w:type="gramStart"/>
            <w:r>
              <w:t>main(</w:t>
            </w:r>
            <w:proofErr w:type="gramEnd"/>
            <w:r>
              <w:t>) begins executing</w:t>
            </w:r>
            <w:r w:rsidR="00C12665">
              <w:t xml:space="preserve"> (Seacord et al. 2009)</w:t>
            </w:r>
            <w:r>
              <w:t>.</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31F0E688" w:rsidR="00F72634" w:rsidRDefault="0046175F" w:rsidP="0015146B">
            <w:r>
              <w:t>A potential exception is not caught in the constructor for S</w:t>
            </w:r>
            <w:r w:rsidR="00C12665">
              <w:t xml:space="preserve"> (Seacord et al. 2009)</w:t>
            </w:r>
            <w:r>
              <w:t xml:space="preserve">. </w:t>
            </w:r>
          </w:p>
        </w:tc>
      </w:tr>
      <w:tr w:rsidR="00F72634" w14:paraId="3CEA03A3" w14:textId="77777777" w:rsidTr="00001F14">
        <w:trPr>
          <w:trHeight w:val="460"/>
        </w:trPr>
        <w:tc>
          <w:tcPr>
            <w:tcW w:w="10800" w:type="dxa"/>
            <w:tcMar>
              <w:top w:w="100" w:type="dxa"/>
              <w:left w:w="100" w:type="dxa"/>
              <w:bottom w:w="100" w:type="dxa"/>
              <w:right w:w="100" w:type="dxa"/>
            </w:tcMar>
          </w:tcPr>
          <w:p w14:paraId="52D22050" w14:textId="77777777" w:rsidR="003344BE" w:rsidRPr="003344BE" w:rsidRDefault="003344BE" w:rsidP="003344BE">
            <w:pPr>
              <w:rPr>
                <w:rFonts w:ascii="Courier New" w:hAnsi="Courier New" w:cs="Courier New"/>
              </w:rPr>
            </w:pPr>
            <w:r w:rsidRPr="003344BE">
              <w:rPr>
                <w:rFonts w:ascii="Courier New" w:hAnsi="Courier New" w:cs="Courier New"/>
              </w:rPr>
              <w:t>struct S {</w:t>
            </w:r>
          </w:p>
          <w:p w14:paraId="622E7DF1"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roofErr w:type="gramStart"/>
            <w:r w:rsidRPr="003344BE">
              <w:rPr>
                <w:rFonts w:ascii="Courier New" w:hAnsi="Courier New" w:cs="Courier New"/>
              </w:rPr>
              <w:t>S(</w:t>
            </w:r>
            <w:proofErr w:type="gramEnd"/>
            <w:r w:rsidRPr="003344BE">
              <w:rPr>
                <w:rFonts w:ascii="Courier New" w:hAnsi="Courier New" w:cs="Courier New"/>
              </w:rPr>
              <w:t xml:space="preserve">) </w:t>
            </w:r>
            <w:proofErr w:type="spellStart"/>
            <w:r w:rsidRPr="003344BE">
              <w:rPr>
                <w:rFonts w:ascii="Courier New" w:hAnsi="Courier New" w:cs="Courier New"/>
              </w:rPr>
              <w:t>noexcept</w:t>
            </w:r>
            <w:proofErr w:type="spellEnd"/>
            <w:r w:rsidRPr="003344BE">
              <w:rPr>
                <w:rFonts w:ascii="Courier New" w:hAnsi="Courier New" w:cs="Courier New"/>
              </w:rPr>
              <w:t>(false);</w:t>
            </w:r>
          </w:p>
          <w:p w14:paraId="2CA2816F" w14:textId="77777777" w:rsidR="003344BE" w:rsidRPr="003344BE" w:rsidRDefault="003344BE" w:rsidP="003344BE">
            <w:pPr>
              <w:rPr>
                <w:rFonts w:ascii="Courier New" w:hAnsi="Courier New" w:cs="Courier New"/>
              </w:rPr>
            </w:pPr>
            <w:r w:rsidRPr="003344BE">
              <w:rPr>
                <w:rFonts w:ascii="Courier New" w:hAnsi="Courier New" w:cs="Courier New"/>
              </w:rPr>
              <w:t>};</w:t>
            </w:r>
          </w:p>
          <w:p w14:paraId="714C54F7" w14:textId="77777777" w:rsidR="003344BE" w:rsidRPr="003344BE" w:rsidRDefault="003344BE" w:rsidP="003344BE">
            <w:pPr>
              <w:rPr>
                <w:rFonts w:ascii="Courier New" w:hAnsi="Courier New" w:cs="Courier New"/>
              </w:rPr>
            </w:pPr>
            <w:r w:rsidRPr="003344BE">
              <w:rPr>
                <w:rFonts w:ascii="Courier New" w:hAnsi="Courier New" w:cs="Courier New"/>
              </w:rPr>
              <w:t xml:space="preserve">  </w:t>
            </w:r>
          </w:p>
          <w:p w14:paraId="728394A2" w14:textId="1864792D" w:rsidR="00F72634" w:rsidRPr="003344BE" w:rsidRDefault="003344BE" w:rsidP="003344BE">
            <w:pPr>
              <w:rPr>
                <w:rFonts w:ascii="Courier New" w:hAnsi="Courier New" w:cs="Courier New"/>
                <w:sz w:val="24"/>
                <w:szCs w:val="24"/>
              </w:rPr>
            </w:pPr>
            <w:r w:rsidRPr="003344BE">
              <w:rPr>
                <w:rFonts w:ascii="Courier New" w:hAnsi="Courier New" w:cs="Courier New"/>
              </w:rPr>
              <w:t xml:space="preserve">static S </w:t>
            </w:r>
            <w:proofErr w:type="spellStart"/>
            <w:r w:rsidRPr="003344BE">
              <w:rPr>
                <w:rFonts w:ascii="Courier New" w:hAnsi="Courier New" w:cs="Courier New"/>
              </w:rPr>
              <w:t>globalS</w:t>
            </w:r>
            <w:proofErr w:type="spellEnd"/>
            <w:r w:rsidRPr="003344BE">
              <w:rPr>
                <w:rFonts w:ascii="Courier New" w:hAnsi="Courier New" w:cs="Courier New"/>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308AACD3" w:rsidR="00F72634" w:rsidRDefault="0046175F" w:rsidP="0015146B">
            <w:r>
              <w:t>Making global</w:t>
            </w:r>
            <w:r w:rsidR="00971E2C">
              <w:t xml:space="preserve"> </w:t>
            </w:r>
            <w:r>
              <w:t>S into a local variable with static storage duration allows the exception to be caught</w:t>
            </w:r>
            <w:r w:rsidR="00C12665">
              <w:t xml:space="preserve"> (Seacord et al. 2009)</w:t>
            </w:r>
            <w:r>
              <w:t>.</w:t>
            </w:r>
          </w:p>
        </w:tc>
      </w:tr>
      <w:tr w:rsidR="00F72634" w14:paraId="5DBE36E7" w14:textId="77777777" w:rsidTr="00001F14">
        <w:trPr>
          <w:trHeight w:val="460"/>
        </w:trPr>
        <w:tc>
          <w:tcPr>
            <w:tcW w:w="10800" w:type="dxa"/>
            <w:tcMar>
              <w:top w:w="100" w:type="dxa"/>
              <w:left w:w="100" w:type="dxa"/>
              <w:bottom w:w="100" w:type="dxa"/>
              <w:right w:w="100" w:type="dxa"/>
            </w:tcMar>
          </w:tcPr>
          <w:p w14:paraId="48B0FBFC" w14:textId="77777777" w:rsidR="0046175F" w:rsidRPr="0046175F" w:rsidRDefault="0046175F" w:rsidP="0046175F">
            <w:pPr>
              <w:rPr>
                <w:rFonts w:ascii="Courier New" w:hAnsi="Courier New" w:cs="Courier New"/>
              </w:rPr>
            </w:pPr>
            <w:r w:rsidRPr="0046175F">
              <w:rPr>
                <w:rFonts w:ascii="Courier New" w:hAnsi="Courier New" w:cs="Courier New"/>
              </w:rPr>
              <w:t>struct S {</w:t>
            </w:r>
          </w:p>
          <w:p w14:paraId="48BFCB69"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roofErr w:type="gramStart"/>
            <w:r w:rsidRPr="0046175F">
              <w:rPr>
                <w:rFonts w:ascii="Courier New" w:hAnsi="Courier New" w:cs="Courier New"/>
              </w:rPr>
              <w:t>S(</w:t>
            </w:r>
            <w:proofErr w:type="gramEnd"/>
            <w:r w:rsidRPr="0046175F">
              <w:rPr>
                <w:rFonts w:ascii="Courier New" w:hAnsi="Courier New" w:cs="Courier New"/>
              </w:rPr>
              <w:t xml:space="preserve">) </w:t>
            </w:r>
            <w:proofErr w:type="spellStart"/>
            <w:r w:rsidRPr="0046175F">
              <w:rPr>
                <w:rFonts w:ascii="Courier New" w:hAnsi="Courier New" w:cs="Courier New"/>
              </w:rPr>
              <w:t>noexcept</w:t>
            </w:r>
            <w:proofErr w:type="spellEnd"/>
            <w:r w:rsidRPr="0046175F">
              <w:rPr>
                <w:rFonts w:ascii="Courier New" w:hAnsi="Courier New" w:cs="Courier New"/>
              </w:rPr>
              <w:t>(false);</w:t>
            </w:r>
          </w:p>
          <w:p w14:paraId="00EB6552" w14:textId="77777777" w:rsidR="0046175F" w:rsidRPr="0046175F" w:rsidRDefault="0046175F" w:rsidP="0046175F">
            <w:pPr>
              <w:rPr>
                <w:rFonts w:ascii="Courier New" w:hAnsi="Courier New" w:cs="Courier New"/>
              </w:rPr>
            </w:pPr>
            <w:r w:rsidRPr="0046175F">
              <w:rPr>
                <w:rFonts w:ascii="Courier New" w:hAnsi="Courier New" w:cs="Courier New"/>
              </w:rPr>
              <w:t>};</w:t>
            </w:r>
          </w:p>
          <w:p w14:paraId="619ABD06"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08527EE7" w14:textId="77777777" w:rsidR="0046175F" w:rsidRPr="0046175F" w:rsidRDefault="0046175F" w:rsidP="0046175F">
            <w:pPr>
              <w:rPr>
                <w:rFonts w:ascii="Courier New" w:hAnsi="Courier New" w:cs="Courier New"/>
              </w:rPr>
            </w:pPr>
            <w:r w:rsidRPr="0046175F">
              <w:rPr>
                <w:rFonts w:ascii="Courier New" w:hAnsi="Courier New" w:cs="Courier New"/>
              </w:rPr>
              <w:t>S &amp;</w:t>
            </w:r>
            <w:proofErr w:type="spellStart"/>
            <w:proofErr w:type="gramStart"/>
            <w:r w:rsidRPr="0046175F">
              <w:rPr>
                <w:rFonts w:ascii="Courier New" w:hAnsi="Courier New" w:cs="Courier New"/>
              </w:rPr>
              <w:t>globalS</w:t>
            </w:r>
            <w:proofErr w:type="spellEnd"/>
            <w:r w:rsidRPr="0046175F">
              <w:rPr>
                <w:rFonts w:ascii="Courier New" w:hAnsi="Courier New" w:cs="Courier New"/>
              </w:rPr>
              <w:t>(</w:t>
            </w:r>
            <w:proofErr w:type="gramEnd"/>
            <w:r w:rsidRPr="0046175F">
              <w:rPr>
                <w:rFonts w:ascii="Courier New" w:hAnsi="Courier New" w:cs="Courier New"/>
              </w:rPr>
              <w:t>) {</w:t>
            </w:r>
          </w:p>
          <w:p w14:paraId="5FDB1C30" w14:textId="77777777" w:rsidR="0046175F" w:rsidRPr="0046175F" w:rsidRDefault="0046175F" w:rsidP="0046175F">
            <w:pPr>
              <w:rPr>
                <w:rFonts w:ascii="Courier New" w:hAnsi="Courier New" w:cs="Courier New"/>
              </w:rPr>
            </w:pPr>
            <w:r w:rsidRPr="0046175F">
              <w:rPr>
                <w:rFonts w:ascii="Courier New" w:hAnsi="Courier New" w:cs="Courier New"/>
              </w:rPr>
              <w:t xml:space="preserve">  try {</w:t>
            </w:r>
          </w:p>
          <w:p w14:paraId="73D54715" w14:textId="77777777" w:rsidR="0046175F" w:rsidRPr="0046175F" w:rsidRDefault="0046175F" w:rsidP="0046175F">
            <w:pPr>
              <w:rPr>
                <w:rFonts w:ascii="Courier New" w:hAnsi="Courier New" w:cs="Courier New"/>
              </w:rPr>
            </w:pPr>
            <w:r w:rsidRPr="0046175F">
              <w:rPr>
                <w:rFonts w:ascii="Courier New" w:hAnsi="Courier New" w:cs="Courier New"/>
              </w:rPr>
              <w:t xml:space="preserve">    static S </w:t>
            </w:r>
            <w:proofErr w:type="spellStart"/>
            <w:proofErr w:type="gramStart"/>
            <w:r w:rsidRPr="0046175F">
              <w:rPr>
                <w:rFonts w:ascii="Courier New" w:hAnsi="Courier New" w:cs="Courier New"/>
              </w:rPr>
              <w:t>s</w:t>
            </w:r>
            <w:proofErr w:type="spellEnd"/>
            <w:r w:rsidRPr="0046175F">
              <w:rPr>
                <w:rFonts w:ascii="Courier New" w:hAnsi="Courier New" w:cs="Courier New"/>
              </w:rPr>
              <w:t>;</w:t>
            </w:r>
            <w:proofErr w:type="gramEnd"/>
          </w:p>
          <w:p w14:paraId="5814F52D" w14:textId="77777777" w:rsidR="0046175F" w:rsidRPr="0046175F" w:rsidRDefault="0046175F" w:rsidP="0046175F">
            <w:pPr>
              <w:rPr>
                <w:rFonts w:ascii="Courier New" w:hAnsi="Courier New" w:cs="Courier New"/>
              </w:rPr>
            </w:pPr>
            <w:r w:rsidRPr="0046175F">
              <w:rPr>
                <w:rFonts w:ascii="Courier New" w:hAnsi="Courier New" w:cs="Courier New"/>
              </w:rPr>
              <w:t xml:space="preserve">    return </w:t>
            </w:r>
            <w:proofErr w:type="gramStart"/>
            <w:r w:rsidRPr="0046175F">
              <w:rPr>
                <w:rFonts w:ascii="Courier New" w:hAnsi="Courier New" w:cs="Courier New"/>
              </w:rPr>
              <w:t>s;</w:t>
            </w:r>
            <w:proofErr w:type="gramEnd"/>
          </w:p>
          <w:p w14:paraId="370EA5A0" w14:textId="77777777" w:rsidR="0046175F" w:rsidRPr="0046175F" w:rsidRDefault="0046175F" w:rsidP="0046175F">
            <w:pPr>
              <w:rPr>
                <w:rFonts w:ascii="Courier New" w:hAnsi="Courier New" w:cs="Courier New"/>
              </w:rPr>
            </w:pPr>
            <w:r w:rsidRPr="0046175F">
              <w:rPr>
                <w:rFonts w:ascii="Courier New" w:hAnsi="Courier New" w:cs="Courier New"/>
              </w:rPr>
              <w:t xml:space="preserve">  } catch (...) {</w:t>
            </w:r>
          </w:p>
          <w:p w14:paraId="47F4C2A4" w14:textId="77777777" w:rsidR="0046175F" w:rsidRPr="0046175F" w:rsidRDefault="0046175F" w:rsidP="0046175F">
            <w:pPr>
              <w:rPr>
                <w:rFonts w:ascii="Courier New" w:hAnsi="Courier New" w:cs="Courier New"/>
              </w:rPr>
            </w:pPr>
            <w:r w:rsidRPr="0046175F">
              <w:rPr>
                <w:rFonts w:ascii="Courier New" w:hAnsi="Courier New" w:cs="Courier New"/>
              </w:rPr>
              <w:t xml:space="preserve">    // Handle error, perhaps by logging it and gracefully terminating the application.</w:t>
            </w:r>
          </w:p>
          <w:p w14:paraId="13DBED6A"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772FBB32" w14:textId="77777777" w:rsidR="0046175F" w:rsidRPr="0046175F" w:rsidRDefault="0046175F" w:rsidP="0046175F">
            <w:pPr>
              <w:rPr>
                <w:rFonts w:ascii="Courier New" w:hAnsi="Courier New" w:cs="Courier New"/>
              </w:rPr>
            </w:pPr>
            <w:r w:rsidRPr="0046175F">
              <w:rPr>
                <w:rFonts w:ascii="Courier New" w:hAnsi="Courier New" w:cs="Courier New"/>
              </w:rPr>
              <w:t xml:space="preserve">  // Unreachable.</w:t>
            </w:r>
          </w:p>
          <w:p w14:paraId="1B81CDBB" w14:textId="7D2D5623" w:rsidR="00F72634" w:rsidRPr="003344BE" w:rsidRDefault="0046175F" w:rsidP="0046175F">
            <w:pPr>
              <w:rPr>
                <w:rFonts w:ascii="Courier New" w:hAnsi="Courier New" w:cs="Courier New"/>
              </w:rPr>
            </w:pPr>
            <w:r w:rsidRPr="0046175F">
              <w:rPr>
                <w:rFonts w:ascii="Courier New" w:hAnsi="Courier New" w:cs="Courier New"/>
              </w:rP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7A8A68DE" w:rsidR="00B475A1" w:rsidRDefault="00B475A1" w:rsidP="00F51FA8">
            <w:pPr>
              <w:pBdr>
                <w:top w:val="nil"/>
                <w:left w:val="nil"/>
                <w:bottom w:val="nil"/>
                <w:right w:val="nil"/>
                <w:between w:val="nil"/>
              </w:pBdr>
            </w:pPr>
            <w:r>
              <w:rPr>
                <w:b/>
              </w:rPr>
              <w:t>Principles(s):</w:t>
            </w:r>
            <w:r>
              <w:t xml:space="preserve"> </w:t>
            </w:r>
            <w:r w:rsidR="00971E2C">
              <w:t>Exceptions map to architect and design for security policies, use effective quality assurance techniques, and adopt a secure coding standard. If an exception is thrown, there could be results in abnormal program termination and can lead to security vulnerabilities on the device. Building secure code with appropriate input data is important when designing your architecture. Also, testing code as you go will help with using effective quality assurance techniques. Finally, adopting a secure coding standard will ensure you are following the same practices amongst all projects currently being built and future projects not yet being built.</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690F4B73" w:rsidR="00B475A1" w:rsidRDefault="00BA7CB3" w:rsidP="00F51FA8">
            <w:pPr>
              <w:jc w:val="center"/>
            </w:pPr>
            <w:r>
              <w:t>Low</w:t>
            </w:r>
          </w:p>
        </w:tc>
        <w:tc>
          <w:tcPr>
            <w:tcW w:w="1341" w:type="dxa"/>
            <w:shd w:val="clear" w:color="auto" w:fill="auto"/>
          </w:tcPr>
          <w:p w14:paraId="3F2670C9" w14:textId="3382C011" w:rsidR="00B475A1" w:rsidRDefault="00BA7CB3" w:rsidP="00F51FA8">
            <w:pPr>
              <w:jc w:val="center"/>
            </w:pPr>
            <w:r>
              <w:t>Likely</w:t>
            </w:r>
          </w:p>
        </w:tc>
        <w:tc>
          <w:tcPr>
            <w:tcW w:w="4021" w:type="dxa"/>
            <w:shd w:val="clear" w:color="auto" w:fill="auto"/>
          </w:tcPr>
          <w:p w14:paraId="40C1B5AC" w14:textId="0BDFDE9B" w:rsidR="00B475A1" w:rsidRDefault="00BA7CB3" w:rsidP="00F51FA8">
            <w:pPr>
              <w:jc w:val="center"/>
            </w:pPr>
            <w:r>
              <w:t>Low</w:t>
            </w:r>
          </w:p>
        </w:tc>
        <w:tc>
          <w:tcPr>
            <w:tcW w:w="1807" w:type="dxa"/>
            <w:shd w:val="clear" w:color="auto" w:fill="auto"/>
          </w:tcPr>
          <w:p w14:paraId="62635B7A" w14:textId="2F348BC2" w:rsidR="00B475A1" w:rsidRDefault="00BA7CB3" w:rsidP="00F51FA8">
            <w:pPr>
              <w:jc w:val="center"/>
            </w:pPr>
            <w:r>
              <w:t>P9</w:t>
            </w:r>
          </w:p>
        </w:tc>
        <w:tc>
          <w:tcPr>
            <w:tcW w:w="1805" w:type="dxa"/>
            <w:shd w:val="clear" w:color="auto" w:fill="auto"/>
          </w:tcPr>
          <w:p w14:paraId="18B948EA" w14:textId="09F666A9" w:rsidR="00B475A1" w:rsidRDefault="00BA7CB3" w:rsidP="00F51FA8">
            <w:pPr>
              <w:jc w:val="center"/>
            </w:pPr>
            <w:r>
              <w:t>L2</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93F5957" w:rsidR="00B475A1" w:rsidRDefault="00BA7CB3" w:rsidP="00F51FA8">
            <w:pPr>
              <w:jc w:val="center"/>
            </w:pPr>
            <w:proofErr w:type="spellStart"/>
            <w:r>
              <w:t>Astree</w:t>
            </w:r>
            <w:proofErr w:type="spellEnd"/>
          </w:p>
        </w:tc>
        <w:tc>
          <w:tcPr>
            <w:tcW w:w="1341" w:type="dxa"/>
            <w:shd w:val="clear" w:color="auto" w:fill="auto"/>
          </w:tcPr>
          <w:p w14:paraId="348AB2BC" w14:textId="7FE8DDEB" w:rsidR="00B475A1" w:rsidRDefault="00BA7CB3" w:rsidP="00F51FA8">
            <w:pPr>
              <w:jc w:val="center"/>
            </w:pPr>
            <w:r>
              <w:t>20.10</w:t>
            </w:r>
          </w:p>
        </w:tc>
        <w:tc>
          <w:tcPr>
            <w:tcW w:w="4021" w:type="dxa"/>
            <w:shd w:val="clear" w:color="auto" w:fill="auto"/>
          </w:tcPr>
          <w:p w14:paraId="47F79C0E" w14:textId="37CBDEDB" w:rsidR="00B475A1" w:rsidRDefault="00BA7CB3" w:rsidP="00F51FA8">
            <w:pPr>
              <w:jc w:val="center"/>
            </w:pPr>
            <w:r>
              <w:t>Potentially throwing static initialization</w:t>
            </w:r>
          </w:p>
        </w:tc>
        <w:tc>
          <w:tcPr>
            <w:tcW w:w="3611" w:type="dxa"/>
            <w:shd w:val="clear" w:color="auto" w:fill="auto"/>
          </w:tcPr>
          <w:p w14:paraId="012AA30D" w14:textId="7163B004" w:rsidR="00B475A1" w:rsidRDefault="00BA7CB3"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2DA94449" w:rsidR="00B475A1" w:rsidRDefault="00BA7CB3" w:rsidP="00F51FA8">
            <w:pPr>
              <w:jc w:val="center"/>
            </w:pPr>
            <w:proofErr w:type="spellStart"/>
            <w:r>
              <w:t>Axivion</w:t>
            </w:r>
            <w:proofErr w:type="spellEnd"/>
            <w:r>
              <w:t xml:space="preserve"> Bauhaus Suite</w:t>
            </w:r>
          </w:p>
        </w:tc>
        <w:tc>
          <w:tcPr>
            <w:tcW w:w="1341" w:type="dxa"/>
            <w:shd w:val="clear" w:color="auto" w:fill="auto"/>
          </w:tcPr>
          <w:p w14:paraId="76E7C4D8" w14:textId="5261D99C" w:rsidR="00B475A1" w:rsidRDefault="00BA7CB3" w:rsidP="00F51FA8">
            <w:pPr>
              <w:jc w:val="center"/>
            </w:pPr>
            <w:r>
              <w:t>6.9.0</w:t>
            </w:r>
          </w:p>
        </w:tc>
        <w:tc>
          <w:tcPr>
            <w:tcW w:w="4021" w:type="dxa"/>
            <w:shd w:val="clear" w:color="auto" w:fill="auto"/>
          </w:tcPr>
          <w:p w14:paraId="34777AB2" w14:textId="52F4214F" w:rsidR="00B475A1" w:rsidRDefault="00BA7CB3" w:rsidP="00F51FA8">
            <w:pPr>
              <w:jc w:val="center"/>
              <w:rPr>
                <w:u w:val="single"/>
              </w:rPr>
            </w:pPr>
            <w:r>
              <w:t>CERTC++-ERR58</w:t>
            </w:r>
          </w:p>
        </w:tc>
        <w:tc>
          <w:tcPr>
            <w:tcW w:w="3611" w:type="dxa"/>
            <w:shd w:val="clear" w:color="auto" w:fill="auto"/>
          </w:tcPr>
          <w:p w14:paraId="66AACB9D" w14:textId="7AAEBB52"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4F606157" w:rsidR="00B475A1" w:rsidRDefault="00BA7CB3" w:rsidP="00F51FA8">
            <w:pPr>
              <w:jc w:val="center"/>
            </w:pPr>
            <w:r>
              <w:t>Clang</w:t>
            </w:r>
          </w:p>
        </w:tc>
        <w:tc>
          <w:tcPr>
            <w:tcW w:w="1341" w:type="dxa"/>
            <w:shd w:val="clear" w:color="auto" w:fill="auto"/>
          </w:tcPr>
          <w:p w14:paraId="17B55B3F" w14:textId="734CF2BA" w:rsidR="00B475A1" w:rsidRDefault="00BA7CB3" w:rsidP="00F51FA8">
            <w:pPr>
              <w:jc w:val="center"/>
            </w:pPr>
            <w:r>
              <w:t>3.9</w:t>
            </w:r>
          </w:p>
        </w:tc>
        <w:tc>
          <w:tcPr>
            <w:tcW w:w="4021" w:type="dxa"/>
            <w:shd w:val="clear" w:color="auto" w:fill="auto"/>
          </w:tcPr>
          <w:p w14:paraId="237A438D" w14:textId="6C0C8D5D" w:rsidR="00B475A1" w:rsidRDefault="00BA7CB3" w:rsidP="00F51FA8">
            <w:pPr>
              <w:jc w:val="center"/>
              <w:rPr>
                <w:u w:val="single"/>
              </w:rPr>
            </w:pPr>
            <w:r>
              <w:t>Cert-eer58-cpp</w:t>
            </w:r>
          </w:p>
        </w:tc>
        <w:tc>
          <w:tcPr>
            <w:tcW w:w="3611" w:type="dxa"/>
            <w:shd w:val="clear" w:color="auto" w:fill="auto"/>
          </w:tcPr>
          <w:p w14:paraId="247E2C86" w14:textId="0570B0BE" w:rsidR="00B475A1" w:rsidRDefault="00BA7CB3" w:rsidP="00F51FA8">
            <w:pPr>
              <w:jc w:val="center"/>
            </w:pPr>
            <w:r>
              <w:t>Checked by clang-tidy</w:t>
            </w:r>
          </w:p>
        </w:tc>
      </w:tr>
      <w:tr w:rsidR="00B475A1" w14:paraId="4FD06851" w14:textId="77777777" w:rsidTr="00001F14">
        <w:trPr>
          <w:trHeight w:val="460"/>
        </w:trPr>
        <w:tc>
          <w:tcPr>
            <w:tcW w:w="1807" w:type="dxa"/>
            <w:shd w:val="clear" w:color="auto" w:fill="auto"/>
          </w:tcPr>
          <w:p w14:paraId="79BB9036" w14:textId="1C8934E0" w:rsidR="00B475A1" w:rsidRDefault="00BA7CB3" w:rsidP="00F51FA8">
            <w:pPr>
              <w:jc w:val="center"/>
            </w:pPr>
            <w:r>
              <w:t>Helix QAC</w:t>
            </w:r>
          </w:p>
        </w:tc>
        <w:tc>
          <w:tcPr>
            <w:tcW w:w="1341" w:type="dxa"/>
            <w:shd w:val="clear" w:color="auto" w:fill="auto"/>
          </w:tcPr>
          <w:p w14:paraId="2B986054" w14:textId="3AAC98BC" w:rsidR="00B475A1" w:rsidRDefault="00BA7CB3" w:rsidP="00F51FA8">
            <w:pPr>
              <w:jc w:val="center"/>
            </w:pPr>
            <w:r>
              <w:t>2021.1</w:t>
            </w:r>
          </w:p>
        </w:tc>
        <w:tc>
          <w:tcPr>
            <w:tcW w:w="4021" w:type="dxa"/>
            <w:shd w:val="clear" w:color="auto" w:fill="auto"/>
          </w:tcPr>
          <w:p w14:paraId="0FB441F9" w14:textId="0A6C42B6" w:rsidR="00B475A1" w:rsidRDefault="00B475A1" w:rsidP="00F51FA8">
            <w:pPr>
              <w:jc w:val="center"/>
              <w:rPr>
                <w:u w:val="single"/>
              </w:rPr>
            </w:pPr>
          </w:p>
        </w:tc>
        <w:tc>
          <w:tcPr>
            <w:tcW w:w="3611" w:type="dxa"/>
            <w:shd w:val="clear" w:color="auto" w:fill="auto"/>
          </w:tcPr>
          <w:p w14:paraId="11539D90" w14:textId="7647EE7F" w:rsidR="00B475A1" w:rsidRDefault="00B475A1" w:rsidP="00F51FA8">
            <w:pPr>
              <w:jc w:val="center"/>
            </w:pPr>
          </w:p>
        </w:tc>
      </w:tr>
      <w:tr w:rsidR="00BA7CB3" w14:paraId="39278F6A" w14:textId="77777777" w:rsidTr="00001F14">
        <w:trPr>
          <w:trHeight w:val="460"/>
        </w:trPr>
        <w:tc>
          <w:tcPr>
            <w:tcW w:w="1807" w:type="dxa"/>
            <w:shd w:val="clear" w:color="auto" w:fill="auto"/>
          </w:tcPr>
          <w:p w14:paraId="299AF37E" w14:textId="40C46EF9" w:rsidR="00BA7CB3" w:rsidRDefault="00BA7CB3" w:rsidP="00F51FA8">
            <w:pPr>
              <w:jc w:val="center"/>
            </w:pPr>
            <w:proofErr w:type="spellStart"/>
            <w:r>
              <w:t>Parasoft</w:t>
            </w:r>
            <w:proofErr w:type="spellEnd"/>
            <w:r>
              <w:t xml:space="preserve"> C/C++ test</w:t>
            </w:r>
          </w:p>
        </w:tc>
        <w:tc>
          <w:tcPr>
            <w:tcW w:w="1341" w:type="dxa"/>
            <w:shd w:val="clear" w:color="auto" w:fill="auto"/>
          </w:tcPr>
          <w:p w14:paraId="387BF653" w14:textId="405A7788" w:rsidR="00BA7CB3" w:rsidRDefault="00BA7CB3" w:rsidP="00F51FA8">
            <w:pPr>
              <w:jc w:val="center"/>
            </w:pPr>
            <w:r>
              <w:t>2020.2 CERT_CPP_Err58-a</w:t>
            </w:r>
          </w:p>
        </w:tc>
        <w:tc>
          <w:tcPr>
            <w:tcW w:w="4021" w:type="dxa"/>
            <w:shd w:val="clear" w:color="auto" w:fill="auto"/>
          </w:tcPr>
          <w:p w14:paraId="06A5A7EC" w14:textId="77777777" w:rsidR="00BA7CB3" w:rsidRDefault="00BA7CB3" w:rsidP="00F51FA8">
            <w:pPr>
              <w:jc w:val="center"/>
              <w:rPr>
                <w:u w:val="single"/>
              </w:rPr>
            </w:pPr>
          </w:p>
        </w:tc>
        <w:tc>
          <w:tcPr>
            <w:tcW w:w="3611" w:type="dxa"/>
            <w:shd w:val="clear" w:color="auto" w:fill="auto"/>
          </w:tcPr>
          <w:p w14:paraId="1C27AD14" w14:textId="6FD31EEC" w:rsidR="00BA7CB3" w:rsidRDefault="00BA7CB3" w:rsidP="00F51FA8">
            <w:pPr>
              <w:jc w:val="center"/>
            </w:pPr>
            <w:r>
              <w:t>Exceptions shall be raised only after start-up and before termination of the program</w:t>
            </w:r>
          </w:p>
        </w:tc>
      </w:tr>
      <w:tr w:rsidR="00BA7CB3" w14:paraId="7B698524" w14:textId="77777777" w:rsidTr="00001F14">
        <w:trPr>
          <w:trHeight w:val="460"/>
        </w:trPr>
        <w:tc>
          <w:tcPr>
            <w:tcW w:w="1807" w:type="dxa"/>
            <w:shd w:val="clear" w:color="auto" w:fill="auto"/>
          </w:tcPr>
          <w:p w14:paraId="318C8DBB" w14:textId="512539E5" w:rsidR="00BA7CB3" w:rsidRDefault="00BA7CB3" w:rsidP="00F51FA8">
            <w:pPr>
              <w:jc w:val="center"/>
            </w:pPr>
            <w:r>
              <w:t>PRQA QA-C++</w:t>
            </w:r>
          </w:p>
        </w:tc>
        <w:tc>
          <w:tcPr>
            <w:tcW w:w="1341" w:type="dxa"/>
            <w:shd w:val="clear" w:color="auto" w:fill="auto"/>
          </w:tcPr>
          <w:p w14:paraId="78260C2E" w14:textId="5AC07194" w:rsidR="00BA7CB3" w:rsidRDefault="00BA7CB3" w:rsidP="00F51FA8">
            <w:pPr>
              <w:jc w:val="center"/>
            </w:pPr>
            <w:r>
              <w:t>4.4</w:t>
            </w:r>
          </w:p>
        </w:tc>
        <w:tc>
          <w:tcPr>
            <w:tcW w:w="4021" w:type="dxa"/>
            <w:shd w:val="clear" w:color="auto" w:fill="auto"/>
          </w:tcPr>
          <w:p w14:paraId="66AE4B54" w14:textId="0CE685AE" w:rsidR="00BA7CB3" w:rsidRPr="00BA7CB3" w:rsidRDefault="00BA7CB3" w:rsidP="00F51FA8">
            <w:pPr>
              <w:jc w:val="center"/>
            </w:pPr>
            <w:r w:rsidRPr="00BA7CB3">
              <w:t>4634, 4636, 4637, 4639</w:t>
            </w:r>
          </w:p>
        </w:tc>
        <w:tc>
          <w:tcPr>
            <w:tcW w:w="3611" w:type="dxa"/>
            <w:shd w:val="clear" w:color="auto" w:fill="auto"/>
          </w:tcPr>
          <w:p w14:paraId="478CB0DA" w14:textId="77777777" w:rsidR="00BA7CB3" w:rsidRDefault="00BA7CB3" w:rsidP="00F51FA8">
            <w:pPr>
              <w:jc w:val="center"/>
            </w:pPr>
          </w:p>
        </w:tc>
      </w:tr>
      <w:tr w:rsidR="00BA7CB3" w14:paraId="5025F012" w14:textId="77777777" w:rsidTr="00001F14">
        <w:trPr>
          <w:trHeight w:val="460"/>
        </w:trPr>
        <w:tc>
          <w:tcPr>
            <w:tcW w:w="1807" w:type="dxa"/>
            <w:shd w:val="clear" w:color="auto" w:fill="auto"/>
          </w:tcPr>
          <w:p w14:paraId="679DFEDF" w14:textId="03963E6A" w:rsidR="00BA7CB3" w:rsidRDefault="00BA7CB3" w:rsidP="00F51FA8">
            <w:pPr>
              <w:jc w:val="center"/>
            </w:pPr>
            <w:r>
              <w:t>Rule Checker</w:t>
            </w:r>
          </w:p>
        </w:tc>
        <w:tc>
          <w:tcPr>
            <w:tcW w:w="1341" w:type="dxa"/>
            <w:shd w:val="clear" w:color="auto" w:fill="auto"/>
          </w:tcPr>
          <w:p w14:paraId="33479604" w14:textId="5BA26B85" w:rsidR="00BA7CB3" w:rsidRDefault="00BA7CB3" w:rsidP="00F51FA8">
            <w:pPr>
              <w:jc w:val="center"/>
            </w:pPr>
            <w:r>
              <w:t>20.10</w:t>
            </w:r>
          </w:p>
        </w:tc>
        <w:tc>
          <w:tcPr>
            <w:tcW w:w="4021" w:type="dxa"/>
            <w:shd w:val="clear" w:color="auto" w:fill="auto"/>
          </w:tcPr>
          <w:p w14:paraId="5C52EB99" w14:textId="224D7069" w:rsidR="00BA7CB3" w:rsidRPr="00BA7CB3" w:rsidRDefault="00BA7CB3" w:rsidP="00F51FA8">
            <w:pPr>
              <w:jc w:val="center"/>
            </w:pPr>
            <w:r w:rsidRPr="00BA7CB3">
              <w:t>Potentially</w:t>
            </w:r>
            <w:r>
              <w:t xml:space="preserve"> throwing static initialization</w:t>
            </w:r>
          </w:p>
        </w:tc>
        <w:tc>
          <w:tcPr>
            <w:tcW w:w="3611" w:type="dxa"/>
            <w:shd w:val="clear" w:color="auto" w:fill="auto"/>
          </w:tcPr>
          <w:p w14:paraId="742525BE" w14:textId="0D90E32B" w:rsidR="00BA7CB3" w:rsidRDefault="00BA7CB3" w:rsidP="00F51FA8">
            <w:pPr>
              <w:jc w:val="center"/>
            </w:pPr>
            <w:r>
              <w:t>Partially checked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7630057D" w:rsidR="00B475A1" w:rsidRDefault="0046175F" w:rsidP="00F51FA8">
            <w:pPr>
              <w:jc w:val="center"/>
            </w:pPr>
            <w:r>
              <w:t>Object Oriented Programming</w:t>
            </w:r>
          </w:p>
        </w:tc>
        <w:tc>
          <w:tcPr>
            <w:tcW w:w="1341" w:type="dxa"/>
            <w:tcMar>
              <w:top w:w="100" w:type="dxa"/>
              <w:left w:w="100" w:type="dxa"/>
              <w:bottom w:w="100" w:type="dxa"/>
              <w:right w:w="100" w:type="dxa"/>
            </w:tcMar>
          </w:tcPr>
          <w:p w14:paraId="5C9484A9" w14:textId="6811AE7F" w:rsidR="00B475A1" w:rsidRDefault="00B475A1" w:rsidP="00F51FA8">
            <w:pPr>
              <w:jc w:val="center"/>
            </w:pPr>
            <w:r>
              <w:t>[STD-</w:t>
            </w:r>
            <w:r w:rsidR="0046175F">
              <w:t>008</w:t>
            </w:r>
            <w:r>
              <w:t>-</w:t>
            </w:r>
            <w:r w:rsidR="0046175F">
              <w:t>CPP</w:t>
            </w:r>
            <w:r>
              <w:t>]</w:t>
            </w:r>
          </w:p>
        </w:tc>
        <w:tc>
          <w:tcPr>
            <w:tcW w:w="7632" w:type="dxa"/>
            <w:tcMar>
              <w:top w:w="100" w:type="dxa"/>
              <w:left w:w="100" w:type="dxa"/>
              <w:bottom w:w="100" w:type="dxa"/>
              <w:right w:w="100" w:type="dxa"/>
            </w:tcMar>
          </w:tcPr>
          <w:p w14:paraId="48B2377D" w14:textId="105EDAAB" w:rsidR="00B475A1" w:rsidRDefault="0046175F" w:rsidP="00F51FA8">
            <w:r>
              <w:t>Do not invoke virtual functions from constructors or destructors</w:t>
            </w:r>
            <w:r w:rsidR="00C12665">
              <w:t xml:space="preserve"> (Dewhurst et al. 2007)</w:t>
            </w:r>
            <w:r>
              <w:t xml:space="preserve">. </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21434850" w:rsidR="00F72634" w:rsidRDefault="0046175F" w:rsidP="0015146B">
            <w:r>
              <w:t>The result of this code would throw undefined behavior. Essentially, the code calls to virtual functions from the constructor and destructor</w:t>
            </w:r>
            <w:r w:rsidR="00C12665">
              <w:t xml:space="preserve"> (</w:t>
            </w:r>
            <w:proofErr w:type="spellStart"/>
            <w:r w:rsidR="00C12665">
              <w:t>Dewhurt</w:t>
            </w:r>
            <w:proofErr w:type="spellEnd"/>
            <w:r w:rsidR="00C12665">
              <w:t xml:space="preserve"> et al. 2007)</w:t>
            </w:r>
            <w:r>
              <w:t>.</w:t>
            </w:r>
          </w:p>
        </w:tc>
      </w:tr>
      <w:tr w:rsidR="00F72634" w14:paraId="1F240B56" w14:textId="77777777" w:rsidTr="00001F14">
        <w:trPr>
          <w:trHeight w:val="460"/>
        </w:trPr>
        <w:tc>
          <w:tcPr>
            <w:tcW w:w="10800" w:type="dxa"/>
            <w:tcMar>
              <w:top w:w="100" w:type="dxa"/>
              <w:left w:w="100" w:type="dxa"/>
              <w:bottom w:w="100" w:type="dxa"/>
              <w:right w:w="100" w:type="dxa"/>
            </w:tcMar>
          </w:tcPr>
          <w:p w14:paraId="7ED3B858" w14:textId="77777777" w:rsidR="0046175F" w:rsidRPr="0046175F" w:rsidRDefault="0046175F" w:rsidP="0046175F">
            <w:pPr>
              <w:rPr>
                <w:rFonts w:ascii="Courier New" w:hAnsi="Courier New" w:cs="Courier New"/>
              </w:rPr>
            </w:pPr>
            <w:r w:rsidRPr="0046175F">
              <w:rPr>
                <w:rFonts w:ascii="Courier New" w:hAnsi="Courier New" w:cs="Courier New"/>
              </w:rPr>
              <w:t>struct B {</w:t>
            </w:r>
          </w:p>
          <w:p w14:paraId="1B53FB5C"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roofErr w:type="gramStart"/>
            <w:r w:rsidRPr="0046175F">
              <w:rPr>
                <w:rFonts w:ascii="Courier New" w:hAnsi="Courier New" w:cs="Courier New"/>
              </w:rPr>
              <w:t>B(</w:t>
            </w:r>
            <w:proofErr w:type="gramEnd"/>
            <w:r w:rsidRPr="0046175F">
              <w:rPr>
                <w:rFonts w:ascii="Courier New" w:hAnsi="Courier New" w:cs="Courier New"/>
              </w:rPr>
              <w:t>) { seize(); }</w:t>
            </w:r>
          </w:p>
          <w:p w14:paraId="7FDEC7C4" w14:textId="77777777" w:rsidR="0046175F" w:rsidRPr="0046175F" w:rsidRDefault="0046175F" w:rsidP="0046175F">
            <w:pPr>
              <w:rPr>
                <w:rFonts w:ascii="Courier New" w:hAnsi="Courier New" w:cs="Courier New"/>
              </w:rPr>
            </w:pPr>
            <w:r w:rsidRPr="0046175F">
              <w:rPr>
                <w:rFonts w:ascii="Courier New" w:hAnsi="Courier New" w:cs="Courier New"/>
              </w:rPr>
              <w:t xml:space="preserve">  virtual ~</w:t>
            </w:r>
            <w:proofErr w:type="gramStart"/>
            <w:r w:rsidRPr="0046175F">
              <w:rPr>
                <w:rFonts w:ascii="Courier New" w:hAnsi="Courier New" w:cs="Courier New"/>
              </w:rPr>
              <w:t>B(</w:t>
            </w:r>
            <w:proofErr w:type="gramEnd"/>
            <w:r w:rsidRPr="0046175F">
              <w:rPr>
                <w:rFonts w:ascii="Courier New" w:hAnsi="Courier New" w:cs="Courier New"/>
              </w:rPr>
              <w:t>) { release(); }</w:t>
            </w:r>
          </w:p>
          <w:p w14:paraId="20A2B81F"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1D7E31F0" w14:textId="77777777" w:rsidR="0046175F" w:rsidRPr="0046175F" w:rsidRDefault="0046175F" w:rsidP="0046175F">
            <w:pPr>
              <w:rPr>
                <w:rFonts w:ascii="Courier New" w:hAnsi="Courier New" w:cs="Courier New"/>
              </w:rPr>
            </w:pPr>
            <w:r w:rsidRPr="0046175F">
              <w:rPr>
                <w:rFonts w:ascii="Courier New" w:hAnsi="Courier New" w:cs="Courier New"/>
              </w:rPr>
              <w:t>protected:</w:t>
            </w:r>
          </w:p>
          <w:p w14:paraId="0D4E9244" w14:textId="77777777" w:rsidR="0046175F" w:rsidRPr="0046175F" w:rsidRDefault="0046175F" w:rsidP="0046175F">
            <w:pPr>
              <w:rPr>
                <w:rFonts w:ascii="Courier New" w:hAnsi="Courier New" w:cs="Courier New"/>
              </w:rPr>
            </w:pPr>
            <w:r w:rsidRPr="0046175F">
              <w:rPr>
                <w:rFonts w:ascii="Courier New" w:hAnsi="Courier New" w:cs="Courier New"/>
              </w:rPr>
              <w:t xml:space="preserve">  virtual void </w:t>
            </w:r>
            <w:proofErr w:type="gramStart"/>
            <w:r w:rsidRPr="0046175F">
              <w:rPr>
                <w:rFonts w:ascii="Courier New" w:hAnsi="Courier New" w:cs="Courier New"/>
              </w:rPr>
              <w:t>seize(</w:t>
            </w:r>
            <w:proofErr w:type="gramEnd"/>
            <w:r w:rsidRPr="0046175F">
              <w:rPr>
                <w:rFonts w:ascii="Courier New" w:hAnsi="Courier New" w:cs="Courier New"/>
              </w:rPr>
              <w:t>);</w:t>
            </w:r>
          </w:p>
          <w:p w14:paraId="1A4DF886" w14:textId="77777777" w:rsidR="0046175F" w:rsidRPr="0046175F" w:rsidRDefault="0046175F" w:rsidP="0046175F">
            <w:pPr>
              <w:rPr>
                <w:rFonts w:ascii="Courier New" w:hAnsi="Courier New" w:cs="Courier New"/>
              </w:rPr>
            </w:pPr>
            <w:r w:rsidRPr="0046175F">
              <w:rPr>
                <w:rFonts w:ascii="Courier New" w:hAnsi="Courier New" w:cs="Courier New"/>
              </w:rPr>
              <w:t xml:space="preserve">  virtual void </w:t>
            </w:r>
            <w:proofErr w:type="gramStart"/>
            <w:r w:rsidRPr="0046175F">
              <w:rPr>
                <w:rFonts w:ascii="Courier New" w:hAnsi="Courier New" w:cs="Courier New"/>
              </w:rPr>
              <w:t>release(</w:t>
            </w:r>
            <w:proofErr w:type="gramEnd"/>
            <w:r w:rsidRPr="0046175F">
              <w:rPr>
                <w:rFonts w:ascii="Courier New" w:hAnsi="Courier New" w:cs="Courier New"/>
              </w:rPr>
              <w:t>);</w:t>
            </w:r>
          </w:p>
          <w:p w14:paraId="3C43DA89" w14:textId="77777777" w:rsidR="0046175F" w:rsidRPr="0046175F" w:rsidRDefault="0046175F" w:rsidP="0046175F">
            <w:pPr>
              <w:rPr>
                <w:rFonts w:ascii="Courier New" w:hAnsi="Courier New" w:cs="Courier New"/>
              </w:rPr>
            </w:pPr>
            <w:r w:rsidRPr="0046175F">
              <w:rPr>
                <w:rFonts w:ascii="Courier New" w:hAnsi="Courier New" w:cs="Courier New"/>
              </w:rPr>
              <w:t>};</w:t>
            </w:r>
          </w:p>
          <w:p w14:paraId="122399E8"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7AD40E7A" w14:textId="77777777" w:rsidR="0046175F" w:rsidRPr="0046175F" w:rsidRDefault="0046175F" w:rsidP="0046175F">
            <w:pPr>
              <w:rPr>
                <w:rFonts w:ascii="Courier New" w:hAnsi="Courier New" w:cs="Courier New"/>
              </w:rPr>
            </w:pPr>
            <w:r w:rsidRPr="0046175F">
              <w:rPr>
                <w:rFonts w:ascii="Courier New" w:hAnsi="Courier New" w:cs="Courier New"/>
              </w:rPr>
              <w:t xml:space="preserve">struct </w:t>
            </w:r>
            <w:proofErr w:type="gramStart"/>
            <w:r w:rsidRPr="0046175F">
              <w:rPr>
                <w:rFonts w:ascii="Courier New" w:hAnsi="Courier New" w:cs="Courier New"/>
              </w:rPr>
              <w:t>D :</w:t>
            </w:r>
            <w:proofErr w:type="gramEnd"/>
            <w:r w:rsidRPr="0046175F">
              <w:rPr>
                <w:rFonts w:ascii="Courier New" w:hAnsi="Courier New" w:cs="Courier New"/>
              </w:rPr>
              <w:t xml:space="preserve"> B {</w:t>
            </w:r>
          </w:p>
          <w:p w14:paraId="343C5D2D" w14:textId="77777777" w:rsidR="0046175F" w:rsidRPr="0046175F" w:rsidRDefault="0046175F" w:rsidP="0046175F">
            <w:pPr>
              <w:rPr>
                <w:rFonts w:ascii="Courier New" w:hAnsi="Courier New" w:cs="Courier New"/>
              </w:rPr>
            </w:pPr>
            <w:r w:rsidRPr="0046175F">
              <w:rPr>
                <w:rFonts w:ascii="Courier New" w:hAnsi="Courier New" w:cs="Courier New"/>
              </w:rPr>
              <w:t xml:space="preserve">  virtual ~</w:t>
            </w:r>
            <w:proofErr w:type="gramStart"/>
            <w:r w:rsidRPr="0046175F">
              <w:rPr>
                <w:rFonts w:ascii="Courier New" w:hAnsi="Courier New" w:cs="Courier New"/>
              </w:rPr>
              <w:t>D(</w:t>
            </w:r>
            <w:proofErr w:type="gramEnd"/>
            <w:r w:rsidRPr="0046175F">
              <w:rPr>
                <w:rFonts w:ascii="Courier New" w:hAnsi="Courier New" w:cs="Courier New"/>
              </w:rPr>
              <w:t>) = default;</w:t>
            </w:r>
          </w:p>
          <w:p w14:paraId="0ACF4EC2"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4E0D1FEC" w14:textId="77777777" w:rsidR="0046175F" w:rsidRPr="0046175F" w:rsidRDefault="0046175F" w:rsidP="0046175F">
            <w:pPr>
              <w:rPr>
                <w:rFonts w:ascii="Courier New" w:hAnsi="Courier New" w:cs="Courier New"/>
              </w:rPr>
            </w:pPr>
            <w:r w:rsidRPr="0046175F">
              <w:rPr>
                <w:rFonts w:ascii="Courier New" w:hAnsi="Courier New" w:cs="Courier New"/>
              </w:rPr>
              <w:t>protected:</w:t>
            </w:r>
          </w:p>
          <w:p w14:paraId="688E8A75" w14:textId="77777777" w:rsidR="0046175F" w:rsidRPr="0046175F" w:rsidRDefault="0046175F" w:rsidP="0046175F">
            <w:pPr>
              <w:rPr>
                <w:rFonts w:ascii="Courier New" w:hAnsi="Courier New" w:cs="Courier New"/>
              </w:rPr>
            </w:pPr>
            <w:r w:rsidRPr="0046175F">
              <w:rPr>
                <w:rFonts w:ascii="Courier New" w:hAnsi="Courier New" w:cs="Courier New"/>
              </w:rPr>
              <w:t xml:space="preserve">  void </w:t>
            </w:r>
            <w:proofErr w:type="gramStart"/>
            <w:r w:rsidRPr="0046175F">
              <w:rPr>
                <w:rFonts w:ascii="Courier New" w:hAnsi="Courier New" w:cs="Courier New"/>
              </w:rPr>
              <w:t>seize(</w:t>
            </w:r>
            <w:proofErr w:type="gramEnd"/>
            <w:r w:rsidRPr="0046175F">
              <w:rPr>
                <w:rFonts w:ascii="Courier New" w:hAnsi="Courier New" w:cs="Courier New"/>
              </w:rPr>
              <w:t>) override {</w:t>
            </w:r>
          </w:p>
          <w:p w14:paraId="3F628FA8"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roofErr w:type="gramStart"/>
            <w:r w:rsidRPr="0046175F">
              <w:rPr>
                <w:rFonts w:ascii="Courier New" w:hAnsi="Courier New" w:cs="Courier New"/>
              </w:rPr>
              <w:t>B::</w:t>
            </w:r>
            <w:proofErr w:type="gramEnd"/>
            <w:r w:rsidRPr="0046175F">
              <w:rPr>
                <w:rFonts w:ascii="Courier New" w:hAnsi="Courier New" w:cs="Courier New"/>
              </w:rPr>
              <w:t>seize();</w:t>
            </w:r>
          </w:p>
          <w:p w14:paraId="432E021D" w14:textId="77777777" w:rsidR="0046175F" w:rsidRPr="0046175F" w:rsidRDefault="0046175F" w:rsidP="0046175F">
            <w:pPr>
              <w:rPr>
                <w:rFonts w:ascii="Courier New" w:hAnsi="Courier New" w:cs="Courier New"/>
              </w:rPr>
            </w:pPr>
            <w:r w:rsidRPr="0046175F">
              <w:rPr>
                <w:rFonts w:ascii="Courier New" w:hAnsi="Courier New" w:cs="Courier New"/>
              </w:rPr>
              <w:t xml:space="preserve">    // Get derived resources...</w:t>
            </w:r>
          </w:p>
          <w:p w14:paraId="5713E375"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3109DFF0"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62E0CB42" w14:textId="77777777" w:rsidR="0046175F" w:rsidRPr="0046175F" w:rsidRDefault="0046175F" w:rsidP="0046175F">
            <w:pPr>
              <w:rPr>
                <w:rFonts w:ascii="Courier New" w:hAnsi="Courier New" w:cs="Courier New"/>
              </w:rPr>
            </w:pPr>
            <w:r w:rsidRPr="0046175F">
              <w:rPr>
                <w:rFonts w:ascii="Courier New" w:hAnsi="Courier New" w:cs="Courier New"/>
              </w:rPr>
              <w:t xml:space="preserve">  void </w:t>
            </w:r>
            <w:proofErr w:type="gramStart"/>
            <w:r w:rsidRPr="0046175F">
              <w:rPr>
                <w:rFonts w:ascii="Courier New" w:hAnsi="Courier New" w:cs="Courier New"/>
              </w:rPr>
              <w:t>release(</w:t>
            </w:r>
            <w:proofErr w:type="gramEnd"/>
            <w:r w:rsidRPr="0046175F">
              <w:rPr>
                <w:rFonts w:ascii="Courier New" w:hAnsi="Courier New" w:cs="Courier New"/>
              </w:rPr>
              <w:t>) override {</w:t>
            </w:r>
          </w:p>
          <w:p w14:paraId="64E29158" w14:textId="77777777" w:rsidR="0046175F" w:rsidRPr="0046175F" w:rsidRDefault="0046175F" w:rsidP="0046175F">
            <w:pPr>
              <w:rPr>
                <w:rFonts w:ascii="Courier New" w:hAnsi="Courier New" w:cs="Courier New"/>
              </w:rPr>
            </w:pPr>
            <w:r w:rsidRPr="0046175F">
              <w:rPr>
                <w:rFonts w:ascii="Courier New" w:hAnsi="Courier New" w:cs="Courier New"/>
              </w:rPr>
              <w:t xml:space="preserve">    // Release derived resources...</w:t>
            </w:r>
          </w:p>
          <w:p w14:paraId="62EECC29"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roofErr w:type="gramStart"/>
            <w:r w:rsidRPr="0046175F">
              <w:rPr>
                <w:rFonts w:ascii="Courier New" w:hAnsi="Courier New" w:cs="Courier New"/>
              </w:rPr>
              <w:t>B::</w:t>
            </w:r>
            <w:proofErr w:type="gramEnd"/>
            <w:r w:rsidRPr="0046175F">
              <w:rPr>
                <w:rFonts w:ascii="Courier New" w:hAnsi="Courier New" w:cs="Courier New"/>
              </w:rPr>
              <w:t>release();</w:t>
            </w:r>
          </w:p>
          <w:p w14:paraId="7E1B3002" w14:textId="77777777" w:rsidR="0046175F" w:rsidRPr="0046175F" w:rsidRDefault="0046175F" w:rsidP="0046175F">
            <w:pPr>
              <w:rPr>
                <w:rFonts w:ascii="Courier New" w:hAnsi="Courier New" w:cs="Courier New"/>
              </w:rPr>
            </w:pPr>
            <w:r w:rsidRPr="0046175F">
              <w:rPr>
                <w:rFonts w:ascii="Courier New" w:hAnsi="Courier New" w:cs="Courier New"/>
              </w:rPr>
              <w:t xml:space="preserve">  }</w:t>
            </w:r>
          </w:p>
          <w:p w14:paraId="01CC8C03" w14:textId="740DCB3D" w:rsidR="00F72634" w:rsidRPr="0046175F" w:rsidRDefault="0046175F" w:rsidP="0046175F">
            <w:pPr>
              <w:rPr>
                <w:rFonts w:ascii="Courier New" w:hAnsi="Courier New" w:cs="Courier New"/>
              </w:rPr>
            </w:pPr>
            <w:r w:rsidRPr="0046175F">
              <w:rPr>
                <w:rFonts w:ascii="Courier New" w:hAnsi="Courier New" w:cs="Courier New"/>
              </w:rP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663D6FA2" w:rsidR="00F72634" w:rsidRDefault="007542C6" w:rsidP="0015146B">
            <w:r>
              <w:t>To combat the noncompliant code, the constructors and destructors call a nonvirtual function</w:t>
            </w:r>
            <w:r w:rsidR="00C12665">
              <w:t xml:space="preserve"> (Dewhurst et al. 2007)</w:t>
            </w:r>
            <w:r>
              <w:t xml:space="preserve">. </w:t>
            </w:r>
          </w:p>
        </w:tc>
      </w:tr>
      <w:tr w:rsidR="00F72634" w14:paraId="2A6DB0E0" w14:textId="77777777" w:rsidTr="00001F14">
        <w:trPr>
          <w:trHeight w:val="460"/>
        </w:trPr>
        <w:tc>
          <w:tcPr>
            <w:tcW w:w="10800" w:type="dxa"/>
            <w:tcMar>
              <w:top w:w="100" w:type="dxa"/>
              <w:left w:w="100" w:type="dxa"/>
              <w:bottom w:w="100" w:type="dxa"/>
              <w:right w:w="100" w:type="dxa"/>
            </w:tcMar>
          </w:tcPr>
          <w:p w14:paraId="1616D23C" w14:textId="77777777" w:rsidR="007542C6" w:rsidRPr="007542C6" w:rsidRDefault="007542C6" w:rsidP="007542C6">
            <w:pPr>
              <w:rPr>
                <w:rFonts w:ascii="Courier New" w:hAnsi="Courier New" w:cs="Courier New"/>
              </w:rPr>
            </w:pPr>
            <w:r w:rsidRPr="007542C6">
              <w:rPr>
                <w:rFonts w:ascii="Courier New" w:hAnsi="Courier New" w:cs="Courier New"/>
              </w:rPr>
              <w:t>class B {</w:t>
            </w:r>
          </w:p>
          <w:p w14:paraId="048C0338"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spellStart"/>
            <w:r w:rsidRPr="007542C6">
              <w:rPr>
                <w:rFonts w:ascii="Courier New" w:hAnsi="Courier New" w:cs="Courier New"/>
              </w:rPr>
              <w:t>seize_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0A643066"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spellStart"/>
            <w:r w:rsidRPr="007542C6">
              <w:rPr>
                <w:rFonts w:ascii="Courier New" w:hAnsi="Courier New" w:cs="Courier New"/>
              </w:rPr>
              <w:t>release_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40A15D3F"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09830977" w14:textId="77777777" w:rsidR="007542C6" w:rsidRPr="007542C6" w:rsidRDefault="007542C6" w:rsidP="007542C6">
            <w:pPr>
              <w:rPr>
                <w:rFonts w:ascii="Courier New" w:hAnsi="Courier New" w:cs="Courier New"/>
              </w:rPr>
            </w:pPr>
            <w:r w:rsidRPr="007542C6">
              <w:rPr>
                <w:rFonts w:ascii="Courier New" w:hAnsi="Courier New" w:cs="Courier New"/>
              </w:rPr>
              <w:t>public:</w:t>
            </w:r>
          </w:p>
          <w:p w14:paraId="030EC9F7"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B(</w:t>
            </w:r>
            <w:proofErr w:type="gramEnd"/>
            <w:r w:rsidRPr="007542C6">
              <w:rPr>
                <w:rFonts w:ascii="Courier New" w:hAnsi="Courier New" w:cs="Courier New"/>
              </w:rPr>
              <w:t xml:space="preserve">) { </w:t>
            </w:r>
            <w:proofErr w:type="spellStart"/>
            <w:r w:rsidRPr="007542C6">
              <w:rPr>
                <w:rFonts w:ascii="Courier New" w:hAnsi="Courier New" w:cs="Courier New"/>
              </w:rPr>
              <w:t>seize_mine</w:t>
            </w:r>
            <w:proofErr w:type="spellEnd"/>
            <w:r w:rsidRPr="007542C6">
              <w:rPr>
                <w:rFonts w:ascii="Courier New" w:hAnsi="Courier New" w:cs="Courier New"/>
              </w:rPr>
              <w:t>(); }</w:t>
            </w:r>
          </w:p>
          <w:p w14:paraId="6966B0E4" w14:textId="77777777" w:rsidR="007542C6" w:rsidRPr="007542C6" w:rsidRDefault="007542C6" w:rsidP="007542C6">
            <w:pPr>
              <w:rPr>
                <w:rFonts w:ascii="Courier New" w:hAnsi="Courier New" w:cs="Courier New"/>
              </w:rPr>
            </w:pPr>
            <w:r w:rsidRPr="007542C6">
              <w:rPr>
                <w:rFonts w:ascii="Courier New" w:hAnsi="Courier New" w:cs="Courier New"/>
              </w:rPr>
              <w:t xml:space="preserve">  virtual ~</w:t>
            </w:r>
            <w:proofErr w:type="gramStart"/>
            <w:r w:rsidRPr="007542C6">
              <w:rPr>
                <w:rFonts w:ascii="Courier New" w:hAnsi="Courier New" w:cs="Courier New"/>
              </w:rPr>
              <w:t>B(</w:t>
            </w:r>
            <w:proofErr w:type="gramEnd"/>
            <w:r w:rsidRPr="007542C6">
              <w:rPr>
                <w:rFonts w:ascii="Courier New" w:hAnsi="Courier New" w:cs="Courier New"/>
              </w:rPr>
              <w:t xml:space="preserve">) { </w:t>
            </w:r>
            <w:proofErr w:type="spellStart"/>
            <w:r w:rsidRPr="007542C6">
              <w:rPr>
                <w:rFonts w:ascii="Courier New" w:hAnsi="Courier New" w:cs="Courier New"/>
              </w:rPr>
              <w:t>release_mine</w:t>
            </w:r>
            <w:proofErr w:type="spellEnd"/>
            <w:r w:rsidRPr="007542C6">
              <w:rPr>
                <w:rFonts w:ascii="Courier New" w:hAnsi="Courier New" w:cs="Courier New"/>
              </w:rPr>
              <w:t>(); }</w:t>
            </w:r>
          </w:p>
          <w:p w14:paraId="239D0275"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59741500" w14:textId="77777777" w:rsidR="007542C6" w:rsidRPr="007542C6" w:rsidRDefault="007542C6" w:rsidP="007542C6">
            <w:pPr>
              <w:rPr>
                <w:rFonts w:ascii="Courier New" w:hAnsi="Courier New" w:cs="Courier New"/>
              </w:rPr>
            </w:pPr>
            <w:r w:rsidRPr="007542C6">
              <w:rPr>
                <w:rFonts w:ascii="Courier New" w:hAnsi="Courier New" w:cs="Courier New"/>
              </w:rPr>
              <w:lastRenderedPageBreak/>
              <w:t>protected:</w:t>
            </w:r>
          </w:p>
          <w:p w14:paraId="55567A50" w14:textId="77777777" w:rsidR="007542C6" w:rsidRPr="007542C6" w:rsidRDefault="007542C6" w:rsidP="007542C6">
            <w:pPr>
              <w:rPr>
                <w:rFonts w:ascii="Courier New" w:hAnsi="Courier New" w:cs="Courier New"/>
              </w:rPr>
            </w:pPr>
            <w:r w:rsidRPr="007542C6">
              <w:rPr>
                <w:rFonts w:ascii="Courier New" w:hAnsi="Courier New" w:cs="Courier New"/>
              </w:rPr>
              <w:t xml:space="preserve">  virtual void </w:t>
            </w:r>
            <w:proofErr w:type="gramStart"/>
            <w:r w:rsidRPr="007542C6">
              <w:rPr>
                <w:rFonts w:ascii="Courier New" w:hAnsi="Courier New" w:cs="Courier New"/>
              </w:rPr>
              <w:t>seize(</w:t>
            </w:r>
            <w:proofErr w:type="gramEnd"/>
            <w:r w:rsidRPr="007542C6">
              <w:rPr>
                <w:rFonts w:ascii="Courier New" w:hAnsi="Courier New" w:cs="Courier New"/>
              </w:rPr>
              <w:t xml:space="preserve">) { </w:t>
            </w:r>
            <w:proofErr w:type="spellStart"/>
            <w:r w:rsidRPr="007542C6">
              <w:rPr>
                <w:rFonts w:ascii="Courier New" w:hAnsi="Courier New" w:cs="Courier New"/>
              </w:rPr>
              <w:t>seize_mine</w:t>
            </w:r>
            <w:proofErr w:type="spellEnd"/>
            <w:r w:rsidRPr="007542C6">
              <w:rPr>
                <w:rFonts w:ascii="Courier New" w:hAnsi="Courier New" w:cs="Courier New"/>
              </w:rPr>
              <w:t>(); }</w:t>
            </w:r>
          </w:p>
          <w:p w14:paraId="719F3CAE" w14:textId="77777777" w:rsidR="007542C6" w:rsidRPr="007542C6" w:rsidRDefault="007542C6" w:rsidP="007542C6">
            <w:pPr>
              <w:rPr>
                <w:rFonts w:ascii="Courier New" w:hAnsi="Courier New" w:cs="Courier New"/>
              </w:rPr>
            </w:pPr>
            <w:r w:rsidRPr="007542C6">
              <w:rPr>
                <w:rFonts w:ascii="Courier New" w:hAnsi="Courier New" w:cs="Courier New"/>
              </w:rPr>
              <w:t xml:space="preserve">  virtual void </w:t>
            </w:r>
            <w:proofErr w:type="gramStart"/>
            <w:r w:rsidRPr="007542C6">
              <w:rPr>
                <w:rFonts w:ascii="Courier New" w:hAnsi="Courier New" w:cs="Courier New"/>
              </w:rPr>
              <w:t>release(</w:t>
            </w:r>
            <w:proofErr w:type="gramEnd"/>
            <w:r w:rsidRPr="007542C6">
              <w:rPr>
                <w:rFonts w:ascii="Courier New" w:hAnsi="Courier New" w:cs="Courier New"/>
              </w:rPr>
              <w:t xml:space="preserve">) { </w:t>
            </w:r>
            <w:proofErr w:type="spellStart"/>
            <w:r w:rsidRPr="007542C6">
              <w:rPr>
                <w:rFonts w:ascii="Courier New" w:hAnsi="Courier New" w:cs="Courier New"/>
              </w:rPr>
              <w:t>release_mine</w:t>
            </w:r>
            <w:proofErr w:type="spellEnd"/>
            <w:r w:rsidRPr="007542C6">
              <w:rPr>
                <w:rFonts w:ascii="Courier New" w:hAnsi="Courier New" w:cs="Courier New"/>
              </w:rPr>
              <w:t>(); }</w:t>
            </w:r>
          </w:p>
          <w:p w14:paraId="04E7D574" w14:textId="77777777" w:rsidR="007542C6" w:rsidRPr="007542C6" w:rsidRDefault="007542C6" w:rsidP="007542C6">
            <w:pPr>
              <w:rPr>
                <w:rFonts w:ascii="Courier New" w:hAnsi="Courier New" w:cs="Courier New"/>
              </w:rPr>
            </w:pPr>
            <w:r w:rsidRPr="007542C6">
              <w:rPr>
                <w:rFonts w:ascii="Courier New" w:hAnsi="Courier New" w:cs="Courier New"/>
              </w:rPr>
              <w:t>};</w:t>
            </w:r>
          </w:p>
          <w:p w14:paraId="4CF46888"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575AF562" w14:textId="77777777" w:rsidR="007542C6" w:rsidRPr="007542C6" w:rsidRDefault="007542C6" w:rsidP="007542C6">
            <w:pPr>
              <w:rPr>
                <w:rFonts w:ascii="Courier New" w:hAnsi="Courier New" w:cs="Courier New"/>
              </w:rPr>
            </w:pPr>
            <w:r w:rsidRPr="007542C6">
              <w:rPr>
                <w:rFonts w:ascii="Courier New" w:hAnsi="Courier New" w:cs="Courier New"/>
              </w:rPr>
              <w:t xml:space="preserve">class </w:t>
            </w:r>
            <w:proofErr w:type="gramStart"/>
            <w:r w:rsidRPr="007542C6">
              <w:rPr>
                <w:rFonts w:ascii="Courier New" w:hAnsi="Courier New" w:cs="Courier New"/>
              </w:rPr>
              <w:t>D :</w:t>
            </w:r>
            <w:proofErr w:type="gramEnd"/>
            <w:r w:rsidRPr="007542C6">
              <w:rPr>
                <w:rFonts w:ascii="Courier New" w:hAnsi="Courier New" w:cs="Courier New"/>
              </w:rPr>
              <w:t xml:space="preserve"> public B {</w:t>
            </w:r>
          </w:p>
          <w:p w14:paraId="5784917C"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spellStart"/>
            <w:r w:rsidRPr="007542C6">
              <w:rPr>
                <w:rFonts w:ascii="Courier New" w:hAnsi="Courier New" w:cs="Courier New"/>
              </w:rPr>
              <w:t>seize_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13CE1692"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spellStart"/>
            <w:r w:rsidRPr="007542C6">
              <w:rPr>
                <w:rFonts w:ascii="Courier New" w:hAnsi="Courier New" w:cs="Courier New"/>
              </w:rPr>
              <w:t>release_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64448E51"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3514AADE" w14:textId="77777777" w:rsidR="007542C6" w:rsidRPr="007542C6" w:rsidRDefault="007542C6" w:rsidP="007542C6">
            <w:pPr>
              <w:rPr>
                <w:rFonts w:ascii="Courier New" w:hAnsi="Courier New" w:cs="Courier New"/>
              </w:rPr>
            </w:pPr>
            <w:r w:rsidRPr="007542C6">
              <w:rPr>
                <w:rFonts w:ascii="Courier New" w:hAnsi="Courier New" w:cs="Courier New"/>
              </w:rPr>
              <w:t>public:</w:t>
            </w:r>
          </w:p>
          <w:p w14:paraId="74EBE0A2"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D(</w:t>
            </w:r>
            <w:proofErr w:type="gramEnd"/>
            <w:r w:rsidRPr="007542C6">
              <w:rPr>
                <w:rFonts w:ascii="Courier New" w:hAnsi="Courier New" w:cs="Courier New"/>
              </w:rPr>
              <w:t xml:space="preserve">) { </w:t>
            </w:r>
            <w:proofErr w:type="spellStart"/>
            <w:r w:rsidRPr="007542C6">
              <w:rPr>
                <w:rFonts w:ascii="Courier New" w:hAnsi="Courier New" w:cs="Courier New"/>
              </w:rPr>
              <w:t>seize_mine</w:t>
            </w:r>
            <w:proofErr w:type="spellEnd"/>
            <w:r w:rsidRPr="007542C6">
              <w:rPr>
                <w:rFonts w:ascii="Courier New" w:hAnsi="Courier New" w:cs="Courier New"/>
              </w:rPr>
              <w:t>(); }</w:t>
            </w:r>
          </w:p>
          <w:p w14:paraId="1815ACD3" w14:textId="77777777" w:rsidR="007542C6" w:rsidRPr="007542C6" w:rsidRDefault="007542C6" w:rsidP="007542C6">
            <w:pPr>
              <w:rPr>
                <w:rFonts w:ascii="Courier New" w:hAnsi="Courier New" w:cs="Courier New"/>
              </w:rPr>
            </w:pPr>
            <w:r w:rsidRPr="007542C6">
              <w:rPr>
                <w:rFonts w:ascii="Courier New" w:hAnsi="Courier New" w:cs="Courier New"/>
              </w:rPr>
              <w:t xml:space="preserve">  virtual ~</w:t>
            </w:r>
            <w:proofErr w:type="gramStart"/>
            <w:r w:rsidRPr="007542C6">
              <w:rPr>
                <w:rFonts w:ascii="Courier New" w:hAnsi="Courier New" w:cs="Courier New"/>
              </w:rPr>
              <w:t>D(</w:t>
            </w:r>
            <w:proofErr w:type="gramEnd"/>
            <w:r w:rsidRPr="007542C6">
              <w:rPr>
                <w:rFonts w:ascii="Courier New" w:hAnsi="Courier New" w:cs="Courier New"/>
              </w:rPr>
              <w:t xml:space="preserve">) { </w:t>
            </w:r>
            <w:proofErr w:type="spellStart"/>
            <w:r w:rsidRPr="007542C6">
              <w:rPr>
                <w:rFonts w:ascii="Courier New" w:hAnsi="Courier New" w:cs="Courier New"/>
              </w:rPr>
              <w:t>release_mine</w:t>
            </w:r>
            <w:proofErr w:type="spellEnd"/>
            <w:r w:rsidRPr="007542C6">
              <w:rPr>
                <w:rFonts w:ascii="Courier New" w:hAnsi="Courier New" w:cs="Courier New"/>
              </w:rPr>
              <w:t>(); }</w:t>
            </w:r>
          </w:p>
          <w:p w14:paraId="1293EBCE"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4FC9E672" w14:textId="77777777" w:rsidR="007542C6" w:rsidRPr="007542C6" w:rsidRDefault="007542C6" w:rsidP="007542C6">
            <w:pPr>
              <w:rPr>
                <w:rFonts w:ascii="Courier New" w:hAnsi="Courier New" w:cs="Courier New"/>
              </w:rPr>
            </w:pPr>
            <w:r w:rsidRPr="007542C6">
              <w:rPr>
                <w:rFonts w:ascii="Courier New" w:hAnsi="Courier New" w:cs="Courier New"/>
              </w:rPr>
              <w:t>protected:</w:t>
            </w:r>
          </w:p>
          <w:p w14:paraId="0F9A8E7D"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gramStart"/>
            <w:r w:rsidRPr="007542C6">
              <w:rPr>
                <w:rFonts w:ascii="Courier New" w:hAnsi="Courier New" w:cs="Courier New"/>
              </w:rPr>
              <w:t>seize(</w:t>
            </w:r>
            <w:proofErr w:type="gramEnd"/>
            <w:r w:rsidRPr="007542C6">
              <w:rPr>
                <w:rFonts w:ascii="Courier New" w:hAnsi="Courier New" w:cs="Courier New"/>
              </w:rPr>
              <w:t>) override {</w:t>
            </w:r>
          </w:p>
          <w:p w14:paraId="37591A8B"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B::</w:t>
            </w:r>
            <w:proofErr w:type="gramEnd"/>
            <w:r w:rsidRPr="007542C6">
              <w:rPr>
                <w:rFonts w:ascii="Courier New" w:hAnsi="Courier New" w:cs="Courier New"/>
              </w:rPr>
              <w:t>seize();</w:t>
            </w:r>
          </w:p>
          <w:p w14:paraId="705C04C2"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spellStart"/>
            <w:r w:rsidRPr="007542C6">
              <w:rPr>
                <w:rFonts w:ascii="Courier New" w:hAnsi="Courier New" w:cs="Courier New"/>
              </w:rPr>
              <w:t>seize_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152F8482"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5AFB36C8"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72718266" w14:textId="77777777" w:rsidR="007542C6" w:rsidRPr="007542C6" w:rsidRDefault="007542C6" w:rsidP="007542C6">
            <w:pPr>
              <w:rPr>
                <w:rFonts w:ascii="Courier New" w:hAnsi="Courier New" w:cs="Courier New"/>
              </w:rPr>
            </w:pPr>
            <w:r w:rsidRPr="007542C6">
              <w:rPr>
                <w:rFonts w:ascii="Courier New" w:hAnsi="Courier New" w:cs="Courier New"/>
              </w:rPr>
              <w:t xml:space="preserve">  void </w:t>
            </w:r>
            <w:proofErr w:type="gramStart"/>
            <w:r w:rsidRPr="007542C6">
              <w:rPr>
                <w:rFonts w:ascii="Courier New" w:hAnsi="Courier New" w:cs="Courier New"/>
              </w:rPr>
              <w:t>release(</w:t>
            </w:r>
            <w:proofErr w:type="gramEnd"/>
            <w:r w:rsidRPr="007542C6">
              <w:rPr>
                <w:rFonts w:ascii="Courier New" w:hAnsi="Courier New" w:cs="Courier New"/>
              </w:rPr>
              <w:t>) override {</w:t>
            </w:r>
          </w:p>
          <w:p w14:paraId="07A48AE7"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spellStart"/>
            <w:r w:rsidRPr="007542C6">
              <w:rPr>
                <w:rFonts w:ascii="Courier New" w:hAnsi="Courier New" w:cs="Courier New"/>
              </w:rPr>
              <w:t>release_</w:t>
            </w:r>
            <w:proofErr w:type="gramStart"/>
            <w:r w:rsidRPr="007542C6">
              <w:rPr>
                <w:rFonts w:ascii="Courier New" w:hAnsi="Courier New" w:cs="Courier New"/>
              </w:rPr>
              <w:t>mine</w:t>
            </w:r>
            <w:proofErr w:type="spellEnd"/>
            <w:r w:rsidRPr="007542C6">
              <w:rPr>
                <w:rFonts w:ascii="Courier New" w:hAnsi="Courier New" w:cs="Courier New"/>
              </w:rPr>
              <w:t>(</w:t>
            </w:r>
            <w:proofErr w:type="gramEnd"/>
            <w:r w:rsidRPr="007542C6">
              <w:rPr>
                <w:rFonts w:ascii="Courier New" w:hAnsi="Courier New" w:cs="Courier New"/>
              </w:rPr>
              <w:t>);</w:t>
            </w:r>
          </w:p>
          <w:p w14:paraId="4E717F88"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B::</w:t>
            </w:r>
            <w:proofErr w:type="gramEnd"/>
            <w:r w:rsidRPr="007542C6">
              <w:rPr>
                <w:rFonts w:ascii="Courier New" w:hAnsi="Courier New" w:cs="Courier New"/>
              </w:rPr>
              <w:t>release();</w:t>
            </w:r>
          </w:p>
          <w:p w14:paraId="73366669"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0D2047C3" w14:textId="0903BA77" w:rsidR="00F72634" w:rsidRPr="007542C6" w:rsidRDefault="007542C6" w:rsidP="007542C6">
            <w:pPr>
              <w:rPr>
                <w:rFonts w:ascii="Courier New" w:hAnsi="Courier New" w:cs="Courier New"/>
                <w:sz w:val="24"/>
                <w:szCs w:val="24"/>
              </w:rPr>
            </w:pPr>
            <w:r w:rsidRPr="007542C6">
              <w:rPr>
                <w:rFonts w:ascii="Courier New" w:hAnsi="Courier New" w:cs="Courier New"/>
              </w:rP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F94513">
        <w:trPr>
          <w:trHeight w:val="123"/>
          <w:tblHeader/>
        </w:trPr>
        <w:tc>
          <w:tcPr>
            <w:tcW w:w="10780" w:type="dxa"/>
            <w:shd w:val="clear" w:color="auto" w:fill="auto"/>
            <w:tcMar>
              <w:top w:w="100" w:type="dxa"/>
              <w:left w:w="100" w:type="dxa"/>
              <w:bottom w:w="100" w:type="dxa"/>
              <w:right w:w="100" w:type="dxa"/>
            </w:tcMar>
          </w:tcPr>
          <w:p w14:paraId="29A926BF" w14:textId="4BB1FF6C" w:rsidR="00B475A1" w:rsidRDefault="00B475A1" w:rsidP="00F51FA8">
            <w:pPr>
              <w:pBdr>
                <w:top w:val="nil"/>
                <w:left w:val="nil"/>
                <w:bottom w:val="nil"/>
                <w:right w:val="nil"/>
                <w:between w:val="nil"/>
              </w:pBdr>
            </w:pPr>
            <w:r>
              <w:rPr>
                <w:b/>
              </w:rPr>
              <w:t>Principles(s):</w:t>
            </w:r>
            <w:r>
              <w:t xml:space="preserve"> </w:t>
            </w:r>
            <w:r w:rsidR="00F94513">
              <w:t xml:space="preserve">Object Oriented Programming </w:t>
            </w:r>
            <w:r w:rsidR="00037476">
              <w:t xml:space="preserve">(OOP) </w:t>
            </w:r>
            <w:r w:rsidR="00F94513">
              <w:t xml:space="preserve">maps to validate input data, architect and design for security policies, and heed compiler warnings. </w:t>
            </w:r>
            <w:r w:rsidR="00037476">
              <w:t>In this example of an OOP coding standard, it is important to ensure you are validating your input data and using proper inputs. Marking a global variable versus a local variable can impact your code by prematurely crashing your system and allowing for attacks on your device. Building the architecture for your system with security policies in mind will help to eliminate this issue. Also, you must heed compiler warnings so as not to run your program with issues in the code. Utilizing static and dynamic testing can ensure you are writing secure code.</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40A43DE" w:rsidR="00B475A1" w:rsidRDefault="00181ACC" w:rsidP="00F51FA8">
            <w:pPr>
              <w:jc w:val="center"/>
            </w:pPr>
            <w:r>
              <w:t>Low</w:t>
            </w:r>
          </w:p>
        </w:tc>
        <w:tc>
          <w:tcPr>
            <w:tcW w:w="1341" w:type="dxa"/>
            <w:shd w:val="clear" w:color="auto" w:fill="auto"/>
          </w:tcPr>
          <w:p w14:paraId="6D7BD83E" w14:textId="36139186" w:rsidR="00B475A1" w:rsidRDefault="00181ACC" w:rsidP="00F51FA8">
            <w:pPr>
              <w:jc w:val="center"/>
            </w:pPr>
            <w:r>
              <w:t>Unlikely</w:t>
            </w:r>
          </w:p>
        </w:tc>
        <w:tc>
          <w:tcPr>
            <w:tcW w:w="4021" w:type="dxa"/>
            <w:shd w:val="clear" w:color="auto" w:fill="auto"/>
          </w:tcPr>
          <w:p w14:paraId="4323B829" w14:textId="5FA0D496" w:rsidR="00B475A1" w:rsidRDefault="00181ACC" w:rsidP="00F51FA8">
            <w:pPr>
              <w:jc w:val="center"/>
            </w:pPr>
            <w:r>
              <w:t>Medium</w:t>
            </w:r>
          </w:p>
        </w:tc>
        <w:tc>
          <w:tcPr>
            <w:tcW w:w="1807" w:type="dxa"/>
            <w:shd w:val="clear" w:color="auto" w:fill="auto"/>
          </w:tcPr>
          <w:p w14:paraId="4C5CDDA0" w14:textId="1709A882" w:rsidR="00B475A1" w:rsidRDefault="00181ACC" w:rsidP="00F51FA8">
            <w:pPr>
              <w:jc w:val="center"/>
            </w:pPr>
            <w:r>
              <w:t>P2</w:t>
            </w:r>
          </w:p>
        </w:tc>
        <w:tc>
          <w:tcPr>
            <w:tcW w:w="1805" w:type="dxa"/>
            <w:shd w:val="clear" w:color="auto" w:fill="auto"/>
          </w:tcPr>
          <w:p w14:paraId="21AF3013" w14:textId="5052DD9E" w:rsidR="00B475A1" w:rsidRDefault="00181ACC"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27AC880" w:rsidR="00B475A1" w:rsidRDefault="00037476" w:rsidP="00F51FA8">
            <w:pPr>
              <w:jc w:val="center"/>
            </w:pPr>
            <w:proofErr w:type="spellStart"/>
            <w:r>
              <w:t>Astree</w:t>
            </w:r>
            <w:proofErr w:type="spellEnd"/>
          </w:p>
        </w:tc>
        <w:tc>
          <w:tcPr>
            <w:tcW w:w="1341" w:type="dxa"/>
            <w:shd w:val="clear" w:color="auto" w:fill="auto"/>
          </w:tcPr>
          <w:p w14:paraId="3C6600F4" w14:textId="30DAE77A" w:rsidR="00B475A1" w:rsidRDefault="00037476" w:rsidP="00F51FA8">
            <w:pPr>
              <w:jc w:val="center"/>
            </w:pPr>
            <w:r>
              <w:t>20.10</w:t>
            </w:r>
          </w:p>
        </w:tc>
        <w:tc>
          <w:tcPr>
            <w:tcW w:w="4021" w:type="dxa"/>
            <w:shd w:val="clear" w:color="auto" w:fill="auto"/>
          </w:tcPr>
          <w:p w14:paraId="303F54C0" w14:textId="67C8904B" w:rsidR="00B475A1" w:rsidRDefault="00037476" w:rsidP="00F51FA8">
            <w:pPr>
              <w:jc w:val="center"/>
            </w:pPr>
            <w:r>
              <w:t xml:space="preserve">Virtual </w:t>
            </w:r>
            <w:proofErr w:type="gramStart"/>
            <w:r>
              <w:t>call in</w:t>
            </w:r>
            <w:proofErr w:type="gramEnd"/>
            <w:r>
              <w:t xml:space="preserve"> constructor invalid function pointer</w:t>
            </w:r>
          </w:p>
        </w:tc>
        <w:tc>
          <w:tcPr>
            <w:tcW w:w="3611" w:type="dxa"/>
            <w:shd w:val="clear" w:color="auto" w:fill="auto"/>
          </w:tcPr>
          <w:p w14:paraId="08A327DD" w14:textId="026DEF6D" w:rsidR="00B475A1" w:rsidRDefault="00037476" w:rsidP="00F51FA8">
            <w:pPr>
              <w:jc w:val="center"/>
            </w:pPr>
            <w:r>
              <w:t>Fully checked</w:t>
            </w:r>
          </w:p>
        </w:tc>
      </w:tr>
      <w:tr w:rsidR="00B475A1" w14:paraId="50569B33" w14:textId="77777777" w:rsidTr="00001F14">
        <w:trPr>
          <w:trHeight w:val="460"/>
        </w:trPr>
        <w:tc>
          <w:tcPr>
            <w:tcW w:w="1807" w:type="dxa"/>
            <w:shd w:val="clear" w:color="auto" w:fill="auto"/>
          </w:tcPr>
          <w:p w14:paraId="1D888D34" w14:textId="64D1AD24" w:rsidR="00B475A1" w:rsidRDefault="00037476" w:rsidP="00F51FA8">
            <w:pPr>
              <w:jc w:val="center"/>
            </w:pPr>
            <w:proofErr w:type="spellStart"/>
            <w:r>
              <w:t>Axivion</w:t>
            </w:r>
            <w:proofErr w:type="spellEnd"/>
            <w:r>
              <w:t xml:space="preserve"> Bauhaus Suite</w:t>
            </w:r>
          </w:p>
        </w:tc>
        <w:tc>
          <w:tcPr>
            <w:tcW w:w="1341" w:type="dxa"/>
            <w:shd w:val="clear" w:color="auto" w:fill="auto"/>
          </w:tcPr>
          <w:p w14:paraId="1A9DC142" w14:textId="1578E029" w:rsidR="00B475A1" w:rsidRDefault="00037476" w:rsidP="00F51FA8">
            <w:pPr>
              <w:jc w:val="center"/>
            </w:pPr>
            <w:r>
              <w:t>3.9</w:t>
            </w:r>
          </w:p>
        </w:tc>
        <w:tc>
          <w:tcPr>
            <w:tcW w:w="4021" w:type="dxa"/>
            <w:shd w:val="clear" w:color="auto" w:fill="auto"/>
          </w:tcPr>
          <w:p w14:paraId="310BD1C0" w14:textId="456C2642" w:rsidR="00B475A1" w:rsidRPr="00037476" w:rsidRDefault="00037476" w:rsidP="00F51FA8">
            <w:pPr>
              <w:jc w:val="center"/>
            </w:pPr>
            <w:proofErr w:type="spellStart"/>
            <w:r>
              <w:t>CertC</w:t>
            </w:r>
            <w:proofErr w:type="spellEnd"/>
            <w:r>
              <w:t>++-OOP50</w:t>
            </w:r>
          </w:p>
        </w:tc>
        <w:tc>
          <w:tcPr>
            <w:tcW w:w="3611" w:type="dxa"/>
            <w:shd w:val="clear" w:color="auto" w:fill="auto"/>
          </w:tcPr>
          <w:p w14:paraId="2D7A853F" w14:textId="33866B08" w:rsidR="00B475A1" w:rsidRDefault="00B475A1" w:rsidP="00F51FA8">
            <w:pPr>
              <w:jc w:val="center"/>
            </w:pPr>
          </w:p>
        </w:tc>
      </w:tr>
      <w:tr w:rsidR="00B475A1" w14:paraId="6F86E3DA" w14:textId="77777777" w:rsidTr="00001F14">
        <w:trPr>
          <w:trHeight w:val="460"/>
        </w:trPr>
        <w:tc>
          <w:tcPr>
            <w:tcW w:w="1807" w:type="dxa"/>
            <w:shd w:val="clear" w:color="auto" w:fill="auto"/>
          </w:tcPr>
          <w:p w14:paraId="258CE126" w14:textId="5BBFEC0D" w:rsidR="00B475A1" w:rsidRDefault="00037476" w:rsidP="00F51FA8">
            <w:pPr>
              <w:jc w:val="center"/>
            </w:pPr>
            <w:r>
              <w:lastRenderedPageBreak/>
              <w:t>Clang</w:t>
            </w:r>
          </w:p>
        </w:tc>
        <w:tc>
          <w:tcPr>
            <w:tcW w:w="1341" w:type="dxa"/>
            <w:shd w:val="clear" w:color="auto" w:fill="auto"/>
          </w:tcPr>
          <w:p w14:paraId="28A63EAE" w14:textId="47775850" w:rsidR="00B475A1" w:rsidRDefault="00037476" w:rsidP="00F51FA8">
            <w:pPr>
              <w:jc w:val="center"/>
            </w:pPr>
            <w:r>
              <w:t>3.9</w:t>
            </w:r>
          </w:p>
        </w:tc>
        <w:tc>
          <w:tcPr>
            <w:tcW w:w="4021" w:type="dxa"/>
            <w:shd w:val="clear" w:color="auto" w:fill="auto"/>
          </w:tcPr>
          <w:p w14:paraId="0CBF64D1" w14:textId="56847B98" w:rsidR="00B475A1" w:rsidRDefault="00037476" w:rsidP="00F51FA8">
            <w:pPr>
              <w:jc w:val="center"/>
              <w:rPr>
                <w:u w:val="single"/>
              </w:rPr>
            </w:pPr>
            <w:r w:rsidRPr="00037476">
              <w:t xml:space="preserve">Clang analyzer </w:t>
            </w:r>
            <w:proofErr w:type="spellStart"/>
            <w:proofErr w:type="gramStart"/>
            <w:r w:rsidRPr="00037476">
              <w:t>alpha.cplusplus</w:t>
            </w:r>
            <w:proofErr w:type="gramEnd"/>
            <w:r w:rsidRPr="00037476">
              <w:t>.VirtualCall</w:t>
            </w:r>
            <w:proofErr w:type="spellEnd"/>
          </w:p>
        </w:tc>
        <w:tc>
          <w:tcPr>
            <w:tcW w:w="3611" w:type="dxa"/>
            <w:shd w:val="clear" w:color="auto" w:fill="auto"/>
          </w:tcPr>
          <w:p w14:paraId="258B63F8" w14:textId="4BF36967" w:rsidR="00B475A1" w:rsidRDefault="00037476" w:rsidP="00F51FA8">
            <w:pPr>
              <w:jc w:val="center"/>
            </w:pPr>
            <w:r>
              <w:t>Checked by clang-tidy</w:t>
            </w:r>
          </w:p>
        </w:tc>
      </w:tr>
      <w:tr w:rsidR="00B475A1" w14:paraId="669BE97C" w14:textId="77777777" w:rsidTr="00001F14">
        <w:trPr>
          <w:trHeight w:val="460"/>
        </w:trPr>
        <w:tc>
          <w:tcPr>
            <w:tcW w:w="1807" w:type="dxa"/>
            <w:shd w:val="clear" w:color="auto" w:fill="auto"/>
          </w:tcPr>
          <w:p w14:paraId="24E01C55" w14:textId="3273B5F6" w:rsidR="00B475A1" w:rsidRDefault="00037476" w:rsidP="00F51FA8">
            <w:pPr>
              <w:jc w:val="center"/>
            </w:pPr>
            <w:r>
              <w:t>Helix QAC</w:t>
            </w:r>
          </w:p>
        </w:tc>
        <w:tc>
          <w:tcPr>
            <w:tcW w:w="1341" w:type="dxa"/>
            <w:shd w:val="clear" w:color="auto" w:fill="auto"/>
          </w:tcPr>
          <w:p w14:paraId="44AB9F5A" w14:textId="4B9D82CA" w:rsidR="00B475A1" w:rsidRDefault="00037476" w:rsidP="00F51FA8">
            <w:pPr>
              <w:jc w:val="center"/>
            </w:pPr>
            <w:r>
              <w:t>2021.1</w:t>
            </w:r>
          </w:p>
        </w:tc>
        <w:tc>
          <w:tcPr>
            <w:tcW w:w="4021" w:type="dxa"/>
            <w:shd w:val="clear" w:color="auto" w:fill="auto"/>
          </w:tcPr>
          <w:p w14:paraId="070D1B90" w14:textId="22BE40C1" w:rsidR="00B475A1" w:rsidRDefault="00B475A1" w:rsidP="00F51FA8">
            <w:pPr>
              <w:jc w:val="center"/>
              <w:rPr>
                <w:u w:val="single"/>
              </w:rPr>
            </w:pPr>
          </w:p>
        </w:tc>
        <w:tc>
          <w:tcPr>
            <w:tcW w:w="3611" w:type="dxa"/>
            <w:shd w:val="clear" w:color="auto" w:fill="auto"/>
          </w:tcPr>
          <w:p w14:paraId="1CE70AF4" w14:textId="77C6F8FD" w:rsidR="00B475A1" w:rsidRDefault="00B475A1" w:rsidP="00F51FA8">
            <w:pPr>
              <w:jc w:val="center"/>
            </w:pPr>
          </w:p>
        </w:tc>
      </w:tr>
      <w:tr w:rsidR="00037476" w14:paraId="03E402C7" w14:textId="77777777" w:rsidTr="00001F14">
        <w:trPr>
          <w:trHeight w:val="460"/>
        </w:trPr>
        <w:tc>
          <w:tcPr>
            <w:tcW w:w="1807" w:type="dxa"/>
            <w:shd w:val="clear" w:color="auto" w:fill="auto"/>
          </w:tcPr>
          <w:p w14:paraId="015A21E6" w14:textId="348D622D" w:rsidR="00037476" w:rsidRDefault="00037476" w:rsidP="00F51FA8">
            <w:pPr>
              <w:jc w:val="center"/>
            </w:pPr>
            <w:r>
              <w:t>LDRA tool suite</w:t>
            </w:r>
          </w:p>
        </w:tc>
        <w:tc>
          <w:tcPr>
            <w:tcW w:w="1341" w:type="dxa"/>
            <w:shd w:val="clear" w:color="auto" w:fill="auto"/>
          </w:tcPr>
          <w:p w14:paraId="79D331F5" w14:textId="0C022638" w:rsidR="00037476" w:rsidRDefault="00037476" w:rsidP="00F51FA8">
            <w:pPr>
              <w:jc w:val="center"/>
            </w:pPr>
            <w:r>
              <w:t>9.7.1</w:t>
            </w:r>
          </w:p>
        </w:tc>
        <w:tc>
          <w:tcPr>
            <w:tcW w:w="4021" w:type="dxa"/>
            <w:shd w:val="clear" w:color="auto" w:fill="auto"/>
          </w:tcPr>
          <w:p w14:paraId="36306B72" w14:textId="756E1180" w:rsidR="00037476" w:rsidRPr="00037476" w:rsidRDefault="00037476" w:rsidP="00F51FA8">
            <w:pPr>
              <w:jc w:val="center"/>
            </w:pPr>
            <w:r w:rsidRPr="00037476">
              <w:t>467S, 92D</w:t>
            </w:r>
          </w:p>
        </w:tc>
        <w:tc>
          <w:tcPr>
            <w:tcW w:w="3611" w:type="dxa"/>
            <w:shd w:val="clear" w:color="auto" w:fill="auto"/>
          </w:tcPr>
          <w:p w14:paraId="7A96BD2B" w14:textId="28892067" w:rsidR="00037476" w:rsidRDefault="00037476" w:rsidP="00F51FA8">
            <w:pPr>
              <w:jc w:val="center"/>
            </w:pPr>
            <w:r>
              <w:t>Fully implemented</w:t>
            </w:r>
          </w:p>
        </w:tc>
      </w:tr>
      <w:tr w:rsidR="00037476" w14:paraId="6C6AACE0" w14:textId="77777777" w:rsidTr="00001F14">
        <w:trPr>
          <w:trHeight w:val="460"/>
        </w:trPr>
        <w:tc>
          <w:tcPr>
            <w:tcW w:w="1807" w:type="dxa"/>
            <w:shd w:val="clear" w:color="auto" w:fill="auto"/>
          </w:tcPr>
          <w:p w14:paraId="765021DD" w14:textId="002E5273" w:rsidR="00037476" w:rsidRDefault="00037476" w:rsidP="00F51FA8">
            <w:pPr>
              <w:jc w:val="center"/>
            </w:pPr>
            <w:proofErr w:type="spellStart"/>
            <w:r>
              <w:t>Parasoft</w:t>
            </w:r>
            <w:proofErr w:type="spellEnd"/>
            <w:r>
              <w:t xml:space="preserve"> C/C++ test</w:t>
            </w:r>
          </w:p>
        </w:tc>
        <w:tc>
          <w:tcPr>
            <w:tcW w:w="1341" w:type="dxa"/>
            <w:shd w:val="clear" w:color="auto" w:fill="auto"/>
          </w:tcPr>
          <w:p w14:paraId="7B300E39" w14:textId="3485BF76" w:rsidR="00037476" w:rsidRDefault="00037476" w:rsidP="00F51FA8">
            <w:pPr>
              <w:jc w:val="center"/>
            </w:pPr>
            <w:r>
              <w:t>2020.2</w:t>
            </w:r>
          </w:p>
        </w:tc>
        <w:tc>
          <w:tcPr>
            <w:tcW w:w="4021" w:type="dxa"/>
            <w:shd w:val="clear" w:color="auto" w:fill="auto"/>
          </w:tcPr>
          <w:p w14:paraId="76B8E6D8" w14:textId="77777777" w:rsidR="00037476" w:rsidRDefault="00037476" w:rsidP="00F51FA8">
            <w:pPr>
              <w:jc w:val="center"/>
            </w:pPr>
            <w:r w:rsidRPr="00037476">
              <w:t>CERT_CPP-OOP50-a</w:t>
            </w:r>
          </w:p>
          <w:p w14:paraId="402506FF" w14:textId="47FA3B60" w:rsidR="00037476" w:rsidRDefault="00037476" w:rsidP="00F51FA8">
            <w:pPr>
              <w:jc w:val="center"/>
            </w:pPr>
            <w:r w:rsidRPr="00037476">
              <w:t>CERT_CPP-OOP50-</w:t>
            </w:r>
            <w:r>
              <w:t>b</w:t>
            </w:r>
          </w:p>
          <w:p w14:paraId="3491AF01" w14:textId="4701C5E0" w:rsidR="00037476" w:rsidRDefault="00037476" w:rsidP="00F51FA8">
            <w:pPr>
              <w:jc w:val="center"/>
            </w:pPr>
            <w:r w:rsidRPr="00037476">
              <w:t>CERT_CPP-OOP50-</w:t>
            </w:r>
            <w:r>
              <w:t>c</w:t>
            </w:r>
          </w:p>
          <w:p w14:paraId="7D9E931E" w14:textId="66A8F2AC" w:rsidR="00037476" w:rsidRPr="00037476" w:rsidRDefault="00037476" w:rsidP="00F51FA8">
            <w:pPr>
              <w:jc w:val="center"/>
            </w:pPr>
            <w:r w:rsidRPr="00037476">
              <w:t>CERT_CPP-OOP50-</w:t>
            </w:r>
            <w:r>
              <w:t>d</w:t>
            </w:r>
          </w:p>
        </w:tc>
        <w:tc>
          <w:tcPr>
            <w:tcW w:w="3611" w:type="dxa"/>
            <w:shd w:val="clear" w:color="auto" w:fill="auto"/>
          </w:tcPr>
          <w:p w14:paraId="477EF430" w14:textId="2D077170" w:rsidR="00037476" w:rsidRDefault="00037476" w:rsidP="00F51FA8">
            <w:pPr>
              <w:jc w:val="center"/>
            </w:pPr>
            <w:r>
              <w:t xml:space="preserve">Avoid calling virtual functions from constructors and destructors. Do not invoke </w:t>
            </w:r>
            <w:r w:rsidR="00433F9A">
              <w:t>class’s</w:t>
            </w:r>
            <w:r>
              <w:t xml:space="preserve"> virtual functions from any of its </w:t>
            </w:r>
            <w:r w:rsidR="00433F9A">
              <w:t xml:space="preserve">constructors. Do not invoke </w:t>
            </w:r>
            <w:proofErr w:type="gramStart"/>
            <w:r w:rsidR="00433F9A">
              <w:t>class’s</w:t>
            </w:r>
            <w:proofErr w:type="gramEnd"/>
            <w:r w:rsidR="00433F9A">
              <w:t xml:space="preserve"> virtual functions from its destructor.</w:t>
            </w:r>
            <w:r>
              <w:t xml:space="preserve"> </w:t>
            </w:r>
          </w:p>
        </w:tc>
      </w:tr>
      <w:tr w:rsidR="00433F9A" w14:paraId="4CE23FAB" w14:textId="77777777" w:rsidTr="00001F14">
        <w:trPr>
          <w:trHeight w:val="460"/>
        </w:trPr>
        <w:tc>
          <w:tcPr>
            <w:tcW w:w="1807" w:type="dxa"/>
            <w:shd w:val="clear" w:color="auto" w:fill="auto"/>
          </w:tcPr>
          <w:p w14:paraId="70C19EBD" w14:textId="3AC1A679" w:rsidR="00433F9A" w:rsidRDefault="00433F9A" w:rsidP="00F51FA8">
            <w:pPr>
              <w:jc w:val="center"/>
            </w:pPr>
            <w:r>
              <w:t>PRQA QA-C++</w:t>
            </w:r>
          </w:p>
        </w:tc>
        <w:tc>
          <w:tcPr>
            <w:tcW w:w="1341" w:type="dxa"/>
            <w:shd w:val="clear" w:color="auto" w:fill="auto"/>
          </w:tcPr>
          <w:p w14:paraId="4EF3B51E" w14:textId="68B275FE" w:rsidR="00433F9A" w:rsidRDefault="00433F9A" w:rsidP="00F51FA8">
            <w:pPr>
              <w:jc w:val="center"/>
            </w:pPr>
            <w:r>
              <w:t>4.4</w:t>
            </w:r>
          </w:p>
        </w:tc>
        <w:tc>
          <w:tcPr>
            <w:tcW w:w="4021" w:type="dxa"/>
            <w:shd w:val="clear" w:color="auto" w:fill="auto"/>
          </w:tcPr>
          <w:p w14:paraId="76780E7F" w14:textId="6E5AFF7E" w:rsidR="00433F9A" w:rsidRPr="00037476" w:rsidRDefault="00433F9A" w:rsidP="00F51FA8">
            <w:pPr>
              <w:jc w:val="center"/>
            </w:pPr>
            <w:r>
              <w:t>4260, 4261, 4272, 4274, 4275, 4276, 4277, 4278, 4279, 4280, 4281, 4282</w:t>
            </w:r>
          </w:p>
        </w:tc>
        <w:tc>
          <w:tcPr>
            <w:tcW w:w="3611" w:type="dxa"/>
            <w:shd w:val="clear" w:color="auto" w:fill="auto"/>
          </w:tcPr>
          <w:p w14:paraId="76D10CBA" w14:textId="77777777" w:rsidR="00433F9A" w:rsidRDefault="00433F9A" w:rsidP="00F51FA8">
            <w:pPr>
              <w:jc w:val="center"/>
            </w:pPr>
          </w:p>
        </w:tc>
      </w:tr>
      <w:tr w:rsidR="00433F9A" w14:paraId="16EA5A6F" w14:textId="77777777" w:rsidTr="00001F14">
        <w:trPr>
          <w:trHeight w:val="460"/>
        </w:trPr>
        <w:tc>
          <w:tcPr>
            <w:tcW w:w="1807" w:type="dxa"/>
            <w:shd w:val="clear" w:color="auto" w:fill="auto"/>
          </w:tcPr>
          <w:p w14:paraId="00A00D4E" w14:textId="38488A7C" w:rsidR="00433F9A" w:rsidRDefault="00433F9A" w:rsidP="00F51FA8">
            <w:pPr>
              <w:jc w:val="center"/>
            </w:pPr>
            <w:r>
              <w:t>PVS-Studio</w:t>
            </w:r>
          </w:p>
        </w:tc>
        <w:tc>
          <w:tcPr>
            <w:tcW w:w="1341" w:type="dxa"/>
            <w:shd w:val="clear" w:color="auto" w:fill="auto"/>
          </w:tcPr>
          <w:p w14:paraId="172B0C08" w14:textId="1359265A" w:rsidR="00433F9A" w:rsidRDefault="00433F9A" w:rsidP="00F51FA8">
            <w:pPr>
              <w:jc w:val="center"/>
            </w:pPr>
            <w:r>
              <w:t>20.10</w:t>
            </w:r>
          </w:p>
        </w:tc>
        <w:tc>
          <w:tcPr>
            <w:tcW w:w="4021" w:type="dxa"/>
            <w:shd w:val="clear" w:color="auto" w:fill="auto"/>
          </w:tcPr>
          <w:p w14:paraId="69794634" w14:textId="2D4996E4" w:rsidR="00433F9A" w:rsidRDefault="00433F9A" w:rsidP="00F51FA8">
            <w:pPr>
              <w:jc w:val="center"/>
            </w:pPr>
            <w:r>
              <w:t>Virtual call-in customer</w:t>
            </w:r>
          </w:p>
        </w:tc>
        <w:tc>
          <w:tcPr>
            <w:tcW w:w="3611" w:type="dxa"/>
            <w:shd w:val="clear" w:color="auto" w:fill="auto"/>
          </w:tcPr>
          <w:p w14:paraId="6C87202D" w14:textId="37202FA6" w:rsidR="00433F9A" w:rsidRDefault="00433F9A" w:rsidP="00F51FA8">
            <w:pPr>
              <w:jc w:val="center"/>
            </w:pPr>
            <w:r>
              <w:t>Fully checked</w:t>
            </w:r>
          </w:p>
        </w:tc>
      </w:tr>
      <w:tr w:rsidR="00433F9A" w14:paraId="58EEF848" w14:textId="77777777" w:rsidTr="00001F14">
        <w:trPr>
          <w:trHeight w:val="460"/>
        </w:trPr>
        <w:tc>
          <w:tcPr>
            <w:tcW w:w="1807" w:type="dxa"/>
            <w:shd w:val="clear" w:color="auto" w:fill="auto"/>
          </w:tcPr>
          <w:p w14:paraId="192E73B7" w14:textId="13834171" w:rsidR="00433F9A" w:rsidRDefault="00433F9A" w:rsidP="00F51FA8">
            <w:pPr>
              <w:jc w:val="center"/>
            </w:pPr>
            <w:r>
              <w:t>SonarQube C/C++ Plugin</w:t>
            </w:r>
          </w:p>
        </w:tc>
        <w:tc>
          <w:tcPr>
            <w:tcW w:w="1341" w:type="dxa"/>
            <w:shd w:val="clear" w:color="auto" w:fill="auto"/>
          </w:tcPr>
          <w:p w14:paraId="2619FF4F" w14:textId="018415C2" w:rsidR="00433F9A" w:rsidRDefault="00433F9A" w:rsidP="00F51FA8">
            <w:pPr>
              <w:jc w:val="center"/>
            </w:pPr>
            <w:r>
              <w:t>4.10</w:t>
            </w:r>
          </w:p>
        </w:tc>
        <w:tc>
          <w:tcPr>
            <w:tcW w:w="4021" w:type="dxa"/>
            <w:shd w:val="clear" w:color="auto" w:fill="auto"/>
          </w:tcPr>
          <w:p w14:paraId="4E644CA5" w14:textId="6C203EAD" w:rsidR="00433F9A" w:rsidRDefault="00433F9A" w:rsidP="00F51FA8">
            <w:pPr>
              <w:jc w:val="center"/>
            </w:pPr>
            <w:r>
              <w:t>S1699</w:t>
            </w:r>
          </w:p>
        </w:tc>
        <w:tc>
          <w:tcPr>
            <w:tcW w:w="3611" w:type="dxa"/>
            <w:shd w:val="clear" w:color="auto" w:fill="auto"/>
          </w:tcPr>
          <w:p w14:paraId="78DD32B3" w14:textId="77777777" w:rsidR="00433F9A" w:rsidRDefault="00433F9A"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70B8EA8D" w:rsidR="00B475A1" w:rsidRDefault="007542C6" w:rsidP="00F51FA8">
            <w:pPr>
              <w:jc w:val="center"/>
            </w:pPr>
            <w:r>
              <w:t>Containers</w:t>
            </w:r>
          </w:p>
        </w:tc>
        <w:tc>
          <w:tcPr>
            <w:tcW w:w="1341" w:type="dxa"/>
            <w:tcMar>
              <w:top w:w="100" w:type="dxa"/>
              <w:left w:w="100" w:type="dxa"/>
              <w:bottom w:w="100" w:type="dxa"/>
              <w:right w:w="100" w:type="dxa"/>
            </w:tcMar>
          </w:tcPr>
          <w:p w14:paraId="519E82BC" w14:textId="763696D5" w:rsidR="00B475A1" w:rsidRDefault="00B475A1" w:rsidP="00F51FA8">
            <w:pPr>
              <w:jc w:val="center"/>
            </w:pPr>
            <w:r>
              <w:t>[STD-</w:t>
            </w:r>
            <w:r w:rsidR="007542C6">
              <w:t>009</w:t>
            </w:r>
            <w:r>
              <w:t>-</w:t>
            </w:r>
            <w:r w:rsidR="007542C6">
              <w:t>CPP</w:t>
            </w:r>
            <w:r>
              <w:t>]</w:t>
            </w:r>
          </w:p>
        </w:tc>
        <w:tc>
          <w:tcPr>
            <w:tcW w:w="7632" w:type="dxa"/>
            <w:tcMar>
              <w:top w:w="100" w:type="dxa"/>
              <w:left w:w="100" w:type="dxa"/>
              <w:bottom w:w="100" w:type="dxa"/>
              <w:right w:w="100" w:type="dxa"/>
            </w:tcMar>
          </w:tcPr>
          <w:p w14:paraId="490A5770" w14:textId="52C28910" w:rsidR="00B475A1" w:rsidRDefault="007542C6" w:rsidP="00F51FA8">
            <w:r>
              <w:t>Guarantee that library functions do not overflow</w:t>
            </w:r>
            <w:r w:rsidR="00835CE7">
              <w:t xml:space="preserve"> (</w:t>
            </w:r>
            <w:proofErr w:type="spellStart"/>
            <w:r w:rsidR="00835CE7">
              <w:t>Pincar</w:t>
            </w:r>
            <w:proofErr w:type="spellEnd"/>
            <w:r w:rsidR="00835CE7">
              <w:t xml:space="preserve"> et al. 2009)</w:t>
            </w:r>
            <w:r>
              <w:t>.</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6E2E599" w:rsidR="00F72634" w:rsidRDefault="007542C6" w:rsidP="0015146B">
            <w:r>
              <w:t>This code can lead to a buffer overflow</w:t>
            </w:r>
            <w:r w:rsidR="00294B60">
              <w:t xml:space="preserve"> by using the </w:t>
            </w:r>
            <w:proofErr w:type="gramStart"/>
            <w:r w:rsidR="00294B60">
              <w:t>std::</w:t>
            </w:r>
            <w:proofErr w:type="gramEnd"/>
            <w:r w:rsidR="00294B60">
              <w:t xml:space="preserve">copy() algorithm. There are no inherent bounds checking. In this code, a vector of integers is copied but does not expand the </w:t>
            </w:r>
            <w:proofErr w:type="spellStart"/>
            <w:r w:rsidR="00294B60">
              <w:t>dest</w:t>
            </w:r>
            <w:proofErr w:type="spellEnd"/>
            <w:r w:rsidR="00294B60">
              <w:t xml:space="preserve"> vector leading to buffer overflow</w:t>
            </w:r>
            <w:r w:rsidR="00835CE7">
              <w:t xml:space="preserve"> (</w:t>
            </w:r>
            <w:proofErr w:type="spellStart"/>
            <w:r w:rsidR="00835CE7">
              <w:t>Pincar</w:t>
            </w:r>
            <w:proofErr w:type="spellEnd"/>
            <w:r w:rsidR="00835CE7">
              <w:t xml:space="preserve"> et al. 2009)</w:t>
            </w:r>
            <w:r w:rsidR="00294B60">
              <w:t>.</w:t>
            </w:r>
          </w:p>
        </w:tc>
      </w:tr>
      <w:tr w:rsidR="00F72634" w14:paraId="25A0CD90" w14:textId="77777777" w:rsidTr="00001F14">
        <w:trPr>
          <w:trHeight w:val="460"/>
        </w:trPr>
        <w:tc>
          <w:tcPr>
            <w:tcW w:w="10800" w:type="dxa"/>
            <w:tcMar>
              <w:top w:w="100" w:type="dxa"/>
              <w:left w:w="100" w:type="dxa"/>
              <w:bottom w:w="100" w:type="dxa"/>
              <w:right w:w="100" w:type="dxa"/>
            </w:tcMar>
          </w:tcPr>
          <w:p w14:paraId="65ED1F78" w14:textId="77777777" w:rsidR="007542C6" w:rsidRPr="007542C6" w:rsidRDefault="007542C6" w:rsidP="007542C6">
            <w:pPr>
              <w:rPr>
                <w:rFonts w:ascii="Courier New" w:hAnsi="Courier New" w:cs="Courier New"/>
              </w:rPr>
            </w:pPr>
            <w:r w:rsidRPr="007542C6">
              <w:rPr>
                <w:rFonts w:ascii="Courier New" w:hAnsi="Courier New" w:cs="Courier New"/>
              </w:rPr>
              <w:t>#include &lt;algorithm&gt;</w:t>
            </w:r>
          </w:p>
          <w:p w14:paraId="54DD2206" w14:textId="77777777" w:rsidR="007542C6" w:rsidRPr="007542C6" w:rsidRDefault="007542C6" w:rsidP="007542C6">
            <w:pPr>
              <w:rPr>
                <w:rFonts w:ascii="Courier New" w:hAnsi="Courier New" w:cs="Courier New"/>
              </w:rPr>
            </w:pPr>
            <w:r w:rsidRPr="007542C6">
              <w:rPr>
                <w:rFonts w:ascii="Courier New" w:hAnsi="Courier New" w:cs="Courier New"/>
              </w:rPr>
              <w:t>#include &lt;vector&gt;</w:t>
            </w:r>
          </w:p>
          <w:p w14:paraId="426F1B71"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
          <w:p w14:paraId="3B7CA108" w14:textId="77777777" w:rsidR="007542C6" w:rsidRPr="007542C6" w:rsidRDefault="007542C6" w:rsidP="007542C6">
            <w:pPr>
              <w:rPr>
                <w:rFonts w:ascii="Courier New" w:hAnsi="Courier New" w:cs="Courier New"/>
              </w:rPr>
            </w:pPr>
            <w:r w:rsidRPr="007542C6">
              <w:rPr>
                <w:rFonts w:ascii="Courier New" w:hAnsi="Courier New" w:cs="Courier New"/>
              </w:rPr>
              <w:t xml:space="preserve">void </w:t>
            </w:r>
            <w:proofErr w:type="gramStart"/>
            <w:r w:rsidRPr="007542C6">
              <w:rPr>
                <w:rFonts w:ascii="Courier New" w:hAnsi="Courier New" w:cs="Courier New"/>
              </w:rPr>
              <w:t>f(</w:t>
            </w:r>
            <w:proofErr w:type="gramEnd"/>
            <w:r w:rsidRPr="007542C6">
              <w:rPr>
                <w:rFonts w:ascii="Courier New" w:hAnsi="Courier New" w:cs="Courier New"/>
              </w:rPr>
              <w:t>const std::vector&lt;int&gt; &amp;</w:t>
            </w:r>
            <w:proofErr w:type="spellStart"/>
            <w:r w:rsidRPr="007542C6">
              <w:rPr>
                <w:rFonts w:ascii="Courier New" w:hAnsi="Courier New" w:cs="Courier New"/>
              </w:rPr>
              <w:t>src</w:t>
            </w:r>
            <w:proofErr w:type="spellEnd"/>
            <w:r w:rsidRPr="007542C6">
              <w:rPr>
                <w:rFonts w:ascii="Courier New" w:hAnsi="Courier New" w:cs="Courier New"/>
              </w:rPr>
              <w:t>) {</w:t>
            </w:r>
          </w:p>
          <w:p w14:paraId="373A87B9"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std::</w:t>
            </w:r>
            <w:proofErr w:type="gramEnd"/>
            <w:r w:rsidRPr="007542C6">
              <w:rPr>
                <w:rFonts w:ascii="Courier New" w:hAnsi="Courier New" w:cs="Courier New"/>
              </w:rPr>
              <w:t xml:space="preserve">vector&lt;int&gt; </w:t>
            </w:r>
            <w:proofErr w:type="spellStart"/>
            <w:r w:rsidRPr="007542C6">
              <w:rPr>
                <w:rFonts w:ascii="Courier New" w:hAnsi="Courier New" w:cs="Courier New"/>
              </w:rPr>
              <w:t>dest</w:t>
            </w:r>
            <w:proofErr w:type="spellEnd"/>
            <w:r w:rsidRPr="007542C6">
              <w:rPr>
                <w:rFonts w:ascii="Courier New" w:hAnsi="Courier New" w:cs="Courier New"/>
              </w:rPr>
              <w:t>;</w:t>
            </w:r>
          </w:p>
          <w:p w14:paraId="5B75998D"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std::</w:t>
            </w:r>
            <w:proofErr w:type="gramEnd"/>
            <w:r w:rsidRPr="007542C6">
              <w:rPr>
                <w:rFonts w:ascii="Courier New" w:hAnsi="Courier New" w:cs="Courier New"/>
              </w:rPr>
              <w:t>copy(</w:t>
            </w:r>
            <w:proofErr w:type="spellStart"/>
            <w:r w:rsidRPr="007542C6">
              <w:rPr>
                <w:rFonts w:ascii="Courier New" w:hAnsi="Courier New" w:cs="Courier New"/>
              </w:rPr>
              <w:t>src.begin</w:t>
            </w:r>
            <w:proofErr w:type="spellEnd"/>
            <w:r w:rsidRPr="007542C6">
              <w:rPr>
                <w:rFonts w:ascii="Courier New" w:hAnsi="Courier New" w:cs="Courier New"/>
              </w:rPr>
              <w:t xml:space="preserve">(), </w:t>
            </w:r>
            <w:proofErr w:type="spellStart"/>
            <w:r w:rsidRPr="007542C6">
              <w:rPr>
                <w:rFonts w:ascii="Courier New" w:hAnsi="Courier New" w:cs="Courier New"/>
              </w:rPr>
              <w:t>src.end</w:t>
            </w:r>
            <w:proofErr w:type="spellEnd"/>
            <w:r w:rsidRPr="007542C6">
              <w:rPr>
                <w:rFonts w:ascii="Courier New" w:hAnsi="Courier New" w:cs="Courier New"/>
              </w:rPr>
              <w:t xml:space="preserve">(), </w:t>
            </w:r>
            <w:proofErr w:type="spellStart"/>
            <w:r w:rsidRPr="007542C6">
              <w:rPr>
                <w:rFonts w:ascii="Courier New" w:hAnsi="Courier New" w:cs="Courier New"/>
              </w:rPr>
              <w:t>dest.begin</w:t>
            </w:r>
            <w:proofErr w:type="spellEnd"/>
            <w:r w:rsidRPr="007542C6">
              <w:rPr>
                <w:rFonts w:ascii="Courier New" w:hAnsi="Courier New" w:cs="Courier New"/>
              </w:rPr>
              <w:t>());</w:t>
            </w:r>
          </w:p>
          <w:p w14:paraId="49908BCA" w14:textId="77777777" w:rsidR="007542C6" w:rsidRPr="007542C6" w:rsidRDefault="007542C6" w:rsidP="007542C6">
            <w:pPr>
              <w:rPr>
                <w:rFonts w:ascii="Courier New" w:hAnsi="Courier New" w:cs="Courier New"/>
              </w:rPr>
            </w:pPr>
            <w:r w:rsidRPr="007542C6">
              <w:rPr>
                <w:rFonts w:ascii="Courier New" w:hAnsi="Courier New" w:cs="Courier New"/>
              </w:rPr>
              <w:t xml:space="preserve">  // ...</w:t>
            </w:r>
          </w:p>
          <w:p w14:paraId="5E1D505C" w14:textId="494FAEDB" w:rsidR="00F72634" w:rsidRPr="007542C6" w:rsidRDefault="007542C6" w:rsidP="007542C6">
            <w:pPr>
              <w:rPr>
                <w:rFonts w:ascii="Courier New" w:hAnsi="Courier New" w:cs="Courier New"/>
              </w:rPr>
            </w:pPr>
            <w:r w:rsidRPr="007542C6">
              <w:rPr>
                <w:rFonts w:ascii="Courier New" w:hAnsi="Courier New" w:cs="Courier New"/>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5D41BFB0" w:rsidR="00F72634" w:rsidRDefault="00294B60" w:rsidP="0015146B">
            <w:r>
              <w:t xml:space="preserve">This code shows the proper way to use </w:t>
            </w:r>
            <w:proofErr w:type="gramStart"/>
            <w:r>
              <w:t>std::</w:t>
            </w:r>
            <w:proofErr w:type="gramEnd"/>
            <w:r>
              <w:t xml:space="preserve">copy(). By ensuring the destination container can hold all the elements being copied in it, the solution enlarges </w:t>
            </w:r>
            <w:r w:rsidR="00B23F62">
              <w:t>the capacity of the vector</w:t>
            </w:r>
            <w:r w:rsidR="00835CE7">
              <w:t xml:space="preserve"> (</w:t>
            </w:r>
            <w:proofErr w:type="spellStart"/>
            <w:r w:rsidR="00835CE7">
              <w:t>Pincar</w:t>
            </w:r>
            <w:proofErr w:type="spellEnd"/>
            <w:r w:rsidR="00835CE7">
              <w:t xml:space="preserve"> et al. 2009)</w:t>
            </w:r>
            <w:r w:rsidR="00B23F62">
              <w:t>.</w:t>
            </w:r>
          </w:p>
        </w:tc>
      </w:tr>
      <w:tr w:rsidR="00F72634" w14:paraId="4E6EA6E9" w14:textId="77777777" w:rsidTr="00001F14">
        <w:trPr>
          <w:trHeight w:val="460"/>
        </w:trPr>
        <w:tc>
          <w:tcPr>
            <w:tcW w:w="10800" w:type="dxa"/>
            <w:tcMar>
              <w:top w:w="100" w:type="dxa"/>
              <w:left w:w="100" w:type="dxa"/>
              <w:bottom w:w="100" w:type="dxa"/>
              <w:right w:w="100" w:type="dxa"/>
            </w:tcMar>
          </w:tcPr>
          <w:p w14:paraId="730DC1FE" w14:textId="77777777" w:rsidR="007542C6" w:rsidRPr="007542C6" w:rsidRDefault="007542C6" w:rsidP="007542C6">
            <w:pPr>
              <w:rPr>
                <w:rFonts w:ascii="Courier New" w:hAnsi="Courier New" w:cs="Courier New"/>
              </w:rPr>
            </w:pPr>
            <w:r w:rsidRPr="007542C6">
              <w:rPr>
                <w:rFonts w:ascii="Courier New" w:hAnsi="Courier New" w:cs="Courier New"/>
              </w:rPr>
              <w:t>#include &lt;algorithm&gt;</w:t>
            </w:r>
          </w:p>
          <w:p w14:paraId="71D81D37" w14:textId="77777777" w:rsidR="007542C6" w:rsidRPr="007542C6" w:rsidRDefault="007542C6" w:rsidP="007542C6">
            <w:pPr>
              <w:rPr>
                <w:rFonts w:ascii="Courier New" w:hAnsi="Courier New" w:cs="Courier New"/>
              </w:rPr>
            </w:pPr>
            <w:r w:rsidRPr="007542C6">
              <w:rPr>
                <w:rFonts w:ascii="Courier New" w:hAnsi="Courier New" w:cs="Courier New"/>
              </w:rPr>
              <w:t>#include &lt;vector&gt;</w:t>
            </w:r>
          </w:p>
          <w:p w14:paraId="0AE5AF36" w14:textId="77777777" w:rsidR="007542C6" w:rsidRPr="007542C6" w:rsidRDefault="007542C6" w:rsidP="007542C6">
            <w:pPr>
              <w:rPr>
                <w:rFonts w:ascii="Courier New" w:hAnsi="Courier New" w:cs="Courier New"/>
              </w:rPr>
            </w:pPr>
            <w:r w:rsidRPr="007542C6">
              <w:rPr>
                <w:rFonts w:ascii="Courier New" w:hAnsi="Courier New" w:cs="Courier New"/>
              </w:rPr>
              <w:t xml:space="preserve">void </w:t>
            </w:r>
            <w:proofErr w:type="gramStart"/>
            <w:r w:rsidRPr="007542C6">
              <w:rPr>
                <w:rFonts w:ascii="Courier New" w:hAnsi="Courier New" w:cs="Courier New"/>
              </w:rPr>
              <w:t>f(</w:t>
            </w:r>
            <w:proofErr w:type="gramEnd"/>
            <w:r w:rsidRPr="007542C6">
              <w:rPr>
                <w:rFonts w:ascii="Courier New" w:hAnsi="Courier New" w:cs="Courier New"/>
              </w:rPr>
              <w:t>const std::vector&lt;int&gt; &amp;</w:t>
            </w:r>
            <w:proofErr w:type="spellStart"/>
            <w:r w:rsidRPr="007542C6">
              <w:rPr>
                <w:rFonts w:ascii="Courier New" w:hAnsi="Courier New" w:cs="Courier New"/>
              </w:rPr>
              <w:t>src</w:t>
            </w:r>
            <w:proofErr w:type="spellEnd"/>
            <w:r w:rsidRPr="007542C6">
              <w:rPr>
                <w:rFonts w:ascii="Courier New" w:hAnsi="Courier New" w:cs="Courier New"/>
              </w:rPr>
              <w:t>) {</w:t>
            </w:r>
          </w:p>
          <w:p w14:paraId="287F5135" w14:textId="77777777" w:rsidR="007542C6" w:rsidRPr="007542C6" w:rsidRDefault="007542C6" w:rsidP="007542C6">
            <w:pPr>
              <w:rPr>
                <w:rFonts w:ascii="Courier New" w:hAnsi="Courier New" w:cs="Courier New"/>
              </w:rPr>
            </w:pPr>
            <w:r w:rsidRPr="007542C6">
              <w:rPr>
                <w:rFonts w:ascii="Courier New" w:hAnsi="Courier New" w:cs="Courier New"/>
              </w:rPr>
              <w:t xml:space="preserve">  // Initialize </w:t>
            </w:r>
            <w:proofErr w:type="spellStart"/>
            <w:r w:rsidRPr="007542C6">
              <w:rPr>
                <w:rFonts w:ascii="Courier New" w:hAnsi="Courier New" w:cs="Courier New"/>
              </w:rPr>
              <w:t>dest</w:t>
            </w:r>
            <w:proofErr w:type="spellEnd"/>
            <w:r w:rsidRPr="007542C6">
              <w:rPr>
                <w:rFonts w:ascii="Courier New" w:hAnsi="Courier New" w:cs="Courier New"/>
              </w:rPr>
              <w:t xml:space="preserve"> with </w:t>
            </w:r>
            <w:proofErr w:type="spellStart"/>
            <w:proofErr w:type="gramStart"/>
            <w:r w:rsidRPr="007542C6">
              <w:rPr>
                <w:rFonts w:ascii="Courier New" w:hAnsi="Courier New" w:cs="Courier New"/>
              </w:rPr>
              <w:t>src.size</w:t>
            </w:r>
            <w:proofErr w:type="spellEnd"/>
            <w:proofErr w:type="gramEnd"/>
            <w:r w:rsidRPr="007542C6">
              <w:rPr>
                <w:rFonts w:ascii="Courier New" w:hAnsi="Courier New" w:cs="Courier New"/>
              </w:rPr>
              <w:t>() default-inserted elements</w:t>
            </w:r>
          </w:p>
          <w:p w14:paraId="375B26A3"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std::</w:t>
            </w:r>
            <w:proofErr w:type="gramEnd"/>
            <w:r w:rsidRPr="007542C6">
              <w:rPr>
                <w:rFonts w:ascii="Courier New" w:hAnsi="Courier New" w:cs="Courier New"/>
              </w:rPr>
              <w:t xml:space="preserve">vector&lt;int&gt; </w:t>
            </w:r>
            <w:proofErr w:type="spellStart"/>
            <w:r w:rsidRPr="007542C6">
              <w:rPr>
                <w:rFonts w:ascii="Courier New" w:hAnsi="Courier New" w:cs="Courier New"/>
              </w:rPr>
              <w:t>dest</w:t>
            </w:r>
            <w:proofErr w:type="spellEnd"/>
            <w:r w:rsidRPr="007542C6">
              <w:rPr>
                <w:rFonts w:ascii="Courier New" w:hAnsi="Courier New" w:cs="Courier New"/>
              </w:rPr>
              <w:t>(</w:t>
            </w:r>
            <w:proofErr w:type="spellStart"/>
            <w:r w:rsidRPr="007542C6">
              <w:rPr>
                <w:rFonts w:ascii="Courier New" w:hAnsi="Courier New" w:cs="Courier New"/>
              </w:rPr>
              <w:t>src.size</w:t>
            </w:r>
            <w:proofErr w:type="spellEnd"/>
            <w:r w:rsidRPr="007542C6">
              <w:rPr>
                <w:rFonts w:ascii="Courier New" w:hAnsi="Courier New" w:cs="Courier New"/>
              </w:rPr>
              <w:t>());</w:t>
            </w:r>
          </w:p>
          <w:p w14:paraId="3EE60086" w14:textId="77777777" w:rsidR="007542C6" w:rsidRPr="007542C6" w:rsidRDefault="007542C6" w:rsidP="007542C6">
            <w:pPr>
              <w:rPr>
                <w:rFonts w:ascii="Courier New" w:hAnsi="Courier New" w:cs="Courier New"/>
              </w:rPr>
            </w:pPr>
            <w:r w:rsidRPr="007542C6">
              <w:rPr>
                <w:rFonts w:ascii="Courier New" w:hAnsi="Courier New" w:cs="Courier New"/>
              </w:rPr>
              <w:t xml:space="preserve">  </w:t>
            </w:r>
            <w:proofErr w:type="gramStart"/>
            <w:r w:rsidRPr="007542C6">
              <w:rPr>
                <w:rFonts w:ascii="Courier New" w:hAnsi="Courier New" w:cs="Courier New"/>
              </w:rPr>
              <w:t>std::</w:t>
            </w:r>
            <w:proofErr w:type="gramEnd"/>
            <w:r w:rsidRPr="007542C6">
              <w:rPr>
                <w:rFonts w:ascii="Courier New" w:hAnsi="Courier New" w:cs="Courier New"/>
              </w:rPr>
              <w:t>copy(</w:t>
            </w:r>
            <w:proofErr w:type="spellStart"/>
            <w:r w:rsidRPr="007542C6">
              <w:rPr>
                <w:rFonts w:ascii="Courier New" w:hAnsi="Courier New" w:cs="Courier New"/>
              </w:rPr>
              <w:t>src.begin</w:t>
            </w:r>
            <w:proofErr w:type="spellEnd"/>
            <w:r w:rsidRPr="007542C6">
              <w:rPr>
                <w:rFonts w:ascii="Courier New" w:hAnsi="Courier New" w:cs="Courier New"/>
              </w:rPr>
              <w:t xml:space="preserve">(), </w:t>
            </w:r>
            <w:proofErr w:type="spellStart"/>
            <w:r w:rsidRPr="007542C6">
              <w:rPr>
                <w:rFonts w:ascii="Courier New" w:hAnsi="Courier New" w:cs="Courier New"/>
              </w:rPr>
              <w:t>src.end</w:t>
            </w:r>
            <w:proofErr w:type="spellEnd"/>
            <w:r w:rsidRPr="007542C6">
              <w:rPr>
                <w:rFonts w:ascii="Courier New" w:hAnsi="Courier New" w:cs="Courier New"/>
              </w:rPr>
              <w:t xml:space="preserve">(), </w:t>
            </w:r>
            <w:proofErr w:type="spellStart"/>
            <w:r w:rsidRPr="007542C6">
              <w:rPr>
                <w:rFonts w:ascii="Courier New" w:hAnsi="Courier New" w:cs="Courier New"/>
              </w:rPr>
              <w:t>dest.begin</w:t>
            </w:r>
            <w:proofErr w:type="spellEnd"/>
            <w:r w:rsidRPr="007542C6">
              <w:rPr>
                <w:rFonts w:ascii="Courier New" w:hAnsi="Courier New" w:cs="Courier New"/>
              </w:rPr>
              <w:t>());</w:t>
            </w:r>
          </w:p>
          <w:p w14:paraId="18AEEF32" w14:textId="77777777" w:rsidR="007542C6" w:rsidRPr="007542C6" w:rsidRDefault="007542C6" w:rsidP="007542C6">
            <w:pPr>
              <w:rPr>
                <w:rFonts w:ascii="Courier New" w:hAnsi="Courier New" w:cs="Courier New"/>
              </w:rPr>
            </w:pPr>
            <w:r w:rsidRPr="007542C6">
              <w:rPr>
                <w:rFonts w:ascii="Courier New" w:hAnsi="Courier New" w:cs="Courier New"/>
              </w:rPr>
              <w:t xml:space="preserve">  // ...</w:t>
            </w:r>
          </w:p>
          <w:p w14:paraId="316D7001" w14:textId="0A1B14D4" w:rsidR="00F72634" w:rsidRPr="007542C6" w:rsidRDefault="007542C6" w:rsidP="007542C6">
            <w:pPr>
              <w:rPr>
                <w:rFonts w:ascii="Courier New" w:hAnsi="Courier New" w:cs="Courier New"/>
              </w:rPr>
            </w:pPr>
            <w:r w:rsidRPr="007542C6">
              <w:rPr>
                <w:rFonts w:ascii="Courier New" w:hAnsi="Courier New" w:cs="Courier New"/>
              </w:rPr>
              <w:t>}</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79BE96BA" w:rsidR="00B475A1" w:rsidRDefault="00B475A1" w:rsidP="00F51FA8">
            <w:pPr>
              <w:pBdr>
                <w:top w:val="nil"/>
                <w:left w:val="nil"/>
                <w:bottom w:val="nil"/>
                <w:right w:val="nil"/>
                <w:between w:val="nil"/>
              </w:pBdr>
            </w:pPr>
            <w:r>
              <w:rPr>
                <w:b/>
              </w:rPr>
              <w:t>Principles(s):</w:t>
            </w:r>
            <w:r>
              <w:t xml:space="preserve"> </w:t>
            </w:r>
            <w:r w:rsidR="00C0361E">
              <w:t xml:space="preserve">Containers maps to validating input data, architect and design for security polices, and keep it simple. With this specific standard, if the container is not large enough to hold onto the data, it will cause a buffer overflow. Validating with proper inputs is necessary to ensure you do not overflow the buffer. Also, creating secure code for the architecture of your system is imperative. Building safeguards into the system as you move through your code can save time and money. And finally, make sure to keep it simple and clean. If the code is simple and clean to use, there will most likely be less problematic. </w:t>
            </w:r>
          </w:p>
        </w:tc>
      </w:tr>
    </w:tbl>
    <w:p w14:paraId="290ADCC0" w14:textId="77777777" w:rsidR="00B475A1" w:rsidRDefault="00B475A1" w:rsidP="00B475A1">
      <w:pPr>
        <w:rPr>
          <w:b/>
        </w:rPr>
      </w:pPr>
    </w:p>
    <w:p w14:paraId="698089DE" w14:textId="77777777" w:rsidR="00C0361E" w:rsidRDefault="00C0361E" w:rsidP="00B475A1">
      <w:pPr>
        <w:rPr>
          <w:b/>
        </w:rPr>
      </w:pPr>
    </w:p>
    <w:p w14:paraId="4B446072" w14:textId="77777777" w:rsidR="00C0361E" w:rsidRDefault="00C0361E" w:rsidP="00B475A1">
      <w:pPr>
        <w:rPr>
          <w:b/>
        </w:rPr>
      </w:pPr>
    </w:p>
    <w:p w14:paraId="18E34618" w14:textId="77777777" w:rsidR="00C0361E" w:rsidRDefault="00C0361E" w:rsidP="00B475A1">
      <w:pPr>
        <w:rPr>
          <w:b/>
        </w:rPr>
      </w:pPr>
    </w:p>
    <w:p w14:paraId="20C36A53" w14:textId="77777777"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3420341E" w:rsidR="00B475A1" w:rsidRDefault="00433F9A" w:rsidP="00F51FA8">
            <w:pPr>
              <w:jc w:val="center"/>
            </w:pPr>
            <w:r>
              <w:t>High</w:t>
            </w:r>
          </w:p>
        </w:tc>
        <w:tc>
          <w:tcPr>
            <w:tcW w:w="1341" w:type="dxa"/>
            <w:shd w:val="clear" w:color="auto" w:fill="auto"/>
          </w:tcPr>
          <w:p w14:paraId="72BD1BCD" w14:textId="1FB65487" w:rsidR="00B475A1" w:rsidRDefault="00433F9A" w:rsidP="00F51FA8">
            <w:pPr>
              <w:jc w:val="center"/>
            </w:pPr>
            <w:r>
              <w:t>Likely</w:t>
            </w:r>
          </w:p>
        </w:tc>
        <w:tc>
          <w:tcPr>
            <w:tcW w:w="4021" w:type="dxa"/>
            <w:shd w:val="clear" w:color="auto" w:fill="auto"/>
          </w:tcPr>
          <w:p w14:paraId="5BE08C9E" w14:textId="7AFD99E2" w:rsidR="00B475A1" w:rsidRDefault="00433F9A" w:rsidP="00F51FA8">
            <w:pPr>
              <w:jc w:val="center"/>
            </w:pPr>
            <w:r>
              <w:t>High</w:t>
            </w:r>
          </w:p>
        </w:tc>
        <w:tc>
          <w:tcPr>
            <w:tcW w:w="1807" w:type="dxa"/>
            <w:shd w:val="clear" w:color="auto" w:fill="auto"/>
          </w:tcPr>
          <w:p w14:paraId="507F810F" w14:textId="41EF16BE" w:rsidR="00B475A1" w:rsidRDefault="00433F9A" w:rsidP="00F51FA8">
            <w:pPr>
              <w:jc w:val="center"/>
            </w:pPr>
            <w:r>
              <w:t>P9</w:t>
            </w:r>
          </w:p>
        </w:tc>
        <w:tc>
          <w:tcPr>
            <w:tcW w:w="1805" w:type="dxa"/>
            <w:shd w:val="clear" w:color="auto" w:fill="auto"/>
          </w:tcPr>
          <w:p w14:paraId="4686F95C" w14:textId="081F18A2" w:rsidR="00B475A1" w:rsidRDefault="00433F9A" w:rsidP="00F51FA8">
            <w:pPr>
              <w:jc w:val="center"/>
            </w:pPr>
            <w:r>
              <w:t>L2</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66BC6" w14:paraId="21DC6877" w14:textId="77777777" w:rsidTr="00001F14">
        <w:trPr>
          <w:trHeight w:val="460"/>
        </w:trPr>
        <w:tc>
          <w:tcPr>
            <w:tcW w:w="1807" w:type="dxa"/>
            <w:shd w:val="clear" w:color="auto" w:fill="auto"/>
          </w:tcPr>
          <w:p w14:paraId="486E9681" w14:textId="72D616E0" w:rsidR="00B66BC6" w:rsidRDefault="00B66BC6" w:rsidP="00B66BC6">
            <w:pPr>
              <w:jc w:val="center"/>
            </w:pPr>
            <w:hyperlink r:id="rId55" w:history="1">
              <w:r w:rsidRPr="007553A0">
                <w:rPr>
                  <w:rStyle w:val="Hyperlink"/>
                  <w:color w:val="0052CC"/>
                </w:rPr>
                <w:t>Astrée</w:t>
              </w:r>
            </w:hyperlink>
          </w:p>
        </w:tc>
        <w:tc>
          <w:tcPr>
            <w:tcW w:w="1341" w:type="dxa"/>
            <w:shd w:val="clear" w:color="auto" w:fill="auto"/>
          </w:tcPr>
          <w:p w14:paraId="5590A5CF" w14:textId="10850CBE" w:rsidR="00B66BC6" w:rsidRDefault="00B66BC6" w:rsidP="00B66BC6">
            <w:pPr>
              <w:jc w:val="center"/>
            </w:pPr>
            <w:hyperlink r:id="rId56" w:history="1">
              <w:r w:rsidRPr="007553A0">
                <w:rPr>
                  <w:rStyle w:val="Hyperlink"/>
                  <w:color w:val="0052CC"/>
                </w:rPr>
                <w:t>Astrée</w:t>
              </w:r>
            </w:hyperlink>
          </w:p>
        </w:tc>
        <w:tc>
          <w:tcPr>
            <w:tcW w:w="4021" w:type="dxa"/>
            <w:shd w:val="clear" w:color="auto" w:fill="auto"/>
          </w:tcPr>
          <w:p w14:paraId="2935D2F6" w14:textId="6F7705DE" w:rsidR="00B66BC6" w:rsidRDefault="00B66BC6" w:rsidP="00B66BC6">
            <w:pPr>
              <w:jc w:val="center"/>
            </w:pPr>
            <w:hyperlink r:id="rId57" w:history="1">
              <w:r w:rsidRPr="007553A0">
                <w:rPr>
                  <w:rStyle w:val="Hyperlink"/>
                  <w:color w:val="0052CC"/>
                </w:rPr>
                <w:t>Astrée</w:t>
              </w:r>
            </w:hyperlink>
          </w:p>
        </w:tc>
        <w:tc>
          <w:tcPr>
            <w:tcW w:w="3611" w:type="dxa"/>
            <w:shd w:val="clear" w:color="auto" w:fill="auto"/>
          </w:tcPr>
          <w:p w14:paraId="10EAFC44" w14:textId="348FE614" w:rsidR="00B66BC6" w:rsidRDefault="00B66BC6" w:rsidP="00B66BC6">
            <w:pPr>
              <w:jc w:val="center"/>
            </w:pPr>
            <w:hyperlink r:id="rId58" w:history="1">
              <w:r w:rsidRPr="007553A0">
                <w:rPr>
                  <w:rStyle w:val="Hyperlink"/>
                  <w:color w:val="0052CC"/>
                </w:rPr>
                <w:t>Astrée</w:t>
              </w:r>
            </w:hyperlink>
          </w:p>
        </w:tc>
      </w:tr>
      <w:tr w:rsidR="00B66BC6" w14:paraId="64F0AC3A" w14:textId="77777777" w:rsidTr="00001F14">
        <w:trPr>
          <w:trHeight w:val="460"/>
        </w:trPr>
        <w:tc>
          <w:tcPr>
            <w:tcW w:w="1807" w:type="dxa"/>
            <w:shd w:val="clear" w:color="auto" w:fill="auto"/>
          </w:tcPr>
          <w:p w14:paraId="1FA053B5" w14:textId="1A3882FE" w:rsidR="00B66BC6" w:rsidRDefault="00B66BC6" w:rsidP="00B66BC6">
            <w:pPr>
              <w:jc w:val="center"/>
            </w:pPr>
            <w:r w:rsidRPr="007553A0">
              <w:rPr>
                <w:rStyle w:val="conf-macro"/>
              </w:rPr>
              <w:t>22.10</w:t>
            </w:r>
          </w:p>
        </w:tc>
        <w:tc>
          <w:tcPr>
            <w:tcW w:w="1341" w:type="dxa"/>
            <w:shd w:val="clear" w:color="auto" w:fill="auto"/>
          </w:tcPr>
          <w:p w14:paraId="64B7FC40" w14:textId="5B46801B" w:rsidR="00B66BC6" w:rsidRDefault="00B66BC6" w:rsidP="00B66BC6">
            <w:pPr>
              <w:jc w:val="center"/>
            </w:pPr>
            <w:r w:rsidRPr="007553A0">
              <w:rPr>
                <w:rStyle w:val="conf-macro"/>
              </w:rPr>
              <w:t>22.10</w:t>
            </w:r>
          </w:p>
        </w:tc>
        <w:tc>
          <w:tcPr>
            <w:tcW w:w="4021" w:type="dxa"/>
            <w:shd w:val="clear" w:color="auto" w:fill="auto"/>
          </w:tcPr>
          <w:p w14:paraId="0155179E" w14:textId="44290DFC" w:rsidR="00B66BC6" w:rsidRDefault="00B66BC6" w:rsidP="00B66BC6">
            <w:pPr>
              <w:jc w:val="center"/>
              <w:rPr>
                <w:u w:val="single"/>
              </w:rPr>
            </w:pPr>
            <w:r w:rsidRPr="007553A0">
              <w:rPr>
                <w:rStyle w:val="conf-macro"/>
              </w:rPr>
              <w:t>22.10</w:t>
            </w:r>
          </w:p>
        </w:tc>
        <w:tc>
          <w:tcPr>
            <w:tcW w:w="3611" w:type="dxa"/>
            <w:shd w:val="clear" w:color="auto" w:fill="auto"/>
          </w:tcPr>
          <w:p w14:paraId="3877BF3F" w14:textId="0F7A592C" w:rsidR="00B66BC6" w:rsidRDefault="00B66BC6" w:rsidP="00B66BC6">
            <w:pPr>
              <w:jc w:val="center"/>
            </w:pPr>
            <w:r w:rsidRPr="007553A0">
              <w:rPr>
                <w:rStyle w:val="conf-macro"/>
              </w:rPr>
              <w:t>22.10</w:t>
            </w:r>
          </w:p>
        </w:tc>
      </w:tr>
      <w:tr w:rsidR="00B66BC6" w14:paraId="2E5EE7DD" w14:textId="77777777" w:rsidTr="00001F14">
        <w:trPr>
          <w:trHeight w:val="460"/>
        </w:trPr>
        <w:tc>
          <w:tcPr>
            <w:tcW w:w="1807" w:type="dxa"/>
            <w:shd w:val="clear" w:color="auto" w:fill="auto"/>
          </w:tcPr>
          <w:p w14:paraId="000C184C" w14:textId="0506083E" w:rsidR="00B66BC6" w:rsidRDefault="00B66BC6" w:rsidP="00B66BC6">
            <w:pPr>
              <w:jc w:val="center"/>
            </w:pPr>
            <w:proofErr w:type="spellStart"/>
            <w:r w:rsidRPr="007553A0">
              <w:rPr>
                <w:rStyle w:val="Strong"/>
              </w:rPr>
              <w:t>invalid_pointer_dereference</w:t>
            </w:r>
            <w:proofErr w:type="spellEnd"/>
            <w:r w:rsidRPr="007553A0">
              <w:rPr>
                <w:b/>
                <w:bCs/>
              </w:rPr>
              <w:br/>
            </w:r>
            <w:r w:rsidRPr="007553A0">
              <w:br/>
            </w:r>
            <w:hyperlink r:id="rId59" w:history="1">
              <w:proofErr w:type="spellStart"/>
              <w:r w:rsidRPr="007553A0">
                <w:rPr>
                  <w:rStyle w:val="Hyperlink"/>
                  <w:color w:val="0052CC"/>
                </w:rPr>
                <w:t>CodeSonar</w:t>
              </w:r>
              <w:proofErr w:type="spellEnd"/>
            </w:hyperlink>
          </w:p>
        </w:tc>
        <w:tc>
          <w:tcPr>
            <w:tcW w:w="1341" w:type="dxa"/>
            <w:shd w:val="clear" w:color="auto" w:fill="auto"/>
          </w:tcPr>
          <w:p w14:paraId="6B0CCC4F" w14:textId="3AAD76A8" w:rsidR="00B66BC6" w:rsidRDefault="00B66BC6" w:rsidP="00B66BC6">
            <w:pPr>
              <w:jc w:val="center"/>
            </w:pPr>
            <w:proofErr w:type="spellStart"/>
            <w:r w:rsidRPr="007553A0">
              <w:rPr>
                <w:rStyle w:val="Strong"/>
              </w:rPr>
              <w:t>invalid_p</w:t>
            </w:r>
            <w:r w:rsidRPr="007553A0">
              <w:rPr>
                <w:rStyle w:val="a0"/>
              </w:rPr>
              <w:t>ointer_d</w:t>
            </w:r>
            <w:r w:rsidRPr="007553A0">
              <w:rPr>
                <w:rStyle w:val="Strong"/>
              </w:rPr>
              <w:t>ereference</w:t>
            </w:r>
            <w:proofErr w:type="spellEnd"/>
            <w:r w:rsidRPr="007553A0">
              <w:rPr>
                <w:b/>
                <w:bCs/>
              </w:rPr>
              <w:br/>
            </w:r>
            <w:r w:rsidRPr="007553A0">
              <w:br/>
            </w:r>
            <w:hyperlink r:id="rId60" w:history="1">
              <w:proofErr w:type="spellStart"/>
              <w:r w:rsidRPr="007553A0">
                <w:rPr>
                  <w:rStyle w:val="Hyperlink"/>
                  <w:color w:val="0052CC"/>
                </w:rPr>
                <w:t>CodeSonar</w:t>
              </w:r>
              <w:proofErr w:type="spellEnd"/>
            </w:hyperlink>
          </w:p>
        </w:tc>
        <w:tc>
          <w:tcPr>
            <w:tcW w:w="4021" w:type="dxa"/>
            <w:shd w:val="clear" w:color="auto" w:fill="auto"/>
          </w:tcPr>
          <w:p w14:paraId="6506F573" w14:textId="760A4B98" w:rsidR="00B66BC6" w:rsidRDefault="00B66BC6" w:rsidP="00B66BC6">
            <w:pPr>
              <w:jc w:val="center"/>
              <w:rPr>
                <w:u w:val="single"/>
              </w:rPr>
            </w:pPr>
            <w:proofErr w:type="spellStart"/>
            <w:r w:rsidRPr="007553A0">
              <w:rPr>
                <w:rStyle w:val="Strong"/>
              </w:rPr>
              <w:t>invalid_pointer_</w:t>
            </w:r>
            <w:r w:rsidRPr="007553A0">
              <w:rPr>
                <w:rStyle w:val="a0"/>
              </w:rPr>
              <w:t>dereference</w:t>
            </w:r>
            <w:proofErr w:type="spellEnd"/>
            <w:r w:rsidRPr="007553A0">
              <w:rPr>
                <w:b/>
                <w:bCs/>
              </w:rPr>
              <w:br/>
            </w:r>
            <w:r w:rsidRPr="007553A0">
              <w:br/>
            </w:r>
            <w:hyperlink r:id="rId61" w:history="1">
              <w:proofErr w:type="spellStart"/>
              <w:r w:rsidRPr="007553A0">
                <w:rPr>
                  <w:rStyle w:val="Title"/>
                  <w:color w:val="0052CC"/>
                </w:rPr>
                <w:t>CodeSona</w:t>
              </w:r>
              <w:r w:rsidRPr="007553A0">
                <w:rPr>
                  <w:rStyle w:val="Hyperlink"/>
                  <w:color w:val="0052CC"/>
                </w:rPr>
                <w:t>r</w:t>
              </w:r>
              <w:proofErr w:type="spellEnd"/>
            </w:hyperlink>
          </w:p>
        </w:tc>
        <w:tc>
          <w:tcPr>
            <w:tcW w:w="3611" w:type="dxa"/>
            <w:shd w:val="clear" w:color="auto" w:fill="auto"/>
          </w:tcPr>
          <w:p w14:paraId="570322E7" w14:textId="63BBAC09" w:rsidR="00B66BC6" w:rsidRDefault="00B66BC6" w:rsidP="00B66BC6">
            <w:pPr>
              <w:jc w:val="center"/>
            </w:pPr>
            <w:proofErr w:type="spellStart"/>
            <w:r w:rsidRPr="007553A0">
              <w:rPr>
                <w:rStyle w:val="Strong"/>
              </w:rPr>
              <w:t>invalid_pointer_dereference</w:t>
            </w:r>
            <w:proofErr w:type="spellEnd"/>
            <w:r w:rsidRPr="007553A0">
              <w:rPr>
                <w:b/>
                <w:bCs/>
              </w:rPr>
              <w:br/>
            </w:r>
            <w:r w:rsidRPr="007553A0">
              <w:br/>
            </w:r>
            <w:hyperlink r:id="rId62" w:history="1">
              <w:proofErr w:type="spellStart"/>
              <w:r w:rsidRPr="007553A0">
                <w:rPr>
                  <w:rStyle w:val="Hyperlink"/>
                  <w:color w:val="0052CC"/>
                </w:rPr>
                <w:t>CodeSonar</w:t>
              </w:r>
              <w:proofErr w:type="spellEnd"/>
            </w:hyperlink>
          </w:p>
        </w:tc>
      </w:tr>
      <w:tr w:rsidR="00B66BC6" w14:paraId="2EE1B702" w14:textId="77777777" w:rsidTr="00001F14">
        <w:trPr>
          <w:trHeight w:val="460"/>
        </w:trPr>
        <w:tc>
          <w:tcPr>
            <w:tcW w:w="1807" w:type="dxa"/>
            <w:shd w:val="clear" w:color="auto" w:fill="auto"/>
          </w:tcPr>
          <w:p w14:paraId="09F1CB00" w14:textId="5376EE51" w:rsidR="00B66BC6" w:rsidRDefault="00B66BC6" w:rsidP="00B66BC6">
            <w:pPr>
              <w:jc w:val="center"/>
            </w:pPr>
            <w:r w:rsidRPr="007553A0">
              <w:rPr>
                <w:rStyle w:val="a"/>
              </w:rPr>
              <w:t>7.4p0</w:t>
            </w:r>
          </w:p>
        </w:tc>
        <w:tc>
          <w:tcPr>
            <w:tcW w:w="1341" w:type="dxa"/>
            <w:shd w:val="clear" w:color="auto" w:fill="auto"/>
          </w:tcPr>
          <w:p w14:paraId="1C057DF1" w14:textId="2BADE59F" w:rsidR="00B66BC6" w:rsidRDefault="00B66BC6" w:rsidP="00B66BC6">
            <w:pPr>
              <w:jc w:val="center"/>
            </w:pPr>
            <w:r w:rsidRPr="007553A0">
              <w:rPr>
                <w:rStyle w:val="a"/>
              </w:rPr>
              <w:t>7.4p0</w:t>
            </w:r>
          </w:p>
        </w:tc>
        <w:tc>
          <w:tcPr>
            <w:tcW w:w="4021" w:type="dxa"/>
            <w:shd w:val="clear" w:color="auto" w:fill="auto"/>
          </w:tcPr>
          <w:p w14:paraId="19BD5035" w14:textId="0402F843" w:rsidR="00B66BC6" w:rsidRDefault="00B66BC6" w:rsidP="00B66BC6">
            <w:pPr>
              <w:jc w:val="center"/>
              <w:rPr>
                <w:u w:val="single"/>
              </w:rPr>
            </w:pPr>
            <w:r w:rsidRPr="007553A0">
              <w:rPr>
                <w:rStyle w:val="a"/>
              </w:rPr>
              <w:t>7.4p0</w:t>
            </w:r>
          </w:p>
        </w:tc>
        <w:tc>
          <w:tcPr>
            <w:tcW w:w="3611" w:type="dxa"/>
            <w:shd w:val="clear" w:color="auto" w:fill="auto"/>
          </w:tcPr>
          <w:p w14:paraId="0EBAC9F0" w14:textId="31C3BC8F" w:rsidR="00B66BC6" w:rsidRDefault="00B66BC6" w:rsidP="00B66BC6">
            <w:pPr>
              <w:jc w:val="center"/>
            </w:pPr>
            <w:r w:rsidRPr="007553A0">
              <w:rPr>
                <w:rStyle w:val="conf-macro"/>
              </w:rPr>
              <w:t>7.4p0</w:t>
            </w:r>
          </w:p>
        </w:tc>
      </w:tr>
      <w:tr w:rsidR="00B66BC6" w14:paraId="3FDE7E79" w14:textId="77777777" w:rsidTr="00001F14">
        <w:trPr>
          <w:trHeight w:val="460"/>
        </w:trPr>
        <w:tc>
          <w:tcPr>
            <w:tcW w:w="1807" w:type="dxa"/>
            <w:shd w:val="clear" w:color="auto" w:fill="auto"/>
          </w:tcPr>
          <w:p w14:paraId="5FB75FE1" w14:textId="14A17152" w:rsidR="00B66BC6" w:rsidRDefault="00B66BC6" w:rsidP="00B66BC6">
            <w:pPr>
              <w:jc w:val="center"/>
            </w:pPr>
            <w:proofErr w:type="gramStart"/>
            <w:r w:rsidRPr="007553A0">
              <w:rPr>
                <w:rStyle w:val="a0"/>
              </w:rPr>
              <w:t>BADFUNC.BO.*</w:t>
            </w:r>
            <w:proofErr w:type="gramEnd"/>
            <w:r w:rsidRPr="007553A0">
              <w:rPr>
                <w:b/>
                <w:bCs/>
              </w:rPr>
              <w:br/>
            </w:r>
            <w:r w:rsidRPr="007553A0">
              <w:rPr>
                <w:rStyle w:val="a0"/>
              </w:rPr>
              <w:t>LANG.MEM.BO</w:t>
            </w:r>
            <w:r w:rsidRPr="007553A0">
              <w:rPr>
                <w:b/>
                <w:bCs/>
              </w:rPr>
              <w:br/>
            </w:r>
            <w:r w:rsidRPr="007553A0">
              <w:rPr>
                <w:rStyle w:val="a0"/>
              </w:rPr>
              <w:t>LANG.MEM.TBA</w:t>
            </w:r>
          </w:p>
        </w:tc>
        <w:tc>
          <w:tcPr>
            <w:tcW w:w="1341" w:type="dxa"/>
            <w:shd w:val="clear" w:color="auto" w:fill="auto"/>
          </w:tcPr>
          <w:p w14:paraId="18E61EEC" w14:textId="494ECF64" w:rsidR="00B66BC6" w:rsidRDefault="00B66BC6" w:rsidP="00B66BC6">
            <w:pPr>
              <w:jc w:val="center"/>
            </w:pPr>
            <w:proofErr w:type="gramStart"/>
            <w:r w:rsidRPr="007553A0">
              <w:rPr>
                <w:rStyle w:val="a0"/>
              </w:rPr>
              <w:t>BADFUNC.BO.*</w:t>
            </w:r>
            <w:proofErr w:type="gramEnd"/>
            <w:r w:rsidRPr="007553A0">
              <w:rPr>
                <w:b/>
                <w:bCs/>
              </w:rPr>
              <w:br/>
            </w:r>
            <w:r w:rsidRPr="007553A0">
              <w:rPr>
                <w:rStyle w:val="a0"/>
              </w:rPr>
              <w:t>LANG.MEM.BO</w:t>
            </w:r>
            <w:r w:rsidRPr="007553A0">
              <w:rPr>
                <w:b/>
                <w:bCs/>
              </w:rPr>
              <w:br/>
            </w:r>
            <w:r w:rsidRPr="007553A0">
              <w:rPr>
                <w:rStyle w:val="a0"/>
              </w:rPr>
              <w:t>LANG.MEM.TBA</w:t>
            </w:r>
          </w:p>
        </w:tc>
        <w:tc>
          <w:tcPr>
            <w:tcW w:w="4021" w:type="dxa"/>
            <w:shd w:val="clear" w:color="auto" w:fill="auto"/>
          </w:tcPr>
          <w:p w14:paraId="4F3CF197" w14:textId="00FAE781" w:rsidR="00B66BC6" w:rsidRDefault="00B66BC6" w:rsidP="00B66BC6">
            <w:pPr>
              <w:jc w:val="center"/>
              <w:rPr>
                <w:u w:val="single"/>
              </w:rPr>
            </w:pPr>
            <w:proofErr w:type="gramStart"/>
            <w:r w:rsidRPr="007553A0">
              <w:rPr>
                <w:rStyle w:val="a0"/>
              </w:rPr>
              <w:t>BADFUNC.BO.*</w:t>
            </w:r>
            <w:proofErr w:type="gramEnd"/>
            <w:r w:rsidRPr="007553A0">
              <w:rPr>
                <w:b/>
                <w:bCs/>
              </w:rPr>
              <w:br/>
            </w:r>
            <w:r w:rsidRPr="007553A0">
              <w:rPr>
                <w:rStyle w:val="a0"/>
              </w:rPr>
              <w:t>LANG.MEM.BO</w:t>
            </w:r>
            <w:r w:rsidRPr="007553A0">
              <w:rPr>
                <w:b/>
                <w:bCs/>
              </w:rPr>
              <w:br/>
            </w:r>
            <w:r w:rsidRPr="007553A0">
              <w:rPr>
                <w:rStyle w:val="a0"/>
              </w:rPr>
              <w:t>LANG.MEM.TBA</w:t>
            </w:r>
          </w:p>
        </w:tc>
        <w:tc>
          <w:tcPr>
            <w:tcW w:w="3611" w:type="dxa"/>
            <w:shd w:val="clear" w:color="auto" w:fill="auto"/>
          </w:tcPr>
          <w:p w14:paraId="700D0DFC" w14:textId="3D258FAB" w:rsidR="00B66BC6" w:rsidRDefault="00B66BC6" w:rsidP="00B66BC6">
            <w:pPr>
              <w:jc w:val="center"/>
            </w:pPr>
            <w:proofErr w:type="gramStart"/>
            <w:r w:rsidRPr="007553A0">
              <w:rPr>
                <w:rStyle w:val="Strong"/>
              </w:rPr>
              <w:t>BADFUNC.BO.*</w:t>
            </w:r>
            <w:proofErr w:type="gramEnd"/>
            <w:r w:rsidRPr="007553A0">
              <w:rPr>
                <w:b/>
                <w:bCs/>
              </w:rPr>
              <w:br/>
            </w:r>
            <w:r w:rsidRPr="007553A0">
              <w:rPr>
                <w:rStyle w:val="Strong"/>
              </w:rPr>
              <w:t>LANG.MEM.BO</w:t>
            </w:r>
            <w:r w:rsidRPr="007553A0">
              <w:rPr>
                <w:b/>
                <w:bCs/>
              </w:rPr>
              <w:br/>
            </w:r>
            <w:r w:rsidRPr="007553A0">
              <w:rPr>
                <w:rStyle w:val="Strong"/>
              </w:rPr>
              <w:t>LANG.MEM.TBA</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032637A0" w:rsidR="00381847" w:rsidRDefault="00B23F62">
            <w:pPr>
              <w:jc w:val="center"/>
            </w:pPr>
            <w:r>
              <w:t>Declarations and Initializations</w:t>
            </w:r>
          </w:p>
        </w:tc>
        <w:tc>
          <w:tcPr>
            <w:tcW w:w="1341" w:type="dxa"/>
            <w:tcMar>
              <w:top w:w="100" w:type="dxa"/>
              <w:left w:w="100" w:type="dxa"/>
              <w:bottom w:w="100" w:type="dxa"/>
              <w:right w:w="100" w:type="dxa"/>
            </w:tcMar>
          </w:tcPr>
          <w:p w14:paraId="72961103" w14:textId="3D6B1D4A" w:rsidR="00381847" w:rsidRDefault="00E769D9">
            <w:pPr>
              <w:jc w:val="center"/>
            </w:pPr>
            <w:r>
              <w:t>[STD-</w:t>
            </w:r>
            <w:r w:rsidR="00B23F62">
              <w:t>010</w:t>
            </w:r>
            <w:r>
              <w:t>-</w:t>
            </w:r>
            <w:r w:rsidR="00B23F62">
              <w:t>CPP</w:t>
            </w:r>
            <w:r>
              <w:t>]</w:t>
            </w:r>
          </w:p>
        </w:tc>
        <w:tc>
          <w:tcPr>
            <w:tcW w:w="7632" w:type="dxa"/>
            <w:tcMar>
              <w:top w:w="100" w:type="dxa"/>
              <w:left w:w="100" w:type="dxa"/>
              <w:bottom w:w="100" w:type="dxa"/>
              <w:right w:w="100" w:type="dxa"/>
            </w:tcMar>
          </w:tcPr>
          <w:p w14:paraId="02179BF3" w14:textId="60F55D2E" w:rsidR="00381847" w:rsidRDefault="00B23F62">
            <w:r>
              <w:t>Do not modify the standard namespaces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0C22CE0F" w:rsidR="00F72634" w:rsidRDefault="00B23F62" w:rsidP="0015146B">
            <w:r>
              <w:t xml:space="preserve">Undefined behavior is thrown when the declaration of x is added to the namespace std. </w:t>
            </w:r>
          </w:p>
        </w:tc>
      </w:tr>
      <w:tr w:rsidR="00F72634" w14:paraId="23207A43" w14:textId="77777777" w:rsidTr="00001F14">
        <w:trPr>
          <w:trHeight w:val="460"/>
        </w:trPr>
        <w:tc>
          <w:tcPr>
            <w:tcW w:w="10800" w:type="dxa"/>
            <w:tcMar>
              <w:top w:w="100" w:type="dxa"/>
              <w:left w:w="100" w:type="dxa"/>
              <w:bottom w:w="100" w:type="dxa"/>
              <w:right w:w="100" w:type="dxa"/>
            </w:tcMar>
          </w:tcPr>
          <w:p w14:paraId="0BAD8AB5" w14:textId="77777777" w:rsidR="00B23F62" w:rsidRPr="00B23F62" w:rsidRDefault="00B23F62" w:rsidP="00B23F62">
            <w:pPr>
              <w:rPr>
                <w:rFonts w:ascii="Courier New" w:hAnsi="Courier New" w:cs="Courier New"/>
              </w:rPr>
            </w:pPr>
            <w:r w:rsidRPr="00B23F62">
              <w:rPr>
                <w:rFonts w:ascii="Courier New" w:hAnsi="Courier New" w:cs="Courier New"/>
              </w:rPr>
              <w:t>namespace std {</w:t>
            </w:r>
          </w:p>
          <w:p w14:paraId="1BAEE845" w14:textId="77777777" w:rsidR="00B23F62" w:rsidRPr="00B23F62" w:rsidRDefault="00B23F62" w:rsidP="00B23F62">
            <w:pPr>
              <w:rPr>
                <w:rFonts w:ascii="Courier New" w:hAnsi="Courier New" w:cs="Courier New"/>
              </w:rPr>
            </w:pPr>
            <w:r w:rsidRPr="00B23F62">
              <w:rPr>
                <w:rFonts w:ascii="Courier New" w:hAnsi="Courier New" w:cs="Courier New"/>
              </w:rPr>
              <w:t xml:space="preserve">int </w:t>
            </w:r>
            <w:proofErr w:type="gramStart"/>
            <w:r w:rsidRPr="00B23F62">
              <w:rPr>
                <w:rFonts w:ascii="Courier New" w:hAnsi="Courier New" w:cs="Courier New"/>
              </w:rPr>
              <w:t>x;</w:t>
            </w:r>
            <w:proofErr w:type="gramEnd"/>
          </w:p>
          <w:p w14:paraId="6BD9F1DC" w14:textId="2011607B" w:rsidR="00F72634" w:rsidRPr="007542C6" w:rsidRDefault="00B23F62" w:rsidP="00B23F62">
            <w:pPr>
              <w:rPr>
                <w:rFonts w:ascii="Courier New" w:hAnsi="Courier New" w:cs="Courier New"/>
              </w:rPr>
            </w:pPr>
            <w:r w:rsidRPr="00B23F62">
              <w:rPr>
                <w:rFonts w:ascii="Courier New" w:hAnsi="Courier New" w:cs="Courier New"/>
              </w:rP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0AE37785" w:rsidR="00F72634" w:rsidRDefault="00B23F62" w:rsidP="0015146B">
            <w:r>
              <w:t xml:space="preserve">By placing int x in the namespace </w:t>
            </w:r>
            <w:proofErr w:type="spellStart"/>
            <w:r>
              <w:t>nonstd</w:t>
            </w:r>
            <w:proofErr w:type="spellEnd"/>
            <w:r>
              <w:t xml:space="preserve">, there are no collisions with other global identifiers. </w:t>
            </w:r>
          </w:p>
        </w:tc>
      </w:tr>
      <w:tr w:rsidR="00F72634" w14:paraId="66F887A3" w14:textId="77777777" w:rsidTr="00001F14">
        <w:trPr>
          <w:trHeight w:val="460"/>
        </w:trPr>
        <w:tc>
          <w:tcPr>
            <w:tcW w:w="10800" w:type="dxa"/>
            <w:tcMar>
              <w:top w:w="100" w:type="dxa"/>
              <w:left w:w="100" w:type="dxa"/>
              <w:bottom w:w="100" w:type="dxa"/>
              <w:right w:w="100" w:type="dxa"/>
            </w:tcMar>
          </w:tcPr>
          <w:p w14:paraId="5BBA1AE4" w14:textId="17FFD0EF" w:rsidR="00B23F62" w:rsidRPr="00B23F62" w:rsidRDefault="00B23F62" w:rsidP="00B23F62">
            <w:pPr>
              <w:rPr>
                <w:rFonts w:ascii="Courier New" w:hAnsi="Courier New" w:cs="Courier New"/>
              </w:rPr>
            </w:pPr>
            <w:r w:rsidRPr="00B23F62">
              <w:rPr>
                <w:rFonts w:ascii="Courier New" w:hAnsi="Courier New" w:cs="Courier New"/>
              </w:rPr>
              <w:t xml:space="preserve">namespace </w:t>
            </w:r>
            <w:proofErr w:type="spellStart"/>
            <w:r>
              <w:rPr>
                <w:rFonts w:ascii="Courier New" w:hAnsi="Courier New" w:cs="Courier New"/>
              </w:rPr>
              <w:t>non</w:t>
            </w:r>
            <w:r w:rsidRPr="00B23F62">
              <w:rPr>
                <w:rFonts w:ascii="Courier New" w:hAnsi="Courier New" w:cs="Courier New"/>
              </w:rPr>
              <w:t>std</w:t>
            </w:r>
            <w:proofErr w:type="spellEnd"/>
            <w:r w:rsidRPr="00B23F62">
              <w:rPr>
                <w:rFonts w:ascii="Courier New" w:hAnsi="Courier New" w:cs="Courier New"/>
              </w:rPr>
              <w:t xml:space="preserve"> {</w:t>
            </w:r>
          </w:p>
          <w:p w14:paraId="0DA67CE4" w14:textId="77777777" w:rsidR="00B23F62" w:rsidRPr="00B23F62" w:rsidRDefault="00B23F62" w:rsidP="00B23F62">
            <w:pPr>
              <w:rPr>
                <w:rFonts w:ascii="Courier New" w:hAnsi="Courier New" w:cs="Courier New"/>
              </w:rPr>
            </w:pPr>
            <w:r w:rsidRPr="00B23F62">
              <w:rPr>
                <w:rFonts w:ascii="Courier New" w:hAnsi="Courier New" w:cs="Courier New"/>
              </w:rPr>
              <w:t xml:space="preserve">int </w:t>
            </w:r>
            <w:proofErr w:type="gramStart"/>
            <w:r w:rsidRPr="00B23F62">
              <w:rPr>
                <w:rFonts w:ascii="Courier New" w:hAnsi="Courier New" w:cs="Courier New"/>
              </w:rPr>
              <w:t>x;</w:t>
            </w:r>
            <w:proofErr w:type="gramEnd"/>
          </w:p>
          <w:p w14:paraId="09D5B7CA" w14:textId="4711E50F" w:rsidR="00F72634" w:rsidRPr="007542C6" w:rsidRDefault="00B23F62" w:rsidP="00B23F62">
            <w:pPr>
              <w:rPr>
                <w:rFonts w:ascii="Courier New" w:hAnsi="Courier New" w:cs="Courier New"/>
              </w:rPr>
            </w:pPr>
            <w:r w:rsidRPr="00B23F62">
              <w:rPr>
                <w:rFonts w:ascii="Courier New" w:hAnsi="Courier New" w:cs="Courier New"/>
              </w:rP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0A4D699F" w:rsidR="00381847" w:rsidRDefault="00E769D9">
            <w:pPr>
              <w:pBdr>
                <w:top w:val="nil"/>
                <w:left w:val="nil"/>
                <w:bottom w:val="nil"/>
                <w:right w:val="nil"/>
                <w:between w:val="nil"/>
              </w:pBdr>
            </w:pPr>
            <w:r>
              <w:rPr>
                <w:b/>
              </w:rPr>
              <w:t>Principles(s):</w:t>
            </w:r>
            <w:r>
              <w:t xml:space="preserve"> </w:t>
            </w:r>
            <w:r w:rsidR="00C341D5">
              <w:t xml:space="preserve">Declarations and Initializations map to architect and design for security policies, keep it simple, use effective quality assurance techniques, and adopt a secure coding standard. Building secure code helps prevent vulnerabilities in the system. Modifying standard namespaces can cause undefined behavior when not utilized correctly which makes the system vulnerable to attacks. Keeping the code simple is </w:t>
            </w:r>
            <w:proofErr w:type="gramStart"/>
            <w:r w:rsidR="00C341D5">
              <w:t>a best</w:t>
            </w:r>
            <w:proofErr w:type="gramEnd"/>
            <w:r w:rsidR="00C341D5">
              <w:t xml:space="preserve"> practice in coding with any language. To avoid this error, compiling the code and performing effective quality assurance tests are key. </w:t>
            </w:r>
            <w:r w:rsidR="00667769">
              <w:t xml:space="preserve">Using static and dynamic testing can help identify the vulnerabilities and give you tips on fixing it before you run into the issue further down the line. Finally, adopting a secure coding standard is important with preventing security vulnerabilities in your projects. </w:t>
            </w:r>
            <w:r w:rsidR="00C341D5">
              <w:t xml:space="preserve"> </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21CB44C0" w:rsidR="00381847" w:rsidRDefault="00C341D5">
            <w:pPr>
              <w:jc w:val="center"/>
            </w:pPr>
            <w:r>
              <w:t>High</w:t>
            </w:r>
          </w:p>
        </w:tc>
        <w:tc>
          <w:tcPr>
            <w:tcW w:w="1341" w:type="dxa"/>
            <w:shd w:val="clear" w:color="auto" w:fill="auto"/>
          </w:tcPr>
          <w:p w14:paraId="5BBCF7D7" w14:textId="012CCEB9" w:rsidR="00381847" w:rsidRDefault="00C341D5">
            <w:pPr>
              <w:jc w:val="center"/>
            </w:pPr>
            <w:r>
              <w:t>Unlikely</w:t>
            </w:r>
          </w:p>
        </w:tc>
        <w:tc>
          <w:tcPr>
            <w:tcW w:w="4021" w:type="dxa"/>
            <w:shd w:val="clear" w:color="auto" w:fill="auto"/>
          </w:tcPr>
          <w:p w14:paraId="7B7CD542" w14:textId="638F9829" w:rsidR="00381847" w:rsidRDefault="00C341D5">
            <w:pPr>
              <w:jc w:val="center"/>
            </w:pPr>
            <w:r>
              <w:t>Medium</w:t>
            </w:r>
          </w:p>
        </w:tc>
        <w:tc>
          <w:tcPr>
            <w:tcW w:w="1807" w:type="dxa"/>
            <w:shd w:val="clear" w:color="auto" w:fill="auto"/>
          </w:tcPr>
          <w:p w14:paraId="7F0E433A" w14:textId="2E2D0DBC" w:rsidR="00381847" w:rsidRDefault="00C341D5">
            <w:pPr>
              <w:jc w:val="center"/>
            </w:pPr>
            <w:r>
              <w:t>P6</w:t>
            </w:r>
          </w:p>
        </w:tc>
        <w:tc>
          <w:tcPr>
            <w:tcW w:w="1805" w:type="dxa"/>
            <w:shd w:val="clear" w:color="auto" w:fill="auto"/>
          </w:tcPr>
          <w:p w14:paraId="61360AD2" w14:textId="3181E179" w:rsidR="00381847" w:rsidRDefault="00C341D5">
            <w:pPr>
              <w:jc w:val="center"/>
            </w:pPr>
            <w:r>
              <w:t>L2</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685BA69B" w:rsidR="00381847" w:rsidRDefault="00C341D5">
            <w:pPr>
              <w:jc w:val="center"/>
            </w:pPr>
            <w:proofErr w:type="spellStart"/>
            <w:r>
              <w:t>Axivion</w:t>
            </w:r>
            <w:proofErr w:type="spellEnd"/>
            <w:r>
              <w:t xml:space="preserve"> Bauhaus Suite</w:t>
            </w:r>
          </w:p>
        </w:tc>
        <w:tc>
          <w:tcPr>
            <w:tcW w:w="1341" w:type="dxa"/>
            <w:shd w:val="clear" w:color="auto" w:fill="auto"/>
          </w:tcPr>
          <w:p w14:paraId="62B1460B" w14:textId="7798E751" w:rsidR="00381847" w:rsidRDefault="00C341D5">
            <w:pPr>
              <w:jc w:val="center"/>
            </w:pPr>
            <w:r>
              <w:t>6.9.0</w:t>
            </w:r>
          </w:p>
        </w:tc>
        <w:tc>
          <w:tcPr>
            <w:tcW w:w="4021" w:type="dxa"/>
            <w:shd w:val="clear" w:color="auto" w:fill="auto"/>
          </w:tcPr>
          <w:p w14:paraId="45D8FD92" w14:textId="02688915" w:rsidR="00381847" w:rsidRDefault="00C341D5">
            <w:pPr>
              <w:jc w:val="center"/>
            </w:pPr>
            <w:proofErr w:type="spellStart"/>
            <w:r>
              <w:t>CertC</w:t>
            </w:r>
            <w:proofErr w:type="spellEnd"/>
            <w:r>
              <w:t>++-DCL58</w:t>
            </w:r>
          </w:p>
        </w:tc>
        <w:tc>
          <w:tcPr>
            <w:tcW w:w="3611" w:type="dxa"/>
            <w:shd w:val="clear" w:color="auto" w:fill="auto"/>
          </w:tcPr>
          <w:p w14:paraId="3084A142" w14:textId="7F5F9050" w:rsidR="00381847" w:rsidRDefault="00381847">
            <w:pPr>
              <w:jc w:val="center"/>
            </w:pPr>
          </w:p>
        </w:tc>
      </w:tr>
      <w:tr w:rsidR="00381847" w14:paraId="3EDB9E1C" w14:textId="77777777" w:rsidTr="00001F14">
        <w:trPr>
          <w:trHeight w:val="460"/>
        </w:trPr>
        <w:tc>
          <w:tcPr>
            <w:tcW w:w="1807" w:type="dxa"/>
            <w:shd w:val="clear" w:color="auto" w:fill="auto"/>
          </w:tcPr>
          <w:p w14:paraId="7134DB5C" w14:textId="0241E804" w:rsidR="00381847" w:rsidRDefault="00C341D5">
            <w:pPr>
              <w:jc w:val="center"/>
            </w:pPr>
            <w:proofErr w:type="spellStart"/>
            <w:r>
              <w:lastRenderedPageBreak/>
              <w:t>Parasoft</w:t>
            </w:r>
            <w:proofErr w:type="spellEnd"/>
            <w:r>
              <w:t xml:space="preserve"> C/C++test</w:t>
            </w:r>
          </w:p>
        </w:tc>
        <w:tc>
          <w:tcPr>
            <w:tcW w:w="1341" w:type="dxa"/>
            <w:shd w:val="clear" w:color="auto" w:fill="auto"/>
          </w:tcPr>
          <w:p w14:paraId="13D0400D" w14:textId="3F97D1DA" w:rsidR="00381847" w:rsidRDefault="00C341D5">
            <w:pPr>
              <w:jc w:val="center"/>
            </w:pPr>
            <w:r>
              <w:t>2020.2</w:t>
            </w:r>
          </w:p>
        </w:tc>
        <w:tc>
          <w:tcPr>
            <w:tcW w:w="4021" w:type="dxa"/>
            <w:shd w:val="clear" w:color="auto" w:fill="auto"/>
          </w:tcPr>
          <w:p w14:paraId="3735EE4B" w14:textId="47D2EE1F" w:rsidR="00381847" w:rsidRDefault="00C341D5">
            <w:pPr>
              <w:jc w:val="center"/>
              <w:rPr>
                <w:u w:val="single"/>
              </w:rPr>
            </w:pPr>
            <w:r>
              <w:t>CERT_CPP-DCL58-a</w:t>
            </w:r>
          </w:p>
        </w:tc>
        <w:tc>
          <w:tcPr>
            <w:tcW w:w="3611" w:type="dxa"/>
            <w:shd w:val="clear" w:color="auto" w:fill="auto"/>
          </w:tcPr>
          <w:p w14:paraId="2B03763C" w14:textId="46676E7F" w:rsidR="00381847" w:rsidRDefault="00C341D5">
            <w:pPr>
              <w:jc w:val="center"/>
            </w:pPr>
            <w:r>
              <w:t>Do not modify the standard namespaces ‘std’ and ‘</w:t>
            </w:r>
            <w:proofErr w:type="spellStart"/>
            <w:r>
              <w:t>posix</w:t>
            </w:r>
            <w:proofErr w:type="spellEnd"/>
            <w:r>
              <w:t>’</w:t>
            </w:r>
          </w:p>
        </w:tc>
      </w:tr>
      <w:tr w:rsidR="00381847" w14:paraId="7282C048" w14:textId="77777777" w:rsidTr="00001F14">
        <w:trPr>
          <w:trHeight w:val="460"/>
        </w:trPr>
        <w:tc>
          <w:tcPr>
            <w:tcW w:w="1807" w:type="dxa"/>
            <w:shd w:val="clear" w:color="auto" w:fill="auto"/>
          </w:tcPr>
          <w:p w14:paraId="0A4D6880" w14:textId="420E2006" w:rsidR="00381847" w:rsidRDefault="00C341D5">
            <w:pPr>
              <w:jc w:val="center"/>
            </w:pPr>
            <w:proofErr w:type="spellStart"/>
            <w:r>
              <w:t>Polyspace</w:t>
            </w:r>
            <w:proofErr w:type="spellEnd"/>
            <w:r>
              <w:t xml:space="preserve"> Bug Finder</w:t>
            </w:r>
          </w:p>
        </w:tc>
        <w:tc>
          <w:tcPr>
            <w:tcW w:w="1341" w:type="dxa"/>
            <w:shd w:val="clear" w:color="auto" w:fill="auto"/>
          </w:tcPr>
          <w:p w14:paraId="56AE9F2F" w14:textId="4326CE38" w:rsidR="00381847" w:rsidRDefault="00C341D5">
            <w:pPr>
              <w:jc w:val="center"/>
            </w:pPr>
            <w:r>
              <w:t>R2020a</w:t>
            </w:r>
          </w:p>
        </w:tc>
        <w:tc>
          <w:tcPr>
            <w:tcW w:w="4021" w:type="dxa"/>
            <w:shd w:val="clear" w:color="auto" w:fill="auto"/>
          </w:tcPr>
          <w:p w14:paraId="041DC01E" w14:textId="42F7619A" w:rsidR="00381847" w:rsidRDefault="00C341D5">
            <w:pPr>
              <w:jc w:val="center"/>
              <w:rPr>
                <w:u w:val="single"/>
              </w:rPr>
            </w:pPr>
            <w:r>
              <w:t>CERT C++: DCL58-CPP</w:t>
            </w:r>
          </w:p>
        </w:tc>
        <w:tc>
          <w:tcPr>
            <w:tcW w:w="3611" w:type="dxa"/>
            <w:shd w:val="clear" w:color="auto" w:fill="auto"/>
          </w:tcPr>
          <w:p w14:paraId="046003E9" w14:textId="6C09D6EB" w:rsidR="00381847" w:rsidRDefault="00C341D5">
            <w:pPr>
              <w:jc w:val="center"/>
            </w:pPr>
            <w:r>
              <w:t>Check for modifications of standard namespaces (rule fully covered)</w:t>
            </w:r>
          </w:p>
        </w:tc>
      </w:tr>
      <w:tr w:rsidR="00381847" w14:paraId="7E43A7F6" w14:textId="77777777" w:rsidTr="00001F14">
        <w:trPr>
          <w:trHeight w:val="460"/>
        </w:trPr>
        <w:tc>
          <w:tcPr>
            <w:tcW w:w="1807" w:type="dxa"/>
            <w:shd w:val="clear" w:color="auto" w:fill="auto"/>
          </w:tcPr>
          <w:p w14:paraId="1D1784AB" w14:textId="4338B8EE" w:rsidR="00381847" w:rsidRDefault="00C341D5">
            <w:pPr>
              <w:jc w:val="center"/>
            </w:pPr>
            <w:r>
              <w:t>PRQA QA – C++</w:t>
            </w:r>
          </w:p>
        </w:tc>
        <w:tc>
          <w:tcPr>
            <w:tcW w:w="1341" w:type="dxa"/>
            <w:shd w:val="clear" w:color="auto" w:fill="auto"/>
          </w:tcPr>
          <w:p w14:paraId="2A494700" w14:textId="09FE7042" w:rsidR="00381847" w:rsidRDefault="00C341D5">
            <w:pPr>
              <w:jc w:val="center"/>
            </w:pPr>
            <w:r>
              <w:t>4.4</w:t>
            </w:r>
          </w:p>
        </w:tc>
        <w:tc>
          <w:tcPr>
            <w:tcW w:w="4021" w:type="dxa"/>
            <w:shd w:val="clear" w:color="auto" w:fill="auto"/>
          </w:tcPr>
          <w:p w14:paraId="58358B4A" w14:textId="4C36BC3E" w:rsidR="00381847" w:rsidRDefault="00C341D5">
            <w:pPr>
              <w:jc w:val="center"/>
              <w:rPr>
                <w:u w:val="single"/>
              </w:rPr>
            </w:pPr>
            <w:r>
              <w:t>4032, 4035, 4631</w:t>
            </w:r>
          </w:p>
        </w:tc>
        <w:tc>
          <w:tcPr>
            <w:tcW w:w="3611" w:type="dxa"/>
            <w:shd w:val="clear" w:color="auto" w:fill="auto"/>
          </w:tcPr>
          <w:p w14:paraId="192D69E1" w14:textId="6AE07382" w:rsidR="00381847" w:rsidRDefault="00381847">
            <w:pPr>
              <w:jc w:val="center"/>
            </w:pPr>
          </w:p>
        </w:tc>
      </w:tr>
    </w:tbl>
    <w:p w14:paraId="048F96A9" w14:textId="77777777" w:rsidR="00381847" w:rsidRDefault="00E769D9">
      <w:r>
        <w:br w:type="page"/>
      </w:r>
    </w:p>
    <w:p w14:paraId="28A0ADC5" w14:textId="77777777" w:rsidR="00D43DBF" w:rsidRDefault="00D43DBF" w:rsidP="00D43DBF">
      <w:pPr>
        <w:jc w:val="center"/>
      </w:pPr>
    </w:p>
    <w:p w14:paraId="1393827A" w14:textId="77777777" w:rsidR="00381847" w:rsidRDefault="00E769D9" w:rsidP="0059536C">
      <w:pPr>
        <w:pStyle w:val="Heading3"/>
      </w:pPr>
      <w:bookmarkStart w:id="17" w:name="_Toc52464069"/>
      <w:r>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6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6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w:t>
      </w:r>
      <w:proofErr w:type="gramStart"/>
      <w:r>
        <w:t>to</w:t>
      </w:r>
      <w:proofErr w:type="gramEnd"/>
      <w:r>
        <w:t xml:space="preserve">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1C723BB6" w:rsidR="00381847" w:rsidRDefault="003F78E9">
      <w:pPr>
        <w:ind w:left="720"/>
      </w:pPr>
      <w:r>
        <w:t xml:space="preserve">Both pre-production and production are extremely important for the </w:t>
      </w:r>
      <w:proofErr w:type="spellStart"/>
      <w:r>
        <w:t>DevSecOps</w:t>
      </w:r>
      <w:proofErr w:type="spellEnd"/>
      <w:r>
        <w:t xml:space="preserve"> process. The pre-production phase should focus on</w:t>
      </w:r>
      <w:r w:rsidR="00310C8E">
        <w:t xml:space="preserve"> creating a plan to assess priorities and possible regulatory changes, designing an architecture that has secure best practices built in, and </w:t>
      </w:r>
      <w:r>
        <w:t xml:space="preserve">building secure </w:t>
      </w:r>
      <w:r w:rsidR="00310C8E">
        <w:t>infrastructure</w:t>
      </w:r>
      <w:r>
        <w:t xml:space="preserve"> </w:t>
      </w:r>
      <w:r w:rsidR="00310C8E">
        <w:t xml:space="preserve">following those guidelines. </w:t>
      </w:r>
      <w:r>
        <w:t xml:space="preserve"> </w:t>
      </w:r>
      <w:r w:rsidR="00310C8E">
        <w:t xml:space="preserve">The production phase should focus on maintaining the system that was built by performing health checks and penetration testing, monitor and detecting potential vulnerabilities, building a secure response catalogue to vulnerabilities, and to maintain and stabilize those fixes so the system can run without problems. </w:t>
      </w:r>
    </w:p>
    <w:p w14:paraId="3D6EAC81" w14:textId="77777777" w:rsidR="00310C8E" w:rsidRDefault="00310C8E">
      <w:pPr>
        <w:ind w:left="720"/>
      </w:pPr>
    </w:p>
    <w:p w14:paraId="02D53E53" w14:textId="596B8AFE" w:rsidR="00310C8E" w:rsidRDefault="00310C8E">
      <w:pPr>
        <w:ind w:left="720"/>
      </w:pPr>
      <w:r>
        <w:t xml:space="preserve">Automation plays a key role in the </w:t>
      </w:r>
      <w:proofErr w:type="spellStart"/>
      <w:r>
        <w:t>DevSecOps</w:t>
      </w:r>
      <w:proofErr w:type="spellEnd"/>
      <w:r>
        <w:t xml:space="preserve"> lifecycle as it can fast-track many steps of the cycle. For example, static and dynamic testing are great automation tools to utilize during the build and verify and test stages. </w:t>
      </w:r>
      <w:r w:rsidR="00383D83">
        <w:t xml:space="preserve">Static testing tests the code for vulnerabilities without executing the code. The test results will give you a list of vulnerabilities and connect you to the National Institute of Standards and Technology (NIST) database for more details. Dynamic testing tests the code by executing it. It will give you a list of potential vulnerabilities within the system and some tips on how to address them. They should be in use at every step of the process. An example of dynamic testing includes unit testing. Unit testing is a great automated way to test the security level of your program and determine how much of your program is covered. </w:t>
      </w:r>
    </w:p>
    <w:p w14:paraId="0DFB3846" w14:textId="77777777" w:rsidR="00C02079" w:rsidRDefault="00C02079">
      <w:pPr>
        <w:ind w:left="720"/>
      </w:pPr>
    </w:p>
    <w:p w14:paraId="02518BC9" w14:textId="30050EC9" w:rsidR="00C02079" w:rsidRDefault="00C02079" w:rsidP="00C02079">
      <w:pPr>
        <w:ind w:left="720"/>
      </w:pPr>
      <w:r>
        <w:t>All coding standards are important for the entire cycle.</w:t>
      </w:r>
      <w:r w:rsidR="00C0277B">
        <w:t xml:space="preserve"> </w:t>
      </w:r>
      <w:r>
        <w:t xml:space="preserve">Validating input data helps with eliminating as many vulnerabilities as possible. Heeding compiler warnings will help with testing and executing the code after every line is programmed. Building a system architecture and designing for security polices will ensure your system is safeguarding private information with no vulnerabilities. Keeping the code simple ensures </w:t>
      </w:r>
      <w:r w:rsidR="00C0277B">
        <w:t xml:space="preserve">it’s easy to read and understand so other developers can make changes if need be. Defaulting denial and adhering to the principle of the least privilege are both key in maintaining secure connections after the build phase by restricting access to important features based on who needs the access and who does not. Sanitizing data sent to other systems ensures that data is safely sent to the next step with no vulnerabilities to combat exploits of that data. To help do this, you should practice defense in depth by building multiple layers of defense. It may seem redundant, but </w:t>
      </w:r>
      <w:r w:rsidR="00CA5C7B">
        <w:t xml:space="preserve">if one layer goes </w:t>
      </w:r>
      <w:r w:rsidR="00CA5C7B">
        <w:lastRenderedPageBreak/>
        <w:t xml:space="preserve">down, there will be more layers of defense to take its place. Using effective quality assurance techniques is extremely important. Static and dynamic testing was mentioned quite often in this report as they are great resources for ensuring the program is secure enough to handle exploits of sensitive information. Finally, none of this could be possible without the adoption of a secure coding standard. Having a guideline for the </w:t>
      </w:r>
      <w:proofErr w:type="spellStart"/>
      <w:r w:rsidR="00CA5C7B">
        <w:t>DevSecOps</w:t>
      </w:r>
      <w:proofErr w:type="spellEnd"/>
      <w:r w:rsidR="00CA5C7B">
        <w:t xml:space="preserve"> lifecycle will help with designing your code using secure best coding practices. </w:t>
      </w:r>
      <w:r w:rsidR="004A2C81">
        <w:t>It will help with preventing problems down the line.</w:t>
      </w:r>
    </w:p>
    <w:p w14:paraId="17E9E060" w14:textId="77777777" w:rsidR="00C02079" w:rsidRDefault="00C02079">
      <w:pPr>
        <w:ind w:left="720"/>
      </w:pP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654242" w14:paraId="7A5500EF" w14:textId="77777777" w:rsidTr="00185A2E">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7465BD20" w14:textId="77777777" w:rsidR="00654242" w:rsidRDefault="00654242" w:rsidP="00185A2E">
            <w:pPr>
              <w:jc w:val="center"/>
              <w:rPr>
                <w:color w:val="000000"/>
              </w:rPr>
            </w:pPr>
            <w:r>
              <w:rPr>
                <w:color w:val="000000"/>
              </w:rPr>
              <w:t>Rule</w:t>
            </w:r>
          </w:p>
        </w:tc>
        <w:tc>
          <w:tcPr>
            <w:tcW w:w="1434" w:type="dxa"/>
            <w:shd w:val="clear" w:color="auto" w:fill="D9D9D9"/>
          </w:tcPr>
          <w:p w14:paraId="7E1567F0" w14:textId="77777777" w:rsidR="00654242" w:rsidRDefault="00654242" w:rsidP="00185A2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16415102" w14:textId="77777777" w:rsidR="00654242" w:rsidRDefault="00654242" w:rsidP="00185A2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2CD8614" w14:textId="77777777" w:rsidR="00654242" w:rsidRDefault="00654242" w:rsidP="00185A2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019D8AA1" w14:textId="77777777" w:rsidR="00654242" w:rsidRDefault="00654242" w:rsidP="00185A2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13DC0268" w14:textId="77777777" w:rsidR="00654242" w:rsidRDefault="00654242" w:rsidP="00185A2E">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654242" w14:paraId="748F7B58" w14:textId="77777777" w:rsidTr="00185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2A11BC29" w14:textId="77777777" w:rsidR="00654242" w:rsidRDefault="00654242" w:rsidP="00185A2E">
            <w:r>
              <w:t>STD-001-CPP</w:t>
            </w:r>
          </w:p>
        </w:tc>
        <w:tc>
          <w:tcPr>
            <w:tcW w:w="1434" w:type="dxa"/>
          </w:tcPr>
          <w:p w14:paraId="056C3F5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24C6F3A1"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7F7D271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7F51F273"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P12</w:t>
            </w:r>
          </w:p>
        </w:tc>
        <w:tc>
          <w:tcPr>
            <w:tcW w:w="2680" w:type="dxa"/>
          </w:tcPr>
          <w:p w14:paraId="05CF161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L1</w:t>
            </w:r>
          </w:p>
        </w:tc>
      </w:tr>
      <w:tr w:rsidR="00654242" w14:paraId="2900CD2D" w14:textId="77777777" w:rsidTr="00185A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F7BDD00" w14:textId="77777777" w:rsidR="00654242" w:rsidRDefault="00654242" w:rsidP="00185A2E">
            <w:r>
              <w:t>STD-002-CPP</w:t>
            </w:r>
          </w:p>
        </w:tc>
        <w:tc>
          <w:tcPr>
            <w:tcW w:w="1434" w:type="dxa"/>
          </w:tcPr>
          <w:p w14:paraId="0DDA108F"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1BA0356"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581EB55C"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2D207054"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50821231"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L3</w:t>
            </w:r>
          </w:p>
        </w:tc>
      </w:tr>
      <w:tr w:rsidR="00654242" w14:paraId="233B3DDE" w14:textId="77777777" w:rsidTr="00185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ECBF5FD" w14:textId="77777777" w:rsidR="00654242" w:rsidRDefault="00654242" w:rsidP="00185A2E">
            <w:r>
              <w:t>STD-003-CPP</w:t>
            </w:r>
          </w:p>
        </w:tc>
        <w:tc>
          <w:tcPr>
            <w:tcW w:w="1434" w:type="dxa"/>
          </w:tcPr>
          <w:p w14:paraId="11A8BF0F"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11B65541"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AF157F0"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7C743F1"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2863F67"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L1</w:t>
            </w:r>
          </w:p>
        </w:tc>
      </w:tr>
      <w:tr w:rsidR="00654242" w14:paraId="11006A10" w14:textId="77777777" w:rsidTr="00185A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32C13368" w14:textId="77777777" w:rsidR="00654242" w:rsidRDefault="00654242" w:rsidP="00185A2E">
            <w:r>
              <w:t>STD-004-CPP</w:t>
            </w:r>
          </w:p>
        </w:tc>
        <w:tc>
          <w:tcPr>
            <w:tcW w:w="1434" w:type="dxa"/>
          </w:tcPr>
          <w:p w14:paraId="38DDFABE"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6E91C52"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7F052B4"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9A17FDC"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53B2E4CD"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L1</w:t>
            </w:r>
          </w:p>
        </w:tc>
      </w:tr>
      <w:tr w:rsidR="00654242" w14:paraId="7F9B081F" w14:textId="77777777" w:rsidTr="00185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7F19644" w14:textId="77777777" w:rsidR="00654242" w:rsidRDefault="00654242" w:rsidP="00185A2E">
            <w:r>
              <w:t>STD-005-CPP</w:t>
            </w:r>
          </w:p>
        </w:tc>
        <w:tc>
          <w:tcPr>
            <w:tcW w:w="1434" w:type="dxa"/>
          </w:tcPr>
          <w:p w14:paraId="6A1EA038"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F5654D"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683C1675"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64367E63"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199B8DC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L1</w:t>
            </w:r>
          </w:p>
        </w:tc>
      </w:tr>
      <w:tr w:rsidR="00654242" w14:paraId="5DFA048F" w14:textId="77777777" w:rsidTr="00185A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9937EA0" w14:textId="77777777" w:rsidR="00654242" w:rsidRDefault="00654242" w:rsidP="00185A2E">
            <w:r>
              <w:t>STD-006-CPP</w:t>
            </w:r>
          </w:p>
        </w:tc>
        <w:tc>
          <w:tcPr>
            <w:tcW w:w="1434" w:type="dxa"/>
          </w:tcPr>
          <w:p w14:paraId="2A6DB996"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E7573E7"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0AEC388B"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High</w:t>
            </w:r>
          </w:p>
        </w:tc>
        <w:tc>
          <w:tcPr>
            <w:tcW w:w="2041" w:type="dxa"/>
          </w:tcPr>
          <w:p w14:paraId="2341D4E2"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P1</w:t>
            </w:r>
          </w:p>
        </w:tc>
        <w:tc>
          <w:tcPr>
            <w:tcW w:w="2680" w:type="dxa"/>
          </w:tcPr>
          <w:p w14:paraId="2F90B845"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L3</w:t>
            </w:r>
          </w:p>
        </w:tc>
      </w:tr>
      <w:tr w:rsidR="00654242" w14:paraId="40EBBCCA" w14:textId="77777777" w:rsidTr="00185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B8DC574" w14:textId="77777777" w:rsidR="00654242" w:rsidRDefault="00654242" w:rsidP="00185A2E">
            <w:r>
              <w:t>STD-007-CPP</w:t>
            </w:r>
          </w:p>
        </w:tc>
        <w:tc>
          <w:tcPr>
            <w:tcW w:w="1434" w:type="dxa"/>
          </w:tcPr>
          <w:p w14:paraId="68DCD55F"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7AF27C5E"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439A20B4"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Low</w:t>
            </w:r>
          </w:p>
        </w:tc>
        <w:tc>
          <w:tcPr>
            <w:tcW w:w="2041" w:type="dxa"/>
          </w:tcPr>
          <w:p w14:paraId="0AE56B4A"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1E51BDD1"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L2</w:t>
            </w:r>
          </w:p>
        </w:tc>
      </w:tr>
      <w:tr w:rsidR="00654242" w14:paraId="6658F617" w14:textId="77777777" w:rsidTr="00185A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EB65E43" w14:textId="77777777" w:rsidR="00654242" w:rsidRDefault="00654242" w:rsidP="00185A2E">
            <w:r>
              <w:t>STD-008-CPP</w:t>
            </w:r>
          </w:p>
        </w:tc>
        <w:tc>
          <w:tcPr>
            <w:tcW w:w="1434" w:type="dxa"/>
          </w:tcPr>
          <w:p w14:paraId="254AF1C1"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29428B"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4EAA8A3"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9543C66"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P2</w:t>
            </w:r>
          </w:p>
        </w:tc>
        <w:tc>
          <w:tcPr>
            <w:tcW w:w="2680" w:type="dxa"/>
          </w:tcPr>
          <w:p w14:paraId="7F9DDDF5"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L3</w:t>
            </w:r>
          </w:p>
        </w:tc>
      </w:tr>
      <w:tr w:rsidR="00654242" w14:paraId="49175B13" w14:textId="77777777" w:rsidTr="00185A2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7DE5B462" w14:textId="77777777" w:rsidR="00654242" w:rsidRDefault="00654242" w:rsidP="00185A2E">
            <w:r>
              <w:t>STD-009-CPP</w:t>
            </w:r>
          </w:p>
        </w:tc>
        <w:tc>
          <w:tcPr>
            <w:tcW w:w="1434" w:type="dxa"/>
          </w:tcPr>
          <w:p w14:paraId="7046003F"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4884596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66F9F9"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41907D5B"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P9</w:t>
            </w:r>
          </w:p>
        </w:tc>
        <w:tc>
          <w:tcPr>
            <w:tcW w:w="2680" w:type="dxa"/>
          </w:tcPr>
          <w:p w14:paraId="5F25D2DD" w14:textId="77777777" w:rsidR="00654242" w:rsidRDefault="00654242" w:rsidP="00185A2E">
            <w:pPr>
              <w:cnfStyle w:val="000000100000" w:firstRow="0" w:lastRow="0" w:firstColumn="0" w:lastColumn="0" w:oddVBand="0" w:evenVBand="0" w:oddHBand="1" w:evenHBand="0" w:firstRowFirstColumn="0" w:firstRowLastColumn="0" w:lastRowFirstColumn="0" w:lastRowLastColumn="0"/>
            </w:pPr>
            <w:r>
              <w:t>L2</w:t>
            </w:r>
          </w:p>
        </w:tc>
      </w:tr>
      <w:tr w:rsidR="00654242" w14:paraId="59A4696C" w14:textId="77777777" w:rsidTr="00185A2E">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200DCC3C" w14:textId="77777777" w:rsidR="00654242" w:rsidRDefault="00654242" w:rsidP="00185A2E">
            <w:r>
              <w:t>STD-010-CPP</w:t>
            </w:r>
          </w:p>
        </w:tc>
        <w:tc>
          <w:tcPr>
            <w:tcW w:w="1434" w:type="dxa"/>
          </w:tcPr>
          <w:p w14:paraId="4C60D597"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39EED9BF"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1B2450B3"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5B38B479"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P6</w:t>
            </w:r>
          </w:p>
        </w:tc>
        <w:tc>
          <w:tcPr>
            <w:tcW w:w="2680" w:type="dxa"/>
          </w:tcPr>
          <w:p w14:paraId="297070CE" w14:textId="77777777" w:rsidR="00654242" w:rsidRDefault="00654242" w:rsidP="00185A2E">
            <w:pPr>
              <w:cnfStyle w:val="000000000000" w:firstRow="0" w:lastRow="0" w:firstColumn="0" w:lastColumn="0" w:oddVBand="0" w:evenVBand="0" w:oddHBand="0" w:evenHBand="0" w:firstRowFirstColumn="0" w:firstRowLastColumn="0" w:lastRowFirstColumn="0" w:lastRowLastColumn="0"/>
            </w:pPr>
            <w:r>
              <w:t>L2</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 xml:space="preserve">Write policies for each and explain what </w:t>
      </w:r>
      <w:proofErr w:type="gramStart"/>
      <w:r>
        <w:t>it is</w:t>
      </w:r>
      <w:proofErr w:type="gramEnd"/>
      <w:r>
        <w:t>,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0457BFA4" w:rsidR="00381847" w:rsidRDefault="004A2C81">
            <w:r>
              <w:t>Encryption in rest refers to encryption of data that is currently being stored</w:t>
            </w:r>
            <w:r w:rsidR="00DF0876">
              <w:t xml:space="preserve"> (</w:t>
            </w:r>
            <w:proofErr w:type="spellStart"/>
            <w:r w:rsidR="00DF0876">
              <w:t>Dinic</w:t>
            </w:r>
            <w:proofErr w:type="spellEnd"/>
            <w:r w:rsidR="00DF0876">
              <w:t xml:space="preserve"> et al. 2022)</w:t>
            </w:r>
            <w:r>
              <w:t>. This should be used as many people are not using software 24/7. For example, username and password combinations are not used all the time. They are stored in a database in the system. The encrypted data is in rest and called upon when the user wants to log into their account</w:t>
            </w:r>
            <w:r w:rsidR="00DF0876">
              <w:t>.</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7FF89C76" w:rsidR="00381847" w:rsidRDefault="004A2C81">
            <w:r>
              <w:t>Encryption at flight refers to encryption of data that is currently in movement from one source to the next</w:t>
            </w:r>
            <w:r w:rsidR="00DF0876">
              <w:t xml:space="preserve"> (</w:t>
            </w:r>
            <w:proofErr w:type="spellStart"/>
            <w:r w:rsidR="00DF0876">
              <w:t>Dinic</w:t>
            </w:r>
            <w:proofErr w:type="spellEnd"/>
            <w:r w:rsidR="00DF0876">
              <w:t xml:space="preserve"> et al. 2022)</w:t>
            </w:r>
            <w:r>
              <w:t>. This should be used t</w:t>
            </w:r>
            <w:r w:rsidR="0091266D">
              <w:t xml:space="preserve">o create a secure network to move information from one computer to another computer, or even from network to network. For example, sending an instant message from one coworker to another would use encryption in flight. </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lastRenderedPageBreak/>
              <w:t>Encryption in use</w:t>
            </w:r>
          </w:p>
        </w:tc>
        <w:tc>
          <w:tcPr>
            <w:tcW w:w="8875" w:type="dxa"/>
            <w:tcMar>
              <w:top w:w="100" w:type="dxa"/>
              <w:left w:w="100" w:type="dxa"/>
              <w:bottom w:w="100" w:type="dxa"/>
              <w:right w:w="100" w:type="dxa"/>
            </w:tcMar>
          </w:tcPr>
          <w:p w14:paraId="70DDEFB4" w14:textId="219C064F" w:rsidR="00381847" w:rsidRDefault="001F4FA3">
            <w:r>
              <w:t>Encryption in use refers to the encryption of data that is currently in use (</w:t>
            </w:r>
            <w:proofErr w:type="spellStart"/>
            <w:r w:rsidR="00DF0876">
              <w:t>Dinic</w:t>
            </w:r>
            <w:proofErr w:type="spellEnd"/>
            <w:r w:rsidR="00DF0876">
              <w:t xml:space="preserve"> et al. 2022</w:t>
            </w:r>
            <w:r>
              <w:t xml:space="preserve">). This should be </w:t>
            </w:r>
            <w:r w:rsidR="002E494D">
              <w:t>used</w:t>
            </w:r>
            <w:r>
              <w:t xml:space="preserve"> anytime the software is accessed</w:t>
            </w:r>
            <w:r w:rsidR="002E494D">
              <w:t>, sent, processed, etc. It is the most vulnerable time for data as it is immediately available. Creating secure code during this stage is critical for protection against threats.</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1DC55313" w:rsidR="00381847" w:rsidRDefault="008C1854">
            <w:r>
              <w:t>Authentication is used to determine who the user is</w:t>
            </w:r>
            <w:r w:rsidR="00DF0876">
              <w:t xml:space="preserve"> (</w:t>
            </w:r>
            <w:r w:rsidR="00E235BE">
              <w:t>Fortinet et al. n.d.)</w:t>
            </w:r>
            <w:r>
              <w:t>. When a user registers</w:t>
            </w:r>
            <w:r w:rsidR="00217F73">
              <w:t>, or becomes a new user</w:t>
            </w:r>
            <w:r>
              <w:t>, the username and password are encrypted and saved in a system. The authentication step tests the username and password you type in against the encrypted data to ensure you are who you say you are. Multifactor authentication is a common extra security feature that many companies are using to prevent authentication breaches.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31254784" w:rsidR="00381847" w:rsidRDefault="00D742DA">
            <w:r>
              <w:t>Authorization refers to the level of authorization that a user has</w:t>
            </w:r>
            <w:r w:rsidR="00E235BE">
              <w:t xml:space="preserve"> (Fortinet et al. n.d.)</w:t>
            </w:r>
            <w:r>
              <w:t xml:space="preserve">. Certain users might have different </w:t>
            </w:r>
            <w:r w:rsidR="00E235BE">
              <w:t xml:space="preserve">levels of authorization like those in the IT department would have more authorization than a sales rep might have. Having various levels of authorization </w:t>
            </w:r>
            <w:proofErr w:type="gramStart"/>
            <w:r w:rsidR="00E235BE">
              <w:t>help</w:t>
            </w:r>
            <w:proofErr w:type="gramEnd"/>
            <w:r w:rsidR="00E235BE">
              <w:t xml:space="preserve"> make a system more secure as exploiters need to hack more people to determine who has the appropriate authorization. </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6889E7A3" w:rsidR="00381847" w:rsidRDefault="00E235BE">
            <w:r>
              <w:t xml:space="preserve">Accounting refers to the logs that </w:t>
            </w:r>
            <w:r w:rsidR="00525FDA">
              <w:t>are</w:t>
            </w:r>
            <w:r>
              <w:t xml:space="preserve"> ke</w:t>
            </w:r>
            <w:r w:rsidR="00525FDA">
              <w:t>pt in the system to determine where and what each user accessed during their connection (Fortinet et al. n.d.). This is especially good for IP address checking. If the system notices an unusual IP address being used, they can let IT know there might be a breach. Also, if a user changes anything in a database</w:t>
            </w:r>
            <w:r w:rsidR="00217F73">
              <w:t>, there can be a notification system set up to let IT know. If a hacker tries to decrypt data, IT can get a notification. Even if a file is accessed by an unknown user, h</w:t>
            </w:r>
            <w:r w:rsidR="00525FDA">
              <w:t xml:space="preserve">aving an accounting system will allow </w:t>
            </w:r>
            <w:r w:rsidR="00217F73">
              <w:t>for a more secure infrastructure.</w:t>
            </w:r>
          </w:p>
        </w:tc>
      </w:tr>
    </w:tbl>
    <w:p w14:paraId="2C722D80" w14:textId="0D8834E8" w:rsidR="00381847" w:rsidRDefault="00381847" w:rsidP="00217F73">
      <w:pPr>
        <w:pStyle w:val="ListBullet"/>
        <w:numPr>
          <w:ilvl w:val="0"/>
          <w:numId w:val="0"/>
        </w:numPr>
      </w:pP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03246CF6" w:rsidR="00381847" w:rsidRDefault="00E769D9">
      <w:pPr>
        <w:ind w:left="720"/>
        <w:rPr>
          <w:b/>
        </w:rPr>
      </w:pPr>
      <w:r>
        <w:t xml:space="preserve">Map the principles to each of the </w:t>
      </w:r>
      <w:proofErr w:type="gramStart"/>
      <w:r>
        <w:t>standards, and</w:t>
      </w:r>
      <w:proofErr w:type="gramEnd"/>
      <w:r>
        <w:t xml:space="preserve">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that you have based your security policy on widely accepted principles. Linking principles to standards is </w:t>
      </w:r>
      <w:proofErr w:type="gramStart"/>
      <w:r>
        <w:t>a best</w:t>
      </w:r>
      <w:proofErr w:type="gramEnd"/>
      <w:r>
        <w:t xml:space="preserve">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3244C42E" w14:textId="7AD2803D" w:rsidR="00B764CC" w:rsidRDefault="00B764CC" w:rsidP="00B764CC">
      <w:pPr>
        <w:pStyle w:val="ListBullet"/>
        <w:numPr>
          <w:ilvl w:val="1"/>
          <w:numId w:val="4"/>
        </w:numPr>
      </w:pPr>
      <w:r>
        <w:t>3 – Architect and design for security policies</w:t>
      </w:r>
    </w:p>
    <w:p w14:paraId="1269DF5D" w14:textId="3E3FB094" w:rsidR="00B764CC" w:rsidRDefault="00B764CC" w:rsidP="00B764CC">
      <w:pPr>
        <w:pStyle w:val="ListBullet"/>
        <w:numPr>
          <w:ilvl w:val="2"/>
          <w:numId w:val="4"/>
        </w:numPr>
      </w:pPr>
      <w:r>
        <w:t xml:space="preserve">Building an accounting system into your infrastructure is key for secure coding. </w:t>
      </w:r>
    </w:p>
    <w:p w14:paraId="1ED7DA49" w14:textId="5099AB12" w:rsidR="00EB71B1" w:rsidRDefault="00EB71B1" w:rsidP="00B764CC">
      <w:pPr>
        <w:pStyle w:val="ListBullet"/>
        <w:numPr>
          <w:ilvl w:val="1"/>
          <w:numId w:val="4"/>
        </w:numPr>
      </w:pPr>
      <w:r>
        <w:lastRenderedPageBreak/>
        <w:t>4</w:t>
      </w:r>
      <w:r w:rsidR="00B764CC">
        <w:t xml:space="preserve"> – Keep it simple</w:t>
      </w:r>
    </w:p>
    <w:p w14:paraId="7D32FA62" w14:textId="70EE2FE8" w:rsidR="00B764CC" w:rsidRDefault="00B764CC" w:rsidP="00B764CC">
      <w:pPr>
        <w:pStyle w:val="ListBullet"/>
        <w:numPr>
          <w:ilvl w:val="2"/>
          <w:numId w:val="4"/>
        </w:numPr>
      </w:pPr>
      <w:r>
        <w:t>The simpler the code is to implement and understand, the better. Meaning, you want to ensure the operating system logs are not needlessly complicated. Practicing secure coding best practices will help ensure the operating system logs are secure.</w:t>
      </w:r>
    </w:p>
    <w:p w14:paraId="3BC58F2B" w14:textId="1134FD5C" w:rsidR="00EB71B1" w:rsidRDefault="00EB71B1" w:rsidP="00B764CC">
      <w:pPr>
        <w:pStyle w:val="ListBullet"/>
        <w:numPr>
          <w:ilvl w:val="1"/>
          <w:numId w:val="4"/>
        </w:numPr>
      </w:pPr>
      <w:r>
        <w:t>5</w:t>
      </w:r>
      <w:r w:rsidR="00B764CC">
        <w:t xml:space="preserve"> – Default Deny</w:t>
      </w:r>
    </w:p>
    <w:p w14:paraId="46B6B8EF" w14:textId="460DC47A" w:rsidR="00B764CC" w:rsidRDefault="00B764CC" w:rsidP="00B764CC">
      <w:pPr>
        <w:pStyle w:val="ListBullet"/>
        <w:numPr>
          <w:ilvl w:val="2"/>
          <w:numId w:val="4"/>
        </w:numPr>
      </w:pPr>
      <w:r>
        <w:t>Deny all users access unless access is given to those who need it. This will keep access to the operating system logs to a smaller group of users and limit the potential for a threat.</w:t>
      </w:r>
    </w:p>
    <w:p w14:paraId="72FA1AC8" w14:textId="2570F157" w:rsidR="00EB71B1" w:rsidRDefault="00EB71B1" w:rsidP="00B764CC">
      <w:pPr>
        <w:pStyle w:val="ListBullet"/>
        <w:numPr>
          <w:ilvl w:val="1"/>
          <w:numId w:val="4"/>
        </w:numPr>
      </w:pPr>
      <w:r>
        <w:t>6</w:t>
      </w:r>
      <w:r w:rsidR="00B764CC">
        <w:t xml:space="preserve"> – Adhere to the principle of least privilege</w:t>
      </w:r>
    </w:p>
    <w:p w14:paraId="15C23620" w14:textId="08FEE5EE" w:rsidR="00B764CC" w:rsidRDefault="00B764CC" w:rsidP="00B764CC">
      <w:pPr>
        <w:pStyle w:val="ListBullet"/>
        <w:numPr>
          <w:ilvl w:val="2"/>
          <w:numId w:val="4"/>
        </w:numPr>
      </w:pPr>
      <w:r>
        <w:t xml:space="preserve">This goes with default deny. The least amount of people that have access to information, the easier it is to </w:t>
      </w:r>
      <w:proofErr w:type="gramStart"/>
      <w:r>
        <w:t>pin point</w:t>
      </w:r>
      <w:proofErr w:type="gramEnd"/>
      <w:r>
        <w:t xml:space="preserve"> vulnerabilities in the system. </w:t>
      </w:r>
    </w:p>
    <w:p w14:paraId="5E3064D4" w14:textId="5AA47E05" w:rsidR="00EB71B1" w:rsidRDefault="00EB71B1" w:rsidP="00B764CC">
      <w:pPr>
        <w:pStyle w:val="ListBullet"/>
        <w:numPr>
          <w:ilvl w:val="1"/>
          <w:numId w:val="4"/>
        </w:numPr>
      </w:pPr>
      <w:r>
        <w:t>8</w:t>
      </w:r>
      <w:r w:rsidR="00B764CC">
        <w:t xml:space="preserve"> – Practice defense in depth</w:t>
      </w:r>
    </w:p>
    <w:p w14:paraId="4969CE16" w14:textId="264A4678" w:rsidR="00B764CC" w:rsidRDefault="00B764CC" w:rsidP="00B764CC">
      <w:pPr>
        <w:pStyle w:val="ListBullet"/>
        <w:numPr>
          <w:ilvl w:val="2"/>
          <w:numId w:val="4"/>
        </w:numPr>
      </w:pPr>
      <w:r>
        <w:t>Creating multiple layers of security for the operating system logs will ensure that it is harder to penetrate the system. If one layer goes down, there should be another layer there to keep the logs secure.</w:t>
      </w:r>
    </w:p>
    <w:p w14:paraId="60CA4F08" w14:textId="758304C9" w:rsidR="00EB71B1" w:rsidRDefault="00EB71B1" w:rsidP="00B764CC">
      <w:pPr>
        <w:pStyle w:val="ListBullet"/>
        <w:numPr>
          <w:ilvl w:val="1"/>
          <w:numId w:val="4"/>
        </w:numPr>
      </w:pPr>
      <w:r>
        <w:t>10</w:t>
      </w:r>
      <w:r w:rsidR="00B764CC">
        <w:t xml:space="preserve"> – Adopt a secure coding standard</w:t>
      </w:r>
    </w:p>
    <w:p w14:paraId="46554736" w14:textId="31A1E253" w:rsidR="00B764CC" w:rsidRDefault="00B764CC" w:rsidP="00B764CC">
      <w:pPr>
        <w:pStyle w:val="ListBullet"/>
        <w:numPr>
          <w:ilvl w:val="2"/>
          <w:numId w:val="4"/>
        </w:numPr>
      </w:pPr>
      <w:r>
        <w:t xml:space="preserve">Adopting a secure coding standard will ensure that everyone is on the same page when building this system in terms of security. </w:t>
      </w:r>
    </w:p>
    <w:p w14:paraId="532B47E9" w14:textId="77777777" w:rsidR="00381847" w:rsidRDefault="00E769D9" w:rsidP="008D5A8D">
      <w:pPr>
        <w:pStyle w:val="ListBullet"/>
      </w:pPr>
      <w:r>
        <w:t xml:space="preserve">Firewall logs </w:t>
      </w:r>
    </w:p>
    <w:p w14:paraId="1C3CA368" w14:textId="77777777" w:rsidR="00B764CC" w:rsidRDefault="00B764CC" w:rsidP="00B764CC">
      <w:pPr>
        <w:pStyle w:val="ListBullet"/>
        <w:numPr>
          <w:ilvl w:val="1"/>
          <w:numId w:val="4"/>
        </w:numPr>
      </w:pPr>
      <w:r>
        <w:t>4 – Keep it simple</w:t>
      </w:r>
    </w:p>
    <w:p w14:paraId="5D557E88" w14:textId="017BDDF9" w:rsidR="00B764CC" w:rsidRDefault="00B764CC" w:rsidP="00B764CC">
      <w:pPr>
        <w:pStyle w:val="ListBullet"/>
        <w:numPr>
          <w:ilvl w:val="2"/>
          <w:numId w:val="4"/>
        </w:numPr>
      </w:pPr>
      <w:r>
        <w:t xml:space="preserve">The simpler the code is to implement and understand, the better. Meaning, you want to ensure the </w:t>
      </w:r>
      <w:r w:rsidR="00E70692">
        <w:t>firewall</w:t>
      </w:r>
      <w:r>
        <w:t xml:space="preserve"> logs are not needlessly complicated. Practicing secure coding best practices will help ensure the operating system logs are secure.</w:t>
      </w:r>
    </w:p>
    <w:p w14:paraId="33E418A0" w14:textId="77777777" w:rsidR="00B764CC" w:rsidRDefault="00B764CC" w:rsidP="00B764CC">
      <w:pPr>
        <w:pStyle w:val="ListBullet"/>
        <w:numPr>
          <w:ilvl w:val="1"/>
          <w:numId w:val="4"/>
        </w:numPr>
      </w:pPr>
      <w:r>
        <w:t>5 – Default Deny</w:t>
      </w:r>
    </w:p>
    <w:p w14:paraId="50917735" w14:textId="419DCECB" w:rsidR="00B764CC" w:rsidRDefault="00B764CC" w:rsidP="00B764CC">
      <w:pPr>
        <w:pStyle w:val="ListBullet"/>
        <w:numPr>
          <w:ilvl w:val="2"/>
          <w:numId w:val="4"/>
        </w:numPr>
      </w:pPr>
      <w:r>
        <w:t xml:space="preserve">Deny all users access unless access is given to those who need it. This will keep access to the </w:t>
      </w:r>
      <w:r w:rsidR="00E70692">
        <w:t>firewall</w:t>
      </w:r>
      <w:r>
        <w:t xml:space="preserve"> logs to a smaller group of users and limit the potential for a threat.</w:t>
      </w:r>
    </w:p>
    <w:p w14:paraId="77971839" w14:textId="77777777" w:rsidR="00B764CC" w:rsidRDefault="00B764CC" w:rsidP="00B764CC">
      <w:pPr>
        <w:pStyle w:val="ListBullet"/>
        <w:numPr>
          <w:ilvl w:val="1"/>
          <w:numId w:val="4"/>
        </w:numPr>
      </w:pPr>
      <w:r>
        <w:t>6 – Adhere to the principle of least privilege</w:t>
      </w:r>
    </w:p>
    <w:p w14:paraId="7A893917" w14:textId="2EE19E45" w:rsidR="00B764CC" w:rsidRDefault="00B764CC" w:rsidP="00B764CC">
      <w:pPr>
        <w:pStyle w:val="ListBullet"/>
        <w:numPr>
          <w:ilvl w:val="2"/>
          <w:numId w:val="4"/>
        </w:numPr>
      </w:pPr>
      <w:r>
        <w:t xml:space="preserve">This goes with default deny. The least amount of people that have access to information, the easier it is to </w:t>
      </w:r>
      <w:r w:rsidR="00E70692">
        <w:t>pinpoint</w:t>
      </w:r>
      <w:r>
        <w:t xml:space="preserve"> vulnerabilities in the system. </w:t>
      </w:r>
    </w:p>
    <w:p w14:paraId="71A7AFED" w14:textId="77777777" w:rsidR="00E70692" w:rsidRDefault="00B764CC" w:rsidP="00B764CC">
      <w:pPr>
        <w:pStyle w:val="ListBullet"/>
        <w:numPr>
          <w:ilvl w:val="1"/>
          <w:numId w:val="4"/>
        </w:numPr>
      </w:pPr>
      <w:r>
        <w:t xml:space="preserve">7 – Sanitize </w:t>
      </w:r>
      <w:r w:rsidR="00E70692">
        <w:t>data sent to other systems</w:t>
      </w:r>
    </w:p>
    <w:p w14:paraId="153A1E3B" w14:textId="7F222844" w:rsidR="00B764CC" w:rsidRDefault="00E70692" w:rsidP="00E70692">
      <w:pPr>
        <w:pStyle w:val="ListBullet"/>
        <w:numPr>
          <w:ilvl w:val="2"/>
          <w:numId w:val="4"/>
        </w:numPr>
      </w:pPr>
      <w:r>
        <w:t>Sanitizing data sent between systems will help keep the firewall logs secure. By preventing unnecessary data from being transported to another system, you can lower the chances of potential exploitation of data.</w:t>
      </w:r>
    </w:p>
    <w:p w14:paraId="7D602741" w14:textId="77777777" w:rsidR="00B764CC" w:rsidRDefault="00B764CC" w:rsidP="00B764CC">
      <w:pPr>
        <w:pStyle w:val="ListBullet"/>
        <w:numPr>
          <w:ilvl w:val="1"/>
          <w:numId w:val="4"/>
        </w:numPr>
      </w:pPr>
      <w:r>
        <w:t>8 – Practice defense in depth</w:t>
      </w:r>
    </w:p>
    <w:p w14:paraId="6CCEEB36" w14:textId="4581902E" w:rsidR="00B764CC" w:rsidRDefault="00B764CC" w:rsidP="00B764CC">
      <w:pPr>
        <w:pStyle w:val="ListBullet"/>
        <w:numPr>
          <w:ilvl w:val="2"/>
          <w:numId w:val="4"/>
        </w:numPr>
      </w:pPr>
      <w:r>
        <w:t xml:space="preserve">Creating multiple layers of security for </w:t>
      </w:r>
      <w:r w:rsidR="00E70692">
        <w:t>the firewall</w:t>
      </w:r>
      <w:r>
        <w:t xml:space="preserve"> logs will ensure that it is harder to penetrate the system. If one layer goes down, there should be another layer there to keep the logs secure.</w:t>
      </w:r>
    </w:p>
    <w:p w14:paraId="59226788" w14:textId="77777777" w:rsidR="00B764CC" w:rsidRDefault="00B764CC" w:rsidP="00B764CC">
      <w:pPr>
        <w:pStyle w:val="ListBullet"/>
        <w:numPr>
          <w:ilvl w:val="1"/>
          <w:numId w:val="4"/>
        </w:numPr>
      </w:pPr>
      <w:r>
        <w:t>10 – Adopt a secure coding standard</w:t>
      </w:r>
    </w:p>
    <w:p w14:paraId="17EAC26C" w14:textId="77777777" w:rsidR="00B764CC" w:rsidRDefault="00B764CC" w:rsidP="00B764CC">
      <w:pPr>
        <w:pStyle w:val="ListBullet"/>
        <w:numPr>
          <w:ilvl w:val="2"/>
          <w:numId w:val="4"/>
        </w:numPr>
      </w:pPr>
      <w:r>
        <w:t xml:space="preserve">Adopting a secure coding standard will ensure that everyone is on the same page when building this system in terms of security. </w:t>
      </w:r>
    </w:p>
    <w:p w14:paraId="29A27A31" w14:textId="77777777" w:rsidR="00EB71B1" w:rsidRDefault="00E769D9" w:rsidP="00EB71B1">
      <w:pPr>
        <w:pStyle w:val="ListBullet"/>
      </w:pPr>
      <w:r>
        <w:t>Anti-malware logs</w:t>
      </w:r>
    </w:p>
    <w:p w14:paraId="7DC6A28F" w14:textId="77777777" w:rsidR="00E70692" w:rsidRDefault="00E70692" w:rsidP="00E70692">
      <w:pPr>
        <w:pStyle w:val="ListBullet"/>
        <w:numPr>
          <w:ilvl w:val="1"/>
          <w:numId w:val="4"/>
        </w:numPr>
      </w:pPr>
      <w:r>
        <w:t>4 – Keep it simple</w:t>
      </w:r>
    </w:p>
    <w:p w14:paraId="48575005" w14:textId="0DD21C0C" w:rsidR="00E70692" w:rsidRDefault="00E70692" w:rsidP="00E70692">
      <w:pPr>
        <w:pStyle w:val="ListBullet"/>
        <w:numPr>
          <w:ilvl w:val="2"/>
          <w:numId w:val="4"/>
        </w:numPr>
      </w:pPr>
      <w:r>
        <w:t>The simpler the code is to implement and understand, the better. Meaning, you want to ensure the anti-malware logs are not needlessly complicated. Practicing secure coding best practices will help ensure the operating system logs are secure.</w:t>
      </w:r>
    </w:p>
    <w:p w14:paraId="58A5A442" w14:textId="77777777" w:rsidR="00E70692" w:rsidRDefault="00E70692" w:rsidP="00E70692">
      <w:pPr>
        <w:pStyle w:val="ListBullet"/>
        <w:numPr>
          <w:ilvl w:val="1"/>
          <w:numId w:val="4"/>
        </w:numPr>
      </w:pPr>
      <w:r>
        <w:t>5 – Default Deny</w:t>
      </w:r>
    </w:p>
    <w:p w14:paraId="659B6D03" w14:textId="77777777" w:rsidR="00E70692" w:rsidRDefault="00E70692" w:rsidP="00E70692">
      <w:pPr>
        <w:pStyle w:val="ListBullet"/>
        <w:numPr>
          <w:ilvl w:val="2"/>
          <w:numId w:val="4"/>
        </w:numPr>
      </w:pPr>
      <w:r>
        <w:lastRenderedPageBreak/>
        <w:t>Deny all users access unless access is given to those who need it. This will keep access to the firewall logs to a smaller group of users and limit the potential for a threat.</w:t>
      </w:r>
    </w:p>
    <w:p w14:paraId="16B201A8" w14:textId="77777777" w:rsidR="00E70692" w:rsidRDefault="00E70692" w:rsidP="00E70692">
      <w:pPr>
        <w:pStyle w:val="ListBullet"/>
        <w:numPr>
          <w:ilvl w:val="1"/>
          <w:numId w:val="4"/>
        </w:numPr>
      </w:pPr>
      <w:r>
        <w:t>6 – Adhere to the principle of least privilege</w:t>
      </w:r>
    </w:p>
    <w:p w14:paraId="45F63D48" w14:textId="77777777" w:rsidR="00E70692" w:rsidRDefault="00E70692" w:rsidP="00E70692">
      <w:pPr>
        <w:pStyle w:val="ListBullet"/>
        <w:numPr>
          <w:ilvl w:val="2"/>
          <w:numId w:val="4"/>
        </w:numPr>
      </w:pPr>
      <w:r>
        <w:t xml:space="preserve">This goes with default deny. The least amount of people that have access to information, the easier it is to pinpoint vulnerabilities in the system. </w:t>
      </w:r>
    </w:p>
    <w:p w14:paraId="1299D64A" w14:textId="77777777" w:rsidR="00E70692" w:rsidRDefault="00E70692" w:rsidP="00E70692">
      <w:pPr>
        <w:pStyle w:val="ListBullet"/>
        <w:numPr>
          <w:ilvl w:val="1"/>
          <w:numId w:val="4"/>
        </w:numPr>
      </w:pPr>
      <w:r>
        <w:t>7 – Sanitize data sent to other systems</w:t>
      </w:r>
    </w:p>
    <w:p w14:paraId="32BE9446" w14:textId="4A918967" w:rsidR="00E70692" w:rsidRDefault="00E70692" w:rsidP="00E70692">
      <w:pPr>
        <w:pStyle w:val="ListBullet"/>
        <w:numPr>
          <w:ilvl w:val="2"/>
          <w:numId w:val="4"/>
        </w:numPr>
      </w:pPr>
      <w:r>
        <w:t xml:space="preserve">Sanitizing data sent between systems will help keep the anti-malware logs secure. By preventing unnecessary data from being transported to another system, you can lower the chances of potential exploitation of data. </w:t>
      </w:r>
    </w:p>
    <w:p w14:paraId="544B0E88" w14:textId="77777777" w:rsidR="00E70692" w:rsidRDefault="00E70692" w:rsidP="00E70692">
      <w:pPr>
        <w:pStyle w:val="ListBullet"/>
        <w:numPr>
          <w:ilvl w:val="1"/>
          <w:numId w:val="4"/>
        </w:numPr>
      </w:pPr>
      <w:r>
        <w:t>8 – Practice defense in depth</w:t>
      </w:r>
    </w:p>
    <w:p w14:paraId="5E794DB9" w14:textId="5F62B26D" w:rsidR="00E70692" w:rsidRDefault="00E70692" w:rsidP="00E70692">
      <w:pPr>
        <w:pStyle w:val="ListBullet"/>
        <w:numPr>
          <w:ilvl w:val="2"/>
          <w:numId w:val="4"/>
        </w:numPr>
      </w:pPr>
      <w:r>
        <w:t>Creating multiple layers of security for the anti-malware logs will ensure that it is harder to penetrate the system. If one layer goes down, there should be another layer there to keep the logs secure.</w:t>
      </w:r>
    </w:p>
    <w:p w14:paraId="6EA795A2" w14:textId="77777777" w:rsidR="00E70692" w:rsidRDefault="00E70692" w:rsidP="00E70692">
      <w:pPr>
        <w:pStyle w:val="ListBullet"/>
        <w:numPr>
          <w:ilvl w:val="1"/>
          <w:numId w:val="4"/>
        </w:numPr>
      </w:pPr>
      <w:r>
        <w:t>10 – Adopt a secure coding standard</w:t>
      </w:r>
    </w:p>
    <w:p w14:paraId="2E24697B" w14:textId="77777777" w:rsidR="00E70692" w:rsidRDefault="00E70692" w:rsidP="00E70692">
      <w:pPr>
        <w:pStyle w:val="ListBullet"/>
        <w:numPr>
          <w:ilvl w:val="2"/>
          <w:numId w:val="4"/>
        </w:numPr>
      </w:pPr>
      <w:r>
        <w:t xml:space="preserve">Adopting a secure coding standard will ensure that everyone is on the same page when building this system in terms of security. </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 xml:space="preserve">Well-documented data-control standards defining the expected security posture of data at rest, in flight, and in </w:t>
      </w:r>
      <w:proofErr w:type="gramStart"/>
      <w:r>
        <w:t>use</w:t>
      </w:r>
      <w:proofErr w:type="gramEnd"/>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lastRenderedPageBreak/>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 xml:space="preserve">Approval for any exception must be granted by </w:t>
      </w:r>
      <w:proofErr w:type="gramStart"/>
      <w:r>
        <w:t>chief</w:t>
      </w:r>
      <w:proofErr w:type="gramEnd"/>
      <w:r>
        <w:t xml:space="preserve">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3DC7F447" w:rsidR="00381847" w:rsidRDefault="00352B5D">
            <w:r>
              <w:t>1.1</w:t>
            </w:r>
          </w:p>
        </w:tc>
        <w:tc>
          <w:tcPr>
            <w:tcW w:w="1530" w:type="dxa"/>
          </w:tcPr>
          <w:p w14:paraId="1DC436A6" w14:textId="6A324BC8" w:rsidR="00381847" w:rsidRDefault="00352B5D">
            <w:pPr>
              <w:cnfStyle w:val="000000000000" w:firstRow="0" w:lastRow="0" w:firstColumn="0" w:lastColumn="0" w:oddVBand="0" w:evenVBand="0" w:oddHBand="0" w:evenHBand="0" w:firstRowFirstColumn="0" w:firstRowLastColumn="0" w:lastRowFirstColumn="0" w:lastRowLastColumn="0"/>
            </w:pPr>
            <w:r>
              <w:t>07/17/2023</w:t>
            </w:r>
          </w:p>
        </w:tc>
        <w:tc>
          <w:tcPr>
            <w:tcW w:w="3510" w:type="dxa"/>
          </w:tcPr>
          <w:p w14:paraId="0B713D2C" w14:textId="4EF044DA" w:rsidR="00381847" w:rsidRDefault="00352B5D">
            <w:pPr>
              <w:cnfStyle w:val="000000000000" w:firstRow="0" w:lastRow="0" w:firstColumn="0" w:lastColumn="0" w:oddVBand="0" w:evenVBand="0" w:oddHBand="0" w:evenHBand="0" w:firstRowFirstColumn="0" w:firstRowLastColumn="0" w:lastRowFirstColumn="0" w:lastRowLastColumn="0"/>
            </w:pPr>
            <w:r>
              <w:t>Module 3 Milestone</w:t>
            </w:r>
          </w:p>
        </w:tc>
        <w:tc>
          <w:tcPr>
            <w:tcW w:w="1923" w:type="dxa"/>
          </w:tcPr>
          <w:p w14:paraId="124483AC" w14:textId="7EE3A858" w:rsidR="00381847" w:rsidRDefault="00352B5D">
            <w:pPr>
              <w:cnfStyle w:val="000000000000" w:firstRow="0" w:lastRow="0" w:firstColumn="0" w:lastColumn="0" w:oddVBand="0" w:evenVBand="0" w:oddHBand="0" w:evenHBand="0" w:firstRowFirstColumn="0" w:firstRowLastColumn="0" w:lastRowFirstColumn="0" w:lastRowLastColumn="0"/>
            </w:pPr>
            <w:r>
              <w:t>Victoria Kaloudis</w:t>
            </w:r>
          </w:p>
        </w:tc>
        <w:tc>
          <w:tcPr>
            <w:tcW w:w="2077" w:type="dxa"/>
          </w:tcPr>
          <w:p w14:paraId="697C2A49" w14:textId="36E20D56" w:rsidR="00381847" w:rsidRDefault="00352B5D">
            <w:pPr>
              <w:cnfStyle w:val="000000000000" w:firstRow="0" w:lastRow="0" w:firstColumn="0" w:lastColumn="0" w:oddVBand="0" w:evenVBand="0" w:oddHBand="0" w:evenHBand="0" w:firstRowFirstColumn="0" w:firstRowLastColumn="0" w:lastRowFirstColumn="0" w:lastRowLastColumn="0"/>
            </w:pPr>
            <w:r w:rsidRPr="00D77695">
              <w:rPr>
                <w:rStyle w:val="Strong"/>
                <w:rFonts w:ascii="Times New Roman" w:hAnsi="Times New Roman" w:cs="Times New Roman"/>
                <w:b w:val="0"/>
                <w:bCs w:val="0"/>
                <w:color w:val="202122"/>
                <w:spacing w:val="3"/>
              </w:rPr>
              <w:t xml:space="preserve">Ahlam </w:t>
            </w:r>
            <w:proofErr w:type="spellStart"/>
            <w:r w:rsidRPr="00D77695">
              <w:rPr>
                <w:rStyle w:val="Strong"/>
                <w:rFonts w:ascii="Times New Roman" w:hAnsi="Times New Roman" w:cs="Times New Roman"/>
                <w:b w:val="0"/>
                <w:bCs w:val="0"/>
                <w:color w:val="202122"/>
                <w:spacing w:val="3"/>
              </w:rPr>
              <w:t>Alhweiti</w:t>
            </w:r>
            <w:proofErr w:type="spellEnd"/>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D11566F" w:rsidR="00381847" w:rsidRDefault="00352B5D">
            <w:r>
              <w:t>1.2</w:t>
            </w:r>
          </w:p>
        </w:tc>
        <w:tc>
          <w:tcPr>
            <w:tcW w:w="1530" w:type="dxa"/>
          </w:tcPr>
          <w:p w14:paraId="305DA4F1" w14:textId="7196219C" w:rsidR="00381847" w:rsidRDefault="00352B5D">
            <w:pPr>
              <w:cnfStyle w:val="000000100000" w:firstRow="0" w:lastRow="0" w:firstColumn="0" w:lastColumn="0" w:oddVBand="0" w:evenVBand="0" w:oddHBand="1" w:evenHBand="0" w:firstRowFirstColumn="0" w:firstRowLastColumn="0" w:lastRowFirstColumn="0" w:lastRowLastColumn="0"/>
            </w:pPr>
            <w:r>
              <w:t>10/11/2023</w:t>
            </w:r>
          </w:p>
        </w:tc>
        <w:tc>
          <w:tcPr>
            <w:tcW w:w="3510" w:type="dxa"/>
          </w:tcPr>
          <w:p w14:paraId="138D7C42" w14:textId="3382CC54" w:rsidR="00381847" w:rsidRDefault="00352B5D">
            <w:pPr>
              <w:cnfStyle w:val="000000100000" w:firstRow="0" w:lastRow="0" w:firstColumn="0" w:lastColumn="0" w:oddVBand="0" w:evenVBand="0" w:oddHBand="1" w:evenHBand="0" w:firstRowFirstColumn="0" w:firstRowLastColumn="0" w:lastRowFirstColumn="0" w:lastRowLastColumn="0"/>
            </w:pPr>
            <w:r>
              <w:t>Project 1</w:t>
            </w:r>
          </w:p>
        </w:tc>
        <w:tc>
          <w:tcPr>
            <w:tcW w:w="1923" w:type="dxa"/>
          </w:tcPr>
          <w:p w14:paraId="35E4A720" w14:textId="21338B84" w:rsidR="00381847" w:rsidRDefault="00352B5D">
            <w:pPr>
              <w:cnfStyle w:val="000000100000" w:firstRow="0" w:lastRow="0" w:firstColumn="0" w:lastColumn="0" w:oddVBand="0" w:evenVBand="0" w:oddHBand="1" w:evenHBand="0" w:firstRowFirstColumn="0" w:firstRowLastColumn="0" w:lastRowFirstColumn="0" w:lastRowLastColumn="0"/>
            </w:pPr>
            <w:r>
              <w:t>Victoria Kaloudis</w:t>
            </w:r>
          </w:p>
        </w:tc>
        <w:tc>
          <w:tcPr>
            <w:tcW w:w="2077" w:type="dxa"/>
          </w:tcPr>
          <w:p w14:paraId="1FEC447A" w14:textId="70931792" w:rsidR="00381847" w:rsidRDefault="00352B5D">
            <w:pPr>
              <w:cnfStyle w:val="000000100000" w:firstRow="0" w:lastRow="0" w:firstColumn="0" w:lastColumn="0" w:oddVBand="0" w:evenVBand="0" w:oddHBand="1" w:evenHBand="0" w:firstRowFirstColumn="0" w:firstRowLastColumn="0" w:lastRowFirstColumn="0" w:lastRowLastColumn="0"/>
            </w:pPr>
            <w:r w:rsidRPr="00D77695">
              <w:rPr>
                <w:rStyle w:val="Strong"/>
                <w:rFonts w:ascii="Times New Roman" w:hAnsi="Times New Roman" w:cs="Times New Roman"/>
                <w:b w:val="0"/>
                <w:bCs w:val="0"/>
                <w:color w:val="202122"/>
                <w:spacing w:val="3"/>
              </w:rPr>
              <w:t xml:space="preserve">Ahlam </w:t>
            </w:r>
            <w:proofErr w:type="spellStart"/>
            <w:r w:rsidRPr="00D77695">
              <w:rPr>
                <w:rStyle w:val="Strong"/>
                <w:rFonts w:ascii="Times New Roman" w:hAnsi="Times New Roman" w:cs="Times New Roman"/>
                <w:b w:val="0"/>
                <w:bCs w:val="0"/>
                <w:color w:val="202122"/>
                <w:spacing w:val="3"/>
              </w:rPr>
              <w:t>Alhweiti</w:t>
            </w:r>
            <w:proofErr w:type="spellEnd"/>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p w14:paraId="68BB47EE" w14:textId="77777777" w:rsidR="00D43DBF" w:rsidRDefault="00D43DBF"/>
    <w:p w14:paraId="27D4427D" w14:textId="77777777" w:rsidR="00D43DBF" w:rsidRDefault="00D43DBF"/>
    <w:p w14:paraId="5D6E632A" w14:textId="77777777" w:rsidR="00D43DBF" w:rsidRDefault="00D43DBF"/>
    <w:p w14:paraId="004B7C80" w14:textId="77777777" w:rsidR="00D43DBF" w:rsidRDefault="00D43DBF"/>
    <w:p w14:paraId="29AFF07F" w14:textId="77777777" w:rsidR="00D43DBF" w:rsidRDefault="00D43DBF"/>
    <w:p w14:paraId="7D62988C" w14:textId="77777777" w:rsidR="00C341D5" w:rsidRDefault="00C341D5"/>
    <w:p w14:paraId="2578E814" w14:textId="77777777" w:rsidR="00C341D5" w:rsidRDefault="00C341D5"/>
    <w:p w14:paraId="0C9BAFE5" w14:textId="77777777" w:rsidR="00C341D5" w:rsidRDefault="00C341D5"/>
    <w:p w14:paraId="5F4A9562" w14:textId="77777777" w:rsidR="00C341D5" w:rsidRDefault="00C341D5"/>
    <w:p w14:paraId="1A267EA5" w14:textId="77777777" w:rsidR="00C341D5" w:rsidRDefault="00C341D5"/>
    <w:p w14:paraId="7B3C4060" w14:textId="77777777" w:rsidR="00C341D5" w:rsidRDefault="00C341D5"/>
    <w:p w14:paraId="0262A6AB" w14:textId="77777777" w:rsidR="00C341D5" w:rsidRDefault="00C341D5"/>
    <w:p w14:paraId="375E5101" w14:textId="77777777" w:rsidR="00C341D5" w:rsidRDefault="00C341D5"/>
    <w:p w14:paraId="680CA586" w14:textId="77777777" w:rsidR="00C341D5" w:rsidRDefault="00C341D5"/>
    <w:p w14:paraId="0000D6C3" w14:textId="77777777" w:rsidR="00C341D5" w:rsidRDefault="00C341D5"/>
    <w:p w14:paraId="7C71A68B" w14:textId="77777777" w:rsidR="00C341D5" w:rsidRDefault="00C341D5"/>
    <w:p w14:paraId="7062D96A" w14:textId="77777777" w:rsidR="00C341D5" w:rsidRDefault="00C341D5"/>
    <w:p w14:paraId="58FBA137" w14:textId="77777777" w:rsidR="00C341D5" w:rsidRDefault="00C341D5"/>
    <w:p w14:paraId="58DB895C" w14:textId="77777777" w:rsidR="00C341D5" w:rsidRDefault="00C341D5"/>
    <w:p w14:paraId="7ADADD15" w14:textId="77777777" w:rsidR="00C341D5" w:rsidRDefault="00C341D5"/>
    <w:p w14:paraId="418EC9E3" w14:textId="77777777" w:rsidR="00C341D5" w:rsidRDefault="00C341D5"/>
    <w:p w14:paraId="767EBCD9" w14:textId="77777777" w:rsidR="00C341D5" w:rsidRDefault="00C341D5" w:rsidP="00C341D5">
      <w:pPr>
        <w:jc w:val="center"/>
        <w:rPr>
          <w:rFonts w:asciiTheme="majorHAnsi" w:hAnsiTheme="majorHAnsi" w:cstheme="majorHAnsi"/>
        </w:rPr>
      </w:pPr>
      <w:r w:rsidRPr="00D43DBF">
        <w:rPr>
          <w:rFonts w:asciiTheme="majorHAnsi" w:hAnsiTheme="majorHAnsi" w:cstheme="majorHAnsi"/>
        </w:rPr>
        <w:lastRenderedPageBreak/>
        <w:t>Works Cited</w:t>
      </w:r>
    </w:p>
    <w:p w14:paraId="771FD407" w14:textId="77777777" w:rsidR="00C341D5" w:rsidRPr="00D43DBF" w:rsidRDefault="00C341D5" w:rsidP="00C341D5">
      <w:pPr>
        <w:jc w:val="center"/>
        <w:rPr>
          <w:rFonts w:asciiTheme="majorHAnsi" w:hAnsiTheme="majorHAnsi" w:cstheme="majorHAnsi"/>
        </w:rPr>
      </w:pPr>
    </w:p>
    <w:p w14:paraId="1B1612D9"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Ballman, A. (2015, June 19). </w:t>
      </w:r>
      <w:r w:rsidRPr="00835CE7">
        <w:rPr>
          <w:rFonts w:asciiTheme="majorHAnsi" w:hAnsiTheme="majorHAnsi" w:cstheme="majorHAnsi"/>
          <w:i/>
          <w:iCs/>
        </w:rPr>
        <w:t>MEM56-CPP. Do not store an already-owned pointer value in an unrelated smart pointer - SEI CERT C++ Coding Standard - Confluence</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Insititue</w:t>
      </w:r>
      <w:proofErr w:type="spellEnd"/>
      <w:r w:rsidRPr="00835CE7">
        <w:rPr>
          <w:rFonts w:asciiTheme="majorHAnsi" w:hAnsiTheme="majorHAnsi" w:cstheme="majorHAnsi"/>
        </w:rPr>
        <w:t xml:space="preserve">. Retrieved September 17, 2023, from </w:t>
      </w:r>
      <w:proofErr w:type="gramStart"/>
      <w:r w:rsidRPr="00835CE7">
        <w:rPr>
          <w:rFonts w:asciiTheme="majorHAnsi" w:hAnsiTheme="majorHAnsi" w:cstheme="majorHAnsi"/>
        </w:rPr>
        <w:t>https://wiki.sei.cmu.edu/confluence/display/cplusplus/MEM56-CPP.+Do+not+store+an+already-owned+pointer+value+in+an+unrelated+smart+pointer</w:t>
      </w:r>
      <w:proofErr w:type="gramEnd"/>
    </w:p>
    <w:p w14:paraId="38DDBD83"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Dewhurst, S. C. (2007, September 27). </w:t>
      </w:r>
      <w:r w:rsidRPr="00835CE7">
        <w:rPr>
          <w:rFonts w:asciiTheme="majorHAnsi" w:hAnsiTheme="majorHAnsi" w:cstheme="majorHAnsi"/>
          <w:i/>
          <w:iCs/>
        </w:rPr>
        <w:t>OOP50-CPP. Do not invoke virtual functions from constructors or destructors</w:t>
      </w:r>
      <w:r w:rsidRPr="00835CE7">
        <w:rPr>
          <w:rFonts w:asciiTheme="majorHAnsi" w:hAnsiTheme="majorHAnsi" w:cstheme="majorHAnsi"/>
        </w:rPr>
        <w:t xml:space="preserve">. Carnegie Mellon University Software Engineering Institute. Retrieved September 17, 2023, from </w:t>
      </w:r>
      <w:hyperlink r:id="rId65" w:history="1">
        <w:r w:rsidRPr="00835CE7">
          <w:rPr>
            <w:rStyle w:val="Hyperlink"/>
            <w:rFonts w:asciiTheme="majorHAnsi" w:hAnsiTheme="majorHAnsi" w:cstheme="majorHAnsi"/>
          </w:rPr>
          <w:t>https://wiki.sei.cmu.edu/confluence/display/cplusplus/OOP50-CPP.+Do+not+invoke+virtual+functions+from+constructors+or+destructors</w:t>
        </w:r>
      </w:hyperlink>
    </w:p>
    <w:p w14:paraId="197F4190" w14:textId="596BAF10" w:rsidR="00DF0876" w:rsidRDefault="00DF0876" w:rsidP="00DF0876">
      <w:pPr>
        <w:pStyle w:val="NormalWeb"/>
        <w:spacing w:before="0" w:beforeAutospacing="0" w:after="0" w:afterAutospacing="0" w:line="480" w:lineRule="auto"/>
        <w:ind w:left="720" w:hanging="720"/>
        <w:rPr>
          <w:rFonts w:asciiTheme="majorHAnsi" w:hAnsiTheme="majorHAnsi" w:cstheme="majorHAnsi"/>
        </w:rPr>
      </w:pPr>
      <w:proofErr w:type="spellStart"/>
      <w:r w:rsidRPr="00DF0876">
        <w:rPr>
          <w:rFonts w:asciiTheme="majorHAnsi" w:hAnsiTheme="majorHAnsi" w:cstheme="majorHAnsi"/>
        </w:rPr>
        <w:t>Dinic</w:t>
      </w:r>
      <w:proofErr w:type="spellEnd"/>
      <w:r w:rsidRPr="00DF0876">
        <w:rPr>
          <w:rFonts w:asciiTheme="majorHAnsi" w:hAnsiTheme="majorHAnsi" w:cstheme="majorHAnsi"/>
        </w:rPr>
        <w:t xml:space="preserve">, M. (2022, May 2). </w:t>
      </w:r>
      <w:r w:rsidRPr="00DF0876">
        <w:rPr>
          <w:rFonts w:asciiTheme="majorHAnsi" w:hAnsiTheme="majorHAnsi" w:cstheme="majorHAnsi"/>
          <w:i/>
          <w:iCs/>
        </w:rPr>
        <w:t>A Complete Guide to Encryption — Data at Rest, Data in Motion and Data in Use</w:t>
      </w:r>
      <w:r w:rsidRPr="00DF0876">
        <w:rPr>
          <w:rFonts w:asciiTheme="majorHAnsi" w:hAnsiTheme="majorHAnsi" w:cstheme="majorHAnsi"/>
        </w:rPr>
        <w:t xml:space="preserve">. </w:t>
      </w:r>
      <w:proofErr w:type="spellStart"/>
      <w:r w:rsidRPr="00DF0876">
        <w:rPr>
          <w:rFonts w:asciiTheme="majorHAnsi" w:hAnsiTheme="majorHAnsi" w:cstheme="majorHAnsi"/>
        </w:rPr>
        <w:t>Jatheon</w:t>
      </w:r>
      <w:proofErr w:type="spellEnd"/>
      <w:r w:rsidRPr="00DF0876">
        <w:rPr>
          <w:rFonts w:asciiTheme="majorHAnsi" w:hAnsiTheme="majorHAnsi" w:cstheme="majorHAnsi"/>
        </w:rPr>
        <w:t xml:space="preserve">. Retrieved October 15, 2023, from </w:t>
      </w:r>
      <w:hyperlink r:id="rId66" w:history="1">
        <w:r w:rsidRPr="00020854">
          <w:rPr>
            <w:rStyle w:val="Hyperlink"/>
            <w:rFonts w:asciiTheme="majorHAnsi" w:hAnsiTheme="majorHAnsi" w:cstheme="majorHAnsi"/>
          </w:rPr>
          <w:t>https://jatheon.com/blog/data-at-rest-data-in-motion-data-in-use/</w:t>
        </w:r>
      </w:hyperlink>
    </w:p>
    <w:p w14:paraId="2DBC2AA6" w14:textId="0FC44DE1" w:rsidR="00C341D5" w:rsidRDefault="00C341D5" w:rsidP="00DF0876">
      <w:pPr>
        <w:pStyle w:val="NormalWeb"/>
        <w:spacing w:before="0" w:beforeAutospacing="0" w:after="0" w:afterAutospacing="0" w:line="480" w:lineRule="auto"/>
        <w:rPr>
          <w:rFonts w:asciiTheme="majorHAnsi" w:hAnsiTheme="majorHAnsi" w:cstheme="majorHAnsi"/>
        </w:rPr>
      </w:pPr>
      <w:proofErr w:type="spellStart"/>
      <w:r w:rsidRPr="00835CE7">
        <w:rPr>
          <w:rFonts w:asciiTheme="majorHAnsi" w:hAnsiTheme="majorHAnsi" w:cstheme="majorHAnsi"/>
        </w:rPr>
        <w:t>Pincar</w:t>
      </w:r>
      <w:proofErr w:type="spellEnd"/>
      <w:r w:rsidRPr="00835CE7">
        <w:rPr>
          <w:rFonts w:asciiTheme="majorHAnsi" w:hAnsiTheme="majorHAnsi" w:cstheme="majorHAnsi"/>
        </w:rPr>
        <w:t xml:space="preserve">, J. (2008a, August 13). </w:t>
      </w:r>
      <w:r w:rsidRPr="00835CE7">
        <w:rPr>
          <w:rFonts w:asciiTheme="majorHAnsi" w:hAnsiTheme="majorHAnsi" w:cstheme="majorHAnsi"/>
          <w:i/>
          <w:iCs/>
        </w:rPr>
        <w:t>CTR52-CPP. Guarantee that library functions do not overflow</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Insititute</w:t>
      </w:r>
      <w:proofErr w:type="spellEnd"/>
      <w:r w:rsidRPr="00835CE7">
        <w:rPr>
          <w:rFonts w:asciiTheme="majorHAnsi" w:hAnsiTheme="majorHAnsi" w:cstheme="majorHAnsi"/>
        </w:rPr>
        <w:t xml:space="preserve">. Retrieved September 17, 2023, from </w:t>
      </w:r>
      <w:hyperlink r:id="rId67" w:history="1">
        <w:r w:rsidR="00DF0876" w:rsidRPr="00020854">
          <w:rPr>
            <w:rStyle w:val="Hyperlink"/>
            <w:rFonts w:asciiTheme="majorHAnsi" w:hAnsiTheme="majorHAnsi" w:cstheme="majorHAnsi"/>
          </w:rPr>
          <w:t>https://wiki.sei.cmu.edu/confluence/display/cplusplus/CTR52-CPP.+Guarantee+that+library+functions+do+not+overflow</w:t>
        </w:r>
      </w:hyperlink>
    </w:p>
    <w:p w14:paraId="26BCF6E7"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proofErr w:type="spellStart"/>
      <w:r w:rsidRPr="00835CE7">
        <w:rPr>
          <w:rFonts w:asciiTheme="majorHAnsi" w:hAnsiTheme="majorHAnsi" w:cstheme="majorHAnsi"/>
        </w:rPr>
        <w:t>Pincar</w:t>
      </w:r>
      <w:proofErr w:type="spellEnd"/>
      <w:r w:rsidRPr="00835CE7">
        <w:rPr>
          <w:rFonts w:asciiTheme="majorHAnsi" w:hAnsiTheme="majorHAnsi" w:cstheme="majorHAnsi"/>
        </w:rPr>
        <w:t>, J. (2008</w:t>
      </w:r>
      <w:r>
        <w:rPr>
          <w:rFonts w:asciiTheme="majorHAnsi" w:hAnsiTheme="majorHAnsi" w:cstheme="majorHAnsi"/>
        </w:rPr>
        <w:t>b</w:t>
      </w:r>
      <w:r w:rsidRPr="00835CE7">
        <w:rPr>
          <w:rFonts w:asciiTheme="majorHAnsi" w:hAnsiTheme="majorHAnsi" w:cstheme="majorHAnsi"/>
        </w:rPr>
        <w:t xml:space="preserve">, August 13). </w:t>
      </w:r>
      <w:r w:rsidRPr="00835CE7">
        <w:rPr>
          <w:rFonts w:asciiTheme="majorHAnsi" w:hAnsiTheme="majorHAnsi" w:cstheme="majorHAnsi"/>
          <w:i/>
          <w:iCs/>
        </w:rPr>
        <w:t xml:space="preserve">MEM50-CPP. Do not access </w:t>
      </w:r>
      <w:proofErr w:type="gramStart"/>
      <w:r w:rsidRPr="00835CE7">
        <w:rPr>
          <w:rFonts w:asciiTheme="majorHAnsi" w:hAnsiTheme="majorHAnsi" w:cstheme="majorHAnsi"/>
          <w:i/>
          <w:iCs/>
        </w:rPr>
        <w:t>freed</w:t>
      </w:r>
      <w:proofErr w:type="gramEnd"/>
      <w:r w:rsidRPr="00835CE7">
        <w:rPr>
          <w:rFonts w:asciiTheme="majorHAnsi" w:hAnsiTheme="majorHAnsi" w:cstheme="majorHAnsi"/>
          <w:i/>
          <w:iCs/>
        </w:rPr>
        <w:t xml:space="preserve"> memory</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Insitute</w:t>
      </w:r>
      <w:proofErr w:type="spellEnd"/>
      <w:r w:rsidRPr="00835CE7">
        <w:rPr>
          <w:rFonts w:asciiTheme="majorHAnsi" w:hAnsiTheme="majorHAnsi" w:cstheme="majorHAnsi"/>
        </w:rPr>
        <w:t xml:space="preserve">. Retrieved September 17, 2023, from </w:t>
      </w:r>
      <w:proofErr w:type="gramStart"/>
      <w:r w:rsidRPr="00835CE7">
        <w:rPr>
          <w:rFonts w:asciiTheme="majorHAnsi" w:hAnsiTheme="majorHAnsi" w:cstheme="majorHAnsi"/>
        </w:rPr>
        <w:t>https://wiki.sei.cmu.edu/confluence/display/cplusplus/MEM50-CPP.+Do+not+access+freed+memory</w:t>
      </w:r>
      <w:proofErr w:type="gramEnd"/>
    </w:p>
    <w:p w14:paraId="3A58B22B"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proofErr w:type="spellStart"/>
      <w:r w:rsidRPr="00835CE7">
        <w:rPr>
          <w:rFonts w:asciiTheme="majorHAnsi" w:hAnsiTheme="majorHAnsi" w:cstheme="majorHAnsi"/>
        </w:rPr>
        <w:t>Pincar</w:t>
      </w:r>
      <w:proofErr w:type="spellEnd"/>
      <w:r w:rsidRPr="00835CE7">
        <w:rPr>
          <w:rFonts w:asciiTheme="majorHAnsi" w:hAnsiTheme="majorHAnsi" w:cstheme="majorHAnsi"/>
        </w:rPr>
        <w:t>, J. (2008</w:t>
      </w:r>
      <w:r>
        <w:rPr>
          <w:rFonts w:asciiTheme="majorHAnsi" w:hAnsiTheme="majorHAnsi" w:cstheme="majorHAnsi"/>
        </w:rPr>
        <w:t>c</w:t>
      </w:r>
      <w:r w:rsidRPr="00835CE7">
        <w:rPr>
          <w:rFonts w:asciiTheme="majorHAnsi" w:hAnsiTheme="majorHAnsi" w:cstheme="majorHAnsi"/>
        </w:rPr>
        <w:t xml:space="preserve">, August 13). </w:t>
      </w:r>
      <w:r w:rsidRPr="00835CE7">
        <w:rPr>
          <w:rFonts w:asciiTheme="majorHAnsi" w:hAnsiTheme="majorHAnsi" w:cstheme="majorHAnsi"/>
          <w:i/>
          <w:iCs/>
        </w:rPr>
        <w:t>STR50-CPP. Guarantee that storage for strings has sufficient space for character data and the null terminator</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Insititute</w:t>
      </w:r>
      <w:proofErr w:type="spellEnd"/>
      <w:r w:rsidRPr="00835CE7">
        <w:rPr>
          <w:rFonts w:asciiTheme="majorHAnsi" w:hAnsiTheme="majorHAnsi" w:cstheme="majorHAnsi"/>
        </w:rPr>
        <w:t xml:space="preserve">. Retrieved September 17, 2023, from </w:t>
      </w:r>
      <w:hyperlink r:id="rId68" w:history="1">
        <w:r w:rsidRPr="00835CE7">
          <w:rPr>
            <w:rStyle w:val="Hyperlink"/>
            <w:rFonts w:asciiTheme="majorHAnsi" w:hAnsiTheme="majorHAnsi" w:cstheme="majorHAnsi"/>
          </w:rPr>
          <w:t>https://wiki.sei.cmu.edu/confluence/display/cplusplus/STR50-</w:t>
        </w:r>
        <w:r w:rsidRPr="00835CE7">
          <w:rPr>
            <w:rStyle w:val="Hyperlink"/>
            <w:rFonts w:asciiTheme="majorHAnsi" w:hAnsiTheme="majorHAnsi" w:cstheme="majorHAnsi"/>
          </w:rPr>
          <w:lastRenderedPageBreak/>
          <w:t>CPP.+Guarantee+that+storage+for+strings+has+sufficient+space+for+character+data+and+the+null+terminator</w:t>
        </w:r>
      </w:hyperlink>
    </w:p>
    <w:p w14:paraId="77B7E293"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Saks, D. (2007, December 21). </w:t>
      </w:r>
      <w:r w:rsidRPr="00835CE7">
        <w:rPr>
          <w:rFonts w:asciiTheme="majorHAnsi" w:hAnsiTheme="majorHAnsi" w:cstheme="majorHAnsi"/>
          <w:i/>
          <w:iCs/>
        </w:rPr>
        <w:t>DCL50-CPP. Do not define a C-style variadic function</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Insititue</w:t>
      </w:r>
      <w:proofErr w:type="spellEnd"/>
      <w:r w:rsidRPr="00835CE7">
        <w:rPr>
          <w:rFonts w:asciiTheme="majorHAnsi" w:hAnsiTheme="majorHAnsi" w:cstheme="majorHAnsi"/>
        </w:rPr>
        <w:t xml:space="preserve">. Retrieved September 17, 2023, from </w:t>
      </w:r>
      <w:proofErr w:type="gramStart"/>
      <w:r w:rsidRPr="00835CE7">
        <w:rPr>
          <w:rFonts w:asciiTheme="majorHAnsi" w:hAnsiTheme="majorHAnsi" w:cstheme="majorHAnsi"/>
        </w:rPr>
        <w:t>https://wiki.sei.cmu.edu/confluence/display/cplusplus/DCL50-CPP.+Do+not+define+a+C-style+variadic+function</w:t>
      </w:r>
      <w:proofErr w:type="gramEnd"/>
    </w:p>
    <w:p w14:paraId="647C2221"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Seacord, R. (2008, January 24). </w:t>
      </w:r>
      <w:r w:rsidRPr="00835CE7">
        <w:rPr>
          <w:rFonts w:asciiTheme="majorHAnsi" w:hAnsiTheme="majorHAnsi" w:cstheme="majorHAnsi"/>
          <w:i/>
          <w:iCs/>
        </w:rPr>
        <w:t>DCL03-C. Use a static assertion to test the value of a constant expression - SEI CERT C Coding Standard - Confluence</w:t>
      </w:r>
      <w:r w:rsidRPr="00835CE7">
        <w:rPr>
          <w:rFonts w:asciiTheme="majorHAnsi" w:hAnsiTheme="majorHAnsi" w:cstheme="majorHAnsi"/>
        </w:rPr>
        <w:t xml:space="preserve">. Carnegie Mellon University Software Engineering </w:t>
      </w:r>
      <w:proofErr w:type="spellStart"/>
      <w:r w:rsidRPr="00835CE7">
        <w:rPr>
          <w:rFonts w:asciiTheme="majorHAnsi" w:hAnsiTheme="majorHAnsi" w:cstheme="majorHAnsi"/>
        </w:rPr>
        <w:t>Insititute</w:t>
      </w:r>
      <w:proofErr w:type="spellEnd"/>
      <w:r w:rsidRPr="00835CE7">
        <w:rPr>
          <w:rFonts w:asciiTheme="majorHAnsi" w:hAnsiTheme="majorHAnsi" w:cstheme="majorHAnsi"/>
        </w:rPr>
        <w:t xml:space="preserve">. Retrieved September 17, 2023, from </w:t>
      </w:r>
      <w:proofErr w:type="gramStart"/>
      <w:r w:rsidRPr="00835CE7">
        <w:rPr>
          <w:rFonts w:asciiTheme="majorHAnsi" w:hAnsiTheme="majorHAnsi" w:cstheme="majorHAnsi"/>
        </w:rPr>
        <w:t>https://wiki.sei.cmu.edu/confluence/display/c/DCL03-C.+Use+a+static+assertion+to+test+the+value+of+a+constant+expression</w:t>
      </w:r>
      <w:proofErr w:type="gramEnd"/>
    </w:p>
    <w:p w14:paraId="0936283B"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Seacord, R. (2009a, September 21). </w:t>
      </w:r>
      <w:r w:rsidRPr="00835CE7">
        <w:rPr>
          <w:rFonts w:asciiTheme="majorHAnsi" w:hAnsiTheme="majorHAnsi" w:cstheme="majorHAnsi"/>
          <w:i/>
          <w:iCs/>
        </w:rPr>
        <w:t>Top 10 Secure Coding Practices</w:t>
      </w:r>
      <w:r w:rsidRPr="00835CE7">
        <w:rPr>
          <w:rFonts w:asciiTheme="majorHAnsi" w:hAnsiTheme="majorHAnsi" w:cstheme="majorHAnsi"/>
        </w:rPr>
        <w:t xml:space="preserve">. Carnegie Mellon University Software Engineering Institute. Retrieved September 17, 2023, from </w:t>
      </w:r>
      <w:hyperlink r:id="rId69" w:history="1">
        <w:r w:rsidRPr="00835CE7">
          <w:rPr>
            <w:rStyle w:val="Hyperlink"/>
            <w:rFonts w:asciiTheme="majorHAnsi" w:hAnsiTheme="majorHAnsi" w:cstheme="majorHAnsi"/>
          </w:rPr>
          <w:t>https://wiki.sei.cmu.edu/confluence/display/seccode/Top+10+Secure+Coding+Practices?focusedCommentId=88044413</w:t>
        </w:r>
      </w:hyperlink>
    </w:p>
    <w:p w14:paraId="7DB2038C"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Seacord, R. (2009b, December 5). </w:t>
      </w:r>
      <w:r w:rsidRPr="00835CE7">
        <w:rPr>
          <w:rFonts w:asciiTheme="majorHAnsi" w:hAnsiTheme="majorHAnsi" w:cstheme="majorHAnsi"/>
          <w:i/>
          <w:iCs/>
        </w:rPr>
        <w:t xml:space="preserve">ERR58-CPP. Handle all exceptions thrown before </w:t>
      </w:r>
      <w:proofErr w:type="gramStart"/>
      <w:r w:rsidRPr="00835CE7">
        <w:rPr>
          <w:rFonts w:asciiTheme="majorHAnsi" w:hAnsiTheme="majorHAnsi" w:cstheme="majorHAnsi"/>
          <w:i/>
          <w:iCs/>
        </w:rPr>
        <w:t>main(</w:t>
      </w:r>
      <w:proofErr w:type="gramEnd"/>
      <w:r w:rsidRPr="00835CE7">
        <w:rPr>
          <w:rFonts w:asciiTheme="majorHAnsi" w:hAnsiTheme="majorHAnsi" w:cstheme="majorHAnsi"/>
          <w:i/>
          <w:iCs/>
        </w:rPr>
        <w:t>) begins executing</w:t>
      </w:r>
      <w:r w:rsidRPr="00835CE7">
        <w:rPr>
          <w:rFonts w:asciiTheme="majorHAnsi" w:hAnsiTheme="majorHAnsi" w:cstheme="majorHAnsi"/>
        </w:rPr>
        <w:t xml:space="preserve">. Carnegie Mellon University Software Engineering Institute. Retrieved September 17, 2023, from </w:t>
      </w:r>
      <w:proofErr w:type="gramStart"/>
      <w:r w:rsidRPr="00835CE7">
        <w:rPr>
          <w:rFonts w:asciiTheme="majorHAnsi" w:hAnsiTheme="majorHAnsi" w:cstheme="majorHAnsi"/>
        </w:rPr>
        <w:t>https://wiki.sei.cmu.edu/confluence/display/cplusplus/ERR58-CPP.+Handle+all+exceptions+thrown+before+main%28%29+begins+executing</w:t>
      </w:r>
      <w:proofErr w:type="gramEnd"/>
    </w:p>
    <w:p w14:paraId="313F00D4" w14:textId="77777777" w:rsidR="00C341D5" w:rsidRPr="00835CE7" w:rsidRDefault="00C341D5" w:rsidP="00C341D5">
      <w:pPr>
        <w:pStyle w:val="NormalWeb"/>
        <w:spacing w:before="0" w:beforeAutospacing="0" w:after="0" w:afterAutospacing="0" w:line="480" w:lineRule="auto"/>
        <w:ind w:left="720" w:hanging="720"/>
        <w:rPr>
          <w:rFonts w:asciiTheme="majorHAnsi" w:hAnsiTheme="majorHAnsi" w:cstheme="majorHAnsi"/>
        </w:rPr>
      </w:pPr>
      <w:r w:rsidRPr="00835CE7">
        <w:rPr>
          <w:rFonts w:asciiTheme="majorHAnsi" w:hAnsiTheme="majorHAnsi" w:cstheme="majorHAnsi"/>
        </w:rPr>
        <w:t xml:space="preserve">Svoboda, D. (2009, January 1). </w:t>
      </w:r>
      <w:r w:rsidRPr="00835CE7">
        <w:rPr>
          <w:rFonts w:asciiTheme="majorHAnsi" w:hAnsiTheme="majorHAnsi" w:cstheme="majorHAnsi"/>
          <w:i/>
          <w:iCs/>
        </w:rPr>
        <w:t>DCL58-CPP. Do not modify the standard namespaces</w:t>
      </w:r>
      <w:r w:rsidRPr="00835CE7">
        <w:rPr>
          <w:rFonts w:asciiTheme="majorHAnsi" w:hAnsiTheme="majorHAnsi" w:cstheme="majorHAnsi"/>
        </w:rPr>
        <w:t xml:space="preserve">. Carnegie Mellon University Software Engineering Institute. Retrieved September 17, 2023, from </w:t>
      </w:r>
      <w:proofErr w:type="gramStart"/>
      <w:r w:rsidRPr="00835CE7">
        <w:rPr>
          <w:rFonts w:asciiTheme="majorHAnsi" w:hAnsiTheme="majorHAnsi" w:cstheme="majorHAnsi"/>
        </w:rPr>
        <w:t>https://wiki.sei.cmu.edu/confluence/display/cplusplus/DCL58-CPP.+Do+not+modify+the+standard+namespaces</w:t>
      </w:r>
      <w:proofErr w:type="gramEnd"/>
    </w:p>
    <w:p w14:paraId="590F9F4E" w14:textId="77777777" w:rsidR="00C341D5" w:rsidRDefault="00C341D5" w:rsidP="00C341D5">
      <w:pPr>
        <w:pStyle w:val="NormalWeb"/>
        <w:spacing w:before="0" w:beforeAutospacing="0" w:after="0" w:afterAutospacing="0" w:line="480" w:lineRule="auto"/>
        <w:ind w:left="720" w:hanging="720"/>
        <w:rPr>
          <w:rStyle w:val="Hyperlink"/>
          <w:rFonts w:asciiTheme="majorHAnsi" w:hAnsiTheme="majorHAnsi" w:cstheme="majorHAnsi"/>
        </w:rPr>
      </w:pPr>
      <w:r w:rsidRPr="00835CE7">
        <w:rPr>
          <w:rFonts w:asciiTheme="majorHAnsi" w:hAnsiTheme="majorHAnsi" w:cstheme="majorHAnsi"/>
        </w:rPr>
        <w:lastRenderedPageBreak/>
        <w:t xml:space="preserve">Weis, A. (2010, February 19). </w:t>
      </w:r>
      <w:r w:rsidRPr="00835CE7">
        <w:rPr>
          <w:rFonts w:asciiTheme="majorHAnsi" w:hAnsiTheme="majorHAnsi" w:cstheme="majorHAnsi"/>
          <w:i/>
          <w:iCs/>
        </w:rPr>
        <w:t>INT50-CPP. Do not cast to an out-of-range enumeration value</w:t>
      </w:r>
      <w:r w:rsidRPr="00835CE7">
        <w:rPr>
          <w:rFonts w:asciiTheme="majorHAnsi" w:hAnsiTheme="majorHAnsi" w:cstheme="majorHAnsi"/>
        </w:rPr>
        <w:t xml:space="preserve">. Carnegie Mellon University Software Engineering Institute. Retrieved September 17, 2023, from </w:t>
      </w:r>
      <w:hyperlink r:id="rId70" w:history="1">
        <w:r w:rsidRPr="00835CE7">
          <w:rPr>
            <w:rStyle w:val="Hyperlink"/>
            <w:rFonts w:asciiTheme="majorHAnsi" w:hAnsiTheme="majorHAnsi" w:cstheme="majorHAnsi"/>
          </w:rPr>
          <w:t>https://wiki.sei.cmu.edu/confluence/display/cplusplus/INT50-CPP.+Do+not+cast+to+an+out-of-range+enumeration+value</w:t>
        </w:r>
      </w:hyperlink>
    </w:p>
    <w:p w14:paraId="0122048D" w14:textId="5586ACAF" w:rsidR="00DF0876" w:rsidRDefault="00DF0876" w:rsidP="00DF0876">
      <w:pPr>
        <w:pStyle w:val="NormalWeb"/>
        <w:spacing w:before="0" w:beforeAutospacing="0" w:after="0" w:afterAutospacing="0" w:line="480" w:lineRule="auto"/>
        <w:ind w:left="720" w:hanging="720"/>
        <w:rPr>
          <w:rFonts w:asciiTheme="majorHAnsi" w:hAnsiTheme="majorHAnsi" w:cstheme="majorHAnsi"/>
        </w:rPr>
      </w:pPr>
      <w:r w:rsidRPr="00DF0876">
        <w:rPr>
          <w:rFonts w:asciiTheme="majorHAnsi" w:hAnsiTheme="majorHAnsi" w:cstheme="majorHAnsi"/>
          <w:i/>
          <w:iCs/>
        </w:rPr>
        <w:t>What is Authentication, Authorization, and Accounting (AAA)?</w:t>
      </w:r>
      <w:r w:rsidRPr="00DF0876">
        <w:rPr>
          <w:rFonts w:asciiTheme="majorHAnsi" w:hAnsiTheme="majorHAnsi" w:cstheme="majorHAnsi"/>
        </w:rPr>
        <w:t xml:space="preserve"> (n.d.). Fortinet. Retrieved October 15, 2023, from </w:t>
      </w:r>
      <w:hyperlink r:id="rId71" w:history="1">
        <w:r w:rsidRPr="00020854">
          <w:rPr>
            <w:rStyle w:val="Hyperlink"/>
            <w:rFonts w:asciiTheme="majorHAnsi" w:hAnsiTheme="majorHAnsi" w:cstheme="majorHAnsi"/>
          </w:rPr>
          <w:t>https://www.fortinet.com/resources/cyberglossary/aaa-security</w:t>
        </w:r>
      </w:hyperlink>
    </w:p>
    <w:p w14:paraId="3D04E68B" w14:textId="77777777" w:rsidR="00DF0876" w:rsidRPr="00DF0876" w:rsidRDefault="00DF0876" w:rsidP="00DF0876">
      <w:pPr>
        <w:pStyle w:val="NormalWeb"/>
        <w:spacing w:before="0" w:beforeAutospacing="0" w:after="0" w:afterAutospacing="0" w:line="480" w:lineRule="auto"/>
        <w:ind w:left="720" w:hanging="720"/>
        <w:rPr>
          <w:rFonts w:asciiTheme="majorHAnsi" w:hAnsiTheme="majorHAnsi" w:cstheme="majorHAnsi"/>
        </w:rPr>
      </w:pPr>
    </w:p>
    <w:p w14:paraId="2781EFD6" w14:textId="77777777" w:rsidR="00DF0876" w:rsidRPr="00835CE7" w:rsidRDefault="00DF0876" w:rsidP="00C341D5">
      <w:pPr>
        <w:pStyle w:val="NormalWeb"/>
        <w:spacing w:before="0" w:beforeAutospacing="0" w:after="0" w:afterAutospacing="0" w:line="480" w:lineRule="auto"/>
        <w:ind w:left="720" w:hanging="720"/>
        <w:rPr>
          <w:rFonts w:asciiTheme="majorHAnsi" w:hAnsiTheme="majorHAnsi" w:cstheme="majorHAnsi"/>
        </w:rPr>
      </w:pPr>
    </w:p>
    <w:p w14:paraId="4B0413F7" w14:textId="77777777" w:rsidR="00C341D5" w:rsidRDefault="00C341D5"/>
    <w:p w14:paraId="5F7DC121" w14:textId="77777777" w:rsidR="00D43DBF" w:rsidRDefault="00D43DBF"/>
    <w:p w14:paraId="68C4B33B" w14:textId="77777777" w:rsidR="00D43DBF" w:rsidRDefault="00D43DBF"/>
    <w:p w14:paraId="37006B9D" w14:textId="77777777" w:rsidR="00D43DBF" w:rsidRDefault="00D43DBF"/>
    <w:p w14:paraId="2E85A23E" w14:textId="77777777" w:rsidR="00D43DBF" w:rsidRDefault="00D43DBF"/>
    <w:p w14:paraId="459A2EC6" w14:textId="77777777" w:rsidR="00D43DBF" w:rsidRDefault="00D43DBF"/>
    <w:p w14:paraId="13539DC7" w14:textId="77777777" w:rsidR="00D43DBF" w:rsidRDefault="00D43DBF"/>
    <w:p w14:paraId="5703498B" w14:textId="77777777" w:rsidR="00D43DBF" w:rsidRDefault="00D43DBF"/>
    <w:p w14:paraId="2D97656A" w14:textId="77777777" w:rsidR="00D43DBF" w:rsidRDefault="00D43DBF"/>
    <w:p w14:paraId="20D6EF90" w14:textId="77777777" w:rsidR="00D43DBF" w:rsidRDefault="00D43DBF"/>
    <w:p w14:paraId="59291D57" w14:textId="77777777" w:rsidR="00D43DBF" w:rsidRDefault="00D43DBF"/>
    <w:p w14:paraId="4DD07614" w14:textId="77777777" w:rsidR="00D43DBF" w:rsidRDefault="00D43DBF"/>
    <w:p w14:paraId="574E7063" w14:textId="77777777" w:rsidR="00D43DBF" w:rsidRDefault="00D43DBF"/>
    <w:p w14:paraId="196E05FD" w14:textId="77777777" w:rsidR="00D43DBF" w:rsidRDefault="00D43DBF"/>
    <w:p w14:paraId="6CE811BC" w14:textId="77777777" w:rsidR="00D43DBF" w:rsidRDefault="00D43DBF"/>
    <w:p w14:paraId="1BFA8E44" w14:textId="77777777" w:rsidR="00D43DBF" w:rsidRDefault="00D43DBF" w:rsidP="00D43DBF">
      <w:pPr>
        <w:jc w:val="center"/>
      </w:pPr>
    </w:p>
    <w:sectPr w:rsidR="00D43DBF">
      <w:headerReference w:type="default" r:id="rId72"/>
      <w:footerReference w:type="default" r:id="rId73"/>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ECF35" w14:textId="77777777" w:rsidR="00773AD4" w:rsidRDefault="00773AD4">
      <w:r>
        <w:separator/>
      </w:r>
    </w:p>
  </w:endnote>
  <w:endnote w:type="continuationSeparator" w:id="0">
    <w:p w14:paraId="51264E0C" w14:textId="77777777" w:rsidR="00773AD4" w:rsidRDefault="00773A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Mono">
    <w:charset w:val="00"/>
    <w:family w:val="modern"/>
    <w:pitch w:val="fixed"/>
    <w:sig w:usb0="E00002FF" w:usb1="1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F34092" w14:textId="77777777" w:rsidR="00773AD4" w:rsidRDefault="00773AD4">
      <w:r>
        <w:separator/>
      </w:r>
    </w:p>
  </w:footnote>
  <w:footnote w:type="continuationSeparator" w:id="0">
    <w:p w14:paraId="2F46D6B3" w14:textId="77777777" w:rsidR="00773AD4" w:rsidRDefault="00773AD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F5F66E5"/>
    <w:multiLevelType w:val="multilevel"/>
    <w:tmpl w:val="7826D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8933A7"/>
    <w:multiLevelType w:val="multilevel"/>
    <w:tmpl w:val="90C43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7"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086658323">
    <w:abstractNumId w:val="17"/>
  </w:num>
  <w:num w:numId="2" w16cid:durableId="1634629472">
    <w:abstractNumId w:val="12"/>
  </w:num>
  <w:num w:numId="3" w16cid:durableId="1947081289">
    <w:abstractNumId w:val="18"/>
  </w:num>
  <w:num w:numId="4" w16cid:durableId="1522624654">
    <w:abstractNumId w:val="11"/>
  </w:num>
  <w:num w:numId="5" w16cid:durableId="114495224">
    <w:abstractNumId w:val="10"/>
  </w:num>
  <w:num w:numId="6" w16cid:durableId="1574928162">
    <w:abstractNumId w:val="16"/>
  </w:num>
  <w:num w:numId="7" w16cid:durableId="924339412">
    <w:abstractNumId w:val="15"/>
  </w:num>
  <w:num w:numId="8" w16cid:durableId="629478177">
    <w:abstractNumId w:val="9"/>
  </w:num>
  <w:num w:numId="9" w16cid:durableId="319047259">
    <w:abstractNumId w:val="7"/>
  </w:num>
  <w:num w:numId="10" w16cid:durableId="727656154">
    <w:abstractNumId w:val="6"/>
  </w:num>
  <w:num w:numId="11" w16cid:durableId="1523517604">
    <w:abstractNumId w:val="5"/>
  </w:num>
  <w:num w:numId="12" w16cid:durableId="1552108129">
    <w:abstractNumId w:val="4"/>
  </w:num>
  <w:num w:numId="13" w16cid:durableId="1089305928">
    <w:abstractNumId w:val="8"/>
  </w:num>
  <w:num w:numId="14" w16cid:durableId="1630358170">
    <w:abstractNumId w:val="3"/>
  </w:num>
  <w:num w:numId="15" w16cid:durableId="573394378">
    <w:abstractNumId w:val="2"/>
  </w:num>
  <w:num w:numId="16" w16cid:durableId="1497844240">
    <w:abstractNumId w:val="1"/>
  </w:num>
  <w:num w:numId="17" w16cid:durableId="1835216353">
    <w:abstractNumId w:val="0"/>
  </w:num>
  <w:num w:numId="18" w16cid:durableId="320890136">
    <w:abstractNumId w:val="13"/>
  </w:num>
  <w:num w:numId="19" w16cid:durableId="174680535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37476"/>
    <w:rsid w:val="00052DF9"/>
    <w:rsid w:val="0008274A"/>
    <w:rsid w:val="000A4447"/>
    <w:rsid w:val="000A6F5F"/>
    <w:rsid w:val="000C3348"/>
    <w:rsid w:val="000D6222"/>
    <w:rsid w:val="000F79C5"/>
    <w:rsid w:val="001646BD"/>
    <w:rsid w:val="00171556"/>
    <w:rsid w:val="00181ACC"/>
    <w:rsid w:val="00192176"/>
    <w:rsid w:val="001A0821"/>
    <w:rsid w:val="001D4766"/>
    <w:rsid w:val="001F4FA3"/>
    <w:rsid w:val="00217F73"/>
    <w:rsid w:val="002474B4"/>
    <w:rsid w:val="00294B60"/>
    <w:rsid w:val="002B23D7"/>
    <w:rsid w:val="002E494D"/>
    <w:rsid w:val="00310C8E"/>
    <w:rsid w:val="00332392"/>
    <w:rsid w:val="003344BE"/>
    <w:rsid w:val="003371B6"/>
    <w:rsid w:val="00352B5D"/>
    <w:rsid w:val="00381847"/>
    <w:rsid w:val="00383D83"/>
    <w:rsid w:val="00395A5B"/>
    <w:rsid w:val="003B0A5C"/>
    <w:rsid w:val="003C2366"/>
    <w:rsid w:val="003D6F4A"/>
    <w:rsid w:val="003F78E9"/>
    <w:rsid w:val="0040489A"/>
    <w:rsid w:val="00433F9A"/>
    <w:rsid w:val="0046175F"/>
    <w:rsid w:val="00482DD6"/>
    <w:rsid w:val="00490190"/>
    <w:rsid w:val="004A2C81"/>
    <w:rsid w:val="004A73A9"/>
    <w:rsid w:val="004E12CE"/>
    <w:rsid w:val="00521FDD"/>
    <w:rsid w:val="00522CFB"/>
    <w:rsid w:val="00525FDA"/>
    <w:rsid w:val="005543EA"/>
    <w:rsid w:val="00567F53"/>
    <w:rsid w:val="0059536C"/>
    <w:rsid w:val="005A3503"/>
    <w:rsid w:val="005B7417"/>
    <w:rsid w:val="005C0C1A"/>
    <w:rsid w:val="005E2DBF"/>
    <w:rsid w:val="005E4B6C"/>
    <w:rsid w:val="00654242"/>
    <w:rsid w:val="00657DA0"/>
    <w:rsid w:val="00667769"/>
    <w:rsid w:val="006D38A7"/>
    <w:rsid w:val="006F4671"/>
    <w:rsid w:val="007542C6"/>
    <w:rsid w:val="00773AD4"/>
    <w:rsid w:val="007C2269"/>
    <w:rsid w:val="00835CE7"/>
    <w:rsid w:val="00845F77"/>
    <w:rsid w:val="00895AA1"/>
    <w:rsid w:val="008C1854"/>
    <w:rsid w:val="008C3FC6"/>
    <w:rsid w:val="008D5A8D"/>
    <w:rsid w:val="0091266D"/>
    <w:rsid w:val="00971E2C"/>
    <w:rsid w:val="009B710E"/>
    <w:rsid w:val="009D65C4"/>
    <w:rsid w:val="009F1B64"/>
    <w:rsid w:val="009F7011"/>
    <w:rsid w:val="00A04F5E"/>
    <w:rsid w:val="00A45DFB"/>
    <w:rsid w:val="00A64600"/>
    <w:rsid w:val="00A73DC3"/>
    <w:rsid w:val="00AE1A4F"/>
    <w:rsid w:val="00B01DF3"/>
    <w:rsid w:val="00B21AEC"/>
    <w:rsid w:val="00B23F62"/>
    <w:rsid w:val="00B36BB5"/>
    <w:rsid w:val="00B475A1"/>
    <w:rsid w:val="00B57B63"/>
    <w:rsid w:val="00B66BC6"/>
    <w:rsid w:val="00B764CC"/>
    <w:rsid w:val="00B83D35"/>
    <w:rsid w:val="00B92A44"/>
    <w:rsid w:val="00BA1FB8"/>
    <w:rsid w:val="00BA7CB3"/>
    <w:rsid w:val="00BC2B54"/>
    <w:rsid w:val="00C02079"/>
    <w:rsid w:val="00C0277B"/>
    <w:rsid w:val="00C0361E"/>
    <w:rsid w:val="00C12665"/>
    <w:rsid w:val="00C341D5"/>
    <w:rsid w:val="00C73007"/>
    <w:rsid w:val="00CA218E"/>
    <w:rsid w:val="00CA5C7B"/>
    <w:rsid w:val="00CB2327"/>
    <w:rsid w:val="00CC217A"/>
    <w:rsid w:val="00D211BA"/>
    <w:rsid w:val="00D30268"/>
    <w:rsid w:val="00D43DBF"/>
    <w:rsid w:val="00D53F0D"/>
    <w:rsid w:val="00D742DA"/>
    <w:rsid w:val="00D77695"/>
    <w:rsid w:val="00DA7D45"/>
    <w:rsid w:val="00DF0876"/>
    <w:rsid w:val="00E170F5"/>
    <w:rsid w:val="00E235BE"/>
    <w:rsid w:val="00E2462F"/>
    <w:rsid w:val="00E31CA4"/>
    <w:rsid w:val="00E54E9E"/>
    <w:rsid w:val="00E70692"/>
    <w:rsid w:val="00E769D9"/>
    <w:rsid w:val="00E910C0"/>
    <w:rsid w:val="00EB71B1"/>
    <w:rsid w:val="00ED722C"/>
    <w:rsid w:val="00F12D01"/>
    <w:rsid w:val="00F51FA8"/>
    <w:rsid w:val="00F72634"/>
    <w:rsid w:val="00F94513"/>
    <w:rsid w:val="00FA2A39"/>
    <w:rsid w:val="00FC4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5E2DBF"/>
    <w:rPr>
      <w:color w:val="605E5C"/>
      <w:shd w:val="clear" w:color="auto" w:fill="E1DFDD"/>
    </w:rPr>
  </w:style>
  <w:style w:type="character" w:styleId="Strong">
    <w:name w:val="Strong"/>
    <w:basedOn w:val="DefaultParagraphFont"/>
    <w:uiPriority w:val="22"/>
    <w:qFormat/>
    <w:rsid w:val="00D77695"/>
    <w:rPr>
      <w:b/>
      <w:bCs/>
    </w:rPr>
  </w:style>
  <w:style w:type="character" w:customStyle="1" w:styleId="conf-macro">
    <w:name w:val="conf-macro"/>
    <w:basedOn w:val="DefaultParagraphFont"/>
    <w:rsid w:val="00B66BC6"/>
  </w:style>
  <w:style w:type="character" w:styleId="HTMLCode">
    <w:name w:val="HTML Code"/>
    <w:basedOn w:val="DefaultParagraphFont"/>
    <w:uiPriority w:val="99"/>
    <w:semiHidden/>
    <w:unhideWhenUsed/>
    <w:rsid w:val="00B66BC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61503">
      <w:bodyDiv w:val="1"/>
      <w:marLeft w:val="0"/>
      <w:marRight w:val="0"/>
      <w:marTop w:val="0"/>
      <w:marBottom w:val="0"/>
      <w:divBdr>
        <w:top w:val="none" w:sz="0" w:space="0" w:color="auto"/>
        <w:left w:val="none" w:sz="0" w:space="0" w:color="auto"/>
        <w:bottom w:val="none" w:sz="0" w:space="0" w:color="auto"/>
        <w:right w:val="none" w:sz="0" w:space="0" w:color="auto"/>
      </w:divBdr>
      <w:divsChild>
        <w:div w:id="363752499">
          <w:marLeft w:val="-720"/>
          <w:marRight w:val="0"/>
          <w:marTop w:val="0"/>
          <w:marBottom w:val="0"/>
          <w:divBdr>
            <w:top w:val="none" w:sz="0" w:space="0" w:color="auto"/>
            <w:left w:val="none" w:sz="0" w:space="0" w:color="auto"/>
            <w:bottom w:val="none" w:sz="0" w:space="0" w:color="auto"/>
            <w:right w:val="none" w:sz="0" w:space="0" w:color="auto"/>
          </w:divBdr>
        </w:div>
      </w:divsChild>
    </w:div>
    <w:div w:id="213321689">
      <w:bodyDiv w:val="1"/>
      <w:marLeft w:val="0"/>
      <w:marRight w:val="0"/>
      <w:marTop w:val="0"/>
      <w:marBottom w:val="0"/>
      <w:divBdr>
        <w:top w:val="none" w:sz="0" w:space="0" w:color="auto"/>
        <w:left w:val="none" w:sz="0" w:space="0" w:color="auto"/>
        <w:bottom w:val="none" w:sz="0" w:space="0" w:color="auto"/>
        <w:right w:val="none" w:sz="0" w:space="0" w:color="auto"/>
      </w:divBdr>
    </w:div>
    <w:div w:id="213465878">
      <w:bodyDiv w:val="1"/>
      <w:marLeft w:val="0"/>
      <w:marRight w:val="0"/>
      <w:marTop w:val="0"/>
      <w:marBottom w:val="0"/>
      <w:divBdr>
        <w:top w:val="none" w:sz="0" w:space="0" w:color="auto"/>
        <w:left w:val="none" w:sz="0" w:space="0" w:color="auto"/>
        <w:bottom w:val="none" w:sz="0" w:space="0" w:color="auto"/>
        <w:right w:val="none" w:sz="0" w:space="0" w:color="auto"/>
      </w:divBdr>
    </w:div>
    <w:div w:id="396444336">
      <w:bodyDiv w:val="1"/>
      <w:marLeft w:val="0"/>
      <w:marRight w:val="0"/>
      <w:marTop w:val="0"/>
      <w:marBottom w:val="0"/>
      <w:divBdr>
        <w:top w:val="none" w:sz="0" w:space="0" w:color="auto"/>
        <w:left w:val="none" w:sz="0" w:space="0" w:color="auto"/>
        <w:bottom w:val="none" w:sz="0" w:space="0" w:color="auto"/>
        <w:right w:val="none" w:sz="0" w:space="0" w:color="auto"/>
      </w:divBdr>
    </w:div>
    <w:div w:id="778992257">
      <w:bodyDiv w:val="1"/>
      <w:marLeft w:val="0"/>
      <w:marRight w:val="0"/>
      <w:marTop w:val="0"/>
      <w:marBottom w:val="0"/>
      <w:divBdr>
        <w:top w:val="none" w:sz="0" w:space="0" w:color="auto"/>
        <w:left w:val="none" w:sz="0" w:space="0" w:color="auto"/>
        <w:bottom w:val="none" w:sz="0" w:space="0" w:color="auto"/>
        <w:right w:val="none" w:sz="0" w:space="0" w:color="auto"/>
      </w:divBdr>
      <w:divsChild>
        <w:div w:id="1262909997">
          <w:marLeft w:val="-720"/>
          <w:marRight w:val="0"/>
          <w:marTop w:val="0"/>
          <w:marBottom w:val="0"/>
          <w:divBdr>
            <w:top w:val="none" w:sz="0" w:space="0" w:color="auto"/>
            <w:left w:val="none" w:sz="0" w:space="0" w:color="auto"/>
            <w:bottom w:val="none" w:sz="0" w:space="0" w:color="auto"/>
            <w:right w:val="none" w:sz="0" w:space="0" w:color="auto"/>
          </w:divBdr>
        </w:div>
      </w:divsChild>
    </w:div>
    <w:div w:id="796335070">
      <w:bodyDiv w:val="1"/>
      <w:marLeft w:val="0"/>
      <w:marRight w:val="0"/>
      <w:marTop w:val="0"/>
      <w:marBottom w:val="0"/>
      <w:divBdr>
        <w:top w:val="none" w:sz="0" w:space="0" w:color="auto"/>
        <w:left w:val="none" w:sz="0" w:space="0" w:color="auto"/>
        <w:bottom w:val="none" w:sz="0" w:space="0" w:color="auto"/>
        <w:right w:val="none" w:sz="0" w:space="0" w:color="auto"/>
      </w:divBdr>
      <w:divsChild>
        <w:div w:id="822700166">
          <w:marLeft w:val="0"/>
          <w:marRight w:val="0"/>
          <w:marTop w:val="0"/>
          <w:marBottom w:val="0"/>
          <w:divBdr>
            <w:top w:val="none" w:sz="0" w:space="0" w:color="auto"/>
            <w:left w:val="none" w:sz="0" w:space="0" w:color="auto"/>
            <w:bottom w:val="none" w:sz="0" w:space="0" w:color="auto"/>
            <w:right w:val="none" w:sz="0" w:space="0" w:color="auto"/>
          </w:divBdr>
        </w:div>
        <w:div w:id="237716681">
          <w:marLeft w:val="0"/>
          <w:marRight w:val="0"/>
          <w:marTop w:val="0"/>
          <w:marBottom w:val="0"/>
          <w:divBdr>
            <w:top w:val="none" w:sz="0" w:space="0" w:color="auto"/>
            <w:left w:val="none" w:sz="0" w:space="0" w:color="auto"/>
            <w:bottom w:val="none" w:sz="0" w:space="0" w:color="auto"/>
            <w:right w:val="none" w:sz="0" w:space="0" w:color="auto"/>
          </w:divBdr>
        </w:div>
        <w:div w:id="2143232886">
          <w:marLeft w:val="0"/>
          <w:marRight w:val="0"/>
          <w:marTop w:val="0"/>
          <w:marBottom w:val="0"/>
          <w:divBdr>
            <w:top w:val="none" w:sz="0" w:space="0" w:color="auto"/>
            <w:left w:val="none" w:sz="0" w:space="0" w:color="auto"/>
            <w:bottom w:val="none" w:sz="0" w:space="0" w:color="auto"/>
            <w:right w:val="none" w:sz="0" w:space="0" w:color="auto"/>
          </w:divBdr>
        </w:div>
        <w:div w:id="1894921697">
          <w:marLeft w:val="0"/>
          <w:marRight w:val="0"/>
          <w:marTop w:val="0"/>
          <w:marBottom w:val="0"/>
          <w:divBdr>
            <w:top w:val="none" w:sz="0" w:space="0" w:color="auto"/>
            <w:left w:val="none" w:sz="0" w:space="0" w:color="auto"/>
            <w:bottom w:val="none" w:sz="0" w:space="0" w:color="auto"/>
            <w:right w:val="none" w:sz="0" w:space="0" w:color="auto"/>
          </w:divBdr>
        </w:div>
        <w:div w:id="2129934116">
          <w:marLeft w:val="0"/>
          <w:marRight w:val="0"/>
          <w:marTop w:val="0"/>
          <w:marBottom w:val="0"/>
          <w:divBdr>
            <w:top w:val="none" w:sz="0" w:space="0" w:color="auto"/>
            <w:left w:val="none" w:sz="0" w:space="0" w:color="auto"/>
            <w:bottom w:val="none" w:sz="0" w:space="0" w:color="auto"/>
            <w:right w:val="none" w:sz="0" w:space="0" w:color="auto"/>
          </w:divBdr>
        </w:div>
        <w:div w:id="1710063362">
          <w:marLeft w:val="0"/>
          <w:marRight w:val="0"/>
          <w:marTop w:val="0"/>
          <w:marBottom w:val="0"/>
          <w:divBdr>
            <w:top w:val="none" w:sz="0" w:space="0" w:color="auto"/>
            <w:left w:val="none" w:sz="0" w:space="0" w:color="auto"/>
            <w:bottom w:val="none" w:sz="0" w:space="0" w:color="auto"/>
            <w:right w:val="none" w:sz="0" w:space="0" w:color="auto"/>
          </w:divBdr>
        </w:div>
        <w:div w:id="314146432">
          <w:marLeft w:val="0"/>
          <w:marRight w:val="0"/>
          <w:marTop w:val="0"/>
          <w:marBottom w:val="0"/>
          <w:divBdr>
            <w:top w:val="none" w:sz="0" w:space="0" w:color="auto"/>
            <w:left w:val="none" w:sz="0" w:space="0" w:color="auto"/>
            <w:bottom w:val="none" w:sz="0" w:space="0" w:color="auto"/>
            <w:right w:val="none" w:sz="0" w:space="0" w:color="auto"/>
          </w:divBdr>
        </w:div>
        <w:div w:id="414060531">
          <w:marLeft w:val="0"/>
          <w:marRight w:val="0"/>
          <w:marTop w:val="0"/>
          <w:marBottom w:val="0"/>
          <w:divBdr>
            <w:top w:val="none" w:sz="0" w:space="0" w:color="auto"/>
            <w:left w:val="none" w:sz="0" w:space="0" w:color="auto"/>
            <w:bottom w:val="none" w:sz="0" w:space="0" w:color="auto"/>
            <w:right w:val="none" w:sz="0" w:space="0" w:color="auto"/>
          </w:divBdr>
        </w:div>
        <w:div w:id="573588461">
          <w:marLeft w:val="0"/>
          <w:marRight w:val="0"/>
          <w:marTop w:val="0"/>
          <w:marBottom w:val="0"/>
          <w:divBdr>
            <w:top w:val="none" w:sz="0" w:space="0" w:color="auto"/>
            <w:left w:val="none" w:sz="0" w:space="0" w:color="auto"/>
            <w:bottom w:val="none" w:sz="0" w:space="0" w:color="auto"/>
            <w:right w:val="none" w:sz="0" w:space="0" w:color="auto"/>
          </w:divBdr>
        </w:div>
        <w:div w:id="1802336919">
          <w:marLeft w:val="0"/>
          <w:marRight w:val="0"/>
          <w:marTop w:val="0"/>
          <w:marBottom w:val="0"/>
          <w:divBdr>
            <w:top w:val="none" w:sz="0" w:space="0" w:color="auto"/>
            <w:left w:val="none" w:sz="0" w:space="0" w:color="auto"/>
            <w:bottom w:val="none" w:sz="0" w:space="0" w:color="auto"/>
            <w:right w:val="none" w:sz="0" w:space="0" w:color="auto"/>
          </w:divBdr>
        </w:div>
        <w:div w:id="740374894">
          <w:marLeft w:val="0"/>
          <w:marRight w:val="0"/>
          <w:marTop w:val="0"/>
          <w:marBottom w:val="0"/>
          <w:divBdr>
            <w:top w:val="none" w:sz="0" w:space="0" w:color="auto"/>
            <w:left w:val="none" w:sz="0" w:space="0" w:color="auto"/>
            <w:bottom w:val="none" w:sz="0" w:space="0" w:color="auto"/>
            <w:right w:val="none" w:sz="0" w:space="0" w:color="auto"/>
          </w:divBdr>
        </w:div>
      </w:divsChild>
    </w:div>
    <w:div w:id="1028484128">
      <w:bodyDiv w:val="1"/>
      <w:marLeft w:val="0"/>
      <w:marRight w:val="0"/>
      <w:marTop w:val="0"/>
      <w:marBottom w:val="0"/>
      <w:divBdr>
        <w:top w:val="none" w:sz="0" w:space="0" w:color="auto"/>
        <w:left w:val="none" w:sz="0" w:space="0" w:color="auto"/>
        <w:bottom w:val="none" w:sz="0" w:space="0" w:color="auto"/>
        <w:right w:val="none" w:sz="0" w:space="0" w:color="auto"/>
      </w:divBdr>
      <w:divsChild>
        <w:div w:id="1051877694">
          <w:marLeft w:val="-720"/>
          <w:marRight w:val="0"/>
          <w:marTop w:val="0"/>
          <w:marBottom w:val="0"/>
          <w:divBdr>
            <w:top w:val="none" w:sz="0" w:space="0" w:color="auto"/>
            <w:left w:val="none" w:sz="0" w:space="0" w:color="auto"/>
            <w:bottom w:val="none" w:sz="0" w:space="0" w:color="auto"/>
            <w:right w:val="none" w:sz="0" w:space="0" w:color="auto"/>
          </w:divBdr>
        </w:div>
      </w:divsChild>
    </w:div>
    <w:div w:id="1036932932">
      <w:bodyDiv w:val="1"/>
      <w:marLeft w:val="0"/>
      <w:marRight w:val="0"/>
      <w:marTop w:val="0"/>
      <w:marBottom w:val="0"/>
      <w:divBdr>
        <w:top w:val="none" w:sz="0" w:space="0" w:color="auto"/>
        <w:left w:val="none" w:sz="0" w:space="0" w:color="auto"/>
        <w:bottom w:val="none" w:sz="0" w:space="0" w:color="auto"/>
        <w:right w:val="none" w:sz="0" w:space="0" w:color="auto"/>
      </w:divBdr>
    </w:div>
    <w:div w:id="1235815194">
      <w:bodyDiv w:val="1"/>
      <w:marLeft w:val="0"/>
      <w:marRight w:val="0"/>
      <w:marTop w:val="0"/>
      <w:marBottom w:val="0"/>
      <w:divBdr>
        <w:top w:val="none" w:sz="0" w:space="0" w:color="auto"/>
        <w:left w:val="none" w:sz="0" w:space="0" w:color="auto"/>
        <w:bottom w:val="none" w:sz="0" w:space="0" w:color="auto"/>
        <w:right w:val="none" w:sz="0" w:space="0" w:color="auto"/>
      </w:divBdr>
    </w:div>
    <w:div w:id="1288506433">
      <w:bodyDiv w:val="1"/>
      <w:marLeft w:val="0"/>
      <w:marRight w:val="0"/>
      <w:marTop w:val="0"/>
      <w:marBottom w:val="0"/>
      <w:divBdr>
        <w:top w:val="none" w:sz="0" w:space="0" w:color="auto"/>
        <w:left w:val="none" w:sz="0" w:space="0" w:color="auto"/>
        <w:bottom w:val="none" w:sz="0" w:space="0" w:color="auto"/>
        <w:right w:val="none" w:sz="0" w:space="0" w:color="auto"/>
      </w:divBdr>
    </w:div>
    <w:div w:id="1447918839">
      <w:bodyDiv w:val="1"/>
      <w:marLeft w:val="0"/>
      <w:marRight w:val="0"/>
      <w:marTop w:val="0"/>
      <w:marBottom w:val="0"/>
      <w:divBdr>
        <w:top w:val="none" w:sz="0" w:space="0" w:color="auto"/>
        <w:left w:val="none" w:sz="0" w:space="0" w:color="auto"/>
        <w:bottom w:val="none" w:sz="0" w:space="0" w:color="auto"/>
        <w:right w:val="none" w:sz="0" w:space="0" w:color="auto"/>
      </w:divBdr>
    </w:div>
    <w:div w:id="1587037150">
      <w:bodyDiv w:val="1"/>
      <w:marLeft w:val="0"/>
      <w:marRight w:val="0"/>
      <w:marTop w:val="0"/>
      <w:marBottom w:val="0"/>
      <w:divBdr>
        <w:top w:val="none" w:sz="0" w:space="0" w:color="auto"/>
        <w:left w:val="none" w:sz="0" w:space="0" w:color="auto"/>
        <w:bottom w:val="none" w:sz="0" w:space="0" w:color="auto"/>
        <w:right w:val="none" w:sz="0" w:space="0" w:color="auto"/>
      </w:divBdr>
    </w:div>
    <w:div w:id="1603299584">
      <w:bodyDiv w:val="1"/>
      <w:marLeft w:val="0"/>
      <w:marRight w:val="0"/>
      <w:marTop w:val="0"/>
      <w:marBottom w:val="0"/>
      <w:divBdr>
        <w:top w:val="none" w:sz="0" w:space="0" w:color="auto"/>
        <w:left w:val="none" w:sz="0" w:space="0" w:color="auto"/>
        <w:bottom w:val="none" w:sz="0" w:space="0" w:color="auto"/>
        <w:right w:val="none" w:sz="0" w:space="0" w:color="auto"/>
      </w:divBdr>
    </w:div>
    <w:div w:id="1682275589">
      <w:bodyDiv w:val="1"/>
      <w:marLeft w:val="0"/>
      <w:marRight w:val="0"/>
      <w:marTop w:val="0"/>
      <w:marBottom w:val="0"/>
      <w:divBdr>
        <w:top w:val="none" w:sz="0" w:space="0" w:color="auto"/>
        <w:left w:val="none" w:sz="0" w:space="0" w:color="auto"/>
        <w:bottom w:val="none" w:sz="0" w:space="0" w:color="auto"/>
        <w:right w:val="none" w:sz="0" w:space="0" w:color="auto"/>
      </w:divBdr>
    </w:div>
    <w:div w:id="1802652367">
      <w:bodyDiv w:val="1"/>
      <w:marLeft w:val="0"/>
      <w:marRight w:val="0"/>
      <w:marTop w:val="0"/>
      <w:marBottom w:val="0"/>
      <w:divBdr>
        <w:top w:val="none" w:sz="0" w:space="0" w:color="auto"/>
        <w:left w:val="none" w:sz="0" w:space="0" w:color="auto"/>
        <w:bottom w:val="none" w:sz="0" w:space="0" w:color="auto"/>
        <w:right w:val="none" w:sz="0" w:space="0" w:color="auto"/>
      </w:divBdr>
    </w:div>
    <w:div w:id="1803695668">
      <w:bodyDiv w:val="1"/>
      <w:marLeft w:val="0"/>
      <w:marRight w:val="0"/>
      <w:marTop w:val="0"/>
      <w:marBottom w:val="0"/>
      <w:divBdr>
        <w:top w:val="none" w:sz="0" w:space="0" w:color="auto"/>
        <w:left w:val="none" w:sz="0" w:space="0" w:color="auto"/>
        <w:bottom w:val="none" w:sz="0" w:space="0" w:color="auto"/>
        <w:right w:val="none" w:sz="0" w:space="0" w:color="auto"/>
      </w:divBdr>
    </w:div>
    <w:div w:id="1861312333">
      <w:bodyDiv w:val="1"/>
      <w:marLeft w:val="0"/>
      <w:marRight w:val="0"/>
      <w:marTop w:val="0"/>
      <w:marBottom w:val="0"/>
      <w:divBdr>
        <w:top w:val="none" w:sz="0" w:space="0" w:color="auto"/>
        <w:left w:val="none" w:sz="0" w:space="0" w:color="auto"/>
        <w:bottom w:val="none" w:sz="0" w:space="0" w:color="auto"/>
        <w:right w:val="none" w:sz="0" w:space="0" w:color="auto"/>
      </w:divBdr>
    </w:div>
    <w:div w:id="1925723821">
      <w:bodyDiv w:val="1"/>
      <w:marLeft w:val="0"/>
      <w:marRight w:val="0"/>
      <w:marTop w:val="0"/>
      <w:marBottom w:val="0"/>
      <w:divBdr>
        <w:top w:val="none" w:sz="0" w:space="0" w:color="auto"/>
        <w:left w:val="none" w:sz="0" w:space="0" w:color="auto"/>
        <w:bottom w:val="none" w:sz="0" w:space="0" w:color="auto"/>
        <w:right w:val="none" w:sz="0" w:space="0" w:color="auto"/>
      </w:divBdr>
    </w:div>
    <w:div w:id="209593612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iki.sei.cmu.edu/confluence/display/c/PVS-Studio" TargetMode="External"/><Relationship Id="rId21" Type="http://schemas.openxmlformats.org/officeDocument/2006/relationships/hyperlink" Target="https://wiki.sei.cmu.edu/confluence/pages/viewpage.action?pageId=87152309" TargetMode="External"/><Relationship Id="rId42" Type="http://schemas.openxmlformats.org/officeDocument/2006/relationships/hyperlink" Target="https://wiki.sei.cmu.edu/confluence/display/c/Parasoft" TargetMode="External"/><Relationship Id="rId47" Type="http://schemas.openxmlformats.org/officeDocument/2006/relationships/hyperlink" Target="https://wiki.sei.cmu.edu/confluence/display/c/PVS-Studio" TargetMode="External"/><Relationship Id="rId63" Type="http://schemas.openxmlformats.org/officeDocument/2006/relationships/image" Target="media/image2.png"/><Relationship Id="rId68" Type="http://schemas.openxmlformats.org/officeDocument/2006/relationships/hyperlink" Target="https://wiki.sei.cmu.edu/confluence/display/cplusplus/STR50-CPP.+Guarantee+that+storage+for+strings+has+sufficient+space+for+character+data+and+the+null+terminator" TargetMode="External"/><Relationship Id="rId2" Type="http://schemas.openxmlformats.org/officeDocument/2006/relationships/customXml" Target="../customXml/item2.xml"/><Relationship Id="rId16" Type="http://schemas.openxmlformats.org/officeDocument/2006/relationships/hyperlink" Target="https://www.securecoding.cert.org/confluence/display/seccode/Rose" TargetMode="External"/><Relationship Id="rId29" Type="http://schemas.openxmlformats.org/officeDocument/2006/relationships/hyperlink" Target="https://pvs-studio.com/en/docs/warnings/v727/" TargetMode="External"/><Relationship Id="rId11" Type="http://schemas.openxmlformats.org/officeDocument/2006/relationships/image" Target="media/image1.png"/><Relationship Id="rId24" Type="http://schemas.openxmlformats.org/officeDocument/2006/relationships/hyperlink" Target="https://wiki.sei.cmu.edu/confluence/display/c/Polyspace+Bug+Finder" TargetMode="External"/><Relationship Id="rId32" Type="http://schemas.openxmlformats.org/officeDocument/2006/relationships/hyperlink" Target="https://wiki.sei.cmu.edu/confluence/display/c/TrustInSoft+Analyzer" TargetMode="External"/><Relationship Id="rId37" Type="http://schemas.openxmlformats.org/officeDocument/2006/relationships/hyperlink" Target="https://wiki.sei.cmu.edu/confluence/display/c/Rose" TargetMode="External"/><Relationship Id="rId40" Type="http://schemas.openxmlformats.org/officeDocument/2006/relationships/hyperlink" Target="https://wiki.sei.cmu.edu/confluence/display/c/Klocwork" TargetMode="External"/><Relationship Id="rId45" Type="http://schemas.openxmlformats.org/officeDocument/2006/relationships/hyperlink" Target="https://wiki.sei.cmu.edu/confluence/display/c/Polyspace+Bug+Finder" TargetMode="External"/><Relationship Id="rId53" Type="http://schemas.openxmlformats.org/officeDocument/2006/relationships/hyperlink" Target="https://wiki.sei.cmu.edu/confluence/pages/viewpage.action?pageId=87152428" TargetMode="External"/><Relationship Id="rId58" Type="http://schemas.openxmlformats.org/officeDocument/2006/relationships/hyperlink" Target="https://wiki.sei.cmu.edu/confluence/pages/viewpage.action?pageId=222953724" TargetMode="External"/><Relationship Id="rId66" Type="http://schemas.openxmlformats.org/officeDocument/2006/relationships/hyperlink" Target="https://jatheon.com/blog/data-at-rest-data-in-motion-data-in-use/" TargetMode="External"/><Relationship Id="rId74" Type="http://schemas.openxmlformats.org/officeDocument/2006/relationships/fontTable" Target="fontTable.xml"/><Relationship Id="rId5" Type="http://schemas.openxmlformats.org/officeDocument/2006/relationships/numbering" Target="numbering.xml"/><Relationship Id="rId61" Type="http://schemas.openxmlformats.org/officeDocument/2006/relationships/hyperlink" Target="https://wiki.sei.cmu.edu/confluence/display/cplusplus/CodeSonar" TargetMode="External"/><Relationship Id="rId19" Type="http://schemas.openxmlformats.org/officeDocument/2006/relationships/hyperlink" Target="https://wiki.sei.cmu.edu/confluence/display/c/Helix+QAC" TargetMode="External"/><Relationship Id="rId14" Type="http://schemas.openxmlformats.org/officeDocument/2006/relationships/hyperlink" Target="https://wiki.sei.cmu.edu/confluence/display/c/Axivion+Bauhaus+Suite" TargetMode="External"/><Relationship Id="rId22" Type="http://schemas.openxmlformats.org/officeDocument/2006/relationships/hyperlink" Target="https://wiki.sei.cmu.edu/confluence/display/c/Parasoft" TargetMode="External"/><Relationship Id="rId27" Type="http://schemas.openxmlformats.org/officeDocument/2006/relationships/hyperlink" Target="https://pvs-studio.com/en/docs/warnings/v518/" TargetMode="External"/><Relationship Id="rId30" Type="http://schemas.openxmlformats.org/officeDocument/2006/relationships/hyperlink" Target="https://pvs-studio.com/en/docs/warnings/v755/" TargetMode="External"/><Relationship Id="rId35" Type="http://schemas.openxmlformats.org/officeDocument/2006/relationships/hyperlink" Target="https://wiki.sei.cmu.edu/confluence/display/c/Axivion+Bauhaus+Suite" TargetMode="External"/><Relationship Id="rId43" Type="http://schemas.openxmlformats.org/officeDocument/2006/relationships/hyperlink" Target="https://wiki.sei.cmu.edu/confluence/display/c/Parasoft" TargetMode="External"/><Relationship Id="rId48" Type="http://schemas.openxmlformats.org/officeDocument/2006/relationships/hyperlink" Target="https://pvs-studio.com/en/docs/warnings/v586/" TargetMode="External"/><Relationship Id="rId56" Type="http://schemas.openxmlformats.org/officeDocument/2006/relationships/hyperlink" Target="https://wiki.sei.cmu.edu/confluence/pages/viewpage.action?pageId=222953724" TargetMode="External"/><Relationship Id="rId64" Type="http://schemas.openxmlformats.org/officeDocument/2006/relationships/image" Target="media/image3.png"/><Relationship Id="rId69" Type="http://schemas.openxmlformats.org/officeDocument/2006/relationships/hyperlink" Target="https://wiki.sei.cmu.edu/confluence/display/seccode/Top+10+Secure+Coding+Practices?focusedCommentId=88044413" TargetMode="External"/><Relationship Id="rId8" Type="http://schemas.openxmlformats.org/officeDocument/2006/relationships/webSettings" Target="webSettings.xml"/><Relationship Id="rId51" Type="http://schemas.openxmlformats.org/officeDocument/2006/relationships/hyperlink" Target="https://wiki.sei.cmu.edu/confluence/display/c/TrustInSoft+Analyzer" TargetMode="External"/><Relationship Id="rId72" Type="http://schemas.openxmlformats.org/officeDocument/2006/relationships/header" Target="header1.xml"/><Relationship Id="rId3" Type="http://schemas.openxmlformats.org/officeDocument/2006/relationships/customXml" Target="../customXml/item3.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hyperlink" Target="https://www.securecoding.cert.org/confluence/display/seccode/Coverity" TargetMode="External"/><Relationship Id="rId25" Type="http://schemas.openxmlformats.org/officeDocument/2006/relationships/hyperlink" Target="https://www.mathworks.com/help/bugfinder/ref/certcrulestr31c.html" TargetMode="External"/><Relationship Id="rId33" Type="http://schemas.openxmlformats.org/officeDocument/2006/relationships/hyperlink" Target="https://taas.trust-in-soft.com/tsnippet/t/144ae03a" TargetMode="External"/><Relationship Id="rId38" Type="http://schemas.openxmlformats.org/officeDocument/2006/relationships/hyperlink" Target="https://wiki.sei.cmu.edu/confluence/display/c/Coverity" TargetMode="External"/><Relationship Id="rId46" Type="http://schemas.openxmlformats.org/officeDocument/2006/relationships/hyperlink" Target="https://www.mathworks.com/help/bugfinder/ref/certcrulemem30c.html" TargetMode="External"/><Relationship Id="rId59" Type="http://schemas.openxmlformats.org/officeDocument/2006/relationships/hyperlink" Target="https://wiki.sei.cmu.edu/confluence/display/cplusplus/CodeSonar" TargetMode="External"/><Relationship Id="rId67" Type="http://schemas.openxmlformats.org/officeDocument/2006/relationships/hyperlink" Target="https://wiki.sei.cmu.edu/confluence/display/cplusplus/CTR52-CPP.+Guarantee+that+library+functions+do+not+overflow" TargetMode="External"/><Relationship Id="rId20" Type="http://schemas.openxmlformats.org/officeDocument/2006/relationships/hyperlink" Target="https://wiki.sei.cmu.edu/confluence/display/c/Klocwork" TargetMode="External"/><Relationship Id="rId41" Type="http://schemas.openxmlformats.org/officeDocument/2006/relationships/hyperlink" Target="https://wiki.sei.cmu.edu/confluence/display/c/LDRA" TargetMode="External"/><Relationship Id="rId54" Type="http://schemas.openxmlformats.org/officeDocument/2006/relationships/hyperlink" Target="https://wiki.sei.cmu.edu/confluence/display/c/Axivion+Bauhaus+Suite" TargetMode="External"/><Relationship Id="rId62" Type="http://schemas.openxmlformats.org/officeDocument/2006/relationships/hyperlink" Target="https://wiki.sei.cmu.edu/confluence/display/cplusplus/CodeSonar" TargetMode="External"/><Relationship Id="rId70" Type="http://schemas.openxmlformats.org/officeDocument/2006/relationships/hyperlink" Target="https://wiki.sei.cmu.edu/confluence/display/cplusplus/INT50-CPP.+Do+not+cast+to+an+out-of-range+enumeration+value" TargetMode="External"/><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wiki.sei.cmu.edu/confluence/display/c/CodeSonar" TargetMode="External"/><Relationship Id="rId23" Type="http://schemas.openxmlformats.org/officeDocument/2006/relationships/hyperlink" Target="https://wiki.sei.cmu.edu/confluence/display/c/PC-lint+Plus" TargetMode="External"/><Relationship Id="rId28" Type="http://schemas.openxmlformats.org/officeDocument/2006/relationships/hyperlink" Target="https://pvs-studio.com/en/docs/warnings/v645/" TargetMode="External"/><Relationship Id="rId36" Type="http://schemas.openxmlformats.org/officeDocument/2006/relationships/hyperlink" Target="https://wiki.sei.cmu.edu/confluence/display/c/CodeSonar" TargetMode="External"/><Relationship Id="rId49" Type="http://schemas.openxmlformats.org/officeDocument/2006/relationships/hyperlink" Target="https://pvs-studio.com/en/docs/warnings/v774/" TargetMode="External"/><Relationship Id="rId57" Type="http://schemas.openxmlformats.org/officeDocument/2006/relationships/hyperlink" Target="https://wiki.sei.cmu.edu/confluence/pages/viewpage.action?pageId=222953724" TargetMode="External"/><Relationship Id="rId10" Type="http://schemas.openxmlformats.org/officeDocument/2006/relationships/endnotes" Target="endnotes.xml"/><Relationship Id="rId31" Type="http://schemas.openxmlformats.org/officeDocument/2006/relationships/hyperlink" Target="https://www.securecoding.cert.org/confluence/display/seccode/Splint" TargetMode="External"/><Relationship Id="rId44" Type="http://schemas.openxmlformats.org/officeDocument/2006/relationships/hyperlink" Target="https://wiki.sei.cmu.edu/confluence/display/c/PC-lint+Plus" TargetMode="External"/><Relationship Id="rId52" Type="http://schemas.openxmlformats.org/officeDocument/2006/relationships/hyperlink" Target="https://taas.trust-in-soft.com/tsnippet/t/0d556bb8" TargetMode="External"/><Relationship Id="rId60" Type="http://schemas.openxmlformats.org/officeDocument/2006/relationships/hyperlink" Target="https://wiki.sei.cmu.edu/confluence/display/cplusplus/CodeSonar" TargetMode="External"/><Relationship Id="rId65" Type="http://schemas.openxmlformats.org/officeDocument/2006/relationships/hyperlink" Target="https://wiki.sei.cmu.edu/confluence/display/cplusplus/OOP50-CPP.+Do+not+invoke+virtual+functions+from+constructors+or+destructors" TargetMode="External"/><Relationship Id="rId73"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https://wiki.sei.cmu.edu/confluence/pages/viewpage.action?pageId=87152428" TargetMode="External"/><Relationship Id="rId18" Type="http://schemas.openxmlformats.org/officeDocument/2006/relationships/hyperlink" Target="https://www.securecoding.cert.org/confluence/display/seccode/Fortify" TargetMode="External"/><Relationship Id="rId39" Type="http://schemas.openxmlformats.org/officeDocument/2006/relationships/hyperlink" Target="https://wiki.sei.cmu.edu/confluence/display/c/Helix+QAC" TargetMode="External"/><Relationship Id="rId34" Type="http://schemas.openxmlformats.org/officeDocument/2006/relationships/hyperlink" Target="https://wiki.sei.cmu.edu/confluence/pages/viewpage.action?pageId=87152428" TargetMode="External"/><Relationship Id="rId50" Type="http://schemas.openxmlformats.org/officeDocument/2006/relationships/hyperlink" Target="https://wiki.sei.cmu.edu/confluence/display/c/Splint" TargetMode="External"/><Relationship Id="rId55" Type="http://schemas.openxmlformats.org/officeDocument/2006/relationships/hyperlink" Target="https://wiki.sei.cmu.edu/confluence/pages/viewpage.action?pageId=222953724" TargetMode="External"/><Relationship Id="rId7" Type="http://schemas.openxmlformats.org/officeDocument/2006/relationships/settings" Target="settings.xml"/><Relationship Id="rId71" Type="http://schemas.openxmlformats.org/officeDocument/2006/relationships/hyperlink" Target="https://www.fortinet.com/resources/cyberglossary/aaa-security"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5422</TotalTime>
  <Pages>38</Pages>
  <Words>8340</Words>
  <Characters>47538</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55767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martin sandos</cp:lastModifiedBy>
  <cp:revision>14</cp:revision>
  <dcterms:created xsi:type="dcterms:W3CDTF">2023-10-12T03:21:00Z</dcterms:created>
  <dcterms:modified xsi:type="dcterms:W3CDTF">2023-10-22T16:33:00Z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