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9356"/>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756F16E6" w:rsidR="00BB7B9B" w:rsidRPr="00B4473B" w:rsidRDefault="00AC4450"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Application Programming – S2</w:t>
                    </w:r>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47222142" w:rsidR="00E66EDF" w:rsidRDefault="00AC4450"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AspIT Sønderjylland</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4B3968FC" w:rsidR="006C3B53" w:rsidRPr="006C3B53" w:rsidRDefault="00AC4450"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Jens Clausen</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41DF8662" w:rsidR="006C3B53" w:rsidRPr="006C3B53" w:rsidRDefault="003F5C3A"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Patrick Wulff Holst</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710C43B4"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AC4450">
                  <w:rPr>
                    <w:rFonts w:ascii="Century Schoolbook" w:hAnsi="Century Schoolbook"/>
                    <w:sz w:val="24"/>
                  </w:rPr>
                  <w:t>2</w:t>
                </w:r>
                <w:r w:rsidR="006C3B53" w:rsidRPr="006C3B53">
                  <w:rPr>
                    <w:rFonts w:ascii="Century Schoolbook" w:hAnsi="Century Schoolbook"/>
                    <w:sz w:val="24"/>
                  </w:rPr>
                  <w:t xml:space="preserve">, </w:t>
                </w:r>
                <w:r w:rsidR="00AC4450">
                  <w:rPr>
                    <w:rFonts w:ascii="Century Schoolbook" w:hAnsi="Century Schoolbook"/>
                    <w:sz w:val="24"/>
                  </w:rPr>
                  <w:t>2</w:t>
                </w:r>
                <w:r>
                  <w:rPr>
                    <w:rFonts w:ascii="Century Schoolbook" w:hAnsi="Century Schoolbook"/>
                    <w:sz w:val="24"/>
                  </w:rPr>
                  <w:t xml:space="preserve"> </w:t>
                </w:r>
                <w:r w:rsidR="00AC4450">
                  <w:rPr>
                    <w:rFonts w:ascii="Century Schoolbook" w:hAnsi="Century Schoolbook"/>
                    <w:sz w:val="24"/>
                  </w:rPr>
                  <w:t>2020</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297090BB" w:rsidR="006C3B53" w:rsidRPr="006C3B53" w:rsidRDefault="00AC4450"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den 10. november 2020</w:t>
                </w:r>
                <w:r>
                  <w:rPr>
                    <w:rFonts w:ascii="Century Schoolbook" w:hAnsi="Century Schoolbook"/>
                    <w:sz w:val="24"/>
                  </w:rPr>
                  <w:br/>
                  <w:t>kl. 08:45</w:t>
                </w:r>
              </w:p>
            </w:tc>
          </w:tr>
          <w:tr w:rsidR="002A4471" w14:paraId="5B7D4B3A"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140" w:type="dxa"/>
                <w:tcMar>
                  <w:top w:w="113" w:type="dxa"/>
                  <w:bottom w:w="113" w:type="dxa"/>
                </w:tcMar>
                <w:vAlign w:val="center"/>
              </w:tcPr>
              <w:p w14:paraId="5B7D4B39" w14:textId="31EA8667" w:rsidR="002A4471" w:rsidRPr="006C3B53" w:rsidRDefault="00AC4450"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 den 11. november 2020</w:t>
                </w:r>
                <w:r>
                  <w:rPr>
                    <w:rFonts w:ascii="Century Schoolbook" w:hAnsi="Century Schoolbook"/>
                    <w:sz w:val="24"/>
                  </w:rPr>
                  <w:br/>
                  <w:t>kl. 15:00</w:t>
                </w:r>
              </w:p>
            </w:tc>
          </w:tr>
          <w:tr w:rsidR="006C3B53" w14:paraId="5B7D4B3D"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B" w14:textId="4D14114A" w:rsidR="006C3B53" w:rsidRPr="006C3B53" w:rsidRDefault="006C3B53" w:rsidP="002A4471">
                <w:pPr>
                  <w:rPr>
                    <w:rFonts w:ascii="Century Schoolbook" w:hAnsi="Century Schoolbook"/>
                    <w:sz w:val="24"/>
                  </w:rPr>
                </w:pPr>
                <w:r w:rsidRPr="006C3B53">
                  <w:rPr>
                    <w:rFonts w:ascii="Century Schoolbook" w:hAnsi="Century Schoolbook"/>
                    <w:sz w:val="24"/>
                  </w:rPr>
                  <w:t xml:space="preserve">Der arbejdes følgende dage i tidsrummet </w:t>
                </w:r>
                <w:r w:rsidR="00AC4450">
                  <w:rPr>
                    <w:rFonts w:ascii="Century Schoolbook" w:hAnsi="Century Schoolbook"/>
                    <w:sz w:val="24"/>
                  </w:rPr>
                  <w:t>08</w:t>
                </w:r>
                <w:r w:rsidR="00AC4450" w:rsidRPr="006C3B53">
                  <w:rPr>
                    <w:rFonts w:ascii="Century Schoolbook" w:hAnsi="Century Schoolbook"/>
                    <w:sz w:val="24"/>
                  </w:rPr>
                  <w:t>:</w:t>
                </w:r>
                <w:r w:rsidR="00AC4450">
                  <w:rPr>
                    <w:rFonts w:ascii="Century Schoolbook" w:hAnsi="Century Schoolbook"/>
                    <w:sz w:val="24"/>
                  </w:rPr>
                  <w:t>45</w:t>
                </w:r>
                <w:r w:rsidR="00AC4450" w:rsidRPr="006C3B53">
                  <w:rPr>
                    <w:rFonts w:ascii="Century Schoolbook" w:hAnsi="Century Schoolbook"/>
                    <w:sz w:val="24"/>
                  </w:rPr>
                  <w:t xml:space="preserve"> – </w:t>
                </w:r>
                <w:r w:rsidR="00AC4450">
                  <w:rPr>
                    <w:rFonts w:ascii="Century Schoolbook" w:hAnsi="Century Schoolbook"/>
                    <w:sz w:val="24"/>
                  </w:rPr>
                  <w:t>15</w:t>
                </w:r>
                <w:r w:rsidR="00AC4450" w:rsidRPr="006C3B53">
                  <w:rPr>
                    <w:rFonts w:ascii="Century Schoolbook" w:hAnsi="Century Schoolbook"/>
                    <w:sz w:val="24"/>
                  </w:rPr>
                  <w:t>:</w:t>
                </w:r>
                <w:r w:rsidR="00AC4450">
                  <w:rPr>
                    <w:rFonts w:ascii="Century Schoolbook" w:hAnsi="Century Schoolbook"/>
                    <w:sz w:val="24"/>
                  </w:rPr>
                  <w:t>00</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C" w14:textId="2296E53B" w:rsidR="006C3B53" w:rsidRPr="006C3B53" w:rsidRDefault="00AC4450"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 og onsdag</w:t>
                </w:r>
              </w:p>
            </w:tc>
          </w:tr>
        </w:tbl>
        <w:p w14:paraId="5B7D4B3E" w14:textId="77777777" w:rsidR="00264629" w:rsidRDefault="0026462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3B2B52C7" w:rsidR="00264629" w:rsidRDefault="00264629" w:rsidP="0035433F">
              <w:pPr>
                <w:pStyle w:val="Overskrift"/>
                <w:numPr>
                  <w:ilvl w:val="0"/>
                  <w:numId w:val="0"/>
                </w:numPr>
                <w:tabs>
                  <w:tab w:val="left" w:pos="4560"/>
                </w:tabs>
              </w:pPr>
              <w:r>
                <w:t>Indholdsfortegnelse</w:t>
              </w:r>
              <w:r w:rsidR="0035433F">
                <w:tab/>
              </w:r>
            </w:p>
            <w:p w14:paraId="0D5C63DA" w14:textId="2FB0EAFE" w:rsidR="00B50C0F"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55888653" w:history="1">
                <w:r w:rsidR="00B50C0F" w:rsidRPr="00E226BE">
                  <w:rPr>
                    <w:rStyle w:val="Hyperlink"/>
                  </w:rPr>
                  <w:t>1</w:t>
                </w:r>
                <w:r w:rsidR="00B50C0F">
                  <w:rPr>
                    <w:rFonts w:asciiTheme="minorHAnsi" w:hAnsiTheme="minorHAnsi"/>
                    <w:b w:val="0"/>
                    <w:sz w:val="22"/>
                    <w:lang w:eastAsia="da-DK"/>
                  </w:rPr>
                  <w:tab/>
                </w:r>
                <w:r w:rsidR="00B50C0F" w:rsidRPr="00E226BE">
                  <w:rPr>
                    <w:rStyle w:val="Hyperlink"/>
                  </w:rPr>
                  <w:t>Opgave LuxYachtDiesel</w:t>
                </w:r>
                <w:r w:rsidR="00B50C0F">
                  <w:rPr>
                    <w:webHidden/>
                  </w:rPr>
                  <w:tab/>
                </w:r>
                <w:r w:rsidR="00B50C0F">
                  <w:rPr>
                    <w:webHidden/>
                  </w:rPr>
                  <w:fldChar w:fldCharType="begin"/>
                </w:r>
                <w:r w:rsidR="00B50C0F">
                  <w:rPr>
                    <w:webHidden/>
                  </w:rPr>
                  <w:instrText xml:space="preserve"> PAGEREF _Toc55888653 \h </w:instrText>
                </w:r>
                <w:r w:rsidR="00B50C0F">
                  <w:rPr>
                    <w:webHidden/>
                  </w:rPr>
                </w:r>
                <w:r w:rsidR="00B50C0F">
                  <w:rPr>
                    <w:webHidden/>
                  </w:rPr>
                  <w:fldChar w:fldCharType="separate"/>
                </w:r>
                <w:r w:rsidR="00B50C0F">
                  <w:rPr>
                    <w:webHidden/>
                  </w:rPr>
                  <w:t>3</w:t>
                </w:r>
                <w:r w:rsidR="00B50C0F">
                  <w:rPr>
                    <w:webHidden/>
                  </w:rPr>
                  <w:fldChar w:fldCharType="end"/>
                </w:r>
              </w:hyperlink>
            </w:p>
            <w:p w14:paraId="2C6F517A" w14:textId="6F63B468" w:rsidR="00B50C0F" w:rsidRDefault="00B50C0F">
              <w:pPr>
                <w:pStyle w:val="Indholdsfortegnelse2"/>
                <w:rPr>
                  <w:rFonts w:asciiTheme="minorHAnsi" w:hAnsiTheme="minorHAnsi"/>
                  <w:sz w:val="22"/>
                  <w:lang w:eastAsia="da-DK"/>
                </w:rPr>
              </w:pPr>
              <w:hyperlink w:anchor="_Toc55888654" w:history="1">
                <w:r w:rsidRPr="00E226BE">
                  <w:rPr>
                    <w:rStyle w:val="Hyperlink"/>
                  </w:rPr>
                  <w:t>1.1</w:t>
                </w:r>
                <w:r>
                  <w:rPr>
                    <w:rFonts w:asciiTheme="minorHAnsi" w:hAnsiTheme="minorHAnsi"/>
                    <w:sz w:val="22"/>
                    <w:lang w:eastAsia="da-DK"/>
                  </w:rPr>
                  <w:tab/>
                </w:r>
                <w:r w:rsidRPr="00E226BE">
                  <w:rPr>
                    <w:rStyle w:val="Hyperlink"/>
                  </w:rPr>
                  <w:t>Problemformulering</w:t>
                </w:r>
                <w:r>
                  <w:rPr>
                    <w:webHidden/>
                  </w:rPr>
                  <w:tab/>
                </w:r>
                <w:r>
                  <w:rPr>
                    <w:webHidden/>
                  </w:rPr>
                  <w:fldChar w:fldCharType="begin"/>
                </w:r>
                <w:r>
                  <w:rPr>
                    <w:webHidden/>
                  </w:rPr>
                  <w:instrText xml:space="preserve"> PAGEREF _Toc55888654 \h </w:instrText>
                </w:r>
                <w:r>
                  <w:rPr>
                    <w:webHidden/>
                  </w:rPr>
                </w:r>
                <w:r>
                  <w:rPr>
                    <w:webHidden/>
                  </w:rPr>
                  <w:fldChar w:fldCharType="separate"/>
                </w:r>
                <w:r>
                  <w:rPr>
                    <w:webHidden/>
                  </w:rPr>
                  <w:t>3</w:t>
                </w:r>
                <w:r>
                  <w:rPr>
                    <w:webHidden/>
                  </w:rPr>
                  <w:fldChar w:fldCharType="end"/>
                </w:r>
              </w:hyperlink>
            </w:p>
            <w:p w14:paraId="45958066" w14:textId="3EEBE919" w:rsidR="00B50C0F" w:rsidRDefault="00B50C0F">
              <w:pPr>
                <w:pStyle w:val="Indholdsfortegnelse2"/>
                <w:rPr>
                  <w:rFonts w:asciiTheme="minorHAnsi" w:hAnsiTheme="minorHAnsi"/>
                  <w:sz w:val="22"/>
                  <w:lang w:eastAsia="da-DK"/>
                </w:rPr>
              </w:pPr>
              <w:hyperlink w:anchor="_Toc55888655" w:history="1">
                <w:r w:rsidRPr="00E226BE">
                  <w:rPr>
                    <w:rStyle w:val="Hyperlink"/>
                  </w:rPr>
                  <w:t>1.2</w:t>
                </w:r>
                <w:r>
                  <w:rPr>
                    <w:rFonts w:asciiTheme="minorHAnsi" w:hAnsiTheme="minorHAnsi"/>
                    <w:sz w:val="22"/>
                    <w:lang w:eastAsia="da-DK"/>
                  </w:rPr>
                  <w:tab/>
                </w:r>
                <w:r w:rsidRPr="00E226BE">
                  <w:rPr>
                    <w:rStyle w:val="Hyperlink"/>
                  </w:rPr>
                  <w:t>Kravspecifikation</w:t>
                </w:r>
                <w:r>
                  <w:rPr>
                    <w:webHidden/>
                  </w:rPr>
                  <w:tab/>
                </w:r>
                <w:r>
                  <w:rPr>
                    <w:webHidden/>
                  </w:rPr>
                  <w:fldChar w:fldCharType="begin"/>
                </w:r>
                <w:r>
                  <w:rPr>
                    <w:webHidden/>
                  </w:rPr>
                  <w:instrText xml:space="preserve"> PAGEREF _Toc55888655 \h </w:instrText>
                </w:r>
                <w:r>
                  <w:rPr>
                    <w:webHidden/>
                  </w:rPr>
                </w:r>
                <w:r>
                  <w:rPr>
                    <w:webHidden/>
                  </w:rPr>
                  <w:fldChar w:fldCharType="separate"/>
                </w:r>
                <w:r>
                  <w:rPr>
                    <w:webHidden/>
                  </w:rPr>
                  <w:t>4</w:t>
                </w:r>
                <w:r>
                  <w:rPr>
                    <w:webHidden/>
                  </w:rPr>
                  <w:fldChar w:fldCharType="end"/>
                </w:r>
              </w:hyperlink>
            </w:p>
            <w:p w14:paraId="136BA30C" w14:textId="61AA1E70" w:rsidR="00B50C0F" w:rsidRDefault="00B50C0F">
              <w:pPr>
                <w:pStyle w:val="Indholdsfortegnelse3"/>
                <w:rPr>
                  <w:rFonts w:asciiTheme="minorHAnsi" w:hAnsiTheme="minorHAnsi"/>
                  <w:sz w:val="22"/>
                  <w:lang w:eastAsia="da-DK"/>
                </w:rPr>
              </w:pPr>
              <w:hyperlink w:anchor="_Toc55888656" w:history="1">
                <w:r w:rsidRPr="00E226BE">
                  <w:rPr>
                    <w:rStyle w:val="Hyperlink"/>
                  </w:rPr>
                  <w:t>1.2.1</w:t>
                </w:r>
                <w:r>
                  <w:rPr>
                    <w:rFonts w:asciiTheme="minorHAnsi" w:hAnsiTheme="minorHAnsi"/>
                    <w:sz w:val="22"/>
                    <w:lang w:eastAsia="da-DK"/>
                  </w:rPr>
                  <w:tab/>
                </w:r>
                <w:r w:rsidRPr="00E226BE">
                  <w:rPr>
                    <w:rStyle w:val="Hyperlink"/>
                  </w:rPr>
                  <w:t>Generelt</w:t>
                </w:r>
                <w:r>
                  <w:rPr>
                    <w:webHidden/>
                  </w:rPr>
                  <w:tab/>
                </w:r>
                <w:r>
                  <w:rPr>
                    <w:webHidden/>
                  </w:rPr>
                  <w:fldChar w:fldCharType="begin"/>
                </w:r>
                <w:r>
                  <w:rPr>
                    <w:webHidden/>
                  </w:rPr>
                  <w:instrText xml:space="preserve"> PAGEREF _Toc55888656 \h </w:instrText>
                </w:r>
                <w:r>
                  <w:rPr>
                    <w:webHidden/>
                  </w:rPr>
                </w:r>
                <w:r>
                  <w:rPr>
                    <w:webHidden/>
                  </w:rPr>
                  <w:fldChar w:fldCharType="separate"/>
                </w:r>
                <w:r>
                  <w:rPr>
                    <w:webHidden/>
                  </w:rPr>
                  <w:t>4</w:t>
                </w:r>
                <w:r>
                  <w:rPr>
                    <w:webHidden/>
                  </w:rPr>
                  <w:fldChar w:fldCharType="end"/>
                </w:r>
              </w:hyperlink>
            </w:p>
            <w:p w14:paraId="235ABC9B" w14:textId="32867D18" w:rsidR="00B50C0F" w:rsidRDefault="00B50C0F">
              <w:pPr>
                <w:pStyle w:val="Indholdsfortegnelse3"/>
                <w:rPr>
                  <w:rFonts w:asciiTheme="minorHAnsi" w:hAnsiTheme="minorHAnsi"/>
                  <w:sz w:val="22"/>
                  <w:lang w:eastAsia="da-DK"/>
                </w:rPr>
              </w:pPr>
              <w:hyperlink w:anchor="_Toc55888657" w:history="1">
                <w:r w:rsidRPr="00E226BE">
                  <w:rPr>
                    <w:rStyle w:val="Hyperlink"/>
                  </w:rPr>
                  <w:t>1.2.2</w:t>
                </w:r>
                <w:r>
                  <w:rPr>
                    <w:rFonts w:asciiTheme="minorHAnsi" w:hAnsiTheme="minorHAnsi"/>
                    <w:sz w:val="22"/>
                    <w:lang w:eastAsia="da-DK"/>
                  </w:rPr>
                  <w:tab/>
                </w:r>
                <w:r w:rsidRPr="00E226BE">
                  <w:rPr>
                    <w:rStyle w:val="Hyperlink"/>
                  </w:rPr>
                  <w:t>Brugergrænseflade</w:t>
                </w:r>
                <w:r>
                  <w:rPr>
                    <w:webHidden/>
                  </w:rPr>
                  <w:tab/>
                </w:r>
                <w:r>
                  <w:rPr>
                    <w:webHidden/>
                  </w:rPr>
                  <w:fldChar w:fldCharType="begin"/>
                </w:r>
                <w:r>
                  <w:rPr>
                    <w:webHidden/>
                  </w:rPr>
                  <w:instrText xml:space="preserve"> PAGEREF _Toc55888657 \h </w:instrText>
                </w:r>
                <w:r>
                  <w:rPr>
                    <w:webHidden/>
                  </w:rPr>
                </w:r>
                <w:r>
                  <w:rPr>
                    <w:webHidden/>
                  </w:rPr>
                  <w:fldChar w:fldCharType="separate"/>
                </w:r>
                <w:r>
                  <w:rPr>
                    <w:webHidden/>
                  </w:rPr>
                  <w:t>4</w:t>
                </w:r>
                <w:r>
                  <w:rPr>
                    <w:webHidden/>
                  </w:rPr>
                  <w:fldChar w:fldCharType="end"/>
                </w:r>
              </w:hyperlink>
            </w:p>
            <w:p w14:paraId="6B025774" w14:textId="39A4BE9B" w:rsidR="00B50C0F" w:rsidRDefault="00B50C0F">
              <w:pPr>
                <w:pStyle w:val="Indholdsfortegnelse2"/>
                <w:rPr>
                  <w:rFonts w:asciiTheme="minorHAnsi" w:hAnsiTheme="minorHAnsi"/>
                  <w:sz w:val="22"/>
                  <w:lang w:eastAsia="da-DK"/>
                </w:rPr>
              </w:pPr>
              <w:hyperlink w:anchor="_Toc55888658" w:history="1">
                <w:r w:rsidRPr="00E226BE">
                  <w:rPr>
                    <w:rStyle w:val="Hyperlink"/>
                    <w:lang w:val="en-US"/>
                  </w:rPr>
                  <w:t>1.3</w:t>
                </w:r>
                <w:r>
                  <w:rPr>
                    <w:rFonts w:asciiTheme="minorHAnsi" w:hAnsiTheme="minorHAnsi"/>
                    <w:sz w:val="22"/>
                    <w:lang w:eastAsia="da-DK"/>
                  </w:rPr>
                  <w:tab/>
                </w:r>
                <w:r w:rsidRPr="00E226BE">
                  <w:rPr>
                    <w:rStyle w:val="Hyperlink"/>
                    <w:lang w:val="en-US"/>
                  </w:rPr>
                  <w:t>UML-Class diagram for LuxYachtDiesel</w:t>
                </w:r>
                <w:r>
                  <w:rPr>
                    <w:webHidden/>
                  </w:rPr>
                  <w:tab/>
                </w:r>
                <w:r>
                  <w:rPr>
                    <w:webHidden/>
                  </w:rPr>
                  <w:fldChar w:fldCharType="begin"/>
                </w:r>
                <w:r>
                  <w:rPr>
                    <w:webHidden/>
                  </w:rPr>
                  <w:instrText xml:space="preserve"> PAGEREF _Toc55888658 \h </w:instrText>
                </w:r>
                <w:r>
                  <w:rPr>
                    <w:webHidden/>
                  </w:rPr>
                </w:r>
                <w:r>
                  <w:rPr>
                    <w:webHidden/>
                  </w:rPr>
                  <w:fldChar w:fldCharType="separate"/>
                </w:r>
                <w:r>
                  <w:rPr>
                    <w:webHidden/>
                  </w:rPr>
                  <w:t>6</w:t>
                </w:r>
                <w:r>
                  <w:rPr>
                    <w:webHidden/>
                  </w:rPr>
                  <w:fldChar w:fldCharType="end"/>
                </w:r>
              </w:hyperlink>
            </w:p>
            <w:p w14:paraId="53E1F27A" w14:textId="56D3AC19" w:rsidR="00B50C0F" w:rsidRDefault="00B50C0F">
              <w:pPr>
                <w:pStyle w:val="Indholdsfortegnelse2"/>
                <w:rPr>
                  <w:rFonts w:asciiTheme="minorHAnsi" w:hAnsiTheme="minorHAnsi"/>
                  <w:sz w:val="22"/>
                  <w:lang w:eastAsia="da-DK"/>
                </w:rPr>
              </w:pPr>
              <w:hyperlink w:anchor="_Toc55888659" w:history="1">
                <w:r w:rsidRPr="00E226BE">
                  <w:rPr>
                    <w:rStyle w:val="Hyperlink"/>
                  </w:rPr>
                  <w:t>1.4</w:t>
                </w:r>
                <w:r>
                  <w:rPr>
                    <w:rFonts w:asciiTheme="minorHAnsi" w:hAnsiTheme="minorHAnsi"/>
                    <w:sz w:val="22"/>
                    <w:lang w:eastAsia="da-DK"/>
                  </w:rPr>
                  <w:tab/>
                </w:r>
                <w:r w:rsidRPr="00E226BE">
                  <w:rPr>
                    <w:rStyle w:val="Hyperlink"/>
                  </w:rPr>
                  <w:t>ER Diagram for database LuxYachtDiesel</w:t>
                </w:r>
                <w:r>
                  <w:rPr>
                    <w:webHidden/>
                  </w:rPr>
                  <w:tab/>
                </w:r>
                <w:r>
                  <w:rPr>
                    <w:webHidden/>
                  </w:rPr>
                  <w:fldChar w:fldCharType="begin"/>
                </w:r>
                <w:r>
                  <w:rPr>
                    <w:webHidden/>
                  </w:rPr>
                  <w:instrText xml:space="preserve"> PAGEREF _Toc55888659 \h </w:instrText>
                </w:r>
                <w:r>
                  <w:rPr>
                    <w:webHidden/>
                  </w:rPr>
                </w:r>
                <w:r>
                  <w:rPr>
                    <w:webHidden/>
                  </w:rPr>
                  <w:fldChar w:fldCharType="separate"/>
                </w:r>
                <w:r>
                  <w:rPr>
                    <w:webHidden/>
                  </w:rPr>
                  <w:t>7</w:t>
                </w:r>
                <w:r>
                  <w:rPr>
                    <w:webHidden/>
                  </w:rPr>
                  <w:fldChar w:fldCharType="end"/>
                </w:r>
              </w:hyperlink>
            </w:p>
            <w:p w14:paraId="1E201D8C" w14:textId="386C88DF" w:rsidR="00B50C0F" w:rsidRDefault="00B50C0F">
              <w:pPr>
                <w:pStyle w:val="Indholdsfortegnelse1"/>
                <w:rPr>
                  <w:rFonts w:asciiTheme="minorHAnsi" w:hAnsiTheme="minorHAnsi"/>
                  <w:b w:val="0"/>
                  <w:sz w:val="22"/>
                  <w:lang w:eastAsia="da-DK"/>
                </w:rPr>
              </w:pPr>
              <w:hyperlink w:anchor="_Toc55888660" w:history="1">
                <w:r w:rsidRPr="00E226BE">
                  <w:rPr>
                    <w:rStyle w:val="Hyperlink"/>
                  </w:rPr>
                  <w:t>2</w:t>
                </w:r>
                <w:r>
                  <w:rPr>
                    <w:rFonts w:asciiTheme="minorHAnsi" w:hAnsiTheme="minorHAnsi"/>
                    <w:b w:val="0"/>
                    <w:sz w:val="22"/>
                    <w:lang w:eastAsia="da-DK"/>
                  </w:rPr>
                  <w:tab/>
                </w:r>
                <w:r w:rsidRPr="00E226BE">
                  <w:rPr>
                    <w:rStyle w:val="Hyperlink"/>
                  </w:rPr>
                  <w:t>Ekstra opgave</w:t>
                </w:r>
                <w:r>
                  <w:rPr>
                    <w:webHidden/>
                  </w:rPr>
                  <w:tab/>
                </w:r>
                <w:r>
                  <w:rPr>
                    <w:webHidden/>
                  </w:rPr>
                  <w:fldChar w:fldCharType="begin"/>
                </w:r>
                <w:r>
                  <w:rPr>
                    <w:webHidden/>
                  </w:rPr>
                  <w:instrText xml:space="preserve"> PAGEREF _Toc55888660 \h </w:instrText>
                </w:r>
                <w:r>
                  <w:rPr>
                    <w:webHidden/>
                  </w:rPr>
                </w:r>
                <w:r>
                  <w:rPr>
                    <w:webHidden/>
                  </w:rPr>
                  <w:fldChar w:fldCharType="separate"/>
                </w:r>
                <w:r>
                  <w:rPr>
                    <w:webHidden/>
                  </w:rPr>
                  <w:t>8</w:t>
                </w:r>
                <w:r>
                  <w:rPr>
                    <w:webHidden/>
                  </w:rPr>
                  <w:fldChar w:fldCharType="end"/>
                </w:r>
              </w:hyperlink>
            </w:p>
            <w:p w14:paraId="511A3490" w14:textId="5275D867" w:rsidR="00B50C0F" w:rsidRDefault="00B50C0F">
              <w:pPr>
                <w:pStyle w:val="Indholdsfortegnelse2"/>
                <w:rPr>
                  <w:rFonts w:asciiTheme="minorHAnsi" w:hAnsiTheme="minorHAnsi"/>
                  <w:sz w:val="22"/>
                  <w:lang w:eastAsia="da-DK"/>
                </w:rPr>
              </w:pPr>
              <w:hyperlink w:anchor="_Toc55888661" w:history="1">
                <w:r w:rsidRPr="00E226BE">
                  <w:rPr>
                    <w:rStyle w:val="Hyperlink"/>
                  </w:rPr>
                  <w:t>2.1</w:t>
                </w:r>
                <w:r>
                  <w:rPr>
                    <w:rFonts w:asciiTheme="minorHAnsi" w:hAnsiTheme="minorHAnsi"/>
                    <w:sz w:val="22"/>
                    <w:lang w:eastAsia="da-DK"/>
                  </w:rPr>
                  <w:tab/>
                </w:r>
                <w:r w:rsidRPr="00E226BE">
                  <w:rPr>
                    <w:rStyle w:val="Hyperlink"/>
                  </w:rPr>
                  <w:t>Opgavebeskrivelse</w:t>
                </w:r>
                <w:r>
                  <w:rPr>
                    <w:webHidden/>
                  </w:rPr>
                  <w:tab/>
                </w:r>
                <w:r>
                  <w:rPr>
                    <w:webHidden/>
                  </w:rPr>
                  <w:fldChar w:fldCharType="begin"/>
                </w:r>
                <w:r>
                  <w:rPr>
                    <w:webHidden/>
                  </w:rPr>
                  <w:instrText xml:space="preserve"> PAGEREF _Toc55888661 \h </w:instrText>
                </w:r>
                <w:r>
                  <w:rPr>
                    <w:webHidden/>
                  </w:rPr>
                </w:r>
                <w:r>
                  <w:rPr>
                    <w:webHidden/>
                  </w:rPr>
                  <w:fldChar w:fldCharType="separate"/>
                </w:r>
                <w:r>
                  <w:rPr>
                    <w:webHidden/>
                  </w:rPr>
                  <w:t>8</w:t>
                </w:r>
                <w:r>
                  <w:rPr>
                    <w:webHidden/>
                  </w:rPr>
                  <w:fldChar w:fldCharType="end"/>
                </w:r>
              </w:hyperlink>
            </w:p>
            <w:p w14:paraId="755F54B2" w14:textId="1A67113B" w:rsidR="00B50C0F" w:rsidRDefault="00B50C0F">
              <w:pPr>
                <w:pStyle w:val="Indholdsfortegnelse1"/>
                <w:rPr>
                  <w:rFonts w:asciiTheme="minorHAnsi" w:hAnsiTheme="minorHAnsi"/>
                  <w:b w:val="0"/>
                  <w:sz w:val="22"/>
                  <w:lang w:eastAsia="da-DK"/>
                </w:rPr>
              </w:pPr>
              <w:hyperlink w:anchor="_Toc55888662" w:history="1">
                <w:r w:rsidRPr="00E226BE">
                  <w:rPr>
                    <w:rStyle w:val="Hyperlink"/>
                  </w:rPr>
                  <w:t>3</w:t>
                </w:r>
                <w:r>
                  <w:rPr>
                    <w:rFonts w:asciiTheme="minorHAnsi" w:hAnsiTheme="minorHAnsi"/>
                    <w:b w:val="0"/>
                    <w:sz w:val="22"/>
                    <w:lang w:eastAsia="da-DK"/>
                  </w:rPr>
                  <w:tab/>
                </w:r>
                <w:r w:rsidRPr="00E226BE">
                  <w:rPr>
                    <w:rStyle w:val="Hyperlink"/>
                  </w:rPr>
                  <w:t>Bedømmelseskriterier og evaluering</w:t>
                </w:r>
                <w:r>
                  <w:rPr>
                    <w:webHidden/>
                  </w:rPr>
                  <w:tab/>
                </w:r>
                <w:r>
                  <w:rPr>
                    <w:webHidden/>
                  </w:rPr>
                  <w:fldChar w:fldCharType="begin"/>
                </w:r>
                <w:r>
                  <w:rPr>
                    <w:webHidden/>
                  </w:rPr>
                  <w:instrText xml:space="preserve"> PAGEREF _Toc55888662 \h </w:instrText>
                </w:r>
                <w:r>
                  <w:rPr>
                    <w:webHidden/>
                  </w:rPr>
                </w:r>
                <w:r>
                  <w:rPr>
                    <w:webHidden/>
                  </w:rPr>
                  <w:fldChar w:fldCharType="separate"/>
                </w:r>
                <w:r>
                  <w:rPr>
                    <w:webHidden/>
                  </w:rPr>
                  <w:t>9</w:t>
                </w:r>
                <w:r>
                  <w:rPr>
                    <w:webHidden/>
                  </w:rPr>
                  <w:fldChar w:fldCharType="end"/>
                </w:r>
              </w:hyperlink>
            </w:p>
            <w:p w14:paraId="65412F71" w14:textId="504F0641" w:rsidR="00B50C0F" w:rsidRDefault="00B50C0F">
              <w:pPr>
                <w:pStyle w:val="Indholdsfortegnelse2"/>
                <w:rPr>
                  <w:rFonts w:asciiTheme="minorHAnsi" w:hAnsiTheme="minorHAnsi"/>
                  <w:sz w:val="22"/>
                  <w:lang w:eastAsia="da-DK"/>
                </w:rPr>
              </w:pPr>
              <w:hyperlink w:anchor="_Toc55888663" w:history="1">
                <w:r w:rsidRPr="00E226BE">
                  <w:rPr>
                    <w:rStyle w:val="Hyperlink"/>
                  </w:rPr>
                  <w:t>3.1</w:t>
                </w:r>
                <w:r>
                  <w:rPr>
                    <w:rFonts w:asciiTheme="minorHAnsi" w:hAnsiTheme="minorHAnsi"/>
                    <w:sz w:val="22"/>
                    <w:lang w:eastAsia="da-DK"/>
                  </w:rPr>
                  <w:tab/>
                </w:r>
                <w:r w:rsidRPr="00E226BE">
                  <w:rPr>
                    <w:rStyle w:val="Hyperlink"/>
                  </w:rPr>
                  <w:t>Eksamen</w:t>
                </w:r>
                <w:r>
                  <w:rPr>
                    <w:webHidden/>
                  </w:rPr>
                  <w:tab/>
                </w:r>
                <w:r>
                  <w:rPr>
                    <w:webHidden/>
                  </w:rPr>
                  <w:fldChar w:fldCharType="begin"/>
                </w:r>
                <w:r>
                  <w:rPr>
                    <w:webHidden/>
                  </w:rPr>
                  <w:instrText xml:space="preserve"> PAGEREF _Toc55888663 \h </w:instrText>
                </w:r>
                <w:r>
                  <w:rPr>
                    <w:webHidden/>
                  </w:rPr>
                </w:r>
                <w:r>
                  <w:rPr>
                    <w:webHidden/>
                  </w:rPr>
                  <w:fldChar w:fldCharType="separate"/>
                </w:r>
                <w:r>
                  <w:rPr>
                    <w:webHidden/>
                  </w:rPr>
                  <w:t>9</w:t>
                </w:r>
                <w:r>
                  <w:rPr>
                    <w:webHidden/>
                  </w:rPr>
                  <w:fldChar w:fldCharType="end"/>
                </w:r>
              </w:hyperlink>
            </w:p>
            <w:p w14:paraId="10C5E8C8" w14:textId="5D4A4978" w:rsidR="00B50C0F" w:rsidRDefault="00B50C0F">
              <w:pPr>
                <w:pStyle w:val="Indholdsfortegnelse2"/>
                <w:rPr>
                  <w:rFonts w:asciiTheme="minorHAnsi" w:hAnsiTheme="minorHAnsi"/>
                  <w:sz w:val="22"/>
                  <w:lang w:eastAsia="da-DK"/>
                </w:rPr>
              </w:pPr>
              <w:hyperlink w:anchor="_Toc55888664" w:history="1">
                <w:r w:rsidRPr="00E226BE">
                  <w:rPr>
                    <w:rStyle w:val="Hyperlink"/>
                  </w:rPr>
                  <w:t>3.2</w:t>
                </w:r>
                <w:r>
                  <w:rPr>
                    <w:rFonts w:asciiTheme="minorHAnsi" w:hAnsiTheme="minorHAnsi"/>
                    <w:sz w:val="22"/>
                    <w:lang w:eastAsia="da-DK"/>
                  </w:rPr>
                  <w:tab/>
                </w:r>
                <w:r w:rsidRPr="00E226BE">
                  <w:rPr>
                    <w:rStyle w:val="Hyperlink"/>
                  </w:rPr>
                  <w:t>Karakterskala</w:t>
                </w:r>
                <w:r>
                  <w:rPr>
                    <w:webHidden/>
                  </w:rPr>
                  <w:tab/>
                </w:r>
                <w:r>
                  <w:rPr>
                    <w:webHidden/>
                  </w:rPr>
                  <w:fldChar w:fldCharType="begin"/>
                </w:r>
                <w:r>
                  <w:rPr>
                    <w:webHidden/>
                  </w:rPr>
                  <w:instrText xml:space="preserve"> PAGEREF _Toc55888664 \h </w:instrText>
                </w:r>
                <w:r>
                  <w:rPr>
                    <w:webHidden/>
                  </w:rPr>
                </w:r>
                <w:r>
                  <w:rPr>
                    <w:webHidden/>
                  </w:rPr>
                  <w:fldChar w:fldCharType="separate"/>
                </w:r>
                <w:r>
                  <w:rPr>
                    <w:webHidden/>
                  </w:rPr>
                  <w:t>10</w:t>
                </w:r>
                <w:r>
                  <w:rPr>
                    <w:webHidden/>
                  </w:rPr>
                  <w:fldChar w:fldCharType="end"/>
                </w:r>
              </w:hyperlink>
            </w:p>
            <w:p w14:paraId="5B7D4B47" w14:textId="49B3AF64" w:rsidR="00264629" w:rsidRDefault="00264629">
              <w:r>
                <w:rPr>
                  <w:b/>
                  <w:bCs/>
                </w:rPr>
                <w:fldChar w:fldCharType="end"/>
              </w:r>
            </w:p>
          </w:sdtContent>
        </w:sdt>
        <w:p w14:paraId="5B7D4B48" w14:textId="77777777" w:rsidR="00264629" w:rsidRDefault="00264629">
          <w:r>
            <w:br w:type="page"/>
          </w:r>
          <w:bookmarkStart w:id="0" w:name="_GoBack"/>
          <w:bookmarkEnd w:id="0"/>
        </w:p>
        <w:p w14:paraId="5B7D4B49" w14:textId="409D67BB" w:rsidR="00264629" w:rsidRDefault="00AC4450" w:rsidP="00264629">
          <w:pPr>
            <w:pStyle w:val="Overskrift1"/>
          </w:pPr>
          <w:bookmarkStart w:id="1" w:name="_Toc55888653"/>
          <w:r>
            <w:lastRenderedPageBreak/>
            <w:t xml:space="preserve">Opgave </w:t>
          </w:r>
          <w:proofErr w:type="spellStart"/>
          <w:r>
            <w:t>LuxYachtDiesel</w:t>
          </w:r>
          <w:bookmarkEnd w:id="1"/>
          <w:proofErr w:type="spellEnd"/>
        </w:p>
        <w:p w14:paraId="5B7D4B4C" w14:textId="6307C1C0" w:rsidR="00AA3332" w:rsidRDefault="00AC4450" w:rsidP="00AA3332">
          <w:pPr>
            <w:pStyle w:val="Overskrift2"/>
          </w:pPr>
          <w:bookmarkStart w:id="2" w:name="_Toc55888654"/>
          <w:r>
            <w:t>Problemformulering</w:t>
          </w:r>
          <w:bookmarkEnd w:id="2"/>
        </w:p>
        <w:p w14:paraId="5B7D4B4D" w14:textId="5D0C29CB" w:rsidR="00AA3332" w:rsidRDefault="00CE7ABE" w:rsidP="00AA3332">
          <w:pPr>
            <w:pStyle w:val="BRD"/>
            <w:rPr>
              <w:rFonts w:eastAsia="Times New Roman"/>
              <w:bCs/>
              <w:lang w:eastAsia="da-DK"/>
            </w:rPr>
          </w:pPr>
          <w:r>
            <w:rPr>
              <w:rFonts w:eastAsia="Times New Roman"/>
              <w:bCs/>
              <w:lang w:eastAsia="da-DK"/>
            </w:rPr>
            <w:t xml:space="preserve">Firmaet </w:t>
          </w:r>
          <w:proofErr w:type="spellStart"/>
          <w:r>
            <w:rPr>
              <w:rFonts w:eastAsia="Times New Roman"/>
              <w:bCs/>
              <w:lang w:eastAsia="da-DK"/>
            </w:rPr>
            <w:t>LuxYachtDiesel</w:t>
          </w:r>
          <w:proofErr w:type="spellEnd"/>
          <w:r>
            <w:rPr>
              <w:rFonts w:eastAsia="Times New Roman"/>
              <w:bCs/>
              <w:lang w:eastAsia="da-DK"/>
            </w:rPr>
            <w:t xml:space="preserve"> er et datterselskab af et større internationalt bunkerfirma</w:t>
          </w:r>
          <w:r w:rsidR="00DE525D">
            <w:rPr>
              <w:rFonts w:eastAsia="Times New Roman"/>
              <w:bCs/>
              <w:lang w:eastAsia="da-DK"/>
            </w:rPr>
            <w:t xml:space="preserve"> </w:t>
          </w:r>
          <w:proofErr w:type="spellStart"/>
          <w:r w:rsidR="00DE525D">
            <w:rPr>
              <w:rFonts w:eastAsia="Times New Roman"/>
              <w:bCs/>
              <w:lang w:eastAsia="da-DK"/>
            </w:rPr>
            <w:t>ConFuel</w:t>
          </w:r>
          <w:proofErr w:type="spellEnd"/>
          <w:r w:rsidR="00DE525D">
            <w:rPr>
              <w:rFonts w:eastAsia="Times New Roman"/>
              <w:bCs/>
              <w:lang w:eastAsia="da-DK"/>
            </w:rPr>
            <w:t xml:space="preserve"> A/S</w:t>
          </w:r>
          <w:r>
            <w:rPr>
              <w:rFonts w:eastAsia="Times New Roman"/>
              <w:bCs/>
              <w:lang w:eastAsia="da-DK"/>
            </w:rPr>
            <w:t>, som leverer brændstof til alverdens store containerskibe.</w:t>
          </w:r>
        </w:p>
        <w:p w14:paraId="3EE464E0" w14:textId="77777777" w:rsidR="00DE525D" w:rsidRDefault="00CE7ABE" w:rsidP="00AA3332">
          <w:pPr>
            <w:pStyle w:val="BRD"/>
            <w:rPr>
              <w:rFonts w:eastAsia="Times New Roman"/>
              <w:lang w:eastAsia="da-DK"/>
            </w:rPr>
          </w:pPr>
          <w:proofErr w:type="spellStart"/>
          <w:r>
            <w:rPr>
              <w:rFonts w:eastAsia="Times New Roman"/>
              <w:lang w:eastAsia="da-DK"/>
            </w:rPr>
            <w:t>LuxYachtDiesel</w:t>
          </w:r>
          <w:proofErr w:type="spellEnd"/>
          <w:r>
            <w:rPr>
              <w:rFonts w:eastAsia="Times New Roman"/>
              <w:lang w:eastAsia="da-DK"/>
            </w:rPr>
            <w:t xml:space="preserve"> sælger kun brændstoftypen diesel, og kun til større luksus yachter. Moderselskabet konstaterede for få år siden, at der var et stigende antal luksus yachter, som sejlede rundt i områder</w:t>
          </w:r>
          <w:r w:rsidR="00DE525D">
            <w:rPr>
              <w:rFonts w:eastAsia="Times New Roman"/>
              <w:lang w:eastAsia="da-DK"/>
            </w:rPr>
            <w:t xml:space="preserve"> hvor det ikke er muligt at betale for brændsel med betalingskort, og hvor det ikke kan anbefales at sejle rundt med store beløb i kontanter.</w:t>
          </w:r>
        </w:p>
        <w:p w14:paraId="3133FBB9" w14:textId="74684BB2" w:rsidR="00CE7ABE" w:rsidRDefault="00DE525D" w:rsidP="00AA3332">
          <w:pPr>
            <w:pStyle w:val="BRD"/>
            <w:rPr>
              <w:rFonts w:eastAsia="Times New Roman"/>
              <w:lang w:eastAsia="da-DK"/>
            </w:rPr>
          </w:pPr>
          <w:proofErr w:type="spellStart"/>
          <w:r>
            <w:rPr>
              <w:rFonts w:eastAsia="Times New Roman"/>
              <w:lang w:eastAsia="da-DK"/>
            </w:rPr>
            <w:t>LuxYachtDiesel</w:t>
          </w:r>
          <w:proofErr w:type="spellEnd"/>
          <w:r>
            <w:rPr>
              <w:rFonts w:eastAsia="Times New Roman"/>
              <w:lang w:eastAsia="da-DK"/>
            </w:rPr>
            <w:t xml:space="preserve"> er blevet en succes, da kunderne (yachtejerne) og leverandørerne af diesel, er meget tilfredse med </w:t>
          </w:r>
          <w:proofErr w:type="spellStart"/>
          <w:r>
            <w:rPr>
              <w:rFonts w:eastAsia="Times New Roman"/>
              <w:lang w:eastAsia="da-DK"/>
            </w:rPr>
            <w:t>LuxYachtDiesel</w:t>
          </w:r>
          <w:proofErr w:type="spellEnd"/>
          <w:r>
            <w:rPr>
              <w:rFonts w:eastAsia="Times New Roman"/>
              <w:lang w:eastAsia="da-DK"/>
            </w:rPr>
            <w:t xml:space="preserve"> og den sikkerhed der ligger i at de er et datterselskab af et stort firma som </w:t>
          </w:r>
          <w:proofErr w:type="spellStart"/>
          <w:r>
            <w:rPr>
              <w:rFonts w:eastAsia="Times New Roman"/>
              <w:lang w:eastAsia="da-DK"/>
            </w:rPr>
            <w:t>ConFuel</w:t>
          </w:r>
          <w:proofErr w:type="spellEnd"/>
          <w:r>
            <w:rPr>
              <w:rFonts w:eastAsia="Times New Roman"/>
              <w:lang w:eastAsia="da-DK"/>
            </w:rPr>
            <w:t xml:space="preserve"> A/S.</w:t>
          </w:r>
        </w:p>
        <w:p w14:paraId="1A84E50D" w14:textId="4F3C16A2" w:rsidR="00DE525D" w:rsidRDefault="00DE525D" w:rsidP="00AA3332">
          <w:pPr>
            <w:pStyle w:val="BRD"/>
            <w:rPr>
              <w:rFonts w:eastAsia="Times New Roman"/>
              <w:lang w:eastAsia="da-DK"/>
            </w:rPr>
          </w:pPr>
          <w:proofErr w:type="spellStart"/>
          <w:r>
            <w:rPr>
              <w:rFonts w:eastAsia="Times New Roman"/>
              <w:lang w:eastAsia="da-DK"/>
            </w:rPr>
            <w:t>LuxYachtDiesel</w:t>
          </w:r>
          <w:proofErr w:type="spellEnd"/>
          <w:r>
            <w:rPr>
              <w:rFonts w:eastAsia="Times New Roman"/>
              <w:lang w:eastAsia="da-DK"/>
            </w:rPr>
            <w:t xml:space="preserve"> startede med en deltids ansat</w:t>
          </w:r>
          <w:r w:rsidR="00C82B74">
            <w:rPr>
              <w:rFonts w:eastAsia="Times New Roman"/>
              <w:lang w:eastAsia="da-DK"/>
            </w:rPr>
            <w:t xml:space="preserve"> i 2011. Alle registreringer blev foretaget i diverse Excel ark. Selve faktureringen til kunden og betalingen til brændstofleverandøren, håndteres i moderselskabets økonomisystem.</w:t>
          </w:r>
        </w:p>
        <w:p w14:paraId="244C4013" w14:textId="4756365D" w:rsidR="00C82B74" w:rsidRDefault="00C82B74" w:rsidP="00AA3332">
          <w:pPr>
            <w:pStyle w:val="BRD"/>
            <w:rPr>
              <w:rFonts w:eastAsia="Times New Roman"/>
              <w:lang w:eastAsia="da-DK"/>
            </w:rPr>
          </w:pPr>
          <w:r>
            <w:rPr>
              <w:rFonts w:eastAsia="Times New Roman"/>
              <w:lang w:eastAsia="da-DK"/>
            </w:rPr>
            <w:t xml:space="preserve">I dag er der 5 fuldtidsansatte til at servicere kunderne rundt om i verden. Derfor er det ikke længere hensigtsmæssigt at forretningen drives ved brug af Excel ark. Derfor bad man moderselskabet om at få udviklet en desktop applikation med tilhørende central database, til </w:t>
          </w:r>
          <w:r w:rsidR="00663EAA">
            <w:rPr>
              <w:rFonts w:eastAsia="Times New Roman"/>
              <w:lang w:eastAsia="da-DK"/>
            </w:rPr>
            <w:t xml:space="preserve">håndtering af de handler </w:t>
          </w:r>
          <w:proofErr w:type="spellStart"/>
          <w:r w:rsidR="00663EAA">
            <w:rPr>
              <w:rFonts w:eastAsia="Times New Roman"/>
              <w:lang w:eastAsia="da-DK"/>
            </w:rPr>
            <w:t>LuxYachtDiesel</w:t>
          </w:r>
          <w:proofErr w:type="spellEnd"/>
          <w:r w:rsidR="00663EAA">
            <w:rPr>
              <w:rFonts w:eastAsia="Times New Roman"/>
              <w:lang w:eastAsia="da-DK"/>
            </w:rPr>
            <w:t xml:space="preserve"> indgår.</w:t>
          </w:r>
        </w:p>
        <w:p w14:paraId="51707110" w14:textId="3AA725D4" w:rsidR="00663EAA" w:rsidRDefault="00663EAA" w:rsidP="00AA3332">
          <w:pPr>
            <w:pStyle w:val="BRD"/>
            <w:rPr>
              <w:rFonts w:eastAsia="Times New Roman"/>
              <w:lang w:eastAsia="da-DK"/>
            </w:rPr>
          </w:pPr>
          <w:r>
            <w:rPr>
              <w:rFonts w:eastAsia="Times New Roman"/>
              <w:lang w:eastAsia="da-DK"/>
            </w:rPr>
            <w:t xml:space="preserve">Moderselskabet påbegyndte denne udvikling, men på grund af mangel på medarbejdere i deres udviklingsafdeling og nye store udviklingsprojekter til moderselskabet, har </w:t>
          </w:r>
          <w:proofErr w:type="spellStart"/>
          <w:r>
            <w:rPr>
              <w:rFonts w:eastAsia="Times New Roman"/>
              <w:lang w:eastAsia="da-DK"/>
            </w:rPr>
            <w:t>LuxYachtDiesel</w:t>
          </w:r>
          <w:proofErr w:type="spellEnd"/>
          <w:r>
            <w:rPr>
              <w:rFonts w:eastAsia="Times New Roman"/>
              <w:lang w:eastAsia="da-DK"/>
            </w:rPr>
            <w:t xml:space="preserve"> fået besked på at finde en ekstern leverandør til at færdiggøre projektet.</w:t>
          </w:r>
        </w:p>
        <w:p w14:paraId="39630E2B" w14:textId="1870ADBC" w:rsidR="00663EAA" w:rsidRDefault="00663EAA" w:rsidP="00AA3332">
          <w:pPr>
            <w:pStyle w:val="BRD"/>
            <w:rPr>
              <w:rFonts w:eastAsia="Times New Roman"/>
              <w:lang w:eastAsia="da-DK"/>
            </w:rPr>
          </w:pPr>
          <w:proofErr w:type="spellStart"/>
          <w:r>
            <w:rPr>
              <w:rFonts w:eastAsia="Times New Roman"/>
              <w:lang w:eastAsia="da-DK"/>
            </w:rPr>
            <w:t>LuxYachtDiesel</w:t>
          </w:r>
          <w:proofErr w:type="spellEnd"/>
          <w:r>
            <w:rPr>
              <w:rFonts w:eastAsia="Times New Roman"/>
              <w:lang w:eastAsia="da-DK"/>
            </w:rPr>
            <w:t xml:space="preserve"> har valgt dig til at færdiggøre projektet. Du vil få fuld adgang til den SQL-Server med databasen </w:t>
          </w:r>
          <w:proofErr w:type="spellStart"/>
          <w:r>
            <w:rPr>
              <w:rFonts w:eastAsia="Times New Roman"/>
              <w:lang w:eastAsia="da-DK"/>
            </w:rPr>
            <w:t>LuxYachtDieselDB</w:t>
          </w:r>
          <w:proofErr w:type="spellEnd"/>
          <w:r>
            <w:rPr>
              <w:rFonts w:eastAsia="Times New Roman"/>
              <w:lang w:eastAsia="da-DK"/>
            </w:rPr>
            <w:t>, som skal drifte systemet. Dele af de nødvendige tabeller og data er oprettet, men der ikke skabt relationer mellem tabellerne. Det vil være nødvendigt at oprette yderligere tabeller i databasen.</w:t>
          </w:r>
        </w:p>
        <w:p w14:paraId="35C5B33B" w14:textId="78B7291A" w:rsidR="00D22495" w:rsidRDefault="00D22495" w:rsidP="00AA3332">
          <w:pPr>
            <w:pStyle w:val="BRD"/>
            <w:rPr>
              <w:rFonts w:eastAsia="Times New Roman"/>
              <w:lang w:eastAsia="da-DK"/>
            </w:rPr>
          </w:pPr>
          <w:r>
            <w:rPr>
              <w:rFonts w:eastAsia="Times New Roman"/>
              <w:lang w:eastAsia="da-DK"/>
            </w:rPr>
            <w:t>Brugergrænsefladen er stort set færdigudviklet, der mangler kun design af en UserControl til håndtering af dagsprisen på diesel. Der er ikke lavet nogen form for binding, funktionalitet eller kodning der binder systemet sammen.</w:t>
          </w:r>
        </w:p>
        <w:p w14:paraId="25B0C15C" w14:textId="0F845EE7" w:rsidR="00D22495" w:rsidRDefault="00D22495" w:rsidP="00AA3332">
          <w:pPr>
            <w:pStyle w:val="BRD"/>
            <w:rPr>
              <w:rFonts w:eastAsia="Times New Roman"/>
              <w:lang w:eastAsia="da-DK"/>
            </w:rPr>
          </w:pPr>
          <w:r>
            <w:rPr>
              <w:rFonts w:eastAsia="Times New Roman"/>
              <w:lang w:eastAsia="da-DK"/>
            </w:rPr>
            <w:t xml:space="preserve">Der er udarbejdet et Class-Diagram over hvordan systemet skal opbygges. Skal der afviges fra dette, skal det godkendes af </w:t>
          </w:r>
          <w:proofErr w:type="spellStart"/>
          <w:r>
            <w:rPr>
              <w:rFonts w:eastAsia="Times New Roman"/>
              <w:lang w:eastAsia="da-DK"/>
            </w:rPr>
            <w:t>LuxYachtDiesel</w:t>
          </w:r>
          <w:proofErr w:type="spellEnd"/>
          <w:r>
            <w:rPr>
              <w:rFonts w:eastAsia="Times New Roman"/>
              <w:lang w:eastAsia="da-DK"/>
            </w:rPr>
            <w:t xml:space="preserve"> (Jens Clausen).</w:t>
          </w:r>
        </w:p>
        <w:p w14:paraId="643986AD" w14:textId="27A20A3C" w:rsidR="00D22495" w:rsidRPr="00E95654" w:rsidRDefault="00D22495" w:rsidP="00AA3332">
          <w:pPr>
            <w:pStyle w:val="BRD"/>
            <w:rPr>
              <w:rFonts w:eastAsia="Times New Roman"/>
              <w:lang w:eastAsia="da-DK"/>
            </w:rPr>
          </w:pPr>
          <w:r>
            <w:rPr>
              <w:rFonts w:eastAsia="Times New Roman"/>
              <w:lang w:eastAsia="da-DK"/>
            </w:rPr>
            <w:t>Der er udarbejdet et ER-Diagram over databasen, som viser hvordan databasen skal bygges op. Tre af tabellerne er oprettet.</w:t>
          </w:r>
        </w:p>
        <w:p w14:paraId="5B7D4B4E" w14:textId="157D1ED0" w:rsidR="00AA3332" w:rsidRDefault="006E495B" w:rsidP="00AA3332">
          <w:pPr>
            <w:pStyle w:val="BRD"/>
          </w:pPr>
          <w:r>
            <w:t xml:space="preserve">Fortjenesten til </w:t>
          </w:r>
          <w:proofErr w:type="spellStart"/>
          <w:r>
            <w:t>LuxYachtDiesel</w:t>
          </w:r>
          <w:proofErr w:type="spellEnd"/>
          <w:r>
            <w:t xml:space="preserve"> baseres på, at kunden betaler et tillæg på 0,148% oven i dagsprisen på diesel. </w:t>
          </w:r>
          <w:r w:rsidR="0095604B">
            <w:t>Et salg af diesel er på mellem 5000 og 150000 liter diesel.</w:t>
          </w:r>
        </w:p>
        <w:p w14:paraId="214A34B3" w14:textId="202D5D28" w:rsidR="00AC4450" w:rsidRPr="00E95654" w:rsidRDefault="00AC4450" w:rsidP="00AC4450">
          <w:pPr>
            <w:pStyle w:val="Overskrift2"/>
          </w:pPr>
          <w:bookmarkStart w:id="3" w:name="_Toc55888655"/>
          <w:r>
            <w:lastRenderedPageBreak/>
            <w:t>Kravspecifikation</w:t>
          </w:r>
          <w:bookmarkEnd w:id="3"/>
        </w:p>
        <w:p w14:paraId="5B7D4B4F" w14:textId="7DAC093B" w:rsidR="00AA3332" w:rsidRDefault="00AC4450" w:rsidP="00AA3332">
          <w:pPr>
            <w:pStyle w:val="Overskrift3"/>
          </w:pPr>
          <w:bookmarkStart w:id="4" w:name="_Toc55888656"/>
          <w:r>
            <w:t>Generelt</w:t>
          </w:r>
          <w:bookmarkEnd w:id="4"/>
        </w:p>
        <w:p w14:paraId="5B7D4B50" w14:textId="7688052E" w:rsidR="00AA3332" w:rsidRDefault="007D0E4B" w:rsidP="00AA3332">
          <w:pPr>
            <w:pStyle w:val="BRD"/>
          </w:pPr>
          <w:r>
            <w:t>Brugerne af systemet</w:t>
          </w:r>
          <w:r w:rsidR="00CE0AEF">
            <w:t xml:space="preserve">, skal ikke have lov til at benytte systemet før der er oprettet en dagspris for diesel i databasen, dette skal tjekkes når programmet starter. Hvis der ikke er oprettet dagspris for dagen, skal brugeren ikke kunne tilgå andre dele af systemet før der er oprettet en dagspris. Dagsprisen hentes på: </w:t>
          </w:r>
          <w:hyperlink r:id="rId13" w:history="1">
            <w:r w:rsidR="00CE0AEF" w:rsidRPr="00CE0AEF">
              <w:rPr>
                <w:rStyle w:val="Hyperlink"/>
              </w:rPr>
              <w:t>markets.businessinsider.com</w:t>
            </w:r>
          </w:hyperlink>
        </w:p>
        <w:p w14:paraId="5B3B9D09" w14:textId="50589F48" w:rsidR="00CE0AEF" w:rsidRDefault="00CE0AEF" w:rsidP="00AA3332">
          <w:pPr>
            <w:pStyle w:val="BRD"/>
          </w:pPr>
          <w:r>
            <w:t>Når programmet star</w:t>
          </w:r>
          <w:r w:rsidR="00773BB7">
            <w:t xml:space="preserve">tes, skal der hentes en oversigt over kurserne for alle landes valuta i forhold til USD (amerikanske dollar). Denne oversigt hentes via en Web API på følgende adresse: </w:t>
          </w:r>
          <w:hyperlink r:id="rId14" w:history="1">
            <w:r w:rsidR="00773BB7" w:rsidRPr="00773BB7">
              <w:rPr>
                <w:rStyle w:val="Hyperlink"/>
              </w:rPr>
              <w:t>openexchangerates.org</w:t>
            </w:r>
          </w:hyperlink>
        </w:p>
        <w:p w14:paraId="44EFF312" w14:textId="73F35658" w:rsidR="00CE0AEF" w:rsidRDefault="00CE0AEF" w:rsidP="00AA3332">
          <w:pPr>
            <w:pStyle w:val="BRD"/>
          </w:pPr>
          <w:r>
            <w:t>Ved salg af diesel</w:t>
          </w:r>
          <w:r w:rsidR="00773BB7">
            <w:t xml:space="preserve">, </w:t>
          </w:r>
          <w:r>
            <w:t>skal</w:t>
          </w:r>
          <w:r w:rsidR="00773BB7">
            <w:t xml:space="preserve"> salget</w:t>
          </w:r>
          <w:r>
            <w:t xml:space="preserve"> registreres i databasen</w:t>
          </w:r>
          <w:r w:rsidR="00773BB7">
            <w:t>. Ud over henvisning til kunde, leverandør, mængde, dagspris i USD og dato</w:t>
          </w:r>
          <w:r>
            <w:t>, skal dagens kurs på</w:t>
          </w:r>
          <w:r w:rsidR="00DB242B">
            <w:t xml:space="preserve"> USD i</w:t>
          </w:r>
          <w:r>
            <w:t xml:space="preserve"> danske kr. og kursen på kundens og leverandørens valuta</w:t>
          </w:r>
          <w:r w:rsidR="00DB242B">
            <w:t xml:space="preserve"> i USD</w:t>
          </w:r>
          <w:r>
            <w:t xml:space="preserve"> gemmes.</w:t>
          </w:r>
          <w:r w:rsidR="00DB242B">
            <w:t xml:space="preserve"> Bemærk at kursen kan være med op til 12 decimaler.</w:t>
          </w:r>
        </w:p>
        <w:p w14:paraId="59445F2F" w14:textId="36FA1C41" w:rsidR="0012226A" w:rsidRDefault="0012226A" w:rsidP="00AA3332">
          <w:pPr>
            <w:pStyle w:val="BRD"/>
          </w:pPr>
          <w:r>
            <w:t xml:space="preserve">Alle former for kommunikation med databasen skal foregå via </w:t>
          </w:r>
          <w:proofErr w:type="spellStart"/>
          <w:r>
            <w:t>Stored</w:t>
          </w:r>
          <w:proofErr w:type="spellEnd"/>
          <w:r>
            <w:t xml:space="preserve"> Procedures på SQL Serveren.</w:t>
          </w:r>
        </w:p>
        <w:p w14:paraId="341AC999" w14:textId="4A13D336" w:rsidR="0012226A" w:rsidRDefault="0012226A" w:rsidP="00AA3332">
          <w:pPr>
            <w:pStyle w:val="BRD"/>
          </w:pPr>
          <w:r>
            <w:t>Til udvikling og test, skal du oprette en database lokalt på din egen PC.</w:t>
          </w:r>
        </w:p>
        <w:p w14:paraId="16600369" w14:textId="37E0A575" w:rsidR="00AC4450" w:rsidRDefault="00AC4450" w:rsidP="00AC4450">
          <w:pPr>
            <w:pStyle w:val="Overskrift3"/>
          </w:pPr>
          <w:bookmarkStart w:id="5" w:name="_Toc55888657"/>
          <w:r>
            <w:t>Brugergrænseflade</w:t>
          </w:r>
          <w:bookmarkEnd w:id="5"/>
          <w:r>
            <w:t xml:space="preserve"> </w:t>
          </w:r>
        </w:p>
        <w:p w14:paraId="403853DE" w14:textId="6D2B3491" w:rsidR="00AC4450" w:rsidRDefault="00AC4450" w:rsidP="00AC4450">
          <w:pPr>
            <w:pStyle w:val="Overskrift4"/>
          </w:pPr>
          <w:r>
            <w:t>Hovedformen</w:t>
          </w:r>
        </w:p>
        <w:p w14:paraId="2D8C7F09" w14:textId="4E845076" w:rsidR="00AC4450" w:rsidRDefault="007E1814" w:rsidP="00AC4450">
          <w:pPr>
            <w:rPr>
              <w:rFonts w:ascii="Century Schoolbook" w:hAnsi="Century Schoolbook"/>
            </w:rPr>
          </w:pPr>
          <w:proofErr w:type="spellStart"/>
          <w:r w:rsidRPr="00157C11">
            <w:rPr>
              <w:rFonts w:ascii="Century Schoolbook" w:hAnsi="Century Schoolbook"/>
            </w:rPr>
            <w:t>Main</w:t>
          </w:r>
          <w:r w:rsidR="00157C11" w:rsidRPr="00157C11">
            <w:rPr>
              <w:rFonts w:ascii="Century Schoolbook" w:hAnsi="Century Schoolbook"/>
            </w:rPr>
            <w:t>Window</w:t>
          </w:r>
          <w:proofErr w:type="spellEnd"/>
          <w:r w:rsidR="00157C11" w:rsidRPr="00157C11">
            <w:rPr>
              <w:rFonts w:ascii="Century Schoolbook" w:hAnsi="Century Schoolbook"/>
            </w:rPr>
            <w:t xml:space="preserve"> er låst til en fast størrelse, skal den ændres for at få designet i en eller flere </w:t>
          </w:r>
          <w:proofErr w:type="spellStart"/>
          <w:r w:rsidR="00157C11" w:rsidRPr="00157C11">
            <w:rPr>
              <w:rFonts w:ascii="Century Schoolbook" w:hAnsi="Century Schoolbook"/>
            </w:rPr>
            <w:t>UserControls</w:t>
          </w:r>
          <w:proofErr w:type="spellEnd"/>
          <w:r w:rsidR="00157C11" w:rsidRPr="00157C11">
            <w:rPr>
              <w:rFonts w:ascii="Century Schoolbook" w:hAnsi="Century Schoolbook"/>
            </w:rPr>
            <w:t xml:space="preserve"> til at se ordentligt ud, skal dette godkendes af </w:t>
          </w:r>
          <w:proofErr w:type="spellStart"/>
          <w:r w:rsidR="00157C11">
            <w:rPr>
              <w:rFonts w:ascii="Century Schoolbook" w:hAnsi="Century Schoolbook"/>
            </w:rPr>
            <w:t>LuxYachtDiesel</w:t>
          </w:r>
          <w:proofErr w:type="spellEnd"/>
          <w:r w:rsidR="00157C11">
            <w:rPr>
              <w:rFonts w:ascii="Century Schoolbook" w:hAnsi="Century Schoolbook"/>
            </w:rPr>
            <w:t xml:space="preserve"> (Jens Clausen).</w:t>
          </w:r>
        </w:p>
        <w:p w14:paraId="3B459418" w14:textId="77777777" w:rsidR="00157C11" w:rsidRDefault="00157C11" w:rsidP="00AC4450">
          <w:pPr>
            <w:rPr>
              <w:rFonts w:ascii="Century Schoolbook" w:hAnsi="Century Schoolbook"/>
            </w:rPr>
          </w:pPr>
          <w:proofErr w:type="spellStart"/>
          <w:r>
            <w:rPr>
              <w:rFonts w:ascii="Century Schoolbook" w:hAnsi="Century Schoolbook"/>
            </w:rPr>
            <w:t>MainWindow</w:t>
          </w:r>
          <w:proofErr w:type="spellEnd"/>
          <w:r>
            <w:rPr>
              <w:rFonts w:ascii="Century Schoolbook" w:hAnsi="Century Schoolbook"/>
            </w:rPr>
            <w:t xml:space="preserve"> indeholder kun en </w:t>
          </w:r>
          <w:proofErr w:type="spellStart"/>
          <w:r>
            <w:rPr>
              <w:rFonts w:ascii="Century Schoolbook" w:hAnsi="Century Schoolbook"/>
            </w:rPr>
            <w:t>TabControl</w:t>
          </w:r>
          <w:proofErr w:type="spellEnd"/>
          <w:r>
            <w:rPr>
              <w:rFonts w:ascii="Century Schoolbook" w:hAnsi="Century Schoolbook"/>
            </w:rPr>
            <w:t xml:space="preserve"> med fire tabs: </w:t>
          </w:r>
        </w:p>
        <w:p w14:paraId="450F98B5" w14:textId="07E3AA3B" w:rsidR="00157C11" w:rsidRDefault="00157C11" w:rsidP="00157C11">
          <w:pPr>
            <w:pStyle w:val="Listeafsnit"/>
            <w:numPr>
              <w:ilvl w:val="0"/>
              <w:numId w:val="31"/>
            </w:numPr>
            <w:rPr>
              <w:rFonts w:ascii="Century Schoolbook" w:hAnsi="Century Schoolbook"/>
            </w:rPr>
          </w:pPr>
          <w:r w:rsidRPr="00157C11">
            <w:rPr>
              <w:rFonts w:ascii="Century Schoolbook" w:hAnsi="Century Schoolbook"/>
            </w:rPr>
            <w:t xml:space="preserve">Salg af DIESEL </w:t>
          </w:r>
        </w:p>
        <w:p w14:paraId="44064BB6" w14:textId="5EAED887" w:rsidR="00157C11" w:rsidRDefault="00157C11" w:rsidP="00157C11">
          <w:pPr>
            <w:pStyle w:val="Listeafsnit"/>
            <w:numPr>
              <w:ilvl w:val="0"/>
              <w:numId w:val="31"/>
            </w:numPr>
            <w:rPr>
              <w:rFonts w:ascii="Century Schoolbook" w:hAnsi="Century Schoolbook"/>
            </w:rPr>
          </w:pPr>
          <w:r>
            <w:rPr>
              <w:rFonts w:ascii="Century Schoolbook" w:hAnsi="Century Schoolbook"/>
            </w:rPr>
            <w:t>Kunde</w:t>
          </w:r>
        </w:p>
        <w:p w14:paraId="74B594BF" w14:textId="529C229A" w:rsidR="00157C11" w:rsidRDefault="00157C11" w:rsidP="00157C11">
          <w:pPr>
            <w:pStyle w:val="Listeafsnit"/>
            <w:numPr>
              <w:ilvl w:val="0"/>
              <w:numId w:val="31"/>
            </w:numPr>
            <w:rPr>
              <w:rFonts w:ascii="Century Schoolbook" w:hAnsi="Century Schoolbook"/>
            </w:rPr>
          </w:pPr>
          <w:r>
            <w:rPr>
              <w:rFonts w:ascii="Century Schoolbook" w:hAnsi="Century Schoolbook"/>
            </w:rPr>
            <w:t>Leverandør</w:t>
          </w:r>
        </w:p>
        <w:p w14:paraId="4AE843D0" w14:textId="6D0A649F" w:rsidR="00157C11" w:rsidRDefault="00157C11" w:rsidP="00157C11">
          <w:pPr>
            <w:pStyle w:val="Listeafsnit"/>
            <w:numPr>
              <w:ilvl w:val="0"/>
              <w:numId w:val="31"/>
            </w:numPr>
            <w:rPr>
              <w:rFonts w:ascii="Century Schoolbook" w:hAnsi="Century Schoolbook"/>
            </w:rPr>
          </w:pPr>
          <w:r>
            <w:rPr>
              <w:rFonts w:ascii="Century Schoolbook" w:hAnsi="Century Schoolbook"/>
            </w:rPr>
            <w:t>Dagspris</w:t>
          </w:r>
        </w:p>
        <w:p w14:paraId="42C319F4" w14:textId="0578DFA7" w:rsidR="00157C11" w:rsidRPr="00157C11" w:rsidRDefault="00157C11" w:rsidP="00157C11">
          <w:pPr>
            <w:rPr>
              <w:rFonts w:ascii="Century Schoolbook" w:hAnsi="Century Schoolbook"/>
            </w:rPr>
          </w:pPr>
          <w:r>
            <w:rPr>
              <w:rFonts w:ascii="Century Schoolbook" w:hAnsi="Century Schoolbook"/>
            </w:rPr>
            <w:t>Hver tab skal præsentere en af nedenstående UserControl</w:t>
          </w:r>
        </w:p>
        <w:p w14:paraId="46885CBE" w14:textId="43BA2609" w:rsidR="00AC4450" w:rsidRDefault="00AC4450" w:rsidP="00AC4450">
          <w:pPr>
            <w:pStyle w:val="Overskrift4"/>
          </w:pPr>
          <w:r>
            <w:t>UserControlDiesel</w:t>
          </w:r>
        </w:p>
        <w:p w14:paraId="5751F797" w14:textId="69AD0808" w:rsidR="00AC4450" w:rsidRDefault="00157C11" w:rsidP="00AC4450">
          <w:r>
            <w:t>Denne UserControl skal give brugeren mulighed for at gennemføre et salg af diesel. For at salget skal kunne gennemføres, skal der være udvalgt en kunde, en leverandør og angivet hvor mange liter diesel kunden vil købe.</w:t>
          </w:r>
        </w:p>
        <w:p w14:paraId="2E1A0F0A" w14:textId="50C33E5F" w:rsidR="00157C11" w:rsidRDefault="006E495B" w:rsidP="00AC4450">
          <w:r>
            <w:t>Først når der er valgt en kunde og en leverandør, kan der indtastes antal liter.</w:t>
          </w:r>
        </w:p>
        <w:p w14:paraId="7EAFBE6F" w14:textId="77777777" w:rsidR="006E495B" w:rsidRDefault="006E495B" w:rsidP="00AC4450">
          <w:r>
            <w:t>Så snart der indtastes en angivelse af liter, skal der straks udregnes:</w:t>
          </w:r>
        </w:p>
        <w:p w14:paraId="6D3C91A2" w14:textId="096A2809" w:rsidR="006E495B" w:rsidRDefault="006E495B" w:rsidP="006E495B">
          <w:pPr>
            <w:pStyle w:val="Listeafsnit"/>
            <w:numPr>
              <w:ilvl w:val="0"/>
              <w:numId w:val="32"/>
            </w:numPr>
          </w:pPr>
          <w:r>
            <w:lastRenderedPageBreak/>
            <w:t>Hvad kunden skal betale i kundens hjemlandsvaluta</w:t>
          </w:r>
        </w:p>
        <w:p w14:paraId="488E8B87" w14:textId="20A44F18" w:rsidR="006E495B" w:rsidRDefault="006E495B" w:rsidP="006E495B">
          <w:pPr>
            <w:pStyle w:val="Listeafsnit"/>
            <w:numPr>
              <w:ilvl w:val="0"/>
              <w:numId w:val="32"/>
            </w:numPr>
          </w:pPr>
          <w:r>
            <w:t>Hvad leverandøren skal betales i leverandørens hjemlandsvaluta</w:t>
          </w:r>
        </w:p>
        <w:p w14:paraId="5A7B1034" w14:textId="76210BA6" w:rsidR="006E495B" w:rsidRDefault="006E495B" w:rsidP="006E495B">
          <w:pPr>
            <w:pStyle w:val="Listeafsnit"/>
            <w:numPr>
              <w:ilvl w:val="0"/>
              <w:numId w:val="32"/>
            </w:numPr>
          </w:pPr>
          <w:r>
            <w:t xml:space="preserve">Hvad </w:t>
          </w:r>
          <w:proofErr w:type="spellStart"/>
          <w:r>
            <w:t>LuxYachtDiesel</w:t>
          </w:r>
          <w:proofErr w:type="spellEnd"/>
          <w:r>
            <w:t xml:space="preserve"> tjener på handlen i DKK (danske kr.)</w:t>
          </w:r>
        </w:p>
        <w:p w14:paraId="1AFE8FBF" w14:textId="1B61DC21" w:rsidR="00AC4450" w:rsidRDefault="00AC4450" w:rsidP="00AC4450">
          <w:pPr>
            <w:pStyle w:val="Overskrift4"/>
          </w:pPr>
          <w:proofErr w:type="spellStart"/>
          <w:r>
            <w:t>User</w:t>
          </w:r>
          <w:r w:rsidR="00DB242B">
            <w:t>C</w:t>
          </w:r>
          <w:r>
            <w:t>ontrolCustomer</w:t>
          </w:r>
          <w:proofErr w:type="spellEnd"/>
        </w:p>
        <w:p w14:paraId="7915FA66" w14:textId="44F8A4A0" w:rsidR="00AC4450" w:rsidRDefault="0095604B" w:rsidP="00AC4450">
          <w:r>
            <w:t>Denne UserControl skal give brugeren mulighed for at oprette og redigere kunder.</w:t>
          </w:r>
        </w:p>
        <w:p w14:paraId="11D068A4" w14:textId="145E31AE" w:rsidR="0095604B" w:rsidRDefault="0095604B" w:rsidP="00AC4450">
          <w:r>
            <w:t>Når en kunde er oprettet eller redigeret, skal de nye data være tilgængelige på salgssiden med det samme.</w:t>
          </w:r>
        </w:p>
        <w:p w14:paraId="7CA492B6" w14:textId="712675D8" w:rsidR="0095604B" w:rsidRDefault="0095604B" w:rsidP="00AC4450">
          <w:r>
            <w:t>Det må ikke være muligt at slette en kunde.</w:t>
          </w:r>
        </w:p>
        <w:p w14:paraId="6B83C585" w14:textId="42872C26" w:rsidR="0095604B" w:rsidRDefault="0095604B" w:rsidP="00AC4450">
          <w:r>
            <w:t>Indtastningsfeltet til angivelse af land, skal ændres til en ComboBox. Datagrundlaget for ComboBoxen skal være en samling af landedata med</w:t>
          </w:r>
          <w:r w:rsidR="003100FA">
            <w:t xml:space="preserve"> bl.a.</w:t>
          </w:r>
          <w:r>
            <w:t xml:space="preserve"> landenavn, landekode og valutakode.</w:t>
          </w:r>
        </w:p>
        <w:p w14:paraId="789F0960" w14:textId="373E3B1B" w:rsidR="00AC4450" w:rsidRDefault="00AC4450" w:rsidP="00AC4450">
          <w:pPr>
            <w:pStyle w:val="Overskrift4"/>
          </w:pPr>
          <w:proofErr w:type="spellStart"/>
          <w:r>
            <w:t>UserControl</w:t>
          </w:r>
          <w:r w:rsidR="001402CD">
            <w:t>Supplier</w:t>
          </w:r>
          <w:proofErr w:type="spellEnd"/>
        </w:p>
        <w:p w14:paraId="7FE820F0" w14:textId="2B6EE39F" w:rsidR="0095604B" w:rsidRDefault="0095604B" w:rsidP="0095604B">
          <w:r>
            <w:t>Denne UserControl skal give brugeren mulighed for at oprette og redigere leverandører.</w:t>
          </w:r>
        </w:p>
        <w:p w14:paraId="074496F2" w14:textId="141562A5" w:rsidR="0095604B" w:rsidRDefault="0095604B" w:rsidP="0095604B">
          <w:r>
            <w:t>Når en leverandør er oprettet eller redigeret, skal de nye data være tilgængelige på salgssiden med det samme.</w:t>
          </w:r>
        </w:p>
        <w:p w14:paraId="6D5F69D9" w14:textId="6E5DD58B" w:rsidR="0095604B" w:rsidRDefault="0095604B" w:rsidP="0095604B">
          <w:r>
            <w:t xml:space="preserve">Det må ikke være muligt at slette en leverandør. </w:t>
          </w:r>
        </w:p>
        <w:p w14:paraId="696E5CE3" w14:textId="51A54155" w:rsidR="001402CD" w:rsidRDefault="0095604B" w:rsidP="0095604B">
          <w:r>
            <w:t>Indtastningsfeltet til angivelse af land, skal ændres til en ComboBox. Datagrundlaget for ComboBoxen skal være en samling af landedata med</w:t>
          </w:r>
          <w:r w:rsidR="003100FA">
            <w:t xml:space="preserve"> bl.a.</w:t>
          </w:r>
          <w:r>
            <w:t xml:space="preserve"> landenavn, landekode og valutakode.</w:t>
          </w:r>
        </w:p>
        <w:p w14:paraId="5A0F112E" w14:textId="6F215102" w:rsidR="001402CD" w:rsidRDefault="001402CD" w:rsidP="001402CD">
          <w:pPr>
            <w:pStyle w:val="Overskrift4"/>
          </w:pPr>
          <w:proofErr w:type="spellStart"/>
          <w:r>
            <w:t>User</w:t>
          </w:r>
          <w:r w:rsidR="00DB242B">
            <w:t>C</w:t>
          </w:r>
          <w:r>
            <w:t>ontrolD</w:t>
          </w:r>
          <w:r w:rsidR="00DB242B">
            <w:t>ailyPrice</w:t>
          </w:r>
          <w:proofErr w:type="spellEnd"/>
        </w:p>
        <w:p w14:paraId="03D4195C" w14:textId="4502CE32" w:rsidR="001402CD" w:rsidRDefault="0012226A" w:rsidP="001402CD">
          <w:r>
            <w:t>Denne UserControl skal give mulighed for at angive dagens pris på dieselolie i USD.</w:t>
          </w:r>
        </w:p>
        <w:p w14:paraId="17AD1F05" w14:textId="5EE8D14C" w:rsidR="0012226A" w:rsidRDefault="0012226A" w:rsidP="001402CD">
          <w:r>
            <w:t>Hvis en anden bruger har angivet prisen, skal denne vises.</w:t>
          </w:r>
        </w:p>
        <w:p w14:paraId="24B23085" w14:textId="5AC46057" w:rsidR="0012226A" w:rsidRDefault="0012226A" w:rsidP="001402CD">
          <w:r>
            <w:t xml:space="preserve">Der skal vises en liste med prisen for de foregående dages angivelser. </w:t>
          </w:r>
          <w:r>
            <w:br/>
            <w:t>Listen skal indeholde dato og pris i USD.</w:t>
          </w:r>
          <w:r>
            <w:br/>
            <w:t>Man skal ikke kunne udvælge eller redigere i disse data.</w:t>
          </w:r>
        </w:p>
        <w:p w14:paraId="3AB0DB92" w14:textId="1539C8B9" w:rsidR="0012226A" w:rsidRDefault="0012226A" w:rsidP="001402CD">
          <w:r>
            <w:t>Der skal henvises til den hjemmeside, hvor brugeren kan finde dagsprisen på dieselolie i USD.</w:t>
          </w:r>
        </w:p>
        <w:p w14:paraId="64D60AF1" w14:textId="026EA010" w:rsidR="00686732" w:rsidRDefault="00686732" w:rsidP="001402CD"/>
        <w:p w14:paraId="68FF377D" w14:textId="2C341D7A" w:rsidR="00686732" w:rsidRDefault="00686732" w:rsidP="001402CD"/>
        <w:p w14:paraId="665BA5B0" w14:textId="01B7BC9A" w:rsidR="00686732" w:rsidRDefault="00686732" w:rsidP="001402CD"/>
        <w:p w14:paraId="00CB2050" w14:textId="4E0D1E65" w:rsidR="00686732" w:rsidRDefault="00686732" w:rsidP="001402CD"/>
        <w:p w14:paraId="6853D8FE" w14:textId="77777777" w:rsidR="00686732" w:rsidRDefault="00686732" w:rsidP="001402CD"/>
        <w:p w14:paraId="22274B3C" w14:textId="038CB0FB" w:rsidR="001402CD" w:rsidRDefault="001402CD" w:rsidP="001402CD">
          <w:pPr>
            <w:pStyle w:val="Overskrift2"/>
            <w:rPr>
              <w:lang w:val="en-US"/>
            </w:rPr>
          </w:pPr>
          <w:bookmarkStart w:id="6" w:name="_Toc55888658"/>
          <w:r w:rsidRPr="001402CD">
            <w:rPr>
              <w:lang w:val="en-US"/>
            </w:rPr>
            <w:lastRenderedPageBreak/>
            <w:t xml:space="preserve">UML-Class diagram for </w:t>
          </w:r>
          <w:proofErr w:type="spellStart"/>
          <w:r w:rsidRPr="001402CD">
            <w:rPr>
              <w:lang w:val="en-US"/>
            </w:rPr>
            <w:t>LuxYachtDiesel</w:t>
          </w:r>
          <w:bookmarkEnd w:id="6"/>
          <w:proofErr w:type="spellEnd"/>
        </w:p>
        <w:p w14:paraId="476E3B57" w14:textId="56C5A500" w:rsidR="001402CD" w:rsidRDefault="004B76D7" w:rsidP="001402CD">
          <w:r w:rsidRPr="00686732">
            <w:t xml:space="preserve">Dette </w:t>
          </w:r>
          <w:proofErr w:type="spellStart"/>
          <w:r w:rsidRPr="00686732">
            <w:t>Class</w:t>
          </w:r>
          <w:r w:rsidR="00686732" w:rsidRPr="00686732">
            <w:t>Diagram</w:t>
          </w:r>
          <w:proofErr w:type="spellEnd"/>
          <w:r w:rsidR="00686732" w:rsidRPr="00686732">
            <w:t xml:space="preserve"> skal følges. H</w:t>
          </w:r>
          <w:r w:rsidR="00686732">
            <w:t xml:space="preserve">vis der opstår tvivl, så kontakt </w:t>
          </w:r>
          <w:proofErr w:type="spellStart"/>
          <w:r w:rsidR="00686732">
            <w:t>LuxYachtDiesel</w:t>
          </w:r>
          <w:proofErr w:type="spellEnd"/>
          <w:r w:rsidR="00686732">
            <w:t xml:space="preserve"> (Jens Clausen).</w:t>
          </w:r>
        </w:p>
        <w:p w14:paraId="7757DDF1" w14:textId="7E59370B" w:rsidR="00686732" w:rsidRDefault="006F5AC8" w:rsidP="001402CD">
          <w:r>
            <w:rPr>
              <w:noProof/>
            </w:rPr>
            <w:drawing>
              <wp:inline distT="0" distB="0" distL="0" distR="0" wp14:anchorId="3FA1AF49" wp14:editId="046EE7EA">
                <wp:extent cx="5941060" cy="5034280"/>
                <wp:effectExtent l="0" t="0" r="254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uxYachtDiesel_UM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1060" cy="5034280"/>
                        </a:xfrm>
                        <a:prstGeom prst="rect">
                          <a:avLst/>
                        </a:prstGeom>
                      </pic:spPr>
                    </pic:pic>
                  </a:graphicData>
                </a:graphic>
              </wp:inline>
            </w:drawing>
          </w:r>
        </w:p>
        <w:p w14:paraId="7AF78F09" w14:textId="232A6C08" w:rsidR="00686732" w:rsidRDefault="00686732" w:rsidP="001402CD">
          <w:r>
            <w:t xml:space="preserve">Dette UML-Class diagram ligger i opgavesættet og kan åbnes med </w:t>
          </w:r>
          <w:proofErr w:type="spellStart"/>
          <w:r>
            <w:t>UMLet</w:t>
          </w:r>
          <w:proofErr w:type="spellEnd"/>
          <w:r>
            <w:t xml:space="preserve"> programmet.</w:t>
          </w:r>
        </w:p>
        <w:p w14:paraId="64B33655" w14:textId="0829C959" w:rsidR="00686732" w:rsidRDefault="00686732" w:rsidP="001402CD"/>
        <w:p w14:paraId="461E0332" w14:textId="19BDAE38" w:rsidR="00686732" w:rsidRDefault="00686732" w:rsidP="001402CD"/>
        <w:p w14:paraId="1CD14881" w14:textId="7CFB924D" w:rsidR="00686732" w:rsidRDefault="00686732" w:rsidP="001402CD"/>
        <w:p w14:paraId="5A2899F1" w14:textId="07C66819" w:rsidR="00686732" w:rsidRDefault="00686732" w:rsidP="001402CD"/>
        <w:p w14:paraId="619429D9" w14:textId="24353B2E" w:rsidR="00686732" w:rsidRDefault="00686732" w:rsidP="001402CD"/>
        <w:p w14:paraId="292C0B29" w14:textId="65037A48" w:rsidR="00686732" w:rsidRDefault="00686732" w:rsidP="001402CD"/>
        <w:p w14:paraId="51771371" w14:textId="77777777" w:rsidR="00686732" w:rsidRPr="00686732" w:rsidRDefault="00686732" w:rsidP="001402CD"/>
        <w:p w14:paraId="38651C37" w14:textId="0C5A9579" w:rsidR="001402CD" w:rsidRDefault="001402CD" w:rsidP="001402CD">
          <w:pPr>
            <w:pStyle w:val="Overskrift2"/>
          </w:pPr>
          <w:bookmarkStart w:id="7" w:name="_Toc55888659"/>
          <w:r w:rsidRPr="001402CD">
            <w:lastRenderedPageBreak/>
            <w:t xml:space="preserve">ER Diagram for database </w:t>
          </w:r>
          <w:proofErr w:type="spellStart"/>
          <w:r w:rsidRPr="001402CD">
            <w:t>LuxYacht</w:t>
          </w:r>
          <w:r>
            <w:t>Diesel</w:t>
          </w:r>
          <w:bookmarkEnd w:id="7"/>
          <w:proofErr w:type="spellEnd"/>
        </w:p>
        <w:p w14:paraId="0A24FA55" w14:textId="0F22F78F" w:rsidR="0035433F" w:rsidRDefault="00767DD2" w:rsidP="0035433F">
          <w:r w:rsidRPr="00686732">
            <w:t xml:space="preserve">Dette </w:t>
          </w:r>
          <w:r>
            <w:t>ER-</w:t>
          </w:r>
          <w:r w:rsidRPr="00686732">
            <w:t>Diagram skal følges. H</w:t>
          </w:r>
          <w:r>
            <w:t xml:space="preserve">vis der opstår tvivl, så kontakt </w:t>
          </w:r>
          <w:proofErr w:type="spellStart"/>
          <w:r>
            <w:t>LuxYachtDiesel</w:t>
          </w:r>
          <w:proofErr w:type="spellEnd"/>
          <w:r>
            <w:t xml:space="preserve"> (Jens Clausen).</w:t>
          </w:r>
        </w:p>
        <w:p w14:paraId="4B7FE198" w14:textId="5242A1E9" w:rsidR="00767DD2" w:rsidRDefault="00767DD2" w:rsidP="0035433F">
          <w:r>
            <w:rPr>
              <w:noProof/>
            </w:rPr>
            <w:drawing>
              <wp:inline distT="0" distB="0" distL="0" distR="0" wp14:anchorId="614A4FB8" wp14:editId="672F60E9">
                <wp:extent cx="5941060" cy="5349875"/>
                <wp:effectExtent l="0" t="0" r="2540" b="317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uxYachtDiesel_ER.png"/>
                        <pic:cNvPicPr/>
                      </pic:nvPicPr>
                      <pic:blipFill>
                        <a:blip r:embed="rId16">
                          <a:extLst>
                            <a:ext uri="{28A0092B-C50C-407E-A947-70E740481C1C}">
                              <a14:useLocalDpi xmlns:a14="http://schemas.microsoft.com/office/drawing/2010/main" val="0"/>
                            </a:ext>
                          </a:extLst>
                        </a:blip>
                        <a:stretch>
                          <a:fillRect/>
                        </a:stretch>
                      </pic:blipFill>
                      <pic:spPr>
                        <a:xfrm>
                          <a:off x="0" y="0"/>
                          <a:ext cx="5941060" cy="5349875"/>
                        </a:xfrm>
                        <a:prstGeom prst="rect">
                          <a:avLst/>
                        </a:prstGeom>
                      </pic:spPr>
                    </pic:pic>
                  </a:graphicData>
                </a:graphic>
              </wp:inline>
            </w:drawing>
          </w:r>
        </w:p>
        <w:p w14:paraId="04E87F58" w14:textId="4CABE27C" w:rsidR="0035433F" w:rsidRDefault="00767DD2" w:rsidP="0035433F">
          <w:r>
            <w:t>Dette ER-Diagram ligger i opgavesættet og kan åbnes med Paint programmet.</w:t>
          </w:r>
        </w:p>
        <w:p w14:paraId="791C9E50" w14:textId="59F25926" w:rsidR="00767DD2" w:rsidRDefault="00767DD2" w:rsidP="0035433F"/>
        <w:p w14:paraId="4152EAD6" w14:textId="2507DA07" w:rsidR="00767DD2" w:rsidRDefault="00767DD2" w:rsidP="0035433F"/>
        <w:p w14:paraId="3944008E" w14:textId="77777777" w:rsidR="00767DD2" w:rsidRDefault="00767DD2" w:rsidP="0035433F"/>
        <w:p w14:paraId="0DB3E783" w14:textId="49C534E7" w:rsidR="0035433F" w:rsidRDefault="0035433F" w:rsidP="0035433F"/>
        <w:p w14:paraId="2D8B511E" w14:textId="3F6FE891" w:rsidR="0035433F" w:rsidRDefault="0035433F" w:rsidP="0035433F">
          <w:pPr>
            <w:pStyle w:val="Overskrift1"/>
          </w:pPr>
          <w:bookmarkStart w:id="8" w:name="_Toc55888660"/>
          <w:r>
            <w:lastRenderedPageBreak/>
            <w:t>Ekstra opgave</w:t>
          </w:r>
          <w:bookmarkEnd w:id="8"/>
        </w:p>
        <w:p w14:paraId="4339CC08" w14:textId="31F28297" w:rsidR="0035433F" w:rsidRDefault="0035433F" w:rsidP="0035433F">
          <w:pPr>
            <w:pStyle w:val="Overskrift2"/>
          </w:pPr>
          <w:bookmarkStart w:id="9" w:name="_Toc55888661"/>
          <w:r>
            <w:t>Opgavebeskrivelse</w:t>
          </w:r>
          <w:bookmarkEnd w:id="9"/>
        </w:p>
        <w:p w14:paraId="3F88A509" w14:textId="0532AB3E" w:rsidR="00767DD2" w:rsidRDefault="00767DD2" w:rsidP="00767DD2">
          <w:r>
            <w:t xml:space="preserve">Tilføj et </w:t>
          </w:r>
          <w:proofErr w:type="spellStart"/>
          <w:r>
            <w:t>TestProject</w:t>
          </w:r>
          <w:proofErr w:type="spellEnd"/>
          <w:r>
            <w:t xml:space="preserve"> til din solution.</w:t>
          </w:r>
        </w:p>
        <w:p w14:paraId="03E022EC" w14:textId="7E8EE4CA" w:rsidR="00767DD2" w:rsidRDefault="00767DD2" w:rsidP="00767DD2">
          <w:r>
            <w:t>Opret 3 test det tester om udregningen er korrekt hvis:</w:t>
          </w:r>
        </w:p>
        <w:p w14:paraId="4AEC1D7B" w14:textId="313527FE" w:rsidR="00767DD2" w:rsidRDefault="00767DD2" w:rsidP="00767DD2">
          <w:pPr>
            <w:pStyle w:val="Listeafsnit"/>
            <w:numPr>
              <w:ilvl w:val="0"/>
              <w:numId w:val="33"/>
            </w:numPr>
          </w:pPr>
          <w:r>
            <w:t>Prisen på diesel er: 1,03 USD</w:t>
          </w:r>
        </w:p>
        <w:p w14:paraId="5F4C158F" w14:textId="402552AB" w:rsidR="00767DD2" w:rsidRDefault="00767DD2" w:rsidP="00767DD2">
          <w:pPr>
            <w:pStyle w:val="Listeafsnit"/>
            <w:numPr>
              <w:ilvl w:val="0"/>
              <w:numId w:val="33"/>
            </w:numPr>
          </w:pPr>
          <w:r>
            <w:t>Kunden køber 17500 liter.</w:t>
          </w:r>
        </w:p>
        <w:p w14:paraId="72E145AE" w14:textId="2E62285C" w:rsidR="00767DD2" w:rsidRDefault="00767DD2" w:rsidP="00767DD2">
          <w:pPr>
            <w:pStyle w:val="Listeafsnit"/>
            <w:numPr>
              <w:ilvl w:val="0"/>
              <w:numId w:val="33"/>
            </w:numPr>
          </w:pPr>
          <w:r>
            <w:t>Kunden er fra Brasilien</w:t>
          </w:r>
        </w:p>
        <w:p w14:paraId="7388C2AE" w14:textId="3E10E42A" w:rsidR="00767DD2" w:rsidRDefault="00767DD2" w:rsidP="00767DD2">
          <w:pPr>
            <w:pStyle w:val="Listeafsnit"/>
            <w:numPr>
              <w:ilvl w:val="0"/>
              <w:numId w:val="33"/>
            </w:numPr>
          </w:pPr>
          <w:r>
            <w:t>Leverandøren er fra Mexico</w:t>
          </w:r>
        </w:p>
        <w:p w14:paraId="290DEF5C" w14:textId="77777777" w:rsidR="00767DD2" w:rsidRDefault="00767DD2" w:rsidP="00767DD2"/>
        <w:p w14:paraId="63641DFF" w14:textId="5A829F86" w:rsidR="00767DD2" w:rsidRDefault="00767DD2" w:rsidP="00767DD2">
          <w:pPr>
            <w:pStyle w:val="Listeafsnit"/>
            <w:numPr>
              <w:ilvl w:val="0"/>
              <w:numId w:val="33"/>
            </w:numPr>
          </w:pPr>
          <w:r>
            <w:t>Prisen på diesel er: 0,91 USD</w:t>
          </w:r>
        </w:p>
        <w:p w14:paraId="12DFAE9C" w14:textId="69D1042E" w:rsidR="00767DD2" w:rsidRDefault="00767DD2" w:rsidP="00767DD2">
          <w:pPr>
            <w:pStyle w:val="Listeafsnit"/>
            <w:numPr>
              <w:ilvl w:val="0"/>
              <w:numId w:val="33"/>
            </w:numPr>
          </w:pPr>
          <w:r>
            <w:t>Kunden køber 21850 liter.</w:t>
          </w:r>
        </w:p>
        <w:p w14:paraId="2A3A4A86" w14:textId="5D700E30" w:rsidR="00767DD2" w:rsidRDefault="00767DD2" w:rsidP="00767DD2">
          <w:pPr>
            <w:pStyle w:val="Listeafsnit"/>
            <w:numPr>
              <w:ilvl w:val="0"/>
              <w:numId w:val="33"/>
            </w:numPr>
          </w:pPr>
          <w:r>
            <w:t>Kunden er fra England</w:t>
          </w:r>
        </w:p>
        <w:p w14:paraId="1949C4D5" w14:textId="30DA9110" w:rsidR="00767DD2" w:rsidRDefault="00767DD2" w:rsidP="00767DD2">
          <w:pPr>
            <w:pStyle w:val="Listeafsnit"/>
            <w:numPr>
              <w:ilvl w:val="0"/>
              <w:numId w:val="33"/>
            </w:numPr>
          </w:pPr>
          <w:r>
            <w:t>Leverandøren er fra Frankrig</w:t>
          </w:r>
        </w:p>
        <w:p w14:paraId="4BFBE469" w14:textId="7118B1F5" w:rsidR="00767DD2" w:rsidRDefault="00767DD2" w:rsidP="00767DD2"/>
        <w:p w14:paraId="6FFCFE00" w14:textId="68B6B925" w:rsidR="00767DD2" w:rsidRDefault="00767DD2" w:rsidP="00767DD2">
          <w:pPr>
            <w:pStyle w:val="Listeafsnit"/>
            <w:numPr>
              <w:ilvl w:val="0"/>
              <w:numId w:val="33"/>
            </w:numPr>
          </w:pPr>
          <w:r>
            <w:t>Prisen på diesel er: 1,23 USD</w:t>
          </w:r>
        </w:p>
        <w:p w14:paraId="57A93A23" w14:textId="15FAE2CD" w:rsidR="00767DD2" w:rsidRDefault="00767DD2" w:rsidP="00767DD2">
          <w:pPr>
            <w:pStyle w:val="Listeafsnit"/>
            <w:numPr>
              <w:ilvl w:val="0"/>
              <w:numId w:val="33"/>
            </w:numPr>
          </w:pPr>
          <w:r>
            <w:t>Kunden køber 99500 liter.</w:t>
          </w:r>
        </w:p>
        <w:p w14:paraId="12283F89" w14:textId="60374172" w:rsidR="00767DD2" w:rsidRDefault="00767DD2" w:rsidP="00767DD2">
          <w:pPr>
            <w:pStyle w:val="Listeafsnit"/>
            <w:numPr>
              <w:ilvl w:val="0"/>
              <w:numId w:val="33"/>
            </w:numPr>
          </w:pPr>
          <w:r>
            <w:t>Kunden er fra Norge</w:t>
          </w:r>
        </w:p>
        <w:p w14:paraId="2D1A370C" w14:textId="1C5D0D86" w:rsidR="00767DD2" w:rsidRPr="00767DD2" w:rsidRDefault="00767DD2" w:rsidP="00767DD2">
          <w:pPr>
            <w:pStyle w:val="Listeafsnit"/>
            <w:numPr>
              <w:ilvl w:val="0"/>
              <w:numId w:val="33"/>
            </w:numPr>
          </w:pPr>
          <w:r>
            <w:t xml:space="preserve">Leverandøren er fra </w:t>
          </w:r>
          <w:r w:rsidR="00B3734C">
            <w:t>Rusland</w:t>
          </w:r>
        </w:p>
        <w:p w14:paraId="5B6FEDA7" w14:textId="39149C3B" w:rsidR="00767DD2" w:rsidRPr="00767DD2" w:rsidRDefault="00B3734C" w:rsidP="00767DD2">
          <w:r>
            <w:t xml:space="preserve">Der skal tjekkes for om der beregnes den rette pris til kunden, leverandøren og </w:t>
          </w:r>
          <w:proofErr w:type="spellStart"/>
          <w:r>
            <w:t>LuxYachtDiesel</w:t>
          </w:r>
          <w:proofErr w:type="spellEnd"/>
          <w:r>
            <w:t xml:space="preserve"> egen fortjeneste, alt sammen i de rette valutaer.</w:t>
          </w:r>
        </w:p>
        <w:p w14:paraId="1236A5DA" w14:textId="77777777" w:rsidR="00767DD2" w:rsidRPr="00767DD2" w:rsidRDefault="00767DD2" w:rsidP="00767DD2"/>
        <w:p w14:paraId="5B7D4B54" w14:textId="77777777" w:rsidR="00AA3332" w:rsidRPr="00AA3332" w:rsidRDefault="00AA3332" w:rsidP="00AA3332"/>
        <w:p w14:paraId="677315D2" w14:textId="77777777" w:rsidR="00E95654" w:rsidRPr="00767DD2" w:rsidRDefault="00E95654" w:rsidP="008465B1">
          <w:pPr>
            <w:pStyle w:val="BRD"/>
          </w:pPr>
        </w:p>
        <w:p w14:paraId="5B7D4B6F" w14:textId="77777777" w:rsidR="00146ECB" w:rsidRPr="00767DD2" w:rsidRDefault="00146ECB">
          <w:pPr>
            <w:rPr>
              <w:rFonts w:ascii="Century Schoolbook" w:hAnsi="Century Schoolbook"/>
              <w:sz w:val="24"/>
            </w:rPr>
          </w:pPr>
          <w:r w:rsidRPr="00767DD2">
            <w:br w:type="page"/>
          </w:r>
        </w:p>
        <w:p w14:paraId="5B7D4B70" w14:textId="77777777" w:rsidR="00264629" w:rsidRDefault="00264629" w:rsidP="00264629">
          <w:pPr>
            <w:pStyle w:val="Overskrift1"/>
          </w:pPr>
          <w:bookmarkStart w:id="10" w:name="_Toc381824237"/>
          <w:bookmarkStart w:id="11" w:name="_Toc55888662"/>
          <w:r>
            <w:lastRenderedPageBreak/>
            <w:t>Bedømmelse</w:t>
          </w:r>
          <w:bookmarkEnd w:id="10"/>
          <w:r w:rsidR="009F3921">
            <w:t>skriterier og evaluering</w:t>
          </w:r>
          <w:bookmarkEnd w:id="11"/>
        </w:p>
        <w:p w14:paraId="6FDBAC78" w14:textId="77777777" w:rsidR="0035433F" w:rsidRDefault="0035433F" w:rsidP="0035433F">
          <w:pPr>
            <w:pStyle w:val="BRD"/>
          </w:pPr>
          <w:r>
            <w:t>Der vil i bedømmelsen blive lagt vægt på følgende:</w:t>
          </w:r>
        </w:p>
        <w:p w14:paraId="59747699" w14:textId="77777777" w:rsidR="0035433F" w:rsidRDefault="0035433F" w:rsidP="0035433F">
          <w:pPr>
            <w:pStyle w:val="BRD"/>
            <w:numPr>
              <w:ilvl w:val="0"/>
              <w:numId w:val="29"/>
            </w:numPr>
          </w:pPr>
          <w:r>
            <w:t>Fuldstændighed – hvor meget er lavet færdigt?</w:t>
          </w:r>
        </w:p>
        <w:p w14:paraId="63F6A0EC" w14:textId="77777777" w:rsidR="0035433F" w:rsidRDefault="0035433F" w:rsidP="0035433F">
          <w:pPr>
            <w:pStyle w:val="BRD"/>
            <w:numPr>
              <w:ilvl w:val="0"/>
              <w:numId w:val="29"/>
            </w:numPr>
          </w:pPr>
          <w:r>
            <w:t>Har du hjulpet andre, eller har modtaget hjælp fra andre. Der ses positivt på begge situationer</w:t>
          </w:r>
        </w:p>
        <w:p w14:paraId="078879AB" w14:textId="77777777" w:rsidR="0035433F" w:rsidRDefault="0035433F" w:rsidP="0035433F">
          <w:pPr>
            <w:pStyle w:val="BRD"/>
            <w:numPr>
              <w:ilvl w:val="0"/>
              <w:numId w:val="29"/>
            </w:numPr>
          </w:pPr>
          <w:r>
            <w:t>Struktur – anvendelse af relevante programmeringsstrukturer og teknikker, såsom anvendelse af 3-lags-model, OOP, variabler, properties og metoder</w:t>
          </w:r>
        </w:p>
        <w:p w14:paraId="19B0593C" w14:textId="77777777" w:rsidR="0035433F" w:rsidRDefault="0035433F" w:rsidP="0035433F">
          <w:pPr>
            <w:pStyle w:val="BRD"/>
            <w:numPr>
              <w:ilvl w:val="0"/>
              <w:numId w:val="29"/>
            </w:numPr>
          </w:pPr>
          <w:r>
            <w:t>Robusthed – giver programmet relevante fejlmeddelelser?</w:t>
          </w:r>
        </w:p>
        <w:p w14:paraId="1D5C0A8C" w14:textId="77777777" w:rsidR="0035433F" w:rsidRDefault="0035433F" w:rsidP="0035433F">
          <w:pPr>
            <w:pStyle w:val="BRD"/>
            <w:numPr>
              <w:ilvl w:val="0"/>
              <w:numId w:val="29"/>
            </w:numPr>
          </w:pPr>
          <w:r>
            <w:t>Relevant dokumentation i koden.</w:t>
          </w:r>
        </w:p>
        <w:p w14:paraId="5B7D4B75" w14:textId="77777777" w:rsidR="009F3921" w:rsidRDefault="009F3921" w:rsidP="009F3921">
          <w:pPr>
            <w:pStyle w:val="Overskrift2"/>
          </w:pPr>
          <w:bookmarkStart w:id="12" w:name="_Toc55888663"/>
          <w:r>
            <w:t>Eksamen</w:t>
          </w:r>
          <w:bookmarkEnd w:id="12"/>
        </w:p>
        <w:p w14:paraId="786A1689" w14:textId="77777777" w:rsidR="0035433F" w:rsidRDefault="0035433F" w:rsidP="0035433F">
          <w:pPr>
            <w:pStyle w:val="BRD"/>
          </w:pPr>
          <w:r>
            <w:t xml:space="preserve">Det fremgår af modulbeskrivelsen for </w:t>
          </w:r>
          <w:r w:rsidRPr="0010297E">
            <w:rPr>
              <w:i/>
            </w:rPr>
            <w:t>Application Programming - S2</w:t>
          </w:r>
          <w:r>
            <w:t xml:space="preserve"> at:</w:t>
          </w:r>
        </w:p>
        <w:p w14:paraId="18EF7DCF" w14:textId="77777777" w:rsidR="0035433F" w:rsidRDefault="0035433F" w:rsidP="0035433F">
          <w:pPr>
            <w:pStyle w:val="BRD"/>
          </w:pPr>
          <w:r>
            <w:t xml:space="preserve">Evalueringen foretages som løsning af en applikationsopgave med en tilhørende database. Opgaven løses over 2 skoledage, á 6 daglige lektioner. Opgaven </w:t>
          </w:r>
          <w:r w:rsidRPr="00A14A30">
            <w:t>give</w:t>
          </w:r>
          <w:r>
            <w:t>r dig</w:t>
          </w:r>
          <w:r w:rsidRPr="00A14A30">
            <w:t xml:space="preserve"> mulighed for at arbejde med</w:t>
          </w:r>
          <w:r>
            <w:t>:</w:t>
          </w:r>
        </w:p>
        <w:p w14:paraId="36BA2160" w14:textId="77777777" w:rsidR="0035433F" w:rsidRDefault="0035433F" w:rsidP="0035433F">
          <w:pPr>
            <w:pStyle w:val="BRD"/>
            <w:numPr>
              <w:ilvl w:val="0"/>
              <w:numId w:val="30"/>
            </w:numPr>
          </w:pPr>
          <w:r>
            <w:t>C</w:t>
          </w:r>
          <w:r w:rsidRPr="00A14A30">
            <w:t>entrale programmeringselementer</w:t>
          </w:r>
        </w:p>
        <w:p w14:paraId="1D9F3C0A" w14:textId="77777777" w:rsidR="0035433F" w:rsidRDefault="0035433F" w:rsidP="0035433F">
          <w:pPr>
            <w:pStyle w:val="BRD"/>
            <w:numPr>
              <w:ilvl w:val="0"/>
              <w:numId w:val="30"/>
            </w:numPr>
          </w:pPr>
          <w:r>
            <w:t>Databaseprogrammering</w:t>
          </w:r>
        </w:p>
        <w:p w14:paraId="00CF0F26" w14:textId="77777777" w:rsidR="0035433F" w:rsidRDefault="0035433F" w:rsidP="0035433F">
          <w:pPr>
            <w:pStyle w:val="BRD"/>
            <w:numPr>
              <w:ilvl w:val="0"/>
              <w:numId w:val="30"/>
            </w:numPr>
          </w:pPr>
          <w:r>
            <w:t>Kobling af brugergrænseflade til resten af systemet.</w:t>
          </w:r>
        </w:p>
        <w:p w14:paraId="2284CB2C" w14:textId="77777777" w:rsidR="0035433F" w:rsidRDefault="0035433F" w:rsidP="0035433F">
          <w:pPr>
            <w:pStyle w:val="BRD"/>
            <w:numPr>
              <w:ilvl w:val="0"/>
              <w:numId w:val="30"/>
            </w:numPr>
          </w:pPr>
          <w:r>
            <w:t xml:space="preserve">Client / Server </w:t>
          </w:r>
        </w:p>
        <w:p w14:paraId="5B730A76" w14:textId="77777777" w:rsidR="0035433F" w:rsidRDefault="0035433F" w:rsidP="0035433F">
          <w:pPr>
            <w:pStyle w:val="BRD"/>
            <w:numPr>
              <w:ilvl w:val="0"/>
              <w:numId w:val="30"/>
            </w:numPr>
          </w:pPr>
          <w:r>
            <w:t>Anvendelse af OOP.</w:t>
          </w:r>
        </w:p>
        <w:p w14:paraId="67652E0A" w14:textId="77777777" w:rsidR="0035433F" w:rsidRPr="00B4473B" w:rsidRDefault="0035433F" w:rsidP="0035433F">
          <w:pPr>
            <w:pStyle w:val="BRD"/>
          </w:pPr>
          <w:r>
            <w:t xml:space="preserve">Eksaminationen gennemføres uden foregående forberedelse som en præsentation af den fremkommende løsning. Eksaminationen gennemføres over 30 minutter, inkl. tid til bedømmelse. Opgaven bedømmes efter 7-trins </w:t>
          </w:r>
          <w:r w:rsidRPr="00AB4284">
            <w:t>karakterskala</w:t>
          </w:r>
          <w:r>
            <w:t>en,</w:t>
          </w:r>
          <w:r w:rsidRPr="00AB4284">
            <w:t xml:space="preserve"> og karakteren meddeles </w:t>
          </w:r>
          <w:r w:rsidRPr="00203036">
            <w:t xml:space="preserve">eleven. </w:t>
          </w:r>
        </w:p>
        <w:p w14:paraId="5B7D4B7D" w14:textId="77777777" w:rsidR="002B27E2" w:rsidRDefault="002B27E2">
          <w:r>
            <w:br w:type="page"/>
          </w:r>
        </w:p>
        <w:p w14:paraId="5B7D4B7E" w14:textId="77777777" w:rsidR="009F3921" w:rsidRDefault="00E7021E" w:rsidP="009F3921">
          <w:pPr>
            <w:pStyle w:val="Overskrift2"/>
          </w:pPr>
          <w:bookmarkStart w:id="13" w:name="_Toc55888664"/>
          <w:r>
            <w:lastRenderedPageBreak/>
            <w:t>Karakterskala</w:t>
          </w:r>
          <w:bookmarkEnd w:id="13"/>
        </w:p>
        <w:p w14:paraId="5B7D4B7F" w14:textId="2FA41DA2"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119"/>
            <w:gridCol w:w="3991"/>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2F9C31DF" w:rsidR="00264629" w:rsidRDefault="00E7021E" w:rsidP="00B87C34">
          <w:pPr>
            <w:pStyle w:val="Billedtekst"/>
            <w:jc w:val="center"/>
          </w:pPr>
          <w:r>
            <w:t xml:space="preserve">Tabel </w:t>
          </w:r>
          <w:r w:rsidR="0035433F">
            <w:t>1</w:t>
          </w:r>
          <w:r>
            <w:t xml:space="preserve">: Karakterskala for </w:t>
          </w:r>
          <w:r w:rsidR="0035433F">
            <w:t>Application Programming – S2</w:t>
          </w:r>
          <w:r>
            <w:t>.</w:t>
          </w:r>
        </w:p>
      </w:sdtContent>
    </w:sdt>
    <w:sectPr w:rsidR="00264629" w:rsidSect="00D22495">
      <w:headerReference w:type="default" r:id="rId17"/>
      <w:footerReference w:type="default" r:id="rId18"/>
      <w:type w:val="continuous"/>
      <w:pgSz w:w="11906" w:h="16838"/>
      <w:pgMar w:top="1701" w:right="1274" w:bottom="1276" w:left="127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E8846" w14:textId="77777777" w:rsidR="00B404AA" w:rsidRDefault="00B404AA" w:rsidP="00BB7B9B">
      <w:pPr>
        <w:spacing w:after="0" w:line="240" w:lineRule="auto"/>
      </w:pPr>
      <w:r>
        <w:separator/>
      </w:r>
    </w:p>
  </w:endnote>
  <w:endnote w:type="continuationSeparator" w:id="0">
    <w:p w14:paraId="379E6873" w14:textId="77777777" w:rsidR="00B404AA" w:rsidRDefault="00B404AA"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B404AA" w:rsidP="004A1276">
    <w:pPr>
      <w:pStyle w:val="Sidefod"/>
    </w:pPr>
    <w:r>
      <w:rPr>
        <w:color w:val="000000" w:themeColor="text1"/>
      </w:rPr>
      <w:pict w14:anchorId="5B7D4BB3">
        <v:rect id="_x0000_i1026" style="width:413.9pt;height:1pt" o:hralign="center" o:hrstd="t" o:hrnoshade="t" o:hr="t" fillcolor="#0f7d3f" stroked="f"/>
      </w:pict>
    </w:r>
  </w:p>
  <w:p w14:paraId="5B7D4BAF" w14:textId="483CF03C"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67DFC">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67DFC">
      <w:rPr>
        <w:rFonts w:ascii="Calibri Light" w:hAnsi="Calibri Light"/>
        <w:noProof/>
      </w:rPr>
      <w:t>6</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2CAC6" w14:textId="77777777" w:rsidR="00B404AA" w:rsidRDefault="00B404AA" w:rsidP="00BB7B9B">
      <w:pPr>
        <w:spacing w:after="0" w:line="240" w:lineRule="auto"/>
      </w:pPr>
      <w:r>
        <w:separator/>
      </w:r>
    </w:p>
  </w:footnote>
  <w:footnote w:type="continuationSeparator" w:id="0">
    <w:p w14:paraId="4347D544" w14:textId="77777777" w:rsidR="00B404AA" w:rsidRDefault="00B404AA"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119"/>
      <w:gridCol w:w="2749"/>
    </w:tblGrid>
    <w:tr w:rsidR="00923C28" w14:paraId="5B7D4BAC" w14:textId="77777777" w:rsidTr="0035433F">
      <w:tc>
        <w:tcPr>
          <w:tcW w:w="2410" w:type="dxa"/>
          <w:tcMar>
            <w:left w:w="0" w:type="dxa"/>
            <w:right w:w="0" w:type="dxa"/>
          </w:tcMar>
          <w:vAlign w:val="bottom"/>
        </w:tcPr>
        <w:p w14:paraId="5B7D4BA9" w14:textId="77777777" w:rsidR="00923C28" w:rsidRPr="00DB0E46" w:rsidRDefault="00B404AA"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3119" w:type="dxa"/>
          <w:tcMar>
            <w:left w:w="0" w:type="dxa"/>
            <w:right w:w="0" w:type="dxa"/>
          </w:tcMar>
          <w:vAlign w:val="bottom"/>
        </w:tcPr>
        <w:p w14:paraId="5B7D4BAA" w14:textId="27B33D42" w:rsidR="00923C28" w:rsidRPr="00DB0E46" w:rsidRDefault="0035433F" w:rsidP="00923C28">
          <w:pPr>
            <w:pStyle w:val="Sidehoved"/>
            <w:jc w:val="center"/>
            <w:rPr>
              <w:rFonts w:ascii="Calibri Light" w:hAnsi="Calibri Light"/>
              <w:sz w:val="24"/>
            </w:rPr>
          </w:pPr>
          <w:r>
            <w:rPr>
              <w:rFonts w:ascii="Calibri Light" w:hAnsi="Calibri Light"/>
              <w:sz w:val="24"/>
            </w:rPr>
            <w:t>Application Programming – S2</w:t>
          </w:r>
        </w:p>
      </w:tc>
      <w:tc>
        <w:tcPr>
          <w:tcW w:w="2749"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B404AA"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72952B4"/>
    <w:multiLevelType w:val="hybridMultilevel"/>
    <w:tmpl w:val="F83CADA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14"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18"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4" w15:restartNumberingAfterBreak="0">
    <w:nsid w:val="5F336351"/>
    <w:multiLevelType w:val="hybridMultilevel"/>
    <w:tmpl w:val="F25C66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7"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1"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74E35B2"/>
    <w:multiLevelType w:val="hybridMultilevel"/>
    <w:tmpl w:val="6DF23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25"/>
  </w:num>
  <w:num w:numId="4">
    <w:abstractNumId w:val="9"/>
  </w:num>
  <w:num w:numId="5">
    <w:abstractNumId w:val="17"/>
  </w:num>
  <w:num w:numId="6">
    <w:abstractNumId w:val="16"/>
  </w:num>
  <w:num w:numId="7">
    <w:abstractNumId w:val="11"/>
  </w:num>
  <w:num w:numId="8">
    <w:abstractNumId w:val="15"/>
  </w:num>
  <w:num w:numId="9">
    <w:abstractNumId w:val="7"/>
  </w:num>
  <w:num w:numId="10">
    <w:abstractNumId w:val="30"/>
  </w:num>
  <w:num w:numId="11">
    <w:abstractNumId w:val="4"/>
  </w:num>
  <w:num w:numId="12">
    <w:abstractNumId w:val="3"/>
  </w:num>
  <w:num w:numId="13">
    <w:abstractNumId w:val="19"/>
  </w:num>
  <w:num w:numId="14">
    <w:abstractNumId w:val="29"/>
  </w:num>
  <w:num w:numId="15">
    <w:abstractNumId w:val="20"/>
  </w:num>
  <w:num w:numId="16">
    <w:abstractNumId w:val="6"/>
  </w:num>
  <w:num w:numId="17">
    <w:abstractNumId w:val="10"/>
  </w:num>
  <w:num w:numId="18">
    <w:abstractNumId w:val="21"/>
  </w:num>
  <w:num w:numId="19">
    <w:abstractNumId w:val="2"/>
  </w:num>
  <w:num w:numId="20">
    <w:abstractNumId w:val="1"/>
  </w:num>
  <w:num w:numId="21">
    <w:abstractNumId w:val="22"/>
  </w:num>
  <w:num w:numId="22">
    <w:abstractNumId w:val="5"/>
  </w:num>
  <w:num w:numId="23">
    <w:abstractNumId w:val="23"/>
  </w:num>
  <w:num w:numId="24">
    <w:abstractNumId w:val="0"/>
  </w:num>
  <w:num w:numId="25">
    <w:abstractNumId w:val="26"/>
  </w:num>
  <w:num w:numId="26">
    <w:abstractNumId w:val="18"/>
  </w:num>
  <w:num w:numId="27">
    <w:abstractNumId w:val="27"/>
  </w:num>
  <w:num w:numId="28">
    <w:abstractNumId w:val="8"/>
  </w:num>
  <w:num w:numId="29">
    <w:abstractNumId w:val="12"/>
  </w:num>
  <w:num w:numId="30">
    <w:abstractNumId w:val="28"/>
  </w:num>
  <w:num w:numId="31">
    <w:abstractNumId w:val="32"/>
  </w:num>
  <w:num w:numId="32">
    <w:abstractNumId w:val="13"/>
  </w:num>
  <w:num w:numId="33">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2226A"/>
    <w:rsid w:val="001402CD"/>
    <w:rsid w:val="00144591"/>
    <w:rsid w:val="00146ECB"/>
    <w:rsid w:val="00151D32"/>
    <w:rsid w:val="001537C0"/>
    <w:rsid w:val="00157C11"/>
    <w:rsid w:val="00160DD3"/>
    <w:rsid w:val="00163132"/>
    <w:rsid w:val="0018106C"/>
    <w:rsid w:val="00197EB8"/>
    <w:rsid w:val="001A6751"/>
    <w:rsid w:val="001B0BAA"/>
    <w:rsid w:val="001B1569"/>
    <w:rsid w:val="001B77DA"/>
    <w:rsid w:val="001D7DAE"/>
    <w:rsid w:val="001E1500"/>
    <w:rsid w:val="001F5528"/>
    <w:rsid w:val="002151FC"/>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00FA"/>
    <w:rsid w:val="0031718D"/>
    <w:rsid w:val="00332AB5"/>
    <w:rsid w:val="003377D2"/>
    <w:rsid w:val="0034143B"/>
    <w:rsid w:val="00346A54"/>
    <w:rsid w:val="0035433F"/>
    <w:rsid w:val="003652EE"/>
    <w:rsid w:val="00366558"/>
    <w:rsid w:val="003670F5"/>
    <w:rsid w:val="00376A89"/>
    <w:rsid w:val="00391DBD"/>
    <w:rsid w:val="00392E8F"/>
    <w:rsid w:val="003A0CB9"/>
    <w:rsid w:val="003A554E"/>
    <w:rsid w:val="003A6148"/>
    <w:rsid w:val="003A7F81"/>
    <w:rsid w:val="003D4AC2"/>
    <w:rsid w:val="003D5D9D"/>
    <w:rsid w:val="003E4B62"/>
    <w:rsid w:val="003E5315"/>
    <w:rsid w:val="003F5C3A"/>
    <w:rsid w:val="00400CA6"/>
    <w:rsid w:val="0042172D"/>
    <w:rsid w:val="004254D8"/>
    <w:rsid w:val="00427F3F"/>
    <w:rsid w:val="004515D0"/>
    <w:rsid w:val="00470F16"/>
    <w:rsid w:val="004800D2"/>
    <w:rsid w:val="004948AA"/>
    <w:rsid w:val="004A1276"/>
    <w:rsid w:val="004A6138"/>
    <w:rsid w:val="004B76D7"/>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278A8"/>
    <w:rsid w:val="0064083A"/>
    <w:rsid w:val="00646508"/>
    <w:rsid w:val="00657476"/>
    <w:rsid w:val="00663EAA"/>
    <w:rsid w:val="00665281"/>
    <w:rsid w:val="00686732"/>
    <w:rsid w:val="00687D59"/>
    <w:rsid w:val="006C3B53"/>
    <w:rsid w:val="006C6FD3"/>
    <w:rsid w:val="006E2BF2"/>
    <w:rsid w:val="006E495B"/>
    <w:rsid w:val="006F192A"/>
    <w:rsid w:val="006F5AC8"/>
    <w:rsid w:val="006F6271"/>
    <w:rsid w:val="00704A5B"/>
    <w:rsid w:val="00716BC6"/>
    <w:rsid w:val="00727DED"/>
    <w:rsid w:val="00736E16"/>
    <w:rsid w:val="0075604C"/>
    <w:rsid w:val="00767DD2"/>
    <w:rsid w:val="00772B0D"/>
    <w:rsid w:val="007731CD"/>
    <w:rsid w:val="00773BB7"/>
    <w:rsid w:val="00796E51"/>
    <w:rsid w:val="007B15DE"/>
    <w:rsid w:val="007C5BB1"/>
    <w:rsid w:val="007D0E4B"/>
    <w:rsid w:val="007D7113"/>
    <w:rsid w:val="007E1814"/>
    <w:rsid w:val="007F0A42"/>
    <w:rsid w:val="007F29DC"/>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B53B2"/>
    <w:rsid w:val="008C1902"/>
    <w:rsid w:val="008C6BB3"/>
    <w:rsid w:val="008D1379"/>
    <w:rsid w:val="008D3E12"/>
    <w:rsid w:val="008D65AB"/>
    <w:rsid w:val="008E2196"/>
    <w:rsid w:val="008E5FEF"/>
    <w:rsid w:val="008F0116"/>
    <w:rsid w:val="00903B6D"/>
    <w:rsid w:val="00923C28"/>
    <w:rsid w:val="009420BD"/>
    <w:rsid w:val="00951CE7"/>
    <w:rsid w:val="0095604B"/>
    <w:rsid w:val="0096389F"/>
    <w:rsid w:val="009817C9"/>
    <w:rsid w:val="00985128"/>
    <w:rsid w:val="00991630"/>
    <w:rsid w:val="00993688"/>
    <w:rsid w:val="009946A5"/>
    <w:rsid w:val="009A24C3"/>
    <w:rsid w:val="009A2E35"/>
    <w:rsid w:val="009B0B65"/>
    <w:rsid w:val="009B3063"/>
    <w:rsid w:val="009B473F"/>
    <w:rsid w:val="009E4CFA"/>
    <w:rsid w:val="009F3921"/>
    <w:rsid w:val="009F41C2"/>
    <w:rsid w:val="00A03279"/>
    <w:rsid w:val="00A0747B"/>
    <w:rsid w:val="00A14662"/>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C4450"/>
    <w:rsid w:val="00AD0383"/>
    <w:rsid w:val="00AE0298"/>
    <w:rsid w:val="00AE33E7"/>
    <w:rsid w:val="00AE3781"/>
    <w:rsid w:val="00AE748E"/>
    <w:rsid w:val="00AF3919"/>
    <w:rsid w:val="00AF4591"/>
    <w:rsid w:val="00B06DE0"/>
    <w:rsid w:val="00B075AC"/>
    <w:rsid w:val="00B0773C"/>
    <w:rsid w:val="00B350B0"/>
    <w:rsid w:val="00B3734C"/>
    <w:rsid w:val="00B404AA"/>
    <w:rsid w:val="00B4473B"/>
    <w:rsid w:val="00B466D7"/>
    <w:rsid w:val="00B46873"/>
    <w:rsid w:val="00B4792D"/>
    <w:rsid w:val="00B50C0F"/>
    <w:rsid w:val="00B53F87"/>
    <w:rsid w:val="00B565A8"/>
    <w:rsid w:val="00B65DD1"/>
    <w:rsid w:val="00B822C0"/>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67DFC"/>
    <w:rsid w:val="00C72EAA"/>
    <w:rsid w:val="00C7523A"/>
    <w:rsid w:val="00C7748B"/>
    <w:rsid w:val="00C82B74"/>
    <w:rsid w:val="00CB7E1C"/>
    <w:rsid w:val="00CC6234"/>
    <w:rsid w:val="00CC6EFB"/>
    <w:rsid w:val="00CD110C"/>
    <w:rsid w:val="00CE0AEF"/>
    <w:rsid w:val="00CE5014"/>
    <w:rsid w:val="00CE7ABE"/>
    <w:rsid w:val="00CF0D16"/>
    <w:rsid w:val="00D04C9C"/>
    <w:rsid w:val="00D15D42"/>
    <w:rsid w:val="00D22495"/>
    <w:rsid w:val="00D44EE1"/>
    <w:rsid w:val="00D55359"/>
    <w:rsid w:val="00D602C7"/>
    <w:rsid w:val="00D60C3F"/>
    <w:rsid w:val="00D656E2"/>
    <w:rsid w:val="00D72BF0"/>
    <w:rsid w:val="00D93F01"/>
    <w:rsid w:val="00DA2956"/>
    <w:rsid w:val="00DA2A23"/>
    <w:rsid w:val="00DB0E46"/>
    <w:rsid w:val="00DB242B"/>
    <w:rsid w:val="00DC7CC2"/>
    <w:rsid w:val="00DD2647"/>
    <w:rsid w:val="00DE3A57"/>
    <w:rsid w:val="00DE511C"/>
    <w:rsid w:val="00DE525D"/>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01D8"/>
    <w:rsid w:val="00F07858"/>
    <w:rsid w:val="00F113B4"/>
    <w:rsid w:val="00F14028"/>
    <w:rsid w:val="00F229A4"/>
    <w:rsid w:val="00F263AE"/>
    <w:rsid w:val="00F431D7"/>
    <w:rsid w:val="00F51AD0"/>
    <w:rsid w:val="00F649DE"/>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character" w:styleId="Ulstomtale">
    <w:name w:val="Unresolved Mention"/>
    <w:basedOn w:val="Standardskrifttypeiafsnit"/>
    <w:uiPriority w:val="99"/>
    <w:semiHidden/>
    <w:unhideWhenUsed/>
    <w:rsid w:val="00CE0AEF"/>
    <w:rPr>
      <w:color w:val="605E5C"/>
      <w:shd w:val="clear" w:color="auto" w:fill="E1DFDD"/>
    </w:rPr>
  </w:style>
  <w:style w:type="character" w:styleId="BesgtLink">
    <w:name w:val="FollowedHyperlink"/>
    <w:basedOn w:val="Standardskrifttypeiafsnit"/>
    <w:uiPriority w:val="99"/>
    <w:semiHidden/>
    <w:unhideWhenUsed/>
    <w:rsid w:val="00773B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arkets.businessinsider.com/commodities/diesel-pric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penexchangerates.org/signup/f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8AA2E0EB94C4C46B7F5E244430F7B1F" ma:contentTypeVersion="1" ma:contentTypeDescription="Opret et nyt dokument." ma:contentTypeScope="" ma:versionID="fc34b71643ae89284d8da1d94f0bdb84">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4.xml><?xml version="1.0" encoding="utf-8"?>
<ds:datastoreItem xmlns:ds="http://schemas.openxmlformats.org/officeDocument/2006/customXml" ds:itemID="{D5945F3D-84F4-4FA1-BB5F-34381EBC9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367EF2F-BE31-4F38-B5FE-49247A495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10</Pages>
  <Words>1520</Words>
  <Characters>9272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Application Programming – S2</dc:subject>
  <dc:creator>Ole Bay Jensen</dc:creator>
  <cp:lastModifiedBy>Jens Clausen</cp:lastModifiedBy>
  <cp:revision>6</cp:revision>
  <cp:lastPrinted>2014-06-12T07:50:00Z</cp:lastPrinted>
  <dcterms:created xsi:type="dcterms:W3CDTF">2019-03-01T12:04:00Z</dcterms:created>
  <dcterms:modified xsi:type="dcterms:W3CDTF">2020-11-10T07:17:00Z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0x01010078AA2E0EB94C4C46B7F5E244430F7B1F</vt:lpwstr>
  </property>
</Properties>
</file>