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8977D" w14:textId="77777777" w:rsidR="00F8374D" w:rsidRPr="003F2659" w:rsidRDefault="00000000">
      <w:pPr>
        <w:jc w:val="center"/>
        <w:rPr>
          <w:color w:val="00AA48"/>
          <w:lang w:val="es-ES"/>
        </w:rPr>
      </w:pPr>
      <w:r w:rsidRPr="003F2659">
        <w:rPr>
          <w:b/>
          <w:color w:val="00AA48"/>
          <w:sz w:val="36"/>
          <w:lang w:val="es-ES"/>
        </w:rPr>
        <w:t>Informe de pruebas del inventario</w:t>
      </w:r>
    </w:p>
    <w:p w14:paraId="67D8A00D" w14:textId="77777777" w:rsidR="00F8374D" w:rsidRPr="003F2659" w:rsidRDefault="00000000">
      <w:pPr>
        <w:jc w:val="center"/>
        <w:rPr>
          <w:lang w:val="es-ES"/>
        </w:rPr>
      </w:pPr>
      <w:r w:rsidRPr="003F2659">
        <w:rPr>
          <w:sz w:val="24"/>
          <w:lang w:val="es-ES"/>
        </w:rPr>
        <w:t>Proyecto HuertoHogar</w:t>
      </w:r>
    </w:p>
    <w:p w14:paraId="7C81067C" w14:textId="77777777" w:rsidR="00F8374D" w:rsidRPr="003F2659" w:rsidRDefault="00000000" w:rsidP="003F2659">
      <w:pPr>
        <w:pStyle w:val="Sinespaciado"/>
        <w:rPr>
          <w:lang w:val="es-ES"/>
        </w:rPr>
      </w:pPr>
      <w:r w:rsidRPr="003F2659">
        <w:rPr>
          <w:lang w:val="es-ES"/>
        </w:rPr>
        <w:t>1. Objetivo</w:t>
      </w:r>
    </w:p>
    <w:p w14:paraId="7CE2B53C" w14:textId="77777777" w:rsidR="00F8374D" w:rsidRPr="003F2659" w:rsidRDefault="00000000">
      <w:pPr>
        <w:rPr>
          <w:lang w:val="es-ES"/>
        </w:rPr>
      </w:pPr>
      <w:r w:rsidRPr="003F2659">
        <w:rPr>
          <w:lang w:val="es-ES"/>
        </w:rPr>
        <w:t xml:space="preserve">El objetivo de estas pruebas es revisar el funcionamiento del módulo de inventario de </w:t>
      </w:r>
      <w:proofErr w:type="spellStart"/>
      <w:r w:rsidRPr="003F2659">
        <w:rPr>
          <w:lang w:val="es-ES"/>
        </w:rPr>
        <w:t>HuertoHogar</w:t>
      </w:r>
      <w:proofErr w:type="spellEnd"/>
      <w:r w:rsidRPr="003F2659">
        <w:rPr>
          <w:lang w:val="es-ES"/>
        </w:rPr>
        <w:t>. Se consideran aspectos como la carga de los productos desde el archivo, el descuento del 20 %, la actualización del stock, la persistencia de los datos y la eliminación de productos.</w:t>
      </w:r>
    </w:p>
    <w:p w14:paraId="204FB81C" w14:textId="77777777" w:rsidR="00F8374D" w:rsidRPr="003F2659" w:rsidRDefault="00000000" w:rsidP="003F2659">
      <w:pPr>
        <w:pStyle w:val="Sinespaciado"/>
        <w:rPr>
          <w:lang w:val="es-ES"/>
        </w:rPr>
      </w:pPr>
      <w:r w:rsidRPr="003F2659">
        <w:rPr>
          <w:lang w:val="es-ES"/>
        </w:rPr>
        <w:t>2. Resultado de las pruebas</w:t>
      </w:r>
    </w:p>
    <w:p w14:paraId="2D56C0A5" w14:textId="77777777" w:rsidR="00F8374D" w:rsidRPr="003F2659" w:rsidRDefault="00000000">
      <w:pPr>
        <w:rPr>
          <w:lang w:val="es-ES"/>
        </w:rPr>
      </w:pPr>
      <w:r w:rsidRPr="003F2659">
        <w:rPr>
          <w:lang w:val="es-ES"/>
        </w:rPr>
        <w:t xml:space="preserve">Se ejecutó el archivo </w:t>
      </w:r>
      <w:proofErr w:type="spellStart"/>
      <w:r w:rsidRPr="003F2659">
        <w:rPr>
          <w:lang w:val="es-ES"/>
        </w:rPr>
        <w:t>tests</w:t>
      </w:r>
      <w:proofErr w:type="spellEnd"/>
      <w:r w:rsidRPr="003F2659">
        <w:rPr>
          <w:lang w:val="es-ES"/>
        </w:rPr>
        <w:t>/inventario.test.js. Según el resultado mostrado en la terminal, la prueba terminó correctamente y no se registraron errores.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819"/>
        <w:gridCol w:w="4819"/>
      </w:tblGrid>
      <w:tr w:rsidR="00F8374D" w14:paraId="18C72808" w14:textId="77777777">
        <w:tc>
          <w:tcPr>
            <w:tcW w:w="4824" w:type="dxa"/>
          </w:tcPr>
          <w:p w14:paraId="742955CD" w14:textId="77777777" w:rsidR="00F8374D" w:rsidRDefault="00000000">
            <w:r>
              <w:t>Dato</w:t>
            </w:r>
          </w:p>
        </w:tc>
        <w:tc>
          <w:tcPr>
            <w:tcW w:w="4824" w:type="dxa"/>
          </w:tcPr>
          <w:p w14:paraId="70CD8DD5" w14:textId="77777777" w:rsidR="00F8374D" w:rsidRDefault="00000000">
            <w:r>
              <w:t>Resultado</w:t>
            </w:r>
          </w:p>
        </w:tc>
      </w:tr>
      <w:tr w:rsidR="00F8374D" w14:paraId="0F712DBB" w14:textId="77777777">
        <w:tc>
          <w:tcPr>
            <w:tcW w:w="4824" w:type="dxa"/>
          </w:tcPr>
          <w:p w14:paraId="2B5773EE" w14:textId="77777777" w:rsidR="00F8374D" w:rsidRDefault="00000000">
            <w:r>
              <w:t>Pruebas ejecutadas</w:t>
            </w:r>
          </w:p>
        </w:tc>
        <w:tc>
          <w:tcPr>
            <w:tcW w:w="4824" w:type="dxa"/>
          </w:tcPr>
          <w:p w14:paraId="55072DB4" w14:textId="77777777" w:rsidR="00F8374D" w:rsidRDefault="00000000">
            <w:r>
              <w:t>1</w:t>
            </w:r>
          </w:p>
        </w:tc>
      </w:tr>
      <w:tr w:rsidR="00F8374D" w14:paraId="088874D0" w14:textId="77777777">
        <w:tc>
          <w:tcPr>
            <w:tcW w:w="4824" w:type="dxa"/>
          </w:tcPr>
          <w:p w14:paraId="03F42286" w14:textId="77777777" w:rsidR="00F8374D" w:rsidRDefault="00000000">
            <w:r>
              <w:t>Pruebas aprobadas</w:t>
            </w:r>
          </w:p>
        </w:tc>
        <w:tc>
          <w:tcPr>
            <w:tcW w:w="4824" w:type="dxa"/>
          </w:tcPr>
          <w:p w14:paraId="47DD1C03" w14:textId="77777777" w:rsidR="00F8374D" w:rsidRDefault="00000000">
            <w:r>
              <w:t>1</w:t>
            </w:r>
          </w:p>
        </w:tc>
      </w:tr>
      <w:tr w:rsidR="00F8374D" w14:paraId="3E164D3F" w14:textId="77777777">
        <w:tc>
          <w:tcPr>
            <w:tcW w:w="4824" w:type="dxa"/>
          </w:tcPr>
          <w:p w14:paraId="75F5FB3E" w14:textId="77777777" w:rsidR="00F8374D" w:rsidRDefault="00000000">
            <w:r>
              <w:t>Pruebas fallidas</w:t>
            </w:r>
          </w:p>
        </w:tc>
        <w:tc>
          <w:tcPr>
            <w:tcW w:w="4824" w:type="dxa"/>
          </w:tcPr>
          <w:p w14:paraId="78B475C0" w14:textId="77777777" w:rsidR="00F8374D" w:rsidRDefault="00000000">
            <w:r>
              <w:t>0</w:t>
            </w:r>
          </w:p>
        </w:tc>
      </w:tr>
      <w:tr w:rsidR="00F8374D" w14:paraId="6277F970" w14:textId="77777777">
        <w:tc>
          <w:tcPr>
            <w:tcW w:w="4824" w:type="dxa"/>
          </w:tcPr>
          <w:p w14:paraId="789E4585" w14:textId="77777777" w:rsidR="00F8374D" w:rsidRDefault="00000000">
            <w:r>
              <w:t>Pruebas canceladas</w:t>
            </w:r>
          </w:p>
        </w:tc>
        <w:tc>
          <w:tcPr>
            <w:tcW w:w="4824" w:type="dxa"/>
          </w:tcPr>
          <w:p w14:paraId="6ADE0523" w14:textId="77777777" w:rsidR="00F8374D" w:rsidRDefault="00000000">
            <w:r>
              <w:t>0</w:t>
            </w:r>
          </w:p>
        </w:tc>
      </w:tr>
      <w:tr w:rsidR="00F8374D" w14:paraId="427E9040" w14:textId="77777777">
        <w:tc>
          <w:tcPr>
            <w:tcW w:w="4824" w:type="dxa"/>
          </w:tcPr>
          <w:p w14:paraId="2FA922EB" w14:textId="77777777" w:rsidR="00F8374D" w:rsidRDefault="00000000">
            <w:r>
              <w:t>Pruebas omitidas</w:t>
            </w:r>
          </w:p>
        </w:tc>
        <w:tc>
          <w:tcPr>
            <w:tcW w:w="4824" w:type="dxa"/>
          </w:tcPr>
          <w:p w14:paraId="06AD5410" w14:textId="77777777" w:rsidR="00F8374D" w:rsidRDefault="00000000">
            <w:r>
              <w:t>0</w:t>
            </w:r>
          </w:p>
        </w:tc>
      </w:tr>
      <w:tr w:rsidR="00F8374D" w14:paraId="6BA79AC3" w14:textId="77777777">
        <w:tc>
          <w:tcPr>
            <w:tcW w:w="4824" w:type="dxa"/>
          </w:tcPr>
          <w:p w14:paraId="0C70C810" w14:textId="77777777" w:rsidR="00F8374D" w:rsidRDefault="00000000">
            <w:r>
              <w:t>Duración</w:t>
            </w:r>
          </w:p>
        </w:tc>
        <w:tc>
          <w:tcPr>
            <w:tcW w:w="4824" w:type="dxa"/>
          </w:tcPr>
          <w:p w14:paraId="5DB7B500" w14:textId="77777777" w:rsidR="00F8374D" w:rsidRDefault="00000000">
            <w:r>
              <w:t>181,38 ms</w:t>
            </w:r>
          </w:p>
        </w:tc>
      </w:tr>
    </w:tbl>
    <w:p w14:paraId="2FD4ED8D" w14:textId="77777777" w:rsidR="003F2659" w:rsidRDefault="003F2659" w:rsidP="003F2659">
      <w:pPr>
        <w:pStyle w:val="Sinespaciado"/>
      </w:pPr>
    </w:p>
    <w:p w14:paraId="17E91BE9" w14:textId="3969EDCF" w:rsidR="00F8374D" w:rsidRDefault="00000000" w:rsidP="003F2659">
      <w:pPr>
        <w:pStyle w:val="Sinespaciado"/>
      </w:pPr>
      <w:r>
        <w:t>3. Funciones consideradas</w:t>
      </w:r>
    </w:p>
    <w:p w14:paraId="64E070DD" w14:textId="77777777" w:rsidR="00F8374D" w:rsidRPr="003F2659" w:rsidRDefault="00000000">
      <w:pPr>
        <w:pStyle w:val="Listaconvietas"/>
        <w:rPr>
          <w:lang w:val="es-ES"/>
        </w:rPr>
      </w:pPr>
      <w:r w:rsidRPr="003F2659">
        <w:rPr>
          <w:b/>
          <w:lang w:val="es-ES"/>
        </w:rPr>
        <w:t xml:space="preserve">Inventario desde archivo: </w:t>
      </w:r>
      <w:r w:rsidRPr="003F2659">
        <w:rPr>
          <w:lang w:val="es-ES"/>
        </w:rPr>
        <w:t>Se considera la información que utiliza el módulo para cargar los productos.</w:t>
      </w:r>
    </w:p>
    <w:p w14:paraId="1156C978" w14:textId="77777777" w:rsidR="00F8374D" w:rsidRPr="003F2659" w:rsidRDefault="00000000">
      <w:pPr>
        <w:pStyle w:val="Listaconvietas"/>
        <w:rPr>
          <w:lang w:val="es-ES"/>
        </w:rPr>
      </w:pPr>
      <w:r w:rsidRPr="003F2659">
        <w:rPr>
          <w:b/>
          <w:lang w:val="es-ES"/>
        </w:rPr>
        <w:t xml:space="preserve">Descuento del 20 %: </w:t>
      </w:r>
      <w:r w:rsidRPr="003F2659">
        <w:rPr>
          <w:lang w:val="es-ES"/>
        </w:rPr>
        <w:t>Se revisa el cálculo del precio cuando el producto tiene aplicada esta rebaja.</w:t>
      </w:r>
    </w:p>
    <w:p w14:paraId="497BCBBF" w14:textId="77777777" w:rsidR="00F8374D" w:rsidRPr="003F2659" w:rsidRDefault="00000000">
      <w:pPr>
        <w:pStyle w:val="Listaconvietas"/>
        <w:rPr>
          <w:lang w:val="es-ES"/>
        </w:rPr>
      </w:pPr>
      <w:r w:rsidRPr="003F2659">
        <w:rPr>
          <w:b/>
          <w:lang w:val="es-ES"/>
        </w:rPr>
        <w:t xml:space="preserve">Stock: </w:t>
      </w:r>
      <w:r w:rsidRPr="003F2659">
        <w:rPr>
          <w:lang w:val="es-ES"/>
        </w:rPr>
        <w:t>Se considera la cantidad disponible de los productos y su actualización.</w:t>
      </w:r>
    </w:p>
    <w:p w14:paraId="2D443F58" w14:textId="77777777" w:rsidR="00F8374D" w:rsidRPr="003F2659" w:rsidRDefault="00000000">
      <w:pPr>
        <w:pStyle w:val="Listaconvietas"/>
        <w:rPr>
          <w:lang w:val="es-ES"/>
        </w:rPr>
      </w:pPr>
      <w:r w:rsidRPr="003F2659">
        <w:rPr>
          <w:b/>
          <w:lang w:val="es-ES"/>
        </w:rPr>
        <w:t xml:space="preserve">Persistencia: </w:t>
      </w:r>
      <w:r w:rsidRPr="003F2659">
        <w:rPr>
          <w:lang w:val="es-ES"/>
        </w:rPr>
        <w:t>Se revisa que los cambios realizados se mantengan de acuerdo con la forma en que el proyecto guarda los datos.</w:t>
      </w:r>
    </w:p>
    <w:p w14:paraId="2E3EEE75" w14:textId="77777777" w:rsidR="00F8374D" w:rsidRPr="003F2659" w:rsidRDefault="00000000">
      <w:pPr>
        <w:pStyle w:val="Listaconvietas"/>
        <w:rPr>
          <w:lang w:val="es-ES"/>
        </w:rPr>
      </w:pPr>
      <w:r w:rsidRPr="003F2659">
        <w:rPr>
          <w:b/>
          <w:lang w:val="es-ES"/>
        </w:rPr>
        <w:t xml:space="preserve">Eliminación: </w:t>
      </w:r>
      <w:r w:rsidRPr="003F2659">
        <w:rPr>
          <w:lang w:val="es-ES"/>
        </w:rPr>
        <w:t>Se considera la operación para quitar productos del inventario.</w:t>
      </w:r>
    </w:p>
    <w:p w14:paraId="3F4ED007" w14:textId="77777777" w:rsidR="00F8374D" w:rsidRPr="003F2659" w:rsidRDefault="00000000" w:rsidP="003F2659">
      <w:pPr>
        <w:pStyle w:val="Sinespaciado"/>
        <w:rPr>
          <w:lang w:val="es-ES"/>
        </w:rPr>
      </w:pPr>
      <w:r w:rsidRPr="003F2659">
        <w:rPr>
          <w:lang w:val="es-ES"/>
        </w:rPr>
        <w:t>4. Cobertura del código</w:t>
      </w:r>
    </w:p>
    <w:p w14:paraId="4D8F67FF" w14:textId="77777777" w:rsidR="00F8374D" w:rsidRDefault="00000000">
      <w:r w:rsidRPr="003F2659">
        <w:rPr>
          <w:lang w:val="es-ES"/>
        </w:rPr>
        <w:t xml:space="preserve">La cobertura indica qué partes del código se ejecutaron durante las pruebas. </w:t>
      </w:r>
      <w:r>
        <w:t xml:space="preserve">Los </w:t>
      </w:r>
      <w:proofErr w:type="spellStart"/>
      <w:r>
        <w:t>resultados</w:t>
      </w:r>
      <w:proofErr w:type="spellEnd"/>
      <w:r>
        <w:t xml:space="preserve"> </w:t>
      </w:r>
      <w:proofErr w:type="spellStart"/>
      <w:r>
        <w:t>obtenidos</w:t>
      </w:r>
      <w:proofErr w:type="spellEnd"/>
      <w:r>
        <w:t xml:space="preserve"> </w:t>
      </w:r>
      <w:proofErr w:type="spellStart"/>
      <w:r>
        <w:t>fueron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siguientes</w:t>
      </w:r>
      <w:proofErr w:type="spellEnd"/>
      <w:r>
        <w:t>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819"/>
        <w:gridCol w:w="4819"/>
      </w:tblGrid>
      <w:tr w:rsidR="00F8374D" w14:paraId="2000F496" w14:textId="77777777">
        <w:tc>
          <w:tcPr>
            <w:tcW w:w="4824" w:type="dxa"/>
          </w:tcPr>
          <w:p w14:paraId="1195781B" w14:textId="77777777" w:rsidR="00F8374D" w:rsidRDefault="00000000">
            <w:r>
              <w:t>Tipo de cobertura</w:t>
            </w:r>
          </w:p>
        </w:tc>
        <w:tc>
          <w:tcPr>
            <w:tcW w:w="4824" w:type="dxa"/>
          </w:tcPr>
          <w:p w14:paraId="2E2D6ED0" w14:textId="77777777" w:rsidR="00F8374D" w:rsidRDefault="00000000">
            <w:r>
              <w:t>Porcentaje</w:t>
            </w:r>
          </w:p>
        </w:tc>
      </w:tr>
      <w:tr w:rsidR="00F8374D" w14:paraId="185F1A2A" w14:textId="77777777">
        <w:tc>
          <w:tcPr>
            <w:tcW w:w="4824" w:type="dxa"/>
          </w:tcPr>
          <w:p w14:paraId="5FB3DBDB" w14:textId="77777777" w:rsidR="00F8374D" w:rsidRDefault="00000000">
            <w:r>
              <w:t>Líneas</w:t>
            </w:r>
          </w:p>
        </w:tc>
        <w:tc>
          <w:tcPr>
            <w:tcW w:w="4824" w:type="dxa"/>
          </w:tcPr>
          <w:p w14:paraId="120657B3" w14:textId="77777777" w:rsidR="00F8374D" w:rsidRDefault="00000000">
            <w:r>
              <w:t>90,87 %</w:t>
            </w:r>
          </w:p>
        </w:tc>
      </w:tr>
      <w:tr w:rsidR="00F8374D" w14:paraId="0851F741" w14:textId="77777777">
        <w:tc>
          <w:tcPr>
            <w:tcW w:w="4824" w:type="dxa"/>
          </w:tcPr>
          <w:p w14:paraId="137B7036" w14:textId="77777777" w:rsidR="00F8374D" w:rsidRDefault="00000000">
            <w:r>
              <w:t>Ramas o condiciones</w:t>
            </w:r>
          </w:p>
        </w:tc>
        <w:tc>
          <w:tcPr>
            <w:tcW w:w="4824" w:type="dxa"/>
          </w:tcPr>
          <w:p w14:paraId="018C8EE1" w14:textId="77777777" w:rsidR="00F8374D" w:rsidRDefault="00000000">
            <w:r>
              <w:t>48,28 %</w:t>
            </w:r>
          </w:p>
        </w:tc>
      </w:tr>
      <w:tr w:rsidR="00F8374D" w14:paraId="7022CAD1" w14:textId="77777777">
        <w:tc>
          <w:tcPr>
            <w:tcW w:w="4824" w:type="dxa"/>
          </w:tcPr>
          <w:p w14:paraId="4B871DDA" w14:textId="77777777" w:rsidR="00F8374D" w:rsidRDefault="00000000">
            <w:r>
              <w:t>Funciones</w:t>
            </w:r>
          </w:p>
        </w:tc>
        <w:tc>
          <w:tcPr>
            <w:tcW w:w="4824" w:type="dxa"/>
          </w:tcPr>
          <w:p w14:paraId="1991241A" w14:textId="77777777" w:rsidR="00F8374D" w:rsidRDefault="00000000">
            <w:r>
              <w:t>75,00 %</w:t>
            </w:r>
          </w:p>
        </w:tc>
      </w:tr>
    </w:tbl>
    <w:p w14:paraId="01CB97CF" w14:textId="77777777" w:rsidR="00F8374D" w:rsidRPr="003F2659" w:rsidRDefault="00000000">
      <w:pPr>
        <w:rPr>
          <w:lang w:val="es-ES"/>
        </w:rPr>
      </w:pPr>
      <w:r w:rsidRPr="003F2659">
        <w:rPr>
          <w:lang w:val="es-ES"/>
        </w:rPr>
        <w:t>La cobertura de líneas es alta, pero todavía hay condiciones y funciones que no se ejecutaron en las pruebas. Por eso, es conveniente agregar más casos antes de concluir que todos los escenarios funcionan correctamente.</w:t>
      </w:r>
    </w:p>
    <w:p w14:paraId="7A8B989E" w14:textId="77777777" w:rsidR="00F8374D" w:rsidRPr="003F2659" w:rsidRDefault="00000000" w:rsidP="003F2659">
      <w:pPr>
        <w:pStyle w:val="Sinespaciado"/>
        <w:rPr>
          <w:lang w:val="es-ES"/>
        </w:rPr>
      </w:pPr>
      <w:r w:rsidRPr="003F2659">
        <w:rPr>
          <w:lang w:val="es-ES"/>
        </w:rPr>
        <w:t>5. Líneas pendientes de cubrir</w:t>
      </w:r>
    </w:p>
    <w:p w14:paraId="586ADCFC" w14:textId="77777777" w:rsidR="00F8374D" w:rsidRPr="003F2659" w:rsidRDefault="00000000">
      <w:pPr>
        <w:rPr>
          <w:lang w:val="es-ES"/>
        </w:rPr>
      </w:pPr>
      <w:r w:rsidRPr="003F2659">
        <w:rPr>
          <w:lang w:val="es-ES"/>
        </w:rPr>
        <w:t xml:space="preserve">El reporte señala que quedaron sin cubrir las líneas 112 a 118, 153 a 160, 180 a 184 y 189 a 190 del archivo </w:t>
      </w:r>
      <w:proofErr w:type="spellStart"/>
      <w:r w:rsidRPr="003F2659">
        <w:rPr>
          <w:lang w:val="es-ES"/>
        </w:rPr>
        <w:t>src</w:t>
      </w:r>
      <w:proofErr w:type="spellEnd"/>
      <w:r w:rsidRPr="003F2659">
        <w:rPr>
          <w:lang w:val="es-ES"/>
        </w:rPr>
        <w:t>/datos/inventario.js. Se recomienda revisar qué situaciones controla cada bloque y preparar pruebas para esos casos.</w:t>
      </w:r>
    </w:p>
    <w:p w14:paraId="16AC9C92" w14:textId="77777777" w:rsidR="00F8374D" w:rsidRPr="003F2659" w:rsidRDefault="00000000" w:rsidP="003F2659">
      <w:pPr>
        <w:pStyle w:val="Sinespaciado"/>
        <w:rPr>
          <w:lang w:val="es-ES"/>
        </w:rPr>
      </w:pPr>
      <w:r w:rsidRPr="003F2659">
        <w:rPr>
          <w:lang w:val="es-ES"/>
        </w:rPr>
        <w:lastRenderedPageBreak/>
        <w:t>6. Conclusión</w:t>
      </w:r>
    </w:p>
    <w:p w14:paraId="76FF4B87" w14:textId="77777777" w:rsidR="00F8374D" w:rsidRPr="003F2659" w:rsidRDefault="00000000">
      <w:pPr>
        <w:rPr>
          <w:lang w:val="es-ES"/>
        </w:rPr>
      </w:pPr>
      <w:r w:rsidRPr="003F2659">
        <w:rPr>
          <w:lang w:val="es-ES"/>
        </w:rPr>
        <w:t>En general, el resultado de la ejecución fue satisfactorio, ya que la prueba terminó sin fallas. El reporte muestra un 90,87 % de cobertura de líneas, un 48,28 % de cobertura de ramas y un 75,00 % de cobertura de funciones. Como siguiente paso, se recomienda probar más situaciones relacionadas con el stock, los descuentos, la persistencia y la eliminación de productos para comprobar mejor el comportamiento del inventario.</w:t>
      </w:r>
    </w:p>
    <w:sectPr w:rsidR="00F8374D" w:rsidRPr="003F2659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53364259">
    <w:abstractNumId w:val="8"/>
  </w:num>
  <w:num w:numId="2" w16cid:durableId="117728692">
    <w:abstractNumId w:val="6"/>
  </w:num>
  <w:num w:numId="3" w16cid:durableId="948390648">
    <w:abstractNumId w:val="5"/>
  </w:num>
  <w:num w:numId="4" w16cid:durableId="1898936397">
    <w:abstractNumId w:val="4"/>
  </w:num>
  <w:num w:numId="5" w16cid:durableId="834610780">
    <w:abstractNumId w:val="7"/>
  </w:num>
  <w:num w:numId="6" w16cid:durableId="1476606861">
    <w:abstractNumId w:val="3"/>
  </w:num>
  <w:num w:numId="7" w16cid:durableId="1015230586">
    <w:abstractNumId w:val="2"/>
  </w:num>
  <w:num w:numId="8" w16cid:durableId="698899215">
    <w:abstractNumId w:val="1"/>
  </w:num>
  <w:num w:numId="9" w16cid:durableId="20946194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F2659"/>
    <w:rsid w:val="006358F8"/>
    <w:rsid w:val="00AA1D8D"/>
    <w:rsid w:val="00B47730"/>
    <w:rsid w:val="00CB0664"/>
    <w:rsid w:val="00F8374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74AC337"/>
  <w14:defaultImageDpi w14:val="300"/>
  <w15:docId w15:val="{6B04FFC9-051F-4589-A7FD-E64ADD505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28282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2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2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360</Words>
  <Characters>1985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lrt04</cp:lastModifiedBy>
  <cp:revision>2</cp:revision>
  <dcterms:created xsi:type="dcterms:W3CDTF">2026-10-20T14:50:00Z</dcterms:created>
  <dcterms:modified xsi:type="dcterms:W3CDTF">2026-10-20T14:50:00Z</dcterms:modified>
  <cp:category/>
</cp:coreProperties>
</file>