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EXCLUSIVO DE ARTISTA DE GRABACIÓN</w:t>
      </w:r>
    </w:p>
    <w:p>
      <w:r>
        <w:t>CONTRATO hecho este 19 de July de 2016, entre Casemiro Garrido-Navarro y Arturo Pinto Caballero (individual y colectivamente denominados LA COMPAÑÍA); y Paco Rocamora Nieto (denominado EL ARTISTA).</w:t>
      </w:r>
    </w:p>
    <w:p>
      <w:r>
        <w:t>CONSIDERANDO que EL ARTISTA es vocalista y artista de grabación y desea emplear a LA COMPAÑÍA para la producción y grabación de cintas maestras; y que LA COMPAÑÍA está preparada para prestar sus servicios...</w:t>
      </w:r>
    </w:p>
    <w:p>
      <w:r>
        <w:t>1. Servicios: EL ARTISTA se compromete a prestar sus servicios personales exclusivamente a LA COMPAÑÍA para la grabación de composiciones musicales.</w:t>
      </w:r>
    </w:p>
    <w:p>
      <w:r>
        <w:t>2. Pagos: LA COMPAÑÍA pagará al ARTISTA una suma de $50000 anuales durante la vigencia del contrato.</w:t>
      </w:r>
    </w:p>
    <w:p>
      <w:r>
        <w:t>3. Derechos de Distribución: LA COMPAÑÍA tendrá el derecho exclusivo de distribución global de las grabaciones durante el plazo del contrato.</w:t>
      </w:r>
    </w:p>
    <w:p>
      <w:r>
        <w:t>4. Exclusividad: EL ARTISTA no podrá grabar para terceros durante la vigencia del contrato sin la autorización expresa de LA COMPAÑÍA.</w:t>
      </w:r>
    </w:p>
    <w:p>
      <w:r>
        <w:t>5. Regalías: EL ARTISTA recibirá un 7% sobre las ventas netas de los discos vendidos en los Estados Unidos y Puerto Rico.</w:t>
      </w:r>
    </w:p>
    <w:p>
      <w:r>
        <w:t>24. Consejos Independientes: EL ARTISTA confirma que ha sido aconsejado y avisado con respecto a la negociación y firma de este CONTRATO por un abogado independiente contratado por EL ARTISTA.</w:t>
      </w:r>
    </w:p>
    <w:p>
      <w:r>
        <w:br/>
        <w:t>Firmado:</w:t>
        <w:br/>
      </w:r>
    </w:p>
    <w:p>
      <w:r>
        <w:t>LA COMPAÑÍA:</w:t>
        <w:br/>
        <w:t>Casemiro Garrido-Navarro</w:t>
        <w:br/>
        <w:t>Arturo Pinto Caballero</w:t>
      </w:r>
    </w:p>
    <w:p>
      <w:r>
        <w:t>EL ARTISTA:</w:t>
        <w:br/>
        <w:t>Paco Rocamora Nieto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