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30 de December de 2014, entre Soledad Barba Grande y Samuel Moles Quero (individual y colectivamente denominados LA COMPAÑÍA); y Fortunata Lerma Gimenez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$100000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Soledad Barba Grande</w:t>
        <w:br/>
        <w:t>Samuel Moles Quero</w:t>
      </w:r>
    </w:p>
    <w:p>
      <w:r>
        <w:t>EL ARTISTA:</w:t>
        <w:br/>
        <w:t>Fortunata Lerma Gimenez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