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AlterEco!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Trivia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Symbol Guide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About Us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What do I do with my item?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Suggest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Trivia!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Trivia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Symbol Guide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About Us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1The average person generates over 4 pounds of trash every day and about 1.5 tons of solid waste per year.True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</w:pPr>
      <w:r w:rsidDel="00000000" w:rsidR="00000000" w:rsidRPr="00000000">
        <w:rPr>
          <w:rtl w:val="0"/>
        </w:rPr>
        <w:t xml:space="preserve">2The EPA estimates that 75% of the American waste stream is recyclable, but we only recycle about 40% of it.True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</w:pPr>
      <w:r w:rsidDel="00000000" w:rsidR="00000000" w:rsidRPr="00000000">
        <w:rPr>
          <w:rtl w:val="0"/>
        </w:rPr>
        <w:t xml:space="preserve">3Americans throw away about 28 billion bottles and jars every year.True 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</w:pPr>
      <w:r w:rsidDel="00000000" w:rsidR="00000000" w:rsidRPr="00000000">
        <w:rPr>
          <w:rtl w:val="0"/>
        </w:rPr>
        <w:t xml:space="preserve">4If just 25% of American families used 10 fewer plastic bags a month, it would save over 2.5 ________ bags a year.thousand million billion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</w:pPr>
      <w:r w:rsidDel="00000000" w:rsidR="00000000" w:rsidRPr="00000000">
        <w:rPr>
          <w:rtl w:val="0"/>
        </w:rPr>
        <w:t xml:space="preserve">5The average US. Household generates______lbs. of compostable materials each year.550 650 750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</w:pPr>
      <w:r w:rsidDel="00000000" w:rsidR="00000000" w:rsidRPr="00000000">
        <w:rPr>
          <w:rtl w:val="0"/>
        </w:rPr>
        <w:t xml:space="preserve">6What category of plastic do ABS plastics have the same considerations as?Category 7 Plastics Category 6 plastics Category 5 plastics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</w:pPr>
      <w:r w:rsidDel="00000000" w:rsidR="00000000" w:rsidRPr="00000000">
        <w:rPr>
          <w:rtl w:val="0"/>
        </w:rPr>
        <w:t xml:space="preserve">7What plastic is used to make styrofoam?polyethylene polypropylene polystyrene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You have scored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 True. </w:t>
      </w:r>
      <w:r w:rsidDel="00000000" w:rsidR="00000000" w:rsidRPr="00000000">
        <w:rPr>
          <w:rtl w:val="0"/>
        </w:rPr>
        <w:t xml:space="preserve"> We generate 4 pounds of trash each day, and 1.5 billion each year! Yuck!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 False. </w:t>
      </w:r>
      <w:r w:rsidDel="00000000" w:rsidR="00000000" w:rsidRPr="00000000">
        <w:rPr>
          <w:rtl w:val="0"/>
        </w:rPr>
        <w:t xml:space="preserve"> We only recycle about 30% of it, not 40%.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 True. </w:t>
      </w:r>
      <w:r w:rsidDel="00000000" w:rsidR="00000000" w:rsidRPr="00000000">
        <w:rPr>
          <w:rtl w:val="0"/>
        </w:rPr>
        <w:t xml:space="preserve"> Americans throw away about 28 billion bottles and jars every year that could be recycled instead. A glass container can go from a recycling bin to a store shelf in as few as 30 days.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 Billion! </w:t>
      </w:r>
      <w:r w:rsidDel="00000000" w:rsidR="00000000" w:rsidRPr="00000000">
        <w:rPr>
          <w:rtl w:val="0"/>
        </w:rPr>
        <w:t xml:space="preserve"> Can you believe it?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 650 </w:t>
      </w:r>
      <w:r w:rsidDel="00000000" w:rsidR="00000000" w:rsidRPr="00000000">
        <w:rPr>
          <w:rtl w:val="0"/>
        </w:rPr>
        <w:t xml:space="preserve"> . Yes, it's true. 650 pounds of compostable material goes uncomposted each year </w:t>
      </w:r>
      <w:r w:rsidDel="00000000" w:rsidR="00000000" w:rsidRPr="00000000">
        <w:rPr>
          <w:i w:val="1"/>
          <w:rtl w:val="0"/>
        </w:rPr>
        <w:t xml:space="preserve"> per household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 Category 7.</w:t>
      </w:r>
      <w:r w:rsidDel="00000000" w:rsidR="00000000" w:rsidRPr="00000000">
        <w:rPr>
          <w:rtl w:val="0"/>
        </w:rPr>
        <w:t xml:space="preserve"> ABS plastics have the same considerations as Category 7 platics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b w:val="1"/>
          <w:rtl w:val="0"/>
        </w:rPr>
        <w:t xml:space="preserve">Polystyrene.</w:t>
      </w:r>
      <w:r w:rsidDel="00000000" w:rsidR="00000000" w:rsidRPr="00000000">
        <w:rPr>
          <w:rtl w:val="0"/>
        </w:rPr>
        <w:t xml:space="preserve"> Polystyrene is the plastic used to make styrofoam.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Tweet your score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fldChar w:fldCharType="begin"/>
        <w:instrText xml:space="preserve"> HYPERLINK "http://facebook.com/sharer/sharer.php?u=%5BURL_TO_SHARE%5D"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Share on Facebook</w:t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Guide to Recycling Symbols and Numbers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Trivia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Symbol Guide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About Us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Understand Your Recyclables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Environmental Significance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476250" cy="47625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Usually found on clear plastics such as soda and water bottles. When recycled, it is used to make tote bags, furniture, carpeting, and polyester clothing.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 is commonly recycled by recycling programs. However, harmful chemicals are used in the cleaning of the recycled material and the environmental impact may be harmful.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Trivia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Symbol Guide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color w:val="0000ee"/>
          <w:u w:val="single"/>
          <w:rtl w:val="0"/>
        </w:rPr>
        <w:t xml:space="preserve">About Us</w:t>
      </w:r>
    </w:p>
    <w:p w:rsidR="00000000" w:rsidDel="00000000" w:rsidP="00000000" w:rsidRDefault="00000000" w:rsidRPr="00000000" w14:paraId="0000003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fldChar w:fldCharType="begin"/>
        <w:instrText xml:space="preserve"> HYPERLINK \l "b.4"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Learn About Us!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180"/>
        <w:gridCol w:w="3000"/>
        <w:tblGridChange w:id="0">
          <w:tblGrid>
            <w:gridCol w:w="3180"/>
            <w:gridCol w:w="3180"/>
            <w:gridCol w:w="30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Corinne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857500" cy="2857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Corinne </w:t>
            </w:r>
            <w:r w:rsidDel="00000000" w:rsidR="00000000" w:rsidRPr="00000000">
              <w:rPr>
                <w:rtl w:val="0"/>
              </w:rPr>
              <w:t xml:space="preserve"> is a rising senior in the Class of 2016. In her free time, she enjoys playing soccer and traveling. She is also an aspiring superhero.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857500" cy="28575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Devki </w:t>
            </w:r>
            <w:r w:rsidDel="00000000" w:rsidR="00000000" w:rsidRPr="00000000">
              <w:rPr>
                <w:rtl w:val="0"/>
              </w:rPr>
              <w:t xml:space="preserve"> will be a senior for the Class of 2016. She enjoys cottage cheese, hiking, and travelling.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Stephanie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857500" cy="28575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Stephanie</w:t>
            </w:r>
            <w:r w:rsidDel="00000000" w:rsidR="00000000" w:rsidRPr="00000000">
              <w:rPr>
                <w:rtl w:val="0"/>
              </w:rPr>
              <w:t xml:space="preserve"> will be a Class of 2016 senior. She enjoys nail art, music, and the rain.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857500" cy="2857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Victoria </w:t>
            </w:r>
            <w:r w:rsidDel="00000000" w:rsidR="00000000" w:rsidRPr="00000000">
              <w:rPr>
                <w:rtl w:val="0"/>
              </w:rPr>
              <w:t xml:space="preserve"> is a rising junior who likes robotics, musicals, and attractive guys. People who know her often describe her as "sassy" and "a potato".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twitter.com/home?status=%5BYOUR_DEFAULT_TWEET%5D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