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Картина ТВ (Kartina.TV) — досье</w:t>
      </w:r>
    </w:p>
    <w:p>
      <w:pPr>
        <w:ind w:left="360"/>
      </w:pPr>
      <w:r>
        <w:rPr>
          <w:i/>
          <w:color w:val="555555"/>
        </w:rPr>
        <w:t>Составлено 01.07.2026 по итогам многоисточникового исследования с адверсариальной проверкой фактов (22 факта подтверждены голосованием 3-х независимых проверяющих, 2 отклонены). Разделы с продуктовыми деталями, не покрытыми проверкой напрямую, помечены как **фон** и требуют актуализации перед использованием в материалах.</w:t>
      </w:r>
    </w:p>
    <w:p>
      <w:pPr>
        <w:pStyle w:val="Heading2"/>
      </w:pPr>
      <w:r>
        <w:t>1. Краткая суть (executive summary)</w:t>
      </w:r>
    </w:p>
    <w:p>
      <w:r>
        <w:rPr>
          <w:b/>
        </w:rPr>
        <w:t>Kartina.TV</w:t>
      </w:r>
      <w:r>
        <w:t xml:space="preserve"> — международный оператор русскоязычного интернет-телевидения (IPTV/OTT), работающий из Германии и обслуживающий русско- и украиноязычную диаспору в Европе, Америке, Израиле и других регионах. Юридическое лицо — </w:t>
      </w:r>
      <w:r>
        <w:rPr>
          <w:b/>
        </w:rPr>
        <w:t>Kartina Digital GmbH</w:t>
      </w:r>
      <w:r>
        <w:t xml:space="preserve">, зарегистрировано в </w:t>
      </w:r>
      <w:r>
        <w:rPr>
          <w:b/>
        </w:rPr>
        <w:t>Висбадене</w:t>
      </w:r>
      <w:r>
        <w:t xml:space="preserve"> (Германия). Сервис начался как нишевый проект в 2007 году, компания оформлена в 2008-м. Продукт — подписка на 200+ (по ряду источников до 280) телеканалов и библиотеку из ~20 000 фильмов, доступные на приставках и приложениях для большинства платформ. Ключевые рынки по собственному медиакиту компании — Германия, США, Израиль и Канада. История компании плотно переплетена с авторско-правовыми спорами (уголовное дело в Германии в 2015, конфликт с «Первым каналом» в 2018–2019) и с санкционной повесткой после 2022 года (отключение российских федеральных каналов, претензии регуляторов в ЕС и Канаде).</w:t>
      </w:r>
    </w:p>
    <w:p>
      <w:pPr>
        <w:pStyle w:val="Heading2"/>
      </w:pPr>
      <w:r>
        <w:t>2. Компания, история, владельцы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Уверенность</w:t>
            </w:r>
          </w:p>
        </w:tc>
      </w:tr>
      <w:tr>
        <w:tc>
          <w:tcPr>
            <w:tcW w:type="dxa" w:w="2880"/>
          </w:tcPr>
          <w:p>
            <w:r/>
            <w:r>
              <w:t>Юрлицо</w:t>
            </w:r>
          </w:p>
        </w:tc>
        <w:tc>
          <w:tcPr>
            <w:tcW w:type="dxa" w:w="2880"/>
          </w:tcPr>
          <w:p>
            <w:r/>
            <w:r>
              <w:t>Kartina Digital GmbH</w:t>
            </w:r>
          </w:p>
        </w:tc>
        <w:tc>
          <w:tcPr>
            <w:tcW w:type="dxa" w:w="2880"/>
          </w:tcPr>
          <w:p>
            <w:r/>
            <w:r>
              <w:t>высокая</w:t>
            </w:r>
          </w:p>
        </w:tc>
      </w:tr>
      <w:tr>
        <w:tc>
          <w:tcPr>
            <w:tcW w:type="dxa" w:w="2880"/>
          </w:tcPr>
          <w:p>
            <w:r/>
            <w:r>
              <w:t>Регистрация</w:t>
            </w:r>
          </w:p>
        </w:tc>
        <w:tc>
          <w:tcPr>
            <w:tcW w:type="dxa" w:w="2880"/>
          </w:tcPr>
          <w:p>
            <w:r/>
            <w:r>
              <w:t>Amtsgericht Wiesbaden, HRB 23373</w:t>
            </w:r>
          </w:p>
        </w:tc>
        <w:tc>
          <w:tcPr>
            <w:tcW w:type="dxa" w:w="2880"/>
          </w:tcPr>
          <w:p>
            <w:r/>
            <w:r>
              <w:t>высокая</w:t>
            </w:r>
          </w:p>
        </w:tc>
      </w:tr>
      <w:tr>
        <w:tc>
          <w:tcPr>
            <w:tcW w:type="dxa" w:w="2880"/>
          </w:tcPr>
          <w:p>
            <w:r/>
            <w:r>
              <w:t>Юр. адрес / HQ</w:t>
            </w:r>
          </w:p>
        </w:tc>
        <w:tc>
          <w:tcPr>
            <w:tcW w:type="dxa" w:w="2880"/>
          </w:tcPr>
          <w:p>
            <w:r/>
            <w:r>
              <w:t xml:space="preserve">Rheingaustr. 53, 65201 </w:t>
            </w:r>
            <w:r>
              <w:rPr>
                <w:b/>
              </w:rPr>
              <w:t>Wiesbaden</w:t>
            </w:r>
            <w:r>
              <w:t>, Германия</w:t>
            </w:r>
          </w:p>
        </w:tc>
        <w:tc>
          <w:tcPr>
            <w:tcW w:type="dxa" w:w="2880"/>
          </w:tcPr>
          <w:p>
            <w:r/>
            <w:r>
              <w:t>высокая</w:t>
            </w:r>
          </w:p>
        </w:tc>
      </w:tr>
      <w:tr>
        <w:tc>
          <w:tcPr>
            <w:tcW w:type="dxa" w:w="2880"/>
          </w:tcPr>
          <w:p>
            <w:r/>
            <w:r>
              <w:t>Год старта сервиса</w:t>
            </w:r>
          </w:p>
        </w:tc>
        <w:tc>
          <w:tcPr>
            <w:tcW w:type="dxa" w:w="2880"/>
          </w:tcPr>
          <w:p>
            <w:r/>
            <w:r>
              <w:t>2007 (нишевый проект в Висбадене)</w:t>
            </w:r>
          </w:p>
        </w:tc>
        <w:tc>
          <w:tcPr>
            <w:tcW w:type="dxa" w:w="2880"/>
          </w:tcPr>
          <w:p>
            <w:r/>
            <w:r>
              <w:t>средняя</w:t>
            </w:r>
          </w:p>
        </w:tc>
      </w:tr>
      <w:tr>
        <w:tc>
          <w:tcPr>
            <w:tcW w:type="dxa" w:w="2880"/>
          </w:tcPr>
          <w:p>
            <w:r/>
            <w:r>
              <w:t>Дата инкорпорации GmbH</w:t>
            </w:r>
          </w:p>
        </w:tc>
        <w:tc>
          <w:tcPr>
            <w:tcW w:type="dxa" w:w="2880"/>
          </w:tcPr>
          <w:p>
            <w:r/>
            <w:r>
              <w:t>01.02.2008</w:t>
            </w:r>
          </w:p>
        </w:tc>
        <w:tc>
          <w:tcPr>
            <w:tcW w:type="dxa" w:w="2880"/>
          </w:tcPr>
          <w:p>
            <w:r/>
            <w:r>
              <w:t>высокая</w:t>
            </w:r>
          </w:p>
        </w:tc>
      </w:tr>
      <w:tr>
        <w:tc>
          <w:tcPr>
            <w:tcW w:type="dxa" w:w="2880"/>
          </w:tcPr>
          <w:p>
            <w:r/>
            <w:r>
              <w:t>CEO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Андреас Райх / Андрей Райх</w:t>
            </w:r>
            <w:r>
              <w:t xml:space="preserve"> (Andreas Reich / Andrei Reich) — одно лицо, немецкая и русская формы имени; на LinkedIn указан как Founder &amp; CEO</w:t>
            </w:r>
          </w:p>
        </w:tc>
        <w:tc>
          <w:tcPr>
            <w:tcW w:type="dxa" w:w="2880"/>
          </w:tcPr>
          <w:p>
            <w:r/>
            <w:r>
              <w:t>высокая (роль CEO), средняя (роль «основателя»)</w:t>
            </w:r>
          </w:p>
        </w:tc>
      </w:tr>
    </w:tbl>
    <w:p>
      <w:r>
        <w:rPr>
          <w:b/>
        </w:rPr>
        <w:t>Важное уточнение:</w:t>
      </w:r>
      <w:r>
        <w:t xml:space="preserve"> штаб-квартира — </w:t>
      </w:r>
      <w:r>
        <w:rPr>
          <w:b/>
        </w:rPr>
        <w:t>Висбаден</w:t>
      </w:r>
      <w:r>
        <w:t xml:space="preserve">, а не Оффенбах (реестры NorthData, companyhouse.de, Creditreform и др. единогласно указывают Rheingaustr. 53, Wiesbaden). Формулировка «Андреас Райх — основатель» была </w:t>
      </w:r>
      <w:r>
        <w:rPr>
          <w:b/>
        </w:rPr>
        <w:t>отклонена</w:t>
      </w:r>
      <w:r>
        <w:t xml:space="preserve"> проверкой как исходящая из рекламной (проплаченной) публикации Handelsblatt с PR-нарративом о «личной миссии» и «культурном мосте»; при этом его роль </w:t>
      </w:r>
      <w:r>
        <w:rPr>
          <w:b/>
        </w:rPr>
        <w:t>CEO</w:t>
      </w:r>
      <w:r>
        <w:t xml:space="preserve"> подтверждена (в т.ч. официальным обращением от 03.03.2022, подписанным «Andrei Reich, CEO»). LinkedIn указывает его как Founder &amp; CEO Kartina Digital GmbH.</w:t>
      </w:r>
    </w:p>
    <w:p>
      <w:pPr>
        <w:pStyle w:val="Heading2"/>
      </w:pPr>
      <w:r>
        <w:t>3. Продукты и услуги</w:t>
      </w:r>
    </w:p>
    <w:p>
      <w:r>
        <w:rPr>
          <w:b/>
        </w:rPr>
        <w:t>Проверено:</w:t>
      </w:r>
    </w:p>
    <w:p>
      <w:pPr>
        <w:pStyle w:val="ListBullet"/>
      </w:pPr>
      <w:r>
        <w:t xml:space="preserve">Подписка на </w:t>
      </w:r>
      <w:r>
        <w:rPr>
          <w:b/>
        </w:rPr>
        <w:t>более 200 каналов</w:t>
      </w:r>
      <w:r>
        <w:t xml:space="preserve"> (официальный сайт: «200 channels and 20 000 movies», «over 200 live and recorded channels»); отдельные источники (в т.ч. kartina.tv и kartinacanada.com) называют </w:t>
      </w:r>
      <w:r>
        <w:rPr>
          <w:b/>
        </w:rPr>
        <w:t>более 280 каналов</w:t>
      </w:r>
      <w:r>
        <w:t xml:space="preserve"> из России, Украины, стран СНГ и Израиля. *(высокая)*</w:t>
      </w:r>
    </w:p>
    <w:p>
      <w:pPr>
        <w:pStyle w:val="ListBullet"/>
      </w:pPr>
      <w:r>
        <w:t xml:space="preserve">Библиотека </w:t>
      </w:r>
      <w:r>
        <w:rPr>
          <w:b/>
        </w:rPr>
        <w:t>~20 000 фильмов</w:t>
      </w:r>
      <w:r>
        <w:t xml:space="preserve"> (VOD/кинотеатр). *(высокая)*</w:t>
      </w:r>
    </w:p>
    <w:p>
      <w:pPr>
        <w:pStyle w:val="ListBullet"/>
      </w:pPr>
      <w:r>
        <w:t>Каналы из России, Украины, Армении (Armenia TV / армянские видеотеки), Грузии и других стран СНГ. *(высокая)*</w:t>
      </w:r>
    </w:p>
    <w:p>
      <w:pPr>
        <w:pStyle w:val="ListBullet"/>
      </w:pPr>
      <w:r>
        <w:t xml:space="preserve">Продажа </w:t>
      </w:r>
      <w:r>
        <w:rPr>
          <w:b/>
        </w:rPr>
        <w:t>ТВ-приставок (set-top box)</w:t>
      </w:r>
      <w:r>
        <w:t>, включая устройства и подписки, продаваемые через сайт; в Канаде — в т.ч. через Roku. *(высокая)*</w:t>
      </w:r>
    </w:p>
    <w:p>
      <w:r>
        <w:rPr>
          <w:b/>
        </w:rPr>
        <w:t>Фон (общеизвестные продуктовые характеристики, требуют актуализации):</w:t>
      </w:r>
    </w:p>
    <w:p>
      <w:pPr>
        <w:pStyle w:val="ListBullet"/>
      </w:pPr>
      <w:r>
        <w:t xml:space="preserve">Фирменные приставки Kartina (исторически линейки Dune/Micro/EVA), функции </w:t>
      </w:r>
      <w:r>
        <w:rPr>
          <w:b/>
        </w:rPr>
        <w:t>архива/timeshift</w:t>
      </w:r>
      <w:r>
        <w:t xml:space="preserve"> (обычно до 14 дней), пауза и перемотка эфира, EPG, отдельный «кинотеатр» с фильмами и сериалами.</w:t>
      </w:r>
    </w:p>
    <w:p>
      <w:pPr>
        <w:pStyle w:val="ListBullet"/>
      </w:pPr>
      <w:r>
        <w:t xml:space="preserve">Тарифы/пакеты подписки (историч. в диапазоне ~€/$10–20 в месяц в зависимости от пакета и региона) — </w:t>
      </w:r>
      <w:r>
        <w:rPr>
          <w:b/>
        </w:rPr>
        <w:t>конкретные текущие цены в этом исследовании не верифицировались</w:t>
      </w:r>
      <w:r>
        <w:t>, их нужно взять с актуального сайта перед публикацией.</w:t>
      </w:r>
    </w:p>
    <w:p>
      <w:pPr>
        <w:pStyle w:val="Heading2"/>
      </w:pPr>
      <w:r>
        <w:t>4. Технологии и платформы (устройства)</w:t>
      </w:r>
    </w:p>
    <w:p>
      <w:r>
        <w:t>Мультиплатформенная доступность подтверждена по официальному сайту и магазинам приложений:</w:t>
      </w:r>
    </w:p>
    <w:p>
      <w:pPr>
        <w:pStyle w:val="ListBullet"/>
      </w:pPr>
      <w:r>
        <w:rPr>
          <w:b/>
        </w:rPr>
        <w:t>Smart TV</w:t>
      </w:r>
      <w:r>
        <w:t>: Samsung (Tizen), LG (webOS)</w:t>
      </w:r>
    </w:p>
    <w:p>
      <w:pPr>
        <w:pStyle w:val="ListBullet"/>
      </w:pPr>
      <w:r>
        <w:rPr>
          <w:b/>
        </w:rPr>
        <w:t>ТВ-платформы</w:t>
      </w:r>
      <w:r>
        <w:t xml:space="preserve">: Amazon Fire TV, Apple TV, Android TV, </w:t>
      </w:r>
      <w:r>
        <w:rPr>
          <w:b/>
        </w:rPr>
        <w:t>Roku</w:t>
      </w:r>
    </w:p>
    <w:p>
      <w:pPr>
        <w:pStyle w:val="ListBullet"/>
      </w:pPr>
      <w:r>
        <w:rPr>
          <w:b/>
        </w:rPr>
        <w:t>Мобильные</w:t>
      </w:r>
      <w:r>
        <w:t>: iOS, Android</w:t>
      </w:r>
    </w:p>
    <w:p>
      <w:pPr>
        <w:pStyle w:val="ListBullet"/>
      </w:pPr>
      <w:r>
        <w:rPr>
          <w:b/>
        </w:rPr>
        <w:t>Веб-браузер</w:t>
      </w:r>
    </w:p>
    <w:p>
      <w:pPr>
        <w:pStyle w:val="ListBullet"/>
      </w:pPr>
      <w:r>
        <w:t xml:space="preserve">Собственные </w:t>
      </w:r>
      <w:r>
        <w:rPr>
          <w:b/>
        </w:rPr>
        <w:t>ТВ-приставки</w:t>
      </w:r>
    </w:p>
    <w:p>
      <w:r>
        <w:t>*(уверенность: высокая — «over 200 live and recorded channels from any device», листинги в app-store’ах)*</w:t>
      </w:r>
    </w:p>
    <w:p>
      <w:pPr>
        <w:pStyle w:val="Heading2"/>
      </w:pPr>
      <w:r>
        <w:t>5. Аудитория и география</w:t>
      </w:r>
    </w:p>
    <w:p>
      <w:r>
        <w:t xml:space="preserve">Собственный </w:t>
      </w:r>
      <w:r>
        <w:rPr>
          <w:b/>
        </w:rPr>
        <w:t>медиакит компании (2021–2022)</w:t>
      </w:r>
      <w:r>
        <w:t xml:space="preserve"> приводит распределение аудитории по четырём ключевым странам: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Страна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Аудитория</w:t>
            </w:r>
          </w:p>
        </w:tc>
      </w:tr>
      <w:tr>
        <w:tc>
          <w:tcPr>
            <w:tcW w:type="dxa" w:w="4320"/>
          </w:tcPr>
          <w:p>
            <w:r/>
            <w:r>
              <w:t>Германия</w:t>
            </w:r>
          </w:p>
        </w:tc>
        <w:tc>
          <w:tcPr>
            <w:tcW w:type="dxa" w:w="4320"/>
          </w:tcPr>
          <w:p>
            <w:r/>
            <w:r>
              <w:t>3,2 млн</w:t>
            </w:r>
          </w:p>
        </w:tc>
      </w:tr>
      <w:tr>
        <w:tc>
          <w:tcPr>
            <w:tcW w:type="dxa" w:w="4320"/>
          </w:tcPr>
          <w:p>
            <w:r/>
            <w:r>
              <w:t>США</w:t>
            </w:r>
          </w:p>
        </w:tc>
        <w:tc>
          <w:tcPr>
            <w:tcW w:type="dxa" w:w="4320"/>
          </w:tcPr>
          <w:p>
            <w:r/>
            <w:r>
              <w:t>755 тыс.</w:t>
            </w:r>
          </w:p>
        </w:tc>
      </w:tr>
      <w:tr>
        <w:tc>
          <w:tcPr>
            <w:tcW w:type="dxa" w:w="4320"/>
          </w:tcPr>
          <w:p>
            <w:r/>
            <w:r>
              <w:t>Израиль</w:t>
            </w:r>
          </w:p>
        </w:tc>
        <w:tc>
          <w:tcPr>
            <w:tcW w:type="dxa" w:w="4320"/>
          </w:tcPr>
          <w:p>
            <w:r/>
            <w:r>
              <w:t>215 тыс.</w:t>
            </w:r>
          </w:p>
        </w:tc>
      </w:tr>
      <w:tr>
        <w:tc>
          <w:tcPr>
            <w:tcW w:type="dxa" w:w="4320"/>
          </w:tcPr>
          <w:p>
            <w:r/>
            <w:r>
              <w:t>Канада</w:t>
            </w:r>
          </w:p>
        </w:tc>
        <w:tc>
          <w:tcPr>
            <w:tcW w:type="dxa" w:w="4320"/>
          </w:tcPr>
          <w:p>
            <w:r/>
            <w:r>
              <w:t>95 тыс.</w:t>
            </w:r>
          </w:p>
        </w:tc>
      </w:tr>
    </w:tbl>
    <w:p>
      <w:r>
        <w:t xml:space="preserve">Позиционирование — </w:t>
      </w:r>
      <w:r>
        <w:rPr>
          <w:b/>
        </w:rPr>
        <w:t>русско- и украиноязычные сообщества за рубежом</w:t>
      </w:r>
      <w:r>
        <w:t>, «insbesondere in Deutschland, den USA, Israel und Kanada» (нем. пресса). *(высокая)*</w:t>
      </w:r>
    </w:p>
    <w:p>
      <w:r>
        <w:rPr>
          <w:b/>
        </w:rPr>
        <w:t>Присутствие и розница:</w:t>
      </w:r>
      <w:r>
        <w:t xml:space="preserve"> компания указывает </w:t>
      </w:r>
      <w:r>
        <w:rPr>
          <w:b/>
        </w:rPr>
        <w:t>~13 фирменных шоурумов и более 1500 дилеров</w:t>
      </w:r>
      <w:r>
        <w:t xml:space="preserve"> по миру. Подтверждённые точки:</w:t>
      </w:r>
    </w:p>
    <w:p>
      <w:pPr>
        <w:pStyle w:val="ListBullet"/>
      </w:pPr>
      <w:r>
        <w:rPr>
          <w:b/>
        </w:rPr>
        <w:t>Лондон</w:t>
      </w:r>
      <w:r>
        <w:t xml:space="preserve"> — Tower Bridge Business Centre, 46–48 East Smithfield, E1W 1AW (стр. kartina.tv/london)</w:t>
      </w:r>
    </w:p>
    <w:p>
      <w:pPr>
        <w:pStyle w:val="ListBullet"/>
      </w:pPr>
      <w:r>
        <w:rPr>
          <w:b/>
        </w:rPr>
        <w:t>Нью-Йорк / Бруклин</w:t>
      </w:r>
      <w:r>
        <w:t xml:space="preserve"> — 532 Neptune Ave, Brooklyn NY 11224</w:t>
      </w:r>
    </w:p>
    <w:p>
      <w:pPr>
        <w:pStyle w:val="ListBullet"/>
      </w:pPr>
      <w:r>
        <w:rPr>
          <w:b/>
        </w:rPr>
        <w:t>Израиль (метрополия Тель-Авива)</w:t>
      </w:r>
      <w:r>
        <w:t xml:space="preserve"> — Холон (Ha-Melakha St 39) и Бат-Ям (Balfour St 115)</w:t>
      </w:r>
    </w:p>
    <w:p>
      <w:pPr>
        <w:pStyle w:val="ListBullet"/>
      </w:pPr>
      <w:r>
        <w:rPr>
          <w:b/>
        </w:rPr>
        <w:t>Дубай</w:t>
      </w:r>
      <w:r>
        <w:t xml:space="preserve"> — Sheikha Noora Tower, Barsha Heights (стр. kartina.tv/dubai; dubai@kartina.tv)</w:t>
      </w:r>
    </w:p>
    <w:p>
      <w:pPr>
        <w:pStyle w:val="ListBullet"/>
      </w:pPr>
      <w:r>
        <w:rPr>
          <w:b/>
        </w:rPr>
        <w:t>Канада</w:t>
      </w:r>
      <w:r>
        <w:t xml:space="preserve"> — Kartina Canada Inc., 9631 Yonge St, Unit B1, Richmond Hill (Большой Торонто) + офис в Монреале (4953 Queen Mary Rd)</w:t>
      </w:r>
    </w:p>
    <w:p>
      <w:r>
        <w:t>*(высокая; нюанс: израильские точки — в агломерации Тель-Авива, Холон/Бат-Ям, а не в самом городе)*</w:t>
      </w:r>
    </w:p>
    <w:p>
      <w:pPr>
        <w:pStyle w:val="Heading2"/>
      </w:pPr>
      <w:r>
        <w:t>6. Конкуренты и позиция на рынке</w:t>
      </w:r>
    </w:p>
    <w:p>
      <w:pPr>
        <w:pStyle w:val="ListBullet"/>
      </w:pPr>
      <w:r>
        <w:rPr>
          <w:b/>
        </w:rPr>
        <w:t>eTVnet</w:t>
      </w:r>
      <w:r>
        <w:t xml:space="preserve"> — прямо назван вместе с Kartina как канадский стриминговый сервис, транслирующий подсанкционных российских вещателей (The Logic, март 2024); прямой конкурент в канадской диаспоре. *(высокая)*</w:t>
      </w:r>
    </w:p>
    <w:p>
      <w:pPr>
        <w:pStyle w:val="ListBullet"/>
      </w:pPr>
      <w:r>
        <w:rPr>
          <w:b/>
        </w:rPr>
        <w:t>Фон (не верифицировано в этом проходе):</w:t>
      </w:r>
      <w:r>
        <w:t xml:space="preserve"> в нише русскоязычного диаспорного IPTV также действуют Sovok TV, Edem/Ilook, Ottclub, Vintera, ETV и др.; за рубежом ограниченно присутствует Rostelecom/Wink. Долю рынка и размер выручки/штата Kartina в открытых источниках верифицировать не удалось.</w:t>
      </w:r>
    </w:p>
    <w:p>
      <w:pPr>
        <w:pStyle w:val="Heading2"/>
      </w:pPr>
      <w:r>
        <w:t>7. Юридические вопросы и санкции (наиболее задокументированный блок)</w:t>
      </w:r>
    </w:p>
    <w:p>
      <w:r>
        <w:rPr>
          <w:b/>
        </w:rPr>
        <w:t>2015 — уголовное дело о пиратстве (Германия):</w:t>
      </w:r>
    </w:p>
    <w:p>
      <w:pPr>
        <w:pStyle w:val="ListBullet"/>
      </w:pPr>
      <w:r>
        <w:t>Прокуратура Франкфурта-на-Майне возбудила уголовное дело о нарушении авторских прав против сервиса, ретранслирующего российские телеканалы. *(высокая)*</w:t>
      </w:r>
    </w:p>
    <w:p>
      <w:pPr>
        <w:pStyle w:val="ListBullet"/>
      </w:pPr>
      <w:r>
        <w:t xml:space="preserve">Жалобу подала </w:t>
      </w:r>
      <w:r>
        <w:rPr>
          <w:b/>
        </w:rPr>
        <w:t>немецкая Бундеслига</w:t>
      </w:r>
      <w:r>
        <w:t>, обвинив Kartina.TV в нарушении авторских прав. *(высокая)*</w:t>
      </w:r>
    </w:p>
    <w:p>
      <w:pPr>
        <w:pStyle w:val="ListBullet"/>
      </w:pPr>
      <w:r>
        <w:t xml:space="preserve">Полиция провела </w:t>
      </w:r>
      <w:r>
        <w:rPr>
          <w:b/>
        </w:rPr>
        <w:t>обыски в центральном офисе Kartina Digital в Висбадене</w:t>
      </w:r>
      <w:r>
        <w:t xml:space="preserve"> и других структурах. *(высокая)*</w:t>
      </w:r>
    </w:p>
    <w:p>
      <w:pPr>
        <w:pStyle w:val="ListBullet"/>
      </w:pPr>
      <w:r>
        <w:t xml:space="preserve">Компания продолжала работать, но её </w:t>
      </w:r>
      <w:r>
        <w:rPr>
          <w:b/>
        </w:rPr>
        <w:t>счета в немецких банках были заблокированы</w:t>
      </w:r>
      <w:r>
        <w:t xml:space="preserve">; при доказанной вине руководству грозило </w:t>
      </w:r>
      <w:r>
        <w:rPr>
          <w:b/>
        </w:rPr>
        <w:t>до 5 лет лишения свободы и/или штрафы</w:t>
      </w:r>
      <w:r>
        <w:t>. *(высокая)*</w:t>
      </w:r>
    </w:p>
    <w:p>
      <w:r>
        <w:rPr>
          <w:b/>
        </w:rPr>
        <w:t>2018–2019 — конфликт с «Первым каналом»:</w:t>
      </w:r>
    </w:p>
    <w:p>
      <w:pPr>
        <w:pStyle w:val="ListBullet"/>
      </w:pPr>
      <w:r>
        <w:t xml:space="preserve">В </w:t>
      </w:r>
      <w:r>
        <w:rPr>
          <w:b/>
        </w:rPr>
        <w:t>декабре 2018</w:t>
      </w:r>
      <w:r>
        <w:t xml:space="preserve"> прекращено лицензионное соглашение между Kartina.TV и «Первым каналом», после чего Kartina продолжила вещание «Первого» и других каналов «Цифрового телесемейства». *(высокая)*</w:t>
      </w:r>
    </w:p>
    <w:p>
      <w:pPr>
        <w:pStyle w:val="ListBullet"/>
      </w:pPr>
      <w:r>
        <w:t xml:space="preserve">В </w:t>
      </w:r>
      <w:r>
        <w:rPr>
          <w:b/>
        </w:rPr>
        <w:t>июне 2019</w:t>
      </w:r>
      <w:r>
        <w:t xml:space="preserve"> Kartina.TV подала иск против «Первого канала» (ПКВС) в </w:t>
      </w:r>
      <w:r>
        <w:rPr>
          <w:b/>
        </w:rPr>
        <w:t>земельный суд Франкфурта-на-Майне (Landgericht Frankfurt am Main)</w:t>
      </w:r>
      <w:r>
        <w:t xml:space="preserve"> по подозрению в </w:t>
      </w:r>
      <w:r>
        <w:rPr>
          <w:b/>
        </w:rPr>
        <w:t>картельном сговоре</w:t>
      </w:r>
      <w:r>
        <w:t>. *(высокая)*</w:t>
      </w:r>
    </w:p>
    <w:p>
      <w:pPr>
        <w:pStyle w:val="ListBullet"/>
      </w:pPr>
      <w:r>
        <w:t xml:space="preserve">В августе 2019 Kartina публично обвинила руководство «Первого канала» в </w:t>
      </w:r>
      <w:r>
        <w:rPr>
          <w:b/>
        </w:rPr>
        <w:t>ценовом давлении</w:t>
      </w:r>
      <w:r>
        <w:t>, требуя лицензий по рыночным ценам, сопоставимым с другими легальными операторами в Европе, Америке и Израиле. *(высокая)*</w:t>
      </w:r>
    </w:p>
    <w:p>
      <w:r>
        <w:rPr>
          <w:b/>
        </w:rPr>
        <w:t>2022 — санкции ЕС и отключение российских каналов:</w:t>
      </w:r>
    </w:p>
    <w:p>
      <w:pPr>
        <w:pStyle w:val="ListBullet"/>
      </w:pPr>
      <w:r>
        <w:t xml:space="preserve">Обращение CEO </w:t>
      </w:r>
      <w:r>
        <w:rPr>
          <w:b/>
        </w:rPr>
        <w:t>Андрея Райха от 03.03.2022</w:t>
      </w:r>
      <w:r>
        <w:t xml:space="preserve"> («We are against war!»): компания позиционирует себя как </w:t>
      </w:r>
      <w:r>
        <w:rPr>
          <w:b/>
        </w:rPr>
        <w:t>частную немецкую фирму</w:t>
      </w:r>
      <w:r>
        <w:t xml:space="preserve"> (регистрация в Висбадене), действующую по законам Германии и стран вещания, и </w:t>
      </w:r>
      <w:r>
        <w:rPr>
          <w:b/>
        </w:rPr>
        <w:t>не политическую организацию</w:t>
      </w:r>
      <w:r>
        <w:t>. *(высокая)*</w:t>
      </w:r>
    </w:p>
    <w:p>
      <w:pPr>
        <w:pStyle w:val="ListBullet"/>
      </w:pPr>
      <w:r>
        <w:t xml:space="preserve">С 2022 года Kartina </w:t>
      </w:r>
      <w:r>
        <w:rPr>
          <w:b/>
        </w:rPr>
        <w:t>прекратила вещание</w:t>
      </w:r>
      <w:r>
        <w:t xml:space="preserve"> ключевых российских федеральных каналов — </w:t>
      </w:r>
      <w:r>
        <w:rPr>
          <w:b/>
        </w:rPr>
        <w:t>Первый канал, НТВ, РЕН ТВ</w:t>
      </w:r>
      <w:r>
        <w:t xml:space="preserve"> — из-за санкций ЕС. *(высокая)*</w:t>
      </w:r>
    </w:p>
    <w:p>
      <w:pPr>
        <w:pStyle w:val="ListBullet"/>
      </w:pPr>
      <w:r>
        <w:t xml:space="preserve">В связи с </w:t>
      </w:r>
      <w:r>
        <w:rPr>
          <w:b/>
        </w:rPr>
        <w:t>9-м пакетом санкций ЕС</w:t>
      </w:r>
      <w:r>
        <w:t xml:space="preserve"> приостановлено вещание </w:t>
      </w:r>
      <w:r>
        <w:rPr>
          <w:b/>
        </w:rPr>
        <w:t>НТВ/НТВ Мир и РЕН ТВ</w:t>
      </w:r>
      <w:r>
        <w:t>; от Украины поступило требование отключить все российские каналы на её территории. *(высокая)*</w:t>
      </w:r>
    </w:p>
    <w:p>
      <w:pPr>
        <w:pStyle w:val="ListBullet"/>
      </w:pPr>
      <w:r>
        <w:t xml:space="preserve">Регуляторы </w:t>
      </w:r>
      <w:r>
        <w:rPr>
          <w:b/>
        </w:rPr>
        <w:t>Латвии, Литвы и Эстонии</w:t>
      </w:r>
      <w:r>
        <w:t xml:space="preserve"> потребовали отключить каналы: RTVi, РБК, Belarus 24, RT, «Россия 1 HD», «Россия 24», «ТВЦ HD» и TVCI. *(высокая)*</w:t>
      </w:r>
    </w:p>
    <w:p>
      <w:r>
        <w:rPr>
          <w:b/>
        </w:rPr>
        <w:t>2024 — Канада:</w:t>
      </w:r>
    </w:p>
    <w:p>
      <w:pPr>
        <w:pStyle w:val="ListBullet"/>
      </w:pPr>
      <w:r>
        <w:t xml:space="preserve">Расследование The Logic (11.03.2024): две компании района Торонто (в т.ч. </w:t>
      </w:r>
      <w:r>
        <w:rPr>
          <w:b/>
        </w:rPr>
        <w:t>Kartina</w:t>
      </w:r>
      <w:r>
        <w:t xml:space="preserve"> и </w:t>
      </w:r>
      <w:r>
        <w:rPr>
          <w:b/>
        </w:rPr>
        <w:t>eTVnet</w:t>
      </w:r>
      <w:r>
        <w:t>) предоставляли доступ к десяткам подсанкционных российских гостелеканалов, «от 12,50 CAD в месяц». *(высокая)*</w:t>
      </w:r>
    </w:p>
    <w:p>
      <w:pPr>
        <w:pStyle w:val="ListBullet"/>
      </w:pPr>
      <w:r>
        <w:t xml:space="preserve">Kartina транслирует каналы </w:t>
      </w:r>
      <w:r>
        <w:rPr>
          <w:b/>
        </w:rPr>
        <w:t>НТВ и структур ВГТРК</w:t>
      </w:r>
      <w:r>
        <w:t xml:space="preserve"> через приставки (включая Roku), продаваемые на сайте. *(высокая)*</w:t>
      </w:r>
    </w:p>
    <w:p>
      <w:pPr>
        <w:pStyle w:val="ListBullet"/>
      </w:pPr>
      <w:r>
        <w:t xml:space="preserve">Global Affairs Canada: нарушение канадских санкций — </w:t>
      </w:r>
      <w:r>
        <w:rPr>
          <w:b/>
        </w:rPr>
        <w:t>уголовное преступление</w:t>
      </w:r>
      <w:r>
        <w:t>, но ведомство отказалось комментировать конкретно eTVnet и Kartina. *(высокая)*</w:t>
      </w:r>
    </w:p>
    <w:p>
      <w:pPr>
        <w:pStyle w:val="Heading2"/>
      </w:pPr>
      <w:r>
        <w:t>8. Бренд, маркетинг, соцсети</w:t>
      </w:r>
    </w:p>
    <w:p>
      <w:pPr>
        <w:pStyle w:val="ListBullet"/>
      </w:pPr>
      <w:r>
        <w:t xml:space="preserve">Розничная модель с </w:t>
      </w:r>
      <w:r>
        <w:rPr>
          <w:b/>
        </w:rPr>
        <w:t>фирменными магазинами</w:t>
      </w:r>
      <w:r>
        <w:t xml:space="preserve"> в мегаполисах диаспоры (Лондон, Нью-Йорк/Бруклин, Тель-Авив/Холон/Бат-Ям, Дубай) и широкой дилерской сетью (1500+). *(высокая)*</w:t>
      </w:r>
    </w:p>
    <w:p>
      <w:pPr>
        <w:pStyle w:val="ListBullet"/>
      </w:pPr>
      <w:r>
        <w:t>Локальные страницы и соцаккаунты по регионам: «Kartina.TV London», «Kartina.TV NY», «Kartina TV Israel», «Kartina.TV в Эмиратах», отдельный сайт kartinacanada.com. *(высокая)*</w:t>
      </w:r>
    </w:p>
    <w:p>
      <w:pPr>
        <w:pStyle w:val="ListBullet"/>
      </w:pPr>
      <w:r>
        <w:t>Публичная коммуникация CEO по чувствительным темам (антивоенное обращение 2022, споры с «Первым каналом») — компания активно защищает публичную позицию через официальные заявления. *(высокая)*</w:t>
      </w:r>
    </w:p>
    <w:p>
      <w:pPr>
        <w:pStyle w:val="ListBullet"/>
      </w:pPr>
      <w:r>
        <w:rPr>
          <w:b/>
        </w:rPr>
        <w:t>Фон:</w:t>
      </w:r>
      <w:r>
        <w:t xml:space="preserve"> детальная контент-стратегия соцсетей, рекламные каналы (PPC/медиабаинг), tone of voice и айдентика в открытых источниках не верифицированы — рекомендую собрать напрямую с аккаунтов и сайта.</w:t>
      </w:r>
    </w:p>
    <w:p>
      <w:pPr>
        <w:pStyle w:val="Heading2"/>
      </w:pPr>
      <w:r>
        <w:t>9. Отклонённые / неподтверждённые утверждения (для прозрачности)</w:t>
      </w:r>
    </w:p>
    <w:p>
      <w:pPr>
        <w:pStyle w:val="ListBullet"/>
      </w:pPr>
      <w:r>
        <w:t xml:space="preserve">❌ «Андреас Райх — </w:t>
      </w:r>
      <w:r>
        <w:rPr>
          <w:b/>
        </w:rPr>
        <w:t>основатель</w:t>
      </w:r>
      <w:r>
        <w:t xml:space="preserve"> Kartina.TV, для которого это личная миссия и культурный мост» — отклонено (источник — проплаченный адветориал; роль CEO подтверждена, «основатель» — под вопросом, хотя LinkedIn указывает Founder &amp; CEO).</w:t>
      </w:r>
    </w:p>
    <w:p>
      <w:pPr>
        <w:pStyle w:val="ListBullet"/>
      </w:pPr>
      <w:r>
        <w:t>❌ «До Бундеслиги российские правообладатели (Первый канал, ВГТРК, СТС Media) уже обвиняли Kartina в пиратской ретрансляции» — конкретная последовательность не подтверждена независимо.</w:t>
      </w:r>
    </w:p>
    <w:p>
      <w:pPr>
        <w:pStyle w:val="Heading2"/>
      </w:pPr>
      <w:r>
        <w:t>10. Открытые вопросы (нужно доуточнить)</w:t>
      </w:r>
    </w:p>
    <w:p>
      <w:pPr>
        <w:pStyle w:val="ListNumber"/>
      </w:pPr>
      <w:r>
        <w:rPr>
          <w:b/>
        </w:rPr>
        <w:t>Актуальные тарифы и структура пакетов</w:t>
      </w:r>
      <w:r>
        <w:t xml:space="preserve"> (2026) — не верифицировались; взять с сайта.</w:t>
      </w:r>
    </w:p>
    <w:p>
      <w:pPr>
        <w:pStyle w:val="ListNumber"/>
      </w:pPr>
      <w:r>
        <w:rPr>
          <w:b/>
        </w:rPr>
        <w:t>Финансовые показатели и штат</w:t>
      </w:r>
      <w:r>
        <w:t xml:space="preserve"> Kartina Digital GmbH — в открытых источниках не найдены.</w:t>
      </w:r>
    </w:p>
    <w:p>
      <w:pPr>
        <w:pStyle w:val="ListNumber"/>
      </w:pPr>
      <w:r>
        <w:rPr>
          <w:b/>
        </w:rPr>
        <w:t>Точный текущий список и число каналов</w:t>
      </w:r>
      <w:r>
        <w:t xml:space="preserve"> после отключений 2022–2024 (200 vs 280 — цифры доотключений).</w:t>
      </w:r>
    </w:p>
    <w:p>
      <w:pPr>
        <w:pStyle w:val="ListNumber"/>
      </w:pPr>
      <w:r>
        <w:rPr>
          <w:b/>
        </w:rPr>
        <w:t>Доля рынка</w:t>
      </w:r>
      <w:r>
        <w:t xml:space="preserve"> относительно eTVnet, Sovok TV и др. — нет верифицированных данных.</w:t>
      </w:r>
    </w:p>
    <w:p>
      <w:pPr>
        <w:pStyle w:val="ListNumber"/>
      </w:pPr>
      <w:r>
        <w:t xml:space="preserve">Актуальная </w:t>
      </w:r>
      <w:r>
        <w:rPr>
          <w:b/>
        </w:rPr>
        <w:t>линейка приставок</w:t>
      </w:r>
      <w:r>
        <w:t xml:space="preserve"> и техтребования (2025–2026).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Kartina.TV — обращение CEO (03.03.2022): https://www.kartina.tv/news/message-from-the-ceo-of-kartinatv *(первичный)*</w:t>
      </w:r>
    </w:p>
    <w:p>
      <w:pPr>
        <w:pStyle w:val="ListBullet"/>
      </w:pPr>
      <w:r>
        <w:t>Официальный сайт: https://www.kartina.tv/en ; страницы магазинов kartina.tv/london, kartina.tv/dubai ; kartinacanada.com *(первичный)*</w:t>
      </w:r>
    </w:p>
    <w:p>
      <w:pPr>
        <w:pStyle w:val="ListBullet"/>
      </w:pPr>
      <w:r>
        <w:t>Кабельщик (cableman.ru), 08.2019 — спор с «Первым каналом»: https://www.cableman.ru/content/kartinatv-obvinyaet-rukovodstvo-pervogo-kanala-v-tsenovom-davlenii *(вторичный)*</w:t>
      </w:r>
    </w:p>
    <w:p>
      <w:pPr>
        <w:pStyle w:val="ListBullet"/>
      </w:pPr>
      <w:r>
        <w:t>The Logic, 11.03.2024 — санкции и Канада: https://thelogic.co/news/canadian-streaming-companies-carry-russian-broadcasters-despite-sanctions/ *(вторичный)*</w:t>
      </w:r>
    </w:p>
    <w:p>
      <w:pPr>
        <w:pStyle w:val="ListBullet"/>
      </w:pPr>
      <w:r>
        <w:t>Mediasat, 03.11.2015 — уголовное дело о пиратстве: https://mediasat.info/2015/11/03/kartinatv-piracy/ *(вторичный)*</w:t>
      </w:r>
    </w:p>
    <w:p>
      <w:pPr>
        <w:pStyle w:val="ListBullet"/>
      </w:pPr>
      <w:r>
        <w:t xml:space="preserve">Handelsblatt (adv/firmen), профиль Andreas Reich — </w:t>
      </w:r>
      <w:r>
        <w:rPr>
          <w:b/>
        </w:rPr>
        <w:t>проплаченный адветориал</w:t>
      </w:r>
      <w:r>
        <w:t>, слабый источник, использован только как подтверждаемый вторичными данными: https://www.handelsblatt.com/adv/firmen/andreas-reich-kartina-tv.html *(рекламный)*</w:t>
      </w:r>
    </w:p>
    <w:p>
      <w:pPr>
        <w:pStyle w:val="ListBullet"/>
      </w:pPr>
      <w:r>
        <w:t>Корпоративные реестры: NorthData / companyhouse.de / Creditreform (Kartina Digital GmbH, HRB 23373, Wiesbaden)</w:t>
      </w:r>
    </w:p>
    <w:p>
      <w:pPr>
        <w:pStyle w:val="ListBullet"/>
      </w:pPr>
      <w:r>
        <w:t>Первый канал — «Приостановка сотрудничества с сервисом „Картина ТВ“»: 1tv.com/news/12272</w:t>
      </w:r>
    </w:p>
    <w:p>
      <w:pPr>
        <w:pStyle w:val="ListBullet"/>
      </w:pPr>
      <w:r>
        <w:t>Совет ЕС (consilium.europa.eu) — пакеты санкций</w:t>
      </w:r>
    </w:p>
    <w:p>
      <w:pPr>
        <w:pStyle w:val="ListBullet"/>
      </w:pPr>
      <w:r>
        <w:t>York Region business directory (ww4.yorkmaps.ca) — Kartina Canada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