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Мальянц Виктория 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записи в файл сообщения, применение команды chmod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X513ba057a95e2fcc28512af1d9b305dc36e671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записи в файл сообщения, применение команды chmod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 (рис. 1).</w:t>
      </w:r>
    </w:p>
    <w:bookmarkStart w:id="25" w:name="fig:001"/>
    <w:p>
      <w:pPr>
        <w:pStyle w:val="CaptionedFigure"/>
      </w:pPr>
      <w:r>
        <w:drawing>
          <wp:inline>
            <wp:extent cx="3733800" cy="289860"/>
            <wp:effectExtent b="0" l="0" r="0" t="0"/>
            <wp:docPr descr="Рис. 1: Создание каталога и файлов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файлов для программы</w:t>
      </w:r>
    </w:p>
    <w:bookmarkEnd w:id="25"/>
    <w:p>
      <w:pPr>
        <w:pStyle w:val="BodyText"/>
      </w:pPr>
      <w:r>
        <w:t xml:space="preserve">С помощью команды cp копирую файл in_out.asm (рис. 2).</w:t>
      </w:r>
    </w:p>
    <w:bookmarkStart w:id="29" w:name="fig:002"/>
    <w:p>
      <w:pPr>
        <w:pStyle w:val="CaptionedFigure"/>
      </w:pPr>
      <w:r>
        <w:drawing>
          <wp:inline>
            <wp:extent cx="3733800" cy="103579"/>
            <wp:effectExtent b="0" l="0" r="0" t="0"/>
            <wp:docPr descr="Рис. 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29"/>
    <w:p>
      <w:pPr>
        <w:pStyle w:val="BodyText"/>
      </w:pPr>
      <w:r>
        <w:t xml:space="preserve">Ввожу в файл lab10-1.asm программу записи в файл сообщения (рис. 3).</w:t>
      </w:r>
    </w:p>
    <w:bookmarkStart w:id="33" w:name="fig:003"/>
    <w:p>
      <w:pPr>
        <w:pStyle w:val="CaptionedFigure"/>
      </w:pPr>
      <w:r>
        <w:drawing>
          <wp:inline>
            <wp:extent cx="3733800" cy="3718476"/>
            <wp:effectExtent b="0" l="0" r="0" t="0"/>
            <wp:docPr descr="Рис. 3: 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3"/>
    <w:p>
      <w:pPr>
        <w:pStyle w:val="BodyText"/>
      </w:pPr>
      <w:r>
        <w:t xml:space="preserve">Создаю исполняемый файл и запускаю его. Убеждаюсь в том, что программа работает корректно (рис. 4).</w:t>
      </w:r>
    </w:p>
    <w:bookmarkStart w:id="37" w:name="fig:004"/>
    <w:p>
      <w:pPr>
        <w:pStyle w:val="CaptionedFigure"/>
      </w:pPr>
      <w:r>
        <w:drawing>
          <wp:inline>
            <wp:extent cx="3733800" cy="1342987"/>
            <wp:effectExtent b="0" l="0" r="0" t="0"/>
            <wp:docPr descr="Рис. 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исполняемого файла</w:t>
      </w:r>
    </w:p>
    <w:bookmarkEnd w:id="37"/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 Пытаюсь выполнить файл, но отказано в доступе, так как я запретила доступ к исполнению программы. (рис. 5).</w:t>
      </w:r>
    </w:p>
    <w:bookmarkStart w:id="41" w:name="fig:005"/>
    <w:p>
      <w:pPr>
        <w:pStyle w:val="CaptionedFigure"/>
      </w:pPr>
      <w:r>
        <w:drawing>
          <wp:inline>
            <wp:extent cx="3733800" cy="280403"/>
            <wp:effectExtent b="0" l="0" r="0" t="0"/>
            <wp:docPr descr="Рис. 5: Изменение прав доступа к файлу lab10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 к файлу lab10-1</w:t>
      </w:r>
    </w:p>
    <w:bookmarkEnd w:id="41"/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Пытаюсь выполнить его, программа не запускается, так как я запускаю файл с исходным текстом программы, а не исполняемый файл (рис. 6).</w:t>
      </w:r>
    </w:p>
    <w:bookmarkStart w:id="45" w:name="fig:006"/>
    <w:p>
      <w:pPr>
        <w:pStyle w:val="CaptionedFigure"/>
      </w:pPr>
      <w:r>
        <w:drawing>
          <wp:inline>
            <wp:extent cx="3733800" cy="1442155"/>
            <wp:effectExtent b="0" l="0" r="0" t="0"/>
            <wp:docPr descr="Рис. 6: Изменение прав доступа к файлу lab10-1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к файлу lab10-1.asm</w:t>
      </w:r>
    </w:p>
    <w:bookmarkEnd w:id="45"/>
    <w:p>
      <w:pPr>
        <w:pStyle w:val="BodyText"/>
      </w:pPr>
      <w:r>
        <w:t xml:space="preserve">В соответствии с вариантом № 1 предоставляю права доступа к файлу readme-1.txt представленные в символьном виде, а для файла readme-2.txt – в двоичном виде.</w:t>
      </w:r>
      <w:r>
        <w:t xml:space="preserve"> </w:t>
      </w:r>
      <w:r>
        <w:t xml:space="preserve">Проверяю правильность выполнения с помощью команды ls -l (рис. 7).</w:t>
      </w:r>
    </w:p>
    <w:bookmarkStart w:id="49" w:name="fig:007"/>
    <w:p>
      <w:pPr>
        <w:pStyle w:val="CaptionedFigure"/>
      </w:pPr>
      <w:r>
        <w:drawing>
          <wp:inline>
            <wp:extent cx="3733800" cy="993712"/>
            <wp:effectExtent b="0" l="0" r="0" t="0"/>
            <wp:docPr descr="Рис. 7: Предоставление прав доступа к файлам readme-1.txt и readme-2.tx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Предоставление прав доступа к файлам readme-1.txt и readme-2.txt</w:t>
      </w:r>
    </w:p>
    <w:bookmarkEnd w:id="49"/>
    <w:bookmarkEnd w:id="50"/>
    <w:bookmarkStart w:id="67" w:name="X33a5db1c0406ef43d93c9262044c6a22182ec0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 помощью команды touch создаю файл lab10-2.asm (рис. 8).</w:t>
      </w:r>
    </w:p>
    <w:bookmarkStart w:id="54" w:name="fig:008"/>
    <w:p>
      <w:pPr>
        <w:pStyle w:val="CaptionedFigure"/>
      </w:pPr>
      <w:r>
        <w:drawing>
          <wp:inline>
            <wp:extent cx="3733800" cy="103306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С помощью команды touch создаю файл name.txt (рис. 9).</w:t>
      </w:r>
    </w:p>
    <w:bookmarkStart w:id="58" w:name="fig:009"/>
    <w:p>
      <w:pPr>
        <w:pStyle w:val="CaptionedFigure"/>
      </w:pPr>
      <w:r>
        <w:drawing>
          <wp:inline>
            <wp:extent cx="3733800" cy="108226"/>
            <wp:effectExtent b="0" l="0" r="0" t="0"/>
            <wp:docPr descr="Рис. 9: Созд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bookmarkEnd w:id="58"/>
    <w:p>
      <w:pPr>
        <w:pStyle w:val="BodyText"/>
      </w:pPr>
      <w:r>
        <w:t xml:space="preserve">Пишу программу,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Создаю исполняемый файл и проверяю его работу. Проверяю наличие файла и его</w:t>
      </w:r>
      <w:r>
        <w:t xml:space="preserve"> </w:t>
      </w:r>
      <w:r>
        <w:t xml:space="preserve">содержимое с помощью команд ls и cat (рис. 10).</w:t>
      </w:r>
    </w:p>
    <w:bookmarkStart w:id="62" w:name="fig:010"/>
    <w:p>
      <w:pPr>
        <w:pStyle w:val="CaptionedFigure"/>
      </w:pPr>
      <w:r>
        <w:drawing>
          <wp:inline>
            <wp:extent cx="3733800" cy="3902127"/>
            <wp:effectExtent b="0" l="0" r="0" t="0"/>
            <wp:docPr descr="Рис. 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2"/>
    <w:p>
      <w:pPr>
        <w:pStyle w:val="BodyText"/>
      </w:pPr>
      <w:r>
        <w:t xml:space="preserve">Создаю исполняемый файл и запускаю его. Проверяю работу исполняемого файла. Убеждаюсь в том, что программа работает корректно (рис. 11).</w:t>
      </w:r>
    </w:p>
    <w:bookmarkStart w:id="66" w:name="fig:011"/>
    <w:p>
      <w:pPr>
        <w:pStyle w:val="CaptionedFigure"/>
      </w:pPr>
      <w:r>
        <w:drawing>
          <wp:inline>
            <wp:extent cx="3733800" cy="1792816"/>
            <wp:effectExtent b="0" l="0" r="0" t="0"/>
            <wp:docPr descr="Рис. 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6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</w:t>
      </w:r>
      <w:r>
        <w:br/>
      </w:r>
      <w:r>
        <w:rPr>
          <w:rStyle w:val="VerbatimChar"/>
        </w:rPr>
        <w:t xml:space="preserve">q db 'Как Вас зовут? ', 0h </w:t>
      </w:r>
      <w:r>
        <w:br/>
      </w:r>
      <w:r>
        <w:rPr>
          <w:rStyle w:val="VerbatimChar"/>
        </w:rPr>
        <w:t xml:space="preserve">a db 'Меня зовут ', 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name_surname resb 255 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eax,q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name_surname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ecx, 0777o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slen 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 name_surname</w:t>
      </w:r>
      <w:r>
        <w:br/>
      </w:r>
      <w:r>
        <w:rPr>
          <w:rStyle w:val="VerbatimChar"/>
        </w:rPr>
        <w:t xml:space="preserve">call slen 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name_surname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Мальянц Виктория Кареновна</dc:creator>
  <dc:language>ru-RU</dc:language>
  <cp:keywords/>
  <dcterms:created xsi:type="dcterms:W3CDTF">2024-12-13T19:00:31Z</dcterms:created>
  <dcterms:modified xsi:type="dcterms:W3CDTF">2024-12-13T19:00:31Z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Работа с файлами средствами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