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28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Мальянц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</w:t>
      </w:r>
    </w:p>
    <w:p>
      <w:pPr>
        <w:pStyle w:val="Compact"/>
        <w:numPr>
          <w:ilvl w:val="0"/>
          <w:numId w:val="1001"/>
        </w:numPr>
      </w:pPr>
      <w:r>
        <w:t xml:space="preserve">Практический сценарий использования git</w:t>
      </w:r>
    </w:p>
    <w:bookmarkEnd w:id="21"/>
    <w:bookmarkStart w:id="1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git-flow (рис. 1).</w:t>
      </w:r>
    </w:p>
    <w:p>
      <w:pPr>
        <w:pStyle w:val="CaptionedFigure"/>
      </w:pPr>
      <w:r>
        <w:drawing>
          <wp:inline>
            <wp:extent cx="3733800" cy="1371004"/>
            <wp:effectExtent b="0" l="0" r="0" t="0"/>
            <wp:docPr descr="Установка git-flow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</w:t>
      </w:r>
    </w:p>
    <w:p>
      <w:pPr>
        <w:pStyle w:val="BodyText"/>
      </w:pPr>
      <w:r>
        <w:t xml:space="preserve">Устанавливаю Node.js (рис. 2).</w:t>
      </w:r>
    </w:p>
    <w:p>
      <w:pPr>
        <w:pStyle w:val="CaptionedFigure"/>
      </w:pPr>
      <w:r>
        <w:drawing>
          <wp:inline>
            <wp:extent cx="3733800" cy="353690"/>
            <wp:effectExtent b="0" l="0" r="0" t="0"/>
            <wp:docPr descr="Установка Node.j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Node.js</w:t>
      </w:r>
    </w:p>
    <w:p>
      <w:pPr>
        <w:pStyle w:val="BodyText"/>
      </w:pPr>
      <w:r>
        <w:t xml:space="preserve">Устанавливаю Node.js (рис. 3).</w:t>
      </w:r>
    </w:p>
    <w:p>
      <w:pPr>
        <w:pStyle w:val="CaptionedFigure"/>
      </w:pPr>
      <w:r>
        <w:drawing>
          <wp:inline>
            <wp:extent cx="3733800" cy="419323"/>
            <wp:effectExtent b="0" l="0" r="0" t="0"/>
            <wp:docPr descr="Установка Node.js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Node.js</w:t>
      </w:r>
    </w:p>
    <w:p>
      <w:pPr>
        <w:pStyle w:val="BodyText"/>
      </w:pPr>
      <w:r>
        <w:t xml:space="preserve">Настаиваю Node.js (рис. 4).</w:t>
      </w:r>
    </w:p>
    <w:p>
      <w:pPr>
        <w:pStyle w:val="CaptionedFigure"/>
      </w:pPr>
      <w:r>
        <w:drawing>
          <wp:inline>
            <wp:extent cx="3733800" cy="255240"/>
            <wp:effectExtent b="0" l="0" r="0" t="0"/>
            <wp:docPr descr="Настройка Node.j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Node.js</w:t>
      </w:r>
    </w:p>
    <w:p>
      <w:pPr>
        <w:pStyle w:val="BodyText"/>
      </w:pPr>
      <w:r>
        <w:t xml:space="preserve">Устанавливаю commitizen для помощи в форматировании коммитов (рис. 5).</w:t>
      </w:r>
    </w:p>
    <w:p>
      <w:pPr>
        <w:pStyle w:val="CaptionedFigure"/>
      </w:pPr>
      <w:r>
        <w:drawing>
          <wp:inline>
            <wp:extent cx="3733800" cy="1017314"/>
            <wp:effectExtent b="0" l="0" r="0" t="0"/>
            <wp:docPr descr="Установка commitizen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commitizen</w:t>
      </w:r>
    </w:p>
    <w:p>
      <w:pPr>
        <w:pStyle w:val="BodyText"/>
      </w:pPr>
      <w:r>
        <w:t xml:space="preserve">Устанавливаю standard-changelog для помощи в создании логов (рис. 6).</w:t>
      </w:r>
    </w:p>
    <w:p>
      <w:pPr>
        <w:pStyle w:val="CaptionedFigure"/>
      </w:pPr>
      <w:r>
        <w:drawing>
          <wp:inline>
            <wp:extent cx="3733800" cy="375567"/>
            <wp:effectExtent b="0" l="0" r="0" t="0"/>
            <wp:docPr descr="Установка standard-changelog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standard-changelog</w:t>
      </w:r>
    </w:p>
    <w:bookmarkEnd w:id="40"/>
    <w:bookmarkStart w:id="131" w:name="практический-сценарий-использования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Практический сценарий использования git</w:t>
      </w:r>
    </w:p>
    <w:p>
      <w:pPr>
        <w:pStyle w:val="FirstParagraph"/>
      </w:pPr>
      <w:r>
        <w:t xml:space="preserve">Создаю новый репозиторий на GitHub, называю его git-extended (рис. 7).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оздание нового репозитори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нового репозитория</w:t>
      </w:r>
    </w:p>
    <w:p>
      <w:pPr>
        <w:pStyle w:val="BodyText"/>
      </w:pPr>
      <w:r>
        <w:t xml:space="preserve">Убеждаюсь в том, что репозиторий создан (рис. 8).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озданный репозиторий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Созданный репозиторий</w:t>
      </w:r>
    </w:p>
    <w:p>
      <w:pPr>
        <w:pStyle w:val="BodyText"/>
      </w:pPr>
      <w:r>
        <w:t xml:space="preserve">Клонирую репозиторий на свой локальный компьютер (рис. 9).</w:t>
      </w:r>
    </w:p>
    <w:p>
      <w:pPr>
        <w:pStyle w:val="CaptionedFigure"/>
      </w:pPr>
      <w:r>
        <w:drawing>
          <wp:inline>
            <wp:extent cx="3733800" cy="353690"/>
            <wp:effectExtent b="0" l="0" r="0" t="0"/>
            <wp:docPr descr="Клонирование репозитори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Клонирование репозитория</w:t>
      </w:r>
    </w:p>
    <w:p>
      <w:pPr>
        <w:pStyle w:val="BodyText"/>
      </w:pPr>
      <w:r>
        <w:t xml:space="preserve">Перехожу в git-extended и создаю файл README.md (рис. 10).</w:t>
      </w:r>
    </w:p>
    <w:p>
      <w:pPr>
        <w:pStyle w:val="CaptionedFigure"/>
      </w:pPr>
      <w:r>
        <w:drawing>
          <wp:inline>
            <wp:extent cx="3733800" cy="116681"/>
            <wp:effectExtent b="0" l="0" r="0" t="0"/>
            <wp:docPr descr="Переход в git-extended и создание файла README.md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Переход в git-extended и создание файла README.md</w:t>
      </w:r>
    </w:p>
    <w:p>
      <w:pPr>
        <w:pStyle w:val="BodyText"/>
      </w:pPr>
      <w:r>
        <w:t xml:space="preserve">Добавляю в файл README.md слово text (рис. 11).</w:t>
      </w:r>
    </w:p>
    <w:p>
      <w:pPr>
        <w:pStyle w:val="CaptionedFigure"/>
      </w:pPr>
      <w:r>
        <w:drawing>
          <wp:inline>
            <wp:extent cx="3733800" cy="61986"/>
            <wp:effectExtent b="0" l="0" r="0" t="0"/>
            <wp:docPr descr="Добавление в файл README.md слова text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Добавление в файл README.md слова text</w:t>
      </w:r>
    </w:p>
    <w:p>
      <w:pPr>
        <w:pStyle w:val="BodyText"/>
      </w:pPr>
      <w:r>
        <w:t xml:space="preserve">Выполняю первый коммит и выкладываю на github (рис. 12).</w:t>
      </w:r>
    </w:p>
    <w:p>
      <w:pPr>
        <w:pStyle w:val="CaptionedFigure"/>
      </w:pPr>
      <w:r>
        <w:drawing>
          <wp:inline>
            <wp:extent cx="3733800" cy="1267843"/>
            <wp:effectExtent b="0" l="0" r="0" t="0"/>
            <wp:docPr descr="Первый коммит и выкладывание на github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Первый коммит и выкладывание на github</w:t>
      </w:r>
    </w:p>
    <w:p>
      <w:pPr>
        <w:pStyle w:val="BodyText"/>
      </w:pPr>
      <w:r>
        <w:t xml:space="preserve">Выполняю кофигурацию для пакетов Node.js (рис. 13).</w:t>
      </w:r>
    </w:p>
    <w:p>
      <w:pPr>
        <w:pStyle w:val="CaptionedFigure"/>
      </w:pPr>
      <w:r>
        <w:drawing>
          <wp:inline>
            <wp:extent cx="3733800" cy="1673553"/>
            <wp:effectExtent b="0" l="0" r="0" t="0"/>
            <wp:docPr descr="Выполнение кофигурации для пакетов Node.js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кофигурации для пакетов Node.js</w:t>
      </w:r>
    </w:p>
    <w:p>
      <w:pPr>
        <w:pStyle w:val="BodyText"/>
      </w:pPr>
      <w:r>
        <w:t xml:space="preserve">Заполняю файл package.json (рис. 14).</w:t>
      </w:r>
    </w:p>
    <w:p>
      <w:pPr>
        <w:pStyle w:val="CaptionedFigure"/>
      </w:pPr>
      <w:r>
        <w:drawing>
          <wp:inline>
            <wp:extent cx="3733800" cy="2194718"/>
            <wp:effectExtent b="0" l="0" r="0" t="0"/>
            <wp:docPr descr="Заполнение файла package.json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Заполнение файла package.json</w:t>
      </w:r>
    </w:p>
    <w:p>
      <w:pPr>
        <w:pStyle w:val="BodyText"/>
      </w:pPr>
      <w:r>
        <w:t xml:space="preserve">Добавляю файл, выполняю коммит и отправляю на github (рис. 15).</w:t>
      </w:r>
    </w:p>
    <w:p>
      <w:pPr>
        <w:pStyle w:val="CaptionedFigure"/>
      </w:pPr>
      <w:r>
        <w:drawing>
          <wp:inline>
            <wp:extent cx="3733800" cy="2077292"/>
            <wp:effectExtent b="0" l="0" r="0" t="0"/>
            <wp:docPr descr="Добавление файла, выполнение коммита и отправление на github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файла, выполнение коммита и отправление на github</w:t>
      </w:r>
    </w:p>
    <w:p>
      <w:pPr>
        <w:pStyle w:val="BodyText"/>
      </w:pPr>
      <w:r>
        <w:t xml:space="preserve">Инициализую git-flow, устанавливаю префикс для ярлыков в v (рис. 16).</w:t>
      </w:r>
    </w:p>
    <w:p>
      <w:pPr>
        <w:pStyle w:val="CaptionedFigure"/>
      </w:pPr>
      <w:r>
        <w:drawing>
          <wp:inline>
            <wp:extent cx="3733800" cy="1553780"/>
            <wp:effectExtent b="0" l="0" r="0" t="0"/>
            <wp:docPr descr="Инициализирование git-flow, установка префикса для ярлыков в v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Инициализирование git-flow, установка префикса для ярлыков в v</w:t>
      </w:r>
    </w:p>
    <w:p>
      <w:pPr>
        <w:pStyle w:val="BodyText"/>
      </w:pPr>
      <w:r>
        <w:t xml:space="preserve">Убеждаюсь в том, что я на ветке develop (рис. 17).</w:t>
      </w:r>
    </w:p>
    <w:p>
      <w:pPr>
        <w:pStyle w:val="CaptionedFigure"/>
      </w:pPr>
      <w:r>
        <w:drawing>
          <wp:inline>
            <wp:extent cx="3733800" cy="412900"/>
            <wp:effectExtent b="0" l="0" r="0" t="0"/>
            <wp:docPr descr="Ветка develop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Ветка develop</w:t>
      </w:r>
    </w:p>
    <w:p>
      <w:pPr>
        <w:pStyle w:val="BodyText"/>
      </w:pPr>
      <w:r>
        <w:t xml:space="preserve">Загружаю весь репозиторий в хранилище (рис. 18).</w:t>
      </w:r>
    </w:p>
    <w:p>
      <w:pPr>
        <w:pStyle w:val="CaptionedFigure"/>
      </w:pPr>
      <w:r>
        <w:drawing>
          <wp:inline>
            <wp:extent cx="3733800" cy="1105497"/>
            <wp:effectExtent b="0" l="0" r="0" t="0"/>
            <wp:docPr descr="Загрузка всего репозитория в хранилище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Загрузка всего репозитория в хранилище</w:t>
      </w:r>
    </w:p>
    <w:p>
      <w:pPr>
        <w:pStyle w:val="BodyText"/>
      </w:pPr>
      <w:r>
        <w:t xml:space="preserve">Устанавливаю внешнюю ветку как вышестоящую для этой ветки (рис. 19).</w:t>
      </w:r>
    </w:p>
    <w:p>
      <w:pPr>
        <w:pStyle w:val="CaptionedFigure"/>
      </w:pPr>
      <w:r>
        <w:drawing>
          <wp:inline>
            <wp:extent cx="3733800" cy="351098"/>
            <wp:effectExtent b="0" l="0" r="0" t="0"/>
            <wp:docPr descr="Установка внешней ветки как вышестоящей для этой ветки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внешней ветки как вышестоящей для этой ветки</w:t>
      </w:r>
    </w:p>
    <w:p>
      <w:pPr>
        <w:pStyle w:val="BodyText"/>
      </w:pPr>
      <w:r>
        <w:t xml:space="preserve">Создаю релиз с версией 1.0.0 (рис. 20).</w:t>
      </w:r>
    </w:p>
    <w:p>
      <w:pPr>
        <w:pStyle w:val="CaptionedFigure"/>
      </w:pPr>
      <w:r>
        <w:drawing>
          <wp:inline>
            <wp:extent cx="3733800" cy="1650447"/>
            <wp:effectExtent b="0" l="0" r="0" t="0"/>
            <wp:docPr descr="Создание релиза с версией 1.0.0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релиза с версией 1.0.0</w:t>
      </w:r>
    </w:p>
    <w:p>
      <w:pPr>
        <w:pStyle w:val="BodyText"/>
      </w:pPr>
      <w:r>
        <w:t xml:space="preserve">Создаю журнал изменений (рис. 21).</w:t>
      </w:r>
    </w:p>
    <w:p>
      <w:pPr>
        <w:pStyle w:val="CaptionedFigure"/>
      </w:pPr>
      <w:r>
        <w:drawing>
          <wp:inline>
            <wp:extent cx="3733800" cy="486136"/>
            <wp:effectExtent b="0" l="0" r="0" t="0"/>
            <wp:docPr descr="Создание журнала изменений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журнала изменений</w:t>
      </w:r>
    </w:p>
    <w:p>
      <w:pPr>
        <w:pStyle w:val="BodyText"/>
      </w:pPr>
      <w:r>
        <w:t xml:space="preserve">Добавляю журнал изменений в индекс (рис. 22).</w:t>
      </w:r>
    </w:p>
    <w:p>
      <w:pPr>
        <w:pStyle w:val="CaptionedFigure"/>
      </w:pPr>
      <w:r>
        <w:drawing>
          <wp:inline>
            <wp:extent cx="3733800" cy="677640"/>
            <wp:effectExtent b="0" l="0" r="0" t="0"/>
            <wp:docPr descr="Добавление журнала изменений в индекс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Добавление журнала изменений в индекс</w:t>
      </w:r>
    </w:p>
    <w:p>
      <w:pPr>
        <w:pStyle w:val="BodyText"/>
      </w:pPr>
      <w:r>
        <w:t xml:space="preserve">Редактирую файл (рис. 23).</w:t>
      </w:r>
    </w:p>
    <w:p>
      <w:pPr>
        <w:pStyle w:val="CaptionedFigure"/>
      </w:pPr>
      <w:r>
        <w:drawing>
          <wp:inline>
            <wp:extent cx="3733800" cy="5019206"/>
            <wp:effectExtent b="0" l="0" r="0" t="0"/>
            <wp:docPr descr="Редактирование файла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Редактирование файла</w:t>
      </w:r>
    </w:p>
    <w:p>
      <w:pPr>
        <w:pStyle w:val="BodyText"/>
      </w:pPr>
      <w:r>
        <w:t xml:space="preserve">Заливаю релизную ветку в основную ветку (рис. 24).</w:t>
      </w:r>
    </w:p>
    <w:p>
      <w:pPr>
        <w:pStyle w:val="CaptionedFigure"/>
      </w:pPr>
      <w:r>
        <w:drawing>
          <wp:inline>
            <wp:extent cx="3733800" cy="3740588"/>
            <wp:effectExtent b="0" l="0" r="0" t="0"/>
            <wp:docPr descr="Заливание релизной ветки в основную ветку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Заливание релизной ветки в основную ветку</w:t>
      </w:r>
    </w:p>
    <w:p>
      <w:pPr>
        <w:pStyle w:val="BodyText"/>
      </w:pPr>
      <w:r>
        <w:t xml:space="preserve">Отправляю данные на github (рис. 25).</w:t>
      </w:r>
    </w:p>
    <w:p>
      <w:pPr>
        <w:pStyle w:val="CaptionedFigure"/>
      </w:pPr>
      <w:r>
        <w:drawing>
          <wp:inline>
            <wp:extent cx="3733800" cy="1907632"/>
            <wp:effectExtent b="0" l="0" r="0" t="0"/>
            <wp:docPr descr="Отправление данных на github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Отправление данных на github</w:t>
      </w:r>
    </w:p>
    <w:p>
      <w:pPr>
        <w:pStyle w:val="BodyText"/>
      </w:pPr>
      <w:r>
        <w:t xml:space="preserve">Создаю релиз на github. (рис. 26).</w:t>
      </w:r>
    </w:p>
    <w:p>
      <w:pPr>
        <w:pStyle w:val="CaptionedFigure"/>
      </w:pPr>
      <w:r>
        <w:drawing>
          <wp:inline>
            <wp:extent cx="3733800" cy="370634"/>
            <wp:effectExtent b="0" l="0" r="0" t="0"/>
            <wp:docPr descr="Создание релиза на github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Создание релиза на github</w:t>
      </w:r>
    </w:p>
    <w:p>
      <w:pPr>
        <w:pStyle w:val="BodyText"/>
      </w:pPr>
      <w:r>
        <w:t xml:space="preserve">Создаю ветку для новой функциональности (рис. 27).</w:t>
      </w:r>
    </w:p>
    <w:p>
      <w:pPr>
        <w:pStyle w:val="CaptionedFigure"/>
      </w:pPr>
      <w:r>
        <w:drawing>
          <wp:inline>
            <wp:extent cx="3733800" cy="1356499"/>
            <wp:effectExtent b="0" l="0" r="0" t="0"/>
            <wp:docPr descr="Создание ветки для новой функциональности" title="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Создание ветки для новой функциональности</w:t>
      </w:r>
    </w:p>
    <w:p>
      <w:pPr>
        <w:pStyle w:val="BodyText"/>
      </w:pPr>
      <w:r>
        <w:t xml:space="preserve">Объединяю ветку feature_branch с develop (рис. 28).</w:t>
      </w:r>
    </w:p>
    <w:p>
      <w:pPr>
        <w:pStyle w:val="CaptionedFigure"/>
      </w:pPr>
      <w:r>
        <w:drawing>
          <wp:inline>
            <wp:extent cx="3733800" cy="1367692"/>
            <wp:effectExtent b="0" l="0" r="0" t="0"/>
            <wp:docPr descr="Объединение ветки feature_branch с develop" title="" id="105" name="Picture"/>
            <a:graphic>
              <a:graphicData uri="http://schemas.openxmlformats.org/drawingml/2006/picture">
                <pic:pic>
                  <pic:nvPicPr>
                    <pic:cNvPr descr="image/2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Объединение ветки feature_branch с develop</w:t>
      </w:r>
    </w:p>
    <w:p>
      <w:pPr>
        <w:pStyle w:val="BodyText"/>
      </w:pPr>
      <w:r>
        <w:t xml:space="preserve">Создаю релиз с версией 1.2.3 (рис. 29).</w:t>
      </w:r>
    </w:p>
    <w:p>
      <w:pPr>
        <w:pStyle w:val="CaptionedFigure"/>
      </w:pPr>
      <w:r>
        <w:drawing>
          <wp:inline>
            <wp:extent cx="3733800" cy="1709037"/>
            <wp:effectExtent b="0" l="0" r="0" t="0"/>
            <wp:docPr descr="Создание релиза с версией 1.2.3" title="" id="108" name="Picture"/>
            <a:graphic>
              <a:graphicData uri="http://schemas.openxmlformats.org/drawingml/2006/picture">
                <pic:pic>
                  <pic:nvPicPr>
                    <pic:cNvPr descr="image/29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Создание релиза с версией 1.2.3</w:t>
      </w:r>
    </w:p>
    <w:p>
      <w:pPr>
        <w:pStyle w:val="BodyText"/>
      </w:pPr>
      <w:r>
        <w:t xml:space="preserve">Обновляю номер версии в файле package.json. Устанавливаю ее в 1.2.3 (рис. 30).</w:t>
      </w:r>
    </w:p>
    <w:p>
      <w:pPr>
        <w:pStyle w:val="CaptionedFigure"/>
      </w:pPr>
      <w:r>
        <w:drawing>
          <wp:inline>
            <wp:extent cx="3733800" cy="2402677"/>
            <wp:effectExtent b="0" l="0" r="0" t="0"/>
            <wp:docPr descr="Обновление номера версии в файле package.json. Устанавливание ее в 1.2.3" title="" id="111" name="Picture"/>
            <a:graphic>
              <a:graphicData uri="http://schemas.openxmlformats.org/drawingml/2006/picture">
                <pic:pic>
                  <pic:nvPicPr>
                    <pic:cNvPr descr="image/30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2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Обновление номера версии в файле package.json. Устанавливание ее в 1.2.3</w:t>
      </w:r>
    </w:p>
    <w:p>
      <w:pPr>
        <w:pStyle w:val="BodyText"/>
      </w:pPr>
      <w:r>
        <w:t xml:space="preserve">Создаю журнал изменений (рис. 31).</w:t>
      </w:r>
    </w:p>
    <w:p>
      <w:pPr>
        <w:pStyle w:val="CaptionedFigure"/>
      </w:pPr>
      <w:r>
        <w:drawing>
          <wp:inline>
            <wp:extent cx="3733800" cy="377575"/>
            <wp:effectExtent b="0" l="0" r="0" t="0"/>
            <wp:docPr descr="Создание журнала изменений" title="" id="114" name="Picture"/>
            <a:graphic>
              <a:graphicData uri="http://schemas.openxmlformats.org/drawingml/2006/picture">
                <pic:pic>
                  <pic:nvPicPr>
                    <pic:cNvPr descr="image/3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Создание журнала изменений</w:t>
      </w:r>
    </w:p>
    <w:p>
      <w:pPr>
        <w:pStyle w:val="BodyText"/>
      </w:pPr>
      <w:r>
        <w:t xml:space="preserve">Добавляю журнал изменений в индекс (рис. 32).</w:t>
      </w:r>
    </w:p>
    <w:p>
      <w:pPr>
        <w:pStyle w:val="CaptionedFigure"/>
      </w:pPr>
      <w:r>
        <w:drawing>
          <wp:inline>
            <wp:extent cx="3733800" cy="600199"/>
            <wp:effectExtent b="0" l="0" r="0" t="0"/>
            <wp:docPr descr="Добавление журнала изменений в индекс" title="" id="117" name="Picture"/>
            <a:graphic>
              <a:graphicData uri="http://schemas.openxmlformats.org/drawingml/2006/picture">
                <pic:pic>
                  <pic:nvPicPr>
                    <pic:cNvPr descr="image/3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Добавление журнала изменений в индекс</w:t>
      </w:r>
    </w:p>
    <w:p>
      <w:pPr>
        <w:pStyle w:val="BodyText"/>
      </w:pPr>
      <w:r>
        <w:t xml:space="preserve">Редактирую файл (рис. 33).</w:t>
      </w:r>
    </w:p>
    <w:p>
      <w:pPr>
        <w:pStyle w:val="CaptionedFigure"/>
      </w:pPr>
      <w:r>
        <w:drawing>
          <wp:inline>
            <wp:extent cx="3733800" cy="5359922"/>
            <wp:effectExtent b="0" l="0" r="0" t="0"/>
            <wp:docPr descr="Редактирование файла" title="" id="120" name="Picture"/>
            <a:graphic>
              <a:graphicData uri="http://schemas.openxmlformats.org/drawingml/2006/picture">
                <pic:pic>
                  <pic:nvPicPr>
                    <pic:cNvPr descr="image/33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Редактирование файла</w:t>
      </w:r>
    </w:p>
    <w:p>
      <w:pPr>
        <w:pStyle w:val="BodyText"/>
      </w:pPr>
      <w:r>
        <w:t xml:space="preserve">Заливаю релизную ветку в основную ветку (рис. 34).</w:t>
      </w:r>
    </w:p>
    <w:p>
      <w:pPr>
        <w:pStyle w:val="CaptionedFigure"/>
      </w:pPr>
      <w:r>
        <w:drawing>
          <wp:inline>
            <wp:extent cx="3733800" cy="2957673"/>
            <wp:effectExtent b="0" l="0" r="0" t="0"/>
            <wp:docPr descr="Заливание релизной ветки в основную ветку" title="" id="123" name="Picture"/>
            <a:graphic>
              <a:graphicData uri="http://schemas.openxmlformats.org/drawingml/2006/picture">
                <pic:pic>
                  <pic:nvPicPr>
                    <pic:cNvPr descr="image/34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Заливание релизной ветки в основную ветку</w:t>
      </w:r>
    </w:p>
    <w:p>
      <w:pPr>
        <w:pStyle w:val="BodyText"/>
      </w:pPr>
      <w:r>
        <w:t xml:space="preserve">Отправляю данные на github (рис. 35).</w:t>
      </w:r>
    </w:p>
    <w:p>
      <w:pPr>
        <w:pStyle w:val="CaptionedFigure"/>
      </w:pPr>
      <w:r>
        <w:drawing>
          <wp:inline>
            <wp:extent cx="3733800" cy="2217877"/>
            <wp:effectExtent b="0" l="0" r="0" t="0"/>
            <wp:docPr descr="Отправление данных на github" title="" id="126" name="Picture"/>
            <a:graphic>
              <a:graphicData uri="http://schemas.openxmlformats.org/drawingml/2006/picture">
                <pic:pic>
                  <pic:nvPicPr>
                    <pic:cNvPr descr="image/35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Отправление данных на github</w:t>
      </w:r>
    </w:p>
    <w:p>
      <w:pPr>
        <w:pStyle w:val="BodyText"/>
      </w:pPr>
      <w:r>
        <w:t xml:space="preserve">Создаю релиз на github с комментарием из журнала изменений (рис. 36)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r>
        <w:drawing>
          <wp:inline>
            <wp:extent cx="3733800" cy="387540"/>
            <wp:effectExtent b="0" l="0" r="0" t="0"/>
            <wp:docPr descr="Создание релиза на github с комментарием из журнала изменений" title="" id="129" name="Picture"/>
            <a:graphic>
              <a:graphicData uri="http://schemas.openxmlformats.org/drawingml/2006/picture">
                <pic:pic>
                  <pic:nvPicPr>
                    <pic:cNvPr descr="image/36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Создание релиза на github с комментарием из журнала изменений</w:t>
      </w:r>
    </w:p>
    <w:bookmarkEnd w:id="131"/>
    <w:bookmarkEnd w:id="132"/>
    <w:bookmarkStart w:id="1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навыки правильной работы с репозиториями git.</w:t>
      </w:r>
    </w:p>
    <w:bookmarkEnd w:id="133"/>
    <w:bookmarkStart w:id="137" w:name="список-литературы"/>
    <w:p>
      <w:pPr>
        <w:pStyle w:val="Heading1"/>
      </w:pPr>
      <w:r>
        <w:t xml:space="preserve">Список литературы</w:t>
      </w:r>
    </w:p>
    <w:bookmarkStart w:id="136" w:name="refs"/>
    <w:bookmarkStart w:id="135" w:name="ref-lab0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134">
        <w:r>
          <w:rPr>
            <w:rStyle w:val="Hyperlink"/>
          </w:rPr>
          <w:t xml:space="preserve">Лабораторная работа № 4</w:t>
        </w:r>
      </w:hyperlink>
      <w:r>
        <w:t xml:space="preserve">.</w:t>
      </w:r>
    </w:p>
    <w:bookmarkEnd w:id="135"/>
    <w:bookmarkEnd w:id="136"/>
    <w:bookmarkEnd w:id="1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28" Target="media/rId28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134" Target="https://esystem.rudn.ru/mod/page/view.php?id=12243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4" Target="https://esystem.rudn.ru/mod/page/view.php?id=12243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Мальянц Виктория Кареновна</dc:creator>
  <dc:language>ru-RU</dc:language>
  <cp:keywords/>
  <dcterms:created xsi:type="dcterms:W3CDTF">2025-03-08T05:29:55Z</dcterms:created>
  <dcterms:modified xsi:type="dcterms:W3CDTF">2025-03-08T05:29:55Z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Продвинутое использование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